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D8952" w14:textId="2C52AC22" w:rsidR="00976009" w:rsidRPr="005635B5" w:rsidRDefault="00015993" w:rsidP="00976009">
      <w:pPr>
        <w:pStyle w:val="Heading1"/>
        <w:rPr>
          <w:rFonts w:cs="Calibri"/>
        </w:rPr>
      </w:pPr>
      <w:r w:rsidRPr="005635B5">
        <w:rPr>
          <w:rFonts w:cs="Calibri"/>
        </w:rPr>
        <w:t>DDI GG 2021 – Aff – Mexico</w:t>
      </w:r>
    </w:p>
    <w:p w14:paraId="45AC394E" w14:textId="33CA88C2" w:rsidR="00525AF3" w:rsidRPr="005635B5" w:rsidRDefault="00525AF3" w:rsidP="00525AF3">
      <w:pPr>
        <w:pStyle w:val="Heading1"/>
        <w:rPr>
          <w:rFonts w:cs="Calibri"/>
        </w:rPr>
      </w:pPr>
      <w:r w:rsidRPr="005635B5">
        <w:rPr>
          <w:rFonts w:cs="Calibri"/>
        </w:rPr>
        <w:lastRenderedPageBreak/>
        <w:t>1AC</w:t>
      </w:r>
    </w:p>
    <w:p w14:paraId="7B1F373B" w14:textId="1EF498A4" w:rsidR="00525AF3" w:rsidRPr="005635B5" w:rsidRDefault="00525AF3" w:rsidP="00525AF3">
      <w:pPr>
        <w:pStyle w:val="Heading2"/>
        <w:rPr>
          <w:rFonts w:cs="Calibri"/>
        </w:rPr>
      </w:pPr>
      <w:r w:rsidRPr="005635B5">
        <w:rPr>
          <w:rFonts w:cs="Calibri"/>
        </w:rPr>
        <w:lastRenderedPageBreak/>
        <w:t>1AC</w:t>
      </w:r>
      <w:r w:rsidR="00DF0AA0" w:rsidRPr="005635B5">
        <w:rPr>
          <w:rFonts w:cs="Calibri"/>
        </w:rPr>
        <w:t xml:space="preserve"> – Mexico Treaty</w:t>
      </w:r>
    </w:p>
    <w:p w14:paraId="7796C0BA" w14:textId="264A5D7F" w:rsidR="00525AF3" w:rsidRPr="005635B5" w:rsidRDefault="00525AF3" w:rsidP="00525AF3">
      <w:pPr>
        <w:pStyle w:val="Heading3"/>
        <w:rPr>
          <w:rFonts w:cs="Calibri"/>
        </w:rPr>
      </w:pPr>
      <w:r w:rsidRPr="005635B5">
        <w:rPr>
          <w:rFonts w:cs="Calibri"/>
        </w:rPr>
        <w:lastRenderedPageBreak/>
        <w:t>1AC</w:t>
      </w:r>
      <w:r w:rsidR="00932D5B" w:rsidRPr="005635B5">
        <w:rPr>
          <w:rFonts w:cs="Calibri"/>
        </w:rPr>
        <w:t xml:space="preserve"> – Scarcity</w:t>
      </w:r>
    </w:p>
    <w:p w14:paraId="6D6C87CB" w14:textId="77777777" w:rsidR="00525AF3" w:rsidRPr="005635B5" w:rsidRDefault="00525AF3" w:rsidP="00525AF3">
      <w:pPr>
        <w:pStyle w:val="Heading4"/>
        <w:rPr>
          <w:rFonts w:cs="Calibri"/>
        </w:rPr>
      </w:pPr>
      <w:r w:rsidRPr="005635B5">
        <w:rPr>
          <w:rFonts w:cs="Calibri"/>
        </w:rPr>
        <w:t xml:space="preserve">Advantage 1 is </w:t>
      </w:r>
      <w:r w:rsidRPr="005635B5">
        <w:rPr>
          <w:rFonts w:cs="Calibri"/>
          <w:u w:val="single"/>
        </w:rPr>
        <w:t>Scarcity</w:t>
      </w:r>
      <w:r w:rsidRPr="005635B5">
        <w:rPr>
          <w:rFonts w:cs="Calibri"/>
        </w:rPr>
        <w:t>:</w:t>
      </w:r>
    </w:p>
    <w:p w14:paraId="77A26A0F" w14:textId="77777777" w:rsidR="00525AF3" w:rsidRPr="005635B5" w:rsidRDefault="00525AF3" w:rsidP="00525AF3"/>
    <w:p w14:paraId="2CCBB045" w14:textId="77777777" w:rsidR="00525AF3" w:rsidRPr="005635B5" w:rsidRDefault="00525AF3" w:rsidP="00525AF3">
      <w:pPr>
        <w:pStyle w:val="Heading4"/>
        <w:rPr>
          <w:rFonts w:cs="Calibri"/>
        </w:rPr>
      </w:pPr>
      <w:r w:rsidRPr="005635B5">
        <w:rPr>
          <w:rFonts w:cs="Calibri"/>
        </w:rPr>
        <w:t xml:space="preserve">Failure to manage groundwater at the </w:t>
      </w:r>
      <w:r w:rsidRPr="005635B5">
        <w:rPr>
          <w:rFonts w:cs="Calibri"/>
          <w:u w:val="single"/>
        </w:rPr>
        <w:t>international</w:t>
      </w:r>
      <w:r w:rsidRPr="005635B5">
        <w:rPr>
          <w:rFonts w:cs="Calibri"/>
        </w:rPr>
        <w:t xml:space="preserve"> level </w:t>
      </w:r>
      <w:r w:rsidRPr="005635B5">
        <w:rPr>
          <w:rFonts w:cs="Calibri"/>
          <w:b w:val="0"/>
        </w:rPr>
        <w:t>between U.S.-Mexico</w:t>
      </w:r>
      <w:r w:rsidRPr="005635B5">
        <w:rPr>
          <w:rFonts w:cs="Calibri"/>
        </w:rPr>
        <w:t xml:space="preserve"> has led to </w:t>
      </w:r>
      <w:r w:rsidRPr="005635B5">
        <w:rPr>
          <w:rFonts w:cs="Calibri"/>
          <w:u w:val="single"/>
        </w:rPr>
        <w:t>overuse</w:t>
      </w:r>
      <w:r w:rsidRPr="005635B5">
        <w:rPr>
          <w:rFonts w:cs="Calibri"/>
        </w:rPr>
        <w:t xml:space="preserve"> and </w:t>
      </w:r>
      <w:r w:rsidRPr="005635B5">
        <w:rPr>
          <w:rFonts w:cs="Calibri"/>
          <w:u w:val="single"/>
        </w:rPr>
        <w:t>depletion</w:t>
      </w:r>
    </w:p>
    <w:p w14:paraId="1D36136C" w14:textId="77777777" w:rsidR="00525AF3" w:rsidRPr="005635B5" w:rsidRDefault="00525AF3" w:rsidP="00525AF3">
      <w:r w:rsidRPr="005635B5">
        <w:t xml:space="preserve">Maria E. </w:t>
      </w:r>
      <w:r w:rsidRPr="005635B5">
        <w:rPr>
          <w:rStyle w:val="Style13ptBold"/>
        </w:rPr>
        <w:t>Milanes 20</w:t>
      </w:r>
      <w:r w:rsidRPr="005635B5">
        <w:t>, J.S.D.  McGeorge School of Law and International Lawyer at Independent Consultant Canada, “International Groundwater Law and the US-Mexico Border Region,” International Water Law Series, 2020, ISBN: 978-90-04-38508-5, // [nayak]</w:t>
      </w:r>
    </w:p>
    <w:p w14:paraId="3E93CD3B" w14:textId="77777777" w:rsidR="00525AF3" w:rsidRPr="005635B5" w:rsidRDefault="00525AF3" w:rsidP="00525AF3">
      <w:pPr>
        <w:rPr>
          <w:sz w:val="16"/>
        </w:rPr>
      </w:pPr>
      <w:r w:rsidRPr="005635B5">
        <w:rPr>
          <w:sz w:val="16"/>
        </w:rPr>
        <w:t xml:space="preserve">The </w:t>
      </w:r>
      <w:r w:rsidRPr="005635B5">
        <w:rPr>
          <w:rStyle w:val="Emphasis"/>
          <w:highlight w:val="green"/>
        </w:rPr>
        <w:t>population</w:t>
      </w:r>
      <w:r w:rsidRPr="005635B5">
        <w:rPr>
          <w:rStyle w:val="StyleUnderline"/>
        </w:rPr>
        <w:t xml:space="preserve"> living </w:t>
      </w:r>
      <w:r w:rsidRPr="005635B5">
        <w:rPr>
          <w:rStyle w:val="StyleUnderline"/>
          <w:highlight w:val="green"/>
        </w:rPr>
        <w:t>along the</w:t>
      </w:r>
      <w:r w:rsidRPr="005635B5">
        <w:rPr>
          <w:sz w:val="16"/>
        </w:rPr>
        <w:t xml:space="preserve"> </w:t>
      </w:r>
      <w:r w:rsidRPr="005635B5">
        <w:rPr>
          <w:rStyle w:val="StyleUnderline"/>
        </w:rPr>
        <w:t xml:space="preserve">US-Mexico </w:t>
      </w:r>
      <w:r w:rsidRPr="005635B5">
        <w:rPr>
          <w:rStyle w:val="StyleUnderline"/>
          <w:highlight w:val="green"/>
        </w:rPr>
        <w:t>Border</w:t>
      </w:r>
      <w:r w:rsidRPr="005635B5">
        <w:rPr>
          <w:sz w:val="16"/>
          <w:highlight w:val="green"/>
        </w:rPr>
        <w:t xml:space="preserve"> </w:t>
      </w:r>
      <w:r w:rsidRPr="005635B5">
        <w:rPr>
          <w:rStyle w:val="Emphasis"/>
          <w:highlight w:val="green"/>
        </w:rPr>
        <w:t>depends on groundwater</w:t>
      </w:r>
      <w:r w:rsidRPr="005635B5">
        <w:rPr>
          <w:sz w:val="16"/>
        </w:rPr>
        <w:t xml:space="preserve"> as a primary water source.1 </w:t>
      </w:r>
      <w:r w:rsidRPr="005635B5">
        <w:rPr>
          <w:rStyle w:val="StyleUnderline"/>
        </w:rPr>
        <w:t>Irrigation and domestic uses</w:t>
      </w:r>
      <w:r w:rsidRPr="005635B5">
        <w:rPr>
          <w:sz w:val="16"/>
        </w:rPr>
        <w:t xml:space="preserve"> are the main sec- tors </w:t>
      </w:r>
      <w:r w:rsidRPr="005635B5">
        <w:rPr>
          <w:rStyle w:val="StyleUnderline"/>
        </w:rPr>
        <w:t>demanding water from aquifers</w:t>
      </w:r>
      <w:r w:rsidRPr="005635B5">
        <w:rPr>
          <w:sz w:val="16"/>
        </w:rPr>
        <w:t xml:space="preserve">. </w:t>
      </w:r>
      <w:r w:rsidRPr="005635B5">
        <w:rPr>
          <w:rStyle w:val="Emphasis"/>
          <w:highlight w:val="green"/>
        </w:rPr>
        <w:t>Increases in population</w:t>
      </w:r>
      <w:r w:rsidRPr="005635B5">
        <w:rPr>
          <w:sz w:val="16"/>
        </w:rPr>
        <w:t xml:space="preserve"> </w:t>
      </w:r>
      <w:r w:rsidRPr="005635B5">
        <w:rPr>
          <w:rStyle w:val="StyleUnderline"/>
        </w:rPr>
        <w:t xml:space="preserve">and </w:t>
      </w:r>
      <w:r w:rsidRPr="005635B5">
        <w:rPr>
          <w:rStyle w:val="Emphasis"/>
        </w:rPr>
        <w:t>excessive amounts withdrawn</w:t>
      </w:r>
      <w:r w:rsidRPr="005635B5">
        <w:rPr>
          <w:sz w:val="16"/>
        </w:rPr>
        <w:t xml:space="preserve"> </w:t>
      </w:r>
      <w:r w:rsidRPr="005635B5">
        <w:rPr>
          <w:rStyle w:val="StyleUnderline"/>
        </w:rPr>
        <w:t xml:space="preserve">have </w:t>
      </w:r>
      <w:r w:rsidRPr="005635B5">
        <w:rPr>
          <w:rStyle w:val="StyleUnderline"/>
          <w:highlight w:val="green"/>
        </w:rPr>
        <w:t>caused</w:t>
      </w:r>
      <w:r w:rsidRPr="005635B5">
        <w:rPr>
          <w:rStyle w:val="StyleUnderline"/>
        </w:rPr>
        <w:t xml:space="preserve"> a </w:t>
      </w:r>
      <w:r w:rsidRPr="005635B5">
        <w:rPr>
          <w:rStyle w:val="Emphasis"/>
          <w:highlight w:val="green"/>
        </w:rPr>
        <w:t>rapid depletion</w:t>
      </w:r>
      <w:r w:rsidRPr="005635B5">
        <w:rPr>
          <w:sz w:val="16"/>
        </w:rPr>
        <w:t xml:space="preserve"> of groundwater levels. </w:t>
      </w:r>
      <w:r w:rsidRPr="005635B5">
        <w:rPr>
          <w:rStyle w:val="StyleUnderline"/>
        </w:rPr>
        <w:t>Contamination of aquifers</w:t>
      </w:r>
      <w:r w:rsidRPr="005635B5">
        <w:rPr>
          <w:sz w:val="16"/>
        </w:rPr>
        <w:t xml:space="preserve"> </w:t>
      </w:r>
      <w:r w:rsidRPr="005635B5">
        <w:rPr>
          <w:rStyle w:val="StyleUnderline"/>
        </w:rPr>
        <w:t>makes it</w:t>
      </w:r>
      <w:r w:rsidRPr="005635B5">
        <w:rPr>
          <w:sz w:val="16"/>
        </w:rPr>
        <w:t xml:space="preserve"> very </w:t>
      </w:r>
      <w:r w:rsidRPr="005635B5">
        <w:rPr>
          <w:rStyle w:val="StyleUnderline"/>
        </w:rPr>
        <w:t>difficult to clean up groundwater</w:t>
      </w:r>
      <w:r w:rsidRPr="005635B5">
        <w:rPr>
          <w:sz w:val="16"/>
        </w:rPr>
        <w:t>; prevention, assessment, and monitoring are essential to protecting ground- water resources.2</w:t>
      </w:r>
    </w:p>
    <w:p w14:paraId="473536B6" w14:textId="77777777" w:rsidR="00525AF3" w:rsidRPr="005635B5" w:rsidRDefault="00525AF3" w:rsidP="00525AF3">
      <w:pPr>
        <w:rPr>
          <w:sz w:val="16"/>
        </w:rPr>
      </w:pPr>
      <w:r w:rsidRPr="005635B5">
        <w:rPr>
          <w:sz w:val="16"/>
        </w:rPr>
        <w:t xml:space="preserve">Managing shared aquifer resources requires analysis of institutional and legal aspects, governance, and policy guidance, as well as economic issues and financial instruments.3 </w:t>
      </w:r>
      <w:r w:rsidRPr="005635B5">
        <w:rPr>
          <w:rStyle w:val="StyleUnderline"/>
        </w:rPr>
        <w:t xml:space="preserve">The </w:t>
      </w:r>
      <w:r w:rsidRPr="005635B5">
        <w:rPr>
          <w:rStyle w:val="StyleUnderline"/>
          <w:highlight w:val="green"/>
        </w:rPr>
        <w:t>management of</w:t>
      </w:r>
      <w:r w:rsidRPr="005635B5">
        <w:rPr>
          <w:rStyle w:val="StyleUnderline"/>
        </w:rPr>
        <w:t xml:space="preserve"> international shared </w:t>
      </w:r>
      <w:r w:rsidRPr="005635B5">
        <w:rPr>
          <w:rStyle w:val="StyleUnderline"/>
          <w:highlight w:val="green"/>
        </w:rPr>
        <w:t>aquifer</w:t>
      </w:r>
      <w:r w:rsidRPr="005635B5">
        <w:rPr>
          <w:rStyle w:val="StyleUnderline"/>
        </w:rPr>
        <w:t xml:space="preserve"> sys- tems </w:t>
      </w:r>
      <w:r w:rsidRPr="005635B5">
        <w:rPr>
          <w:rStyle w:val="Emphasis"/>
          <w:highlight w:val="green"/>
        </w:rPr>
        <w:t>needs a cooperative framework</w:t>
      </w:r>
      <w:r w:rsidRPr="005635B5">
        <w:rPr>
          <w:sz w:val="16"/>
        </w:rPr>
        <w:t xml:space="preserve">, </w:t>
      </w:r>
      <w:r w:rsidRPr="005635B5">
        <w:rPr>
          <w:rStyle w:val="StyleUnderline"/>
        </w:rPr>
        <w:t>where institutions</w:t>
      </w:r>
      <w:r w:rsidRPr="005635B5">
        <w:rPr>
          <w:sz w:val="16"/>
        </w:rPr>
        <w:t xml:space="preserve"> have the capacity to </w:t>
      </w:r>
      <w:r w:rsidRPr="005635B5">
        <w:rPr>
          <w:rStyle w:val="StyleUnderline"/>
        </w:rPr>
        <w:t>set</w:t>
      </w:r>
      <w:r w:rsidRPr="005635B5">
        <w:rPr>
          <w:sz w:val="16"/>
        </w:rPr>
        <w:t xml:space="preserve"> policies and </w:t>
      </w:r>
      <w:r w:rsidRPr="005635B5">
        <w:rPr>
          <w:rStyle w:val="StyleUnderline"/>
        </w:rPr>
        <w:t xml:space="preserve">guidelines to </w:t>
      </w:r>
      <w:r w:rsidRPr="005635B5">
        <w:rPr>
          <w:rStyle w:val="Emphasis"/>
        </w:rPr>
        <w:t>allocate water</w:t>
      </w:r>
      <w:r w:rsidRPr="005635B5">
        <w:rPr>
          <w:sz w:val="16"/>
        </w:rPr>
        <w:t xml:space="preserve"> at the local level </w:t>
      </w:r>
      <w:r w:rsidRPr="005635B5">
        <w:rPr>
          <w:rStyle w:val="StyleUnderline"/>
        </w:rPr>
        <w:t xml:space="preserve">while providing </w:t>
      </w:r>
      <w:r w:rsidRPr="005635B5">
        <w:rPr>
          <w:rStyle w:val="Emphasis"/>
        </w:rPr>
        <w:t>mitigation</w:t>
      </w:r>
      <w:r w:rsidRPr="005635B5">
        <w:rPr>
          <w:rStyle w:val="StyleUnderline"/>
        </w:rPr>
        <w:t xml:space="preserve"> and </w:t>
      </w:r>
      <w:r w:rsidRPr="005635B5">
        <w:rPr>
          <w:rStyle w:val="Emphasis"/>
        </w:rPr>
        <w:t>compensation</w:t>
      </w:r>
      <w:r w:rsidRPr="005635B5">
        <w:rPr>
          <w:sz w:val="16"/>
        </w:rPr>
        <w:t xml:space="preserve"> for any potential negative impacts.4 In this re- gard, most </w:t>
      </w:r>
      <w:r w:rsidRPr="005635B5">
        <w:rPr>
          <w:rStyle w:val="Emphasis"/>
        </w:rPr>
        <w:t>transboundary aquifers</w:t>
      </w:r>
      <w:r w:rsidRPr="005635B5">
        <w:rPr>
          <w:sz w:val="16"/>
        </w:rPr>
        <w:t xml:space="preserve"> still </w:t>
      </w:r>
      <w:r w:rsidRPr="005635B5">
        <w:rPr>
          <w:rStyle w:val="Emphasis"/>
        </w:rPr>
        <w:t>lack appropriate policies</w:t>
      </w:r>
      <w:r w:rsidRPr="005635B5">
        <w:rPr>
          <w:rStyle w:val="StyleUnderline"/>
        </w:rPr>
        <w:t xml:space="preserve"> and institu- tional arrangement</w:t>
      </w:r>
      <w:r w:rsidRPr="005635B5">
        <w:rPr>
          <w:sz w:val="16"/>
        </w:rPr>
        <w:t>.5</w:t>
      </w:r>
    </w:p>
    <w:p w14:paraId="5F80BBA2" w14:textId="77777777" w:rsidR="00525AF3" w:rsidRPr="005635B5" w:rsidRDefault="00525AF3" w:rsidP="00525AF3">
      <w:pPr>
        <w:rPr>
          <w:sz w:val="16"/>
        </w:rPr>
      </w:pPr>
      <w:r w:rsidRPr="005635B5">
        <w:rPr>
          <w:sz w:val="16"/>
        </w:rPr>
        <w:t xml:space="preserve">The unique characteristic of </w:t>
      </w:r>
      <w:r w:rsidRPr="005635B5">
        <w:rPr>
          <w:rStyle w:val="Emphasis"/>
        </w:rPr>
        <w:t>groundwater</w:t>
      </w:r>
      <w:r w:rsidRPr="005635B5">
        <w:rPr>
          <w:sz w:val="16"/>
        </w:rPr>
        <w:t xml:space="preserve">, that </w:t>
      </w:r>
      <w:r w:rsidRPr="005635B5">
        <w:rPr>
          <w:rStyle w:val="Emphasis"/>
        </w:rPr>
        <w:t>is</w:t>
      </w:r>
      <w:r w:rsidRPr="005635B5">
        <w:rPr>
          <w:sz w:val="16"/>
        </w:rPr>
        <w:t xml:space="preserve">, as </w:t>
      </w:r>
      <w:r w:rsidRPr="005635B5">
        <w:rPr>
          <w:rStyle w:val="StyleUnderline"/>
        </w:rPr>
        <w:t xml:space="preserve">a </w:t>
      </w:r>
      <w:r w:rsidRPr="005635B5">
        <w:rPr>
          <w:rStyle w:val="Emphasis"/>
        </w:rPr>
        <w:t>hidden</w:t>
      </w:r>
      <w:r w:rsidRPr="005635B5">
        <w:rPr>
          <w:rStyle w:val="StyleUnderline"/>
        </w:rPr>
        <w:t xml:space="preserve"> source</w:t>
      </w:r>
      <w:r w:rsidRPr="005635B5">
        <w:rPr>
          <w:sz w:val="16"/>
        </w:rPr>
        <w:t xml:space="preserve">, </w:t>
      </w:r>
      <w:r w:rsidRPr="005635B5">
        <w:rPr>
          <w:rStyle w:val="StyleUnderline"/>
        </w:rPr>
        <w:t>makes it</w:t>
      </w:r>
      <w:r w:rsidRPr="005635B5">
        <w:rPr>
          <w:sz w:val="16"/>
        </w:rPr>
        <w:t xml:space="preserve"> more </w:t>
      </w:r>
      <w:r w:rsidRPr="005635B5">
        <w:rPr>
          <w:rStyle w:val="StyleUnderline"/>
        </w:rPr>
        <w:t>difficult to regulate</w:t>
      </w:r>
      <w:r w:rsidRPr="005635B5">
        <w:rPr>
          <w:sz w:val="16"/>
        </w:rPr>
        <w:t xml:space="preserve"> </w:t>
      </w:r>
      <w:r w:rsidRPr="005635B5">
        <w:rPr>
          <w:rStyle w:val="StyleUnderline"/>
        </w:rPr>
        <w:t>and</w:t>
      </w:r>
      <w:r w:rsidRPr="005635B5">
        <w:rPr>
          <w:sz w:val="16"/>
        </w:rPr>
        <w:t xml:space="preserve"> to </w:t>
      </w:r>
      <w:r w:rsidRPr="005635B5">
        <w:rPr>
          <w:rStyle w:val="StyleUnderline"/>
        </w:rPr>
        <w:t>provide solutions to water conflicts</w:t>
      </w:r>
      <w:r w:rsidRPr="005635B5">
        <w:rPr>
          <w:sz w:val="16"/>
        </w:rPr>
        <w:t xml:space="preserve"> among states and countries.6 The classification of water as an unconfined source im- plies the connectivity management of surface water in conjunctive use with groundwater.7 However, </w:t>
      </w:r>
      <w:r w:rsidRPr="005635B5">
        <w:rPr>
          <w:rStyle w:val="StyleUnderline"/>
        </w:rPr>
        <w:t xml:space="preserve">the concept of </w:t>
      </w:r>
      <w:r w:rsidRPr="005635B5">
        <w:rPr>
          <w:sz w:val="16"/>
        </w:rPr>
        <w:t>“</w:t>
      </w:r>
      <w:r w:rsidRPr="005635B5">
        <w:rPr>
          <w:rStyle w:val="Emphasis"/>
        </w:rPr>
        <w:t>conjunctive use</w:t>
      </w:r>
      <w:r w:rsidRPr="005635B5">
        <w:rPr>
          <w:sz w:val="16"/>
        </w:rPr>
        <w:t xml:space="preserve">” </w:t>
      </w:r>
      <w:r w:rsidRPr="005635B5">
        <w:rPr>
          <w:rStyle w:val="Emphasis"/>
        </w:rPr>
        <w:t>has not been applied</w:t>
      </w:r>
      <w:r w:rsidRPr="005635B5">
        <w:rPr>
          <w:rStyle w:val="StyleUnderline"/>
        </w:rPr>
        <w:t xml:space="preserve"> at the</w:t>
      </w:r>
      <w:r w:rsidRPr="005635B5">
        <w:rPr>
          <w:sz w:val="16"/>
        </w:rPr>
        <w:t xml:space="preserve"> </w:t>
      </w:r>
      <w:r w:rsidRPr="005635B5">
        <w:rPr>
          <w:rStyle w:val="StyleUnderline"/>
        </w:rPr>
        <w:t>international level</w:t>
      </w:r>
      <w:r w:rsidRPr="005635B5">
        <w:rPr>
          <w:sz w:val="16"/>
        </w:rPr>
        <w:t xml:space="preserve"> </w:t>
      </w:r>
      <w:r w:rsidRPr="005635B5">
        <w:rPr>
          <w:rStyle w:val="Emphasis"/>
        </w:rPr>
        <w:t>along</w:t>
      </w:r>
      <w:r w:rsidRPr="005635B5">
        <w:rPr>
          <w:rStyle w:val="StyleUnderline"/>
        </w:rPr>
        <w:t xml:space="preserve"> the </w:t>
      </w:r>
      <w:r w:rsidRPr="005635B5">
        <w:rPr>
          <w:rStyle w:val="Emphasis"/>
        </w:rPr>
        <w:t>U S -Mexico</w:t>
      </w:r>
      <w:r w:rsidRPr="005635B5">
        <w:rPr>
          <w:rStyle w:val="StyleUnderline"/>
        </w:rPr>
        <w:t xml:space="preserve"> border</w:t>
      </w:r>
      <w:r w:rsidRPr="005635B5">
        <w:rPr>
          <w:sz w:val="16"/>
        </w:rPr>
        <w:t xml:space="preserve">. The Utilization of Waters of the Colorado and Tijuana Rivers and </w:t>
      </w:r>
      <w:r w:rsidRPr="005635B5">
        <w:rPr>
          <w:rStyle w:val="StyleUnderline"/>
        </w:rPr>
        <w:t>the</w:t>
      </w:r>
      <w:r w:rsidRPr="005635B5">
        <w:rPr>
          <w:sz w:val="16"/>
        </w:rPr>
        <w:t xml:space="preserve"> Rio Grande Treaty between the United States of America and Mexico, 3 February 1944 (</w:t>
      </w:r>
      <w:r w:rsidRPr="005635B5">
        <w:rPr>
          <w:rStyle w:val="Emphasis"/>
          <w:highlight w:val="green"/>
        </w:rPr>
        <w:t>1944 Treaty</w:t>
      </w:r>
      <w:r w:rsidRPr="005635B5">
        <w:rPr>
          <w:sz w:val="16"/>
        </w:rPr>
        <w:t xml:space="preserve">)8 and the Convention between the United States and Mexico concerning the Equitable Distribution of the Waters of the Rio Grande, 21 May 1906 (1906 Treaty)9 </w:t>
      </w:r>
      <w:r w:rsidRPr="005635B5">
        <w:rPr>
          <w:rStyle w:val="StyleUnderline"/>
        </w:rPr>
        <w:t>only address surface water</w:t>
      </w:r>
      <w:r w:rsidRPr="005635B5">
        <w:rPr>
          <w:sz w:val="16"/>
        </w:rPr>
        <w:t xml:space="preserve"> </w:t>
      </w:r>
      <w:r w:rsidRPr="005635B5">
        <w:rPr>
          <w:rStyle w:val="StyleUnderline"/>
        </w:rPr>
        <w:t xml:space="preserve">and </w:t>
      </w:r>
      <w:r w:rsidRPr="005635B5">
        <w:rPr>
          <w:rStyle w:val="Emphasis"/>
          <w:highlight w:val="green"/>
        </w:rPr>
        <w:t>do not regulate groundwater</w:t>
      </w:r>
      <w:r w:rsidRPr="005635B5">
        <w:rPr>
          <w:sz w:val="16"/>
        </w:rPr>
        <w:t>.</w:t>
      </w:r>
    </w:p>
    <w:p w14:paraId="68AB15AF" w14:textId="77777777" w:rsidR="00525AF3" w:rsidRPr="005635B5" w:rsidRDefault="00525AF3" w:rsidP="00525AF3">
      <w:pPr>
        <w:rPr>
          <w:sz w:val="16"/>
        </w:rPr>
      </w:pPr>
      <w:r w:rsidRPr="005635B5">
        <w:rPr>
          <w:sz w:val="16"/>
        </w:rPr>
        <w:t xml:space="preserve">This chapter examines the challenges and </w:t>
      </w:r>
      <w:r w:rsidRPr="005635B5">
        <w:rPr>
          <w:rStyle w:val="StyleUnderline"/>
        </w:rPr>
        <w:t>problems in the management of groundwater</w:t>
      </w:r>
      <w:r w:rsidRPr="005635B5">
        <w:rPr>
          <w:sz w:val="16"/>
        </w:rPr>
        <w:t xml:space="preserve"> and the particular issues </w:t>
      </w:r>
      <w:r w:rsidRPr="005635B5">
        <w:rPr>
          <w:rStyle w:val="StyleUnderline"/>
        </w:rPr>
        <w:t>applicable to the US-Mexico border</w:t>
      </w:r>
      <w:r w:rsidRPr="005635B5">
        <w:rPr>
          <w:sz w:val="16"/>
        </w:rPr>
        <w:t xml:space="preserve">. These </w:t>
      </w:r>
      <w:r w:rsidRPr="005635B5">
        <w:rPr>
          <w:rStyle w:val="StyleUnderline"/>
        </w:rPr>
        <w:t>issues include groundwater</w:t>
      </w:r>
      <w:r w:rsidRPr="005635B5">
        <w:rPr>
          <w:sz w:val="16"/>
        </w:rPr>
        <w:t xml:space="preserve"> </w:t>
      </w:r>
      <w:r w:rsidRPr="005635B5">
        <w:rPr>
          <w:rStyle w:val="StyleUnderline"/>
        </w:rPr>
        <w:t>use</w:t>
      </w:r>
      <w:r w:rsidRPr="005635B5">
        <w:rPr>
          <w:sz w:val="16"/>
        </w:rPr>
        <w:t xml:space="preserve">, </w:t>
      </w:r>
      <w:r w:rsidRPr="005635B5">
        <w:rPr>
          <w:rStyle w:val="StyleUnderline"/>
        </w:rPr>
        <w:t>artificial recharge</w:t>
      </w:r>
      <w:r w:rsidRPr="005635B5">
        <w:rPr>
          <w:sz w:val="16"/>
        </w:rPr>
        <w:t xml:space="preserve">, </w:t>
      </w:r>
      <w:r w:rsidRPr="005635B5">
        <w:rPr>
          <w:rStyle w:val="StyleUnderline"/>
        </w:rPr>
        <w:t>groundwater qual- ity problems</w:t>
      </w:r>
      <w:r w:rsidRPr="005635B5">
        <w:rPr>
          <w:sz w:val="16"/>
        </w:rPr>
        <w:t xml:space="preserve">, </w:t>
      </w:r>
      <w:r w:rsidRPr="005635B5">
        <w:rPr>
          <w:rStyle w:val="StyleUnderline"/>
        </w:rPr>
        <w:t>and contamination</w:t>
      </w:r>
      <w:r w:rsidRPr="005635B5">
        <w:rPr>
          <w:sz w:val="16"/>
        </w:rPr>
        <w:t>. This review is followed by an analysis of the main institutional and governmental issues along the US-Mexico border. The chapter concludes with a special review of the two most representative transboundary water disputes along the US-Mexico border, the All-American Canal, and the Rio Grande.</w:t>
      </w:r>
    </w:p>
    <w:p w14:paraId="066BC0A1" w14:textId="77777777" w:rsidR="00525AF3" w:rsidRPr="005635B5" w:rsidRDefault="00525AF3" w:rsidP="00525AF3">
      <w:pPr>
        <w:rPr>
          <w:sz w:val="16"/>
        </w:rPr>
      </w:pPr>
      <w:r w:rsidRPr="005635B5">
        <w:rPr>
          <w:sz w:val="16"/>
        </w:rPr>
        <w:t>Challenges and Problems in the Management of Groundwater</w:t>
      </w:r>
    </w:p>
    <w:p w14:paraId="6EC9A319" w14:textId="77777777" w:rsidR="00525AF3" w:rsidRPr="005635B5" w:rsidRDefault="00525AF3" w:rsidP="00525AF3">
      <w:pPr>
        <w:rPr>
          <w:sz w:val="16"/>
        </w:rPr>
      </w:pPr>
      <w:r w:rsidRPr="005635B5">
        <w:rPr>
          <w:rStyle w:val="StyleUnderline"/>
        </w:rPr>
        <w:t>Groundwater</w:t>
      </w:r>
      <w:r w:rsidRPr="005635B5">
        <w:rPr>
          <w:sz w:val="16"/>
        </w:rPr>
        <w:t xml:space="preserve"> </w:t>
      </w:r>
      <w:r w:rsidRPr="005635B5">
        <w:rPr>
          <w:rStyle w:val="StyleUnderline"/>
        </w:rPr>
        <w:t>is</w:t>
      </w:r>
      <w:r w:rsidRPr="005635B5">
        <w:rPr>
          <w:sz w:val="16"/>
        </w:rPr>
        <w:t xml:space="preserve"> used as </w:t>
      </w:r>
      <w:r w:rsidRPr="005635B5">
        <w:rPr>
          <w:rStyle w:val="StyleUnderline"/>
        </w:rPr>
        <w:t>the primary source for public water supplies</w:t>
      </w:r>
      <w:r w:rsidRPr="005635B5">
        <w:rPr>
          <w:sz w:val="16"/>
        </w:rPr>
        <w:t xml:space="preserve"> </w:t>
      </w:r>
      <w:r w:rsidRPr="005635B5">
        <w:rPr>
          <w:rStyle w:val="StyleUnderline"/>
        </w:rPr>
        <w:t>along the US-Mexico border</w:t>
      </w:r>
      <w:r w:rsidRPr="005635B5">
        <w:rPr>
          <w:sz w:val="16"/>
        </w:rPr>
        <w:t xml:space="preserve">, similar to other regions around the world. For example, groundwater represents the only available water source in areas such as Tucson, Arizona, with a population of 400,000, and Lahore, Pakistan, with a popula- tion of 2,000,000, where groundwater is their primary source. Moreover, in some countries, the term “groundwater” is directly related to “drinking water.” In Denmark, groundwater supplies 98 percent of the drinking water.10 The </w:t>
      </w:r>
      <w:r w:rsidRPr="005635B5">
        <w:rPr>
          <w:rStyle w:val="Emphasis"/>
        </w:rPr>
        <w:t>consumption</w:t>
      </w:r>
      <w:r w:rsidRPr="005635B5">
        <w:rPr>
          <w:sz w:val="16"/>
        </w:rPr>
        <w:t xml:space="preserve"> of groundwater </w:t>
      </w:r>
      <w:r w:rsidRPr="005635B5">
        <w:rPr>
          <w:rStyle w:val="StyleUnderline"/>
        </w:rPr>
        <w:t xml:space="preserve">is </w:t>
      </w:r>
      <w:r w:rsidRPr="005635B5">
        <w:rPr>
          <w:rStyle w:val="Emphasis"/>
        </w:rPr>
        <w:t>increasing</w:t>
      </w:r>
      <w:r w:rsidRPr="005635B5">
        <w:rPr>
          <w:rStyle w:val="StyleUnderline"/>
        </w:rPr>
        <w:t xml:space="preserve"> rapidly</w:t>
      </w:r>
      <w:r w:rsidRPr="005635B5">
        <w:rPr>
          <w:sz w:val="16"/>
        </w:rPr>
        <w:t xml:space="preserve">. The United States pumped an average of 83 billion gallons per day in 2000.11 </w:t>
      </w:r>
      <w:r w:rsidRPr="005635B5">
        <w:rPr>
          <w:rStyle w:val="StyleUnderline"/>
        </w:rPr>
        <w:t>Irrigation and urban use</w:t>
      </w:r>
      <w:r w:rsidRPr="005635B5">
        <w:rPr>
          <w:sz w:val="16"/>
        </w:rPr>
        <w:t xml:space="preserve"> are the sectors </w:t>
      </w:r>
      <w:r w:rsidRPr="005635B5">
        <w:rPr>
          <w:rStyle w:val="StyleUnderline"/>
        </w:rPr>
        <w:t>with the highest demand</w:t>
      </w:r>
      <w:r w:rsidRPr="005635B5">
        <w:rPr>
          <w:sz w:val="16"/>
        </w:rPr>
        <w:t xml:space="preserve">. The impact of these </w:t>
      </w:r>
      <w:r w:rsidRPr="005635B5">
        <w:rPr>
          <w:rStyle w:val="Emphasis"/>
        </w:rPr>
        <w:t>withdraw- als</w:t>
      </w:r>
      <w:r w:rsidRPr="005635B5">
        <w:rPr>
          <w:sz w:val="16"/>
        </w:rPr>
        <w:t xml:space="preserve"> is the </w:t>
      </w:r>
      <w:r w:rsidRPr="005635B5">
        <w:rPr>
          <w:rStyle w:val="Emphasis"/>
        </w:rPr>
        <w:t>lowering</w:t>
      </w:r>
      <w:r w:rsidRPr="005635B5">
        <w:rPr>
          <w:sz w:val="16"/>
        </w:rPr>
        <w:t xml:space="preserve"> of </w:t>
      </w:r>
      <w:r w:rsidRPr="005635B5">
        <w:rPr>
          <w:rStyle w:val="StyleUnderline"/>
        </w:rPr>
        <w:t>groundwater levels</w:t>
      </w:r>
      <w:r w:rsidRPr="005635B5">
        <w:rPr>
          <w:sz w:val="16"/>
        </w:rPr>
        <w:t xml:space="preserve">, thus reducing the level of water dis- charged to streams or groundwater recharge. Areas such as </w:t>
      </w:r>
      <w:r w:rsidRPr="005635B5">
        <w:rPr>
          <w:rStyle w:val="StyleUnderline"/>
        </w:rPr>
        <w:t>wetlands</w:t>
      </w:r>
      <w:r w:rsidRPr="005635B5">
        <w:rPr>
          <w:sz w:val="16"/>
        </w:rPr>
        <w:t xml:space="preserve">, </w:t>
      </w:r>
      <w:r w:rsidRPr="005635B5">
        <w:rPr>
          <w:rStyle w:val="StyleUnderline"/>
        </w:rPr>
        <w:t>lakes</w:t>
      </w:r>
      <w:r w:rsidRPr="005635B5">
        <w:rPr>
          <w:sz w:val="16"/>
        </w:rPr>
        <w:t xml:space="preserve"> or </w:t>
      </w:r>
      <w:r w:rsidRPr="005635B5">
        <w:rPr>
          <w:rStyle w:val="StyleUnderline"/>
        </w:rPr>
        <w:t>springs</w:t>
      </w:r>
      <w:r w:rsidRPr="005635B5">
        <w:rPr>
          <w:sz w:val="16"/>
        </w:rPr>
        <w:t xml:space="preserve"> have been </w:t>
      </w:r>
      <w:r w:rsidRPr="005635B5">
        <w:rPr>
          <w:rStyle w:val="StyleUnderline"/>
        </w:rPr>
        <w:lastRenderedPageBreak/>
        <w:t>affected</w:t>
      </w:r>
      <w:r w:rsidRPr="005635B5">
        <w:rPr>
          <w:sz w:val="16"/>
        </w:rPr>
        <w:t xml:space="preserve"> </w:t>
      </w:r>
      <w:r w:rsidRPr="005635B5">
        <w:rPr>
          <w:rStyle w:val="StyleUnderline"/>
        </w:rPr>
        <w:t>by</w:t>
      </w:r>
      <w:r w:rsidRPr="005635B5">
        <w:rPr>
          <w:sz w:val="16"/>
        </w:rPr>
        <w:t xml:space="preserve"> the </w:t>
      </w:r>
      <w:r w:rsidRPr="005635B5">
        <w:rPr>
          <w:rStyle w:val="StyleUnderline"/>
        </w:rPr>
        <w:t>excessive withdrawal</w:t>
      </w:r>
      <w:r w:rsidRPr="005635B5">
        <w:rPr>
          <w:sz w:val="16"/>
        </w:rPr>
        <w:t xml:space="preserve"> of groundwater. Besides, </w:t>
      </w:r>
      <w:r w:rsidRPr="005635B5">
        <w:rPr>
          <w:rStyle w:val="StyleUnderline"/>
        </w:rPr>
        <w:t>when</w:t>
      </w:r>
      <w:r w:rsidRPr="005635B5">
        <w:rPr>
          <w:sz w:val="16"/>
        </w:rPr>
        <w:t xml:space="preserve"> the </w:t>
      </w:r>
      <w:r w:rsidRPr="005635B5">
        <w:rPr>
          <w:rStyle w:val="StyleUnderline"/>
        </w:rPr>
        <w:t>volume of withdrawal</w:t>
      </w:r>
      <w:r w:rsidRPr="005635B5">
        <w:rPr>
          <w:sz w:val="16"/>
        </w:rPr>
        <w:t xml:space="preserve"> </w:t>
      </w:r>
      <w:r w:rsidRPr="005635B5">
        <w:rPr>
          <w:rStyle w:val="StyleUnderline"/>
        </w:rPr>
        <w:t>from</w:t>
      </w:r>
      <w:r w:rsidRPr="005635B5">
        <w:rPr>
          <w:sz w:val="16"/>
        </w:rPr>
        <w:t xml:space="preserve"> </w:t>
      </w:r>
      <w:r w:rsidRPr="005635B5">
        <w:rPr>
          <w:rStyle w:val="StyleUnderline"/>
        </w:rPr>
        <w:t>aquifer</w:t>
      </w:r>
      <w:r w:rsidRPr="005635B5">
        <w:rPr>
          <w:sz w:val="16"/>
        </w:rPr>
        <w:t xml:space="preserve"> storage </w:t>
      </w:r>
      <w:r w:rsidRPr="005635B5">
        <w:rPr>
          <w:rStyle w:val="StyleUnderline"/>
        </w:rPr>
        <w:t>is higher</w:t>
      </w:r>
      <w:r w:rsidRPr="005635B5">
        <w:rPr>
          <w:sz w:val="16"/>
        </w:rPr>
        <w:t xml:space="preserve"> </w:t>
      </w:r>
      <w:r w:rsidRPr="005635B5">
        <w:rPr>
          <w:rStyle w:val="StyleUnderline"/>
        </w:rPr>
        <w:t>than recharge</w:t>
      </w:r>
      <w:r w:rsidRPr="005635B5">
        <w:rPr>
          <w:sz w:val="16"/>
        </w:rPr>
        <w:t xml:space="preserve">, the </w:t>
      </w:r>
      <w:r w:rsidRPr="005635B5">
        <w:rPr>
          <w:rStyle w:val="StyleUnderline"/>
        </w:rPr>
        <w:t>water level declines</w:t>
      </w:r>
      <w:r w:rsidRPr="005635B5">
        <w:rPr>
          <w:sz w:val="16"/>
        </w:rPr>
        <w:t xml:space="preserve">, thus, </w:t>
      </w:r>
      <w:r w:rsidRPr="005635B5">
        <w:rPr>
          <w:rStyle w:val="StyleUnderline"/>
        </w:rPr>
        <w:t>causing progressive reduction</w:t>
      </w:r>
      <w:r w:rsidRPr="005635B5">
        <w:rPr>
          <w:sz w:val="16"/>
        </w:rPr>
        <w:t xml:space="preserve"> of the saturated thickness of an unconfined aquifer. </w:t>
      </w:r>
      <w:r w:rsidRPr="005635B5">
        <w:rPr>
          <w:rStyle w:val="StyleUnderline"/>
        </w:rPr>
        <w:t>This</w:t>
      </w:r>
      <w:r w:rsidRPr="005635B5">
        <w:rPr>
          <w:sz w:val="16"/>
        </w:rPr>
        <w:t xml:space="preserve"> increases the cost of pump- ing increases, </w:t>
      </w:r>
      <w:r w:rsidRPr="005635B5">
        <w:rPr>
          <w:rStyle w:val="StyleUnderline"/>
        </w:rPr>
        <w:t>lowers the quality of water</w:t>
      </w:r>
      <w:r w:rsidRPr="005635B5">
        <w:rPr>
          <w:sz w:val="16"/>
        </w:rPr>
        <w:t xml:space="preserve"> produced, </w:t>
      </w:r>
      <w:r w:rsidRPr="005635B5">
        <w:rPr>
          <w:rStyle w:val="StyleUnderline"/>
        </w:rPr>
        <w:t>and</w:t>
      </w:r>
      <w:r w:rsidRPr="005635B5">
        <w:rPr>
          <w:sz w:val="16"/>
        </w:rPr>
        <w:t xml:space="preserve"> further </w:t>
      </w:r>
      <w:r w:rsidRPr="005635B5">
        <w:rPr>
          <w:rStyle w:val="Emphasis"/>
        </w:rPr>
        <w:t>depletes groundwater stores</w:t>
      </w:r>
      <w:r w:rsidRPr="005635B5">
        <w:rPr>
          <w:sz w:val="16"/>
        </w:rPr>
        <w:t>.12</w:t>
      </w:r>
    </w:p>
    <w:p w14:paraId="4882E247" w14:textId="77777777" w:rsidR="00525AF3" w:rsidRPr="005635B5" w:rsidRDefault="00525AF3" w:rsidP="00525AF3">
      <w:pPr>
        <w:rPr>
          <w:sz w:val="16"/>
        </w:rPr>
      </w:pPr>
      <w:r w:rsidRPr="005635B5">
        <w:rPr>
          <w:rStyle w:val="Emphasis"/>
        </w:rPr>
        <w:t>Increasing population and demand</w:t>
      </w:r>
      <w:r w:rsidRPr="005635B5">
        <w:rPr>
          <w:sz w:val="16"/>
        </w:rPr>
        <w:t xml:space="preserve"> for groundwater </w:t>
      </w:r>
      <w:r w:rsidRPr="005635B5">
        <w:rPr>
          <w:rStyle w:val="StyleUnderline"/>
        </w:rPr>
        <w:t>is severely impact- ing groundwater levels</w:t>
      </w:r>
      <w:r w:rsidRPr="005635B5">
        <w:rPr>
          <w:sz w:val="16"/>
        </w:rPr>
        <w:t xml:space="preserve"> and can have additional effects on land. Aquifers with thick, compressible, fine-grained sediments of low permeability can produce land subsidence. Mexico City, San Joaquin Valley (California), and the area around Venice (Italy), as well as parts of Japan, are examples of regions experi- encing land subsidence. Land subsistence causes damage to irrigation canals, highways, and structures creating management problems.13</w:t>
      </w:r>
    </w:p>
    <w:p w14:paraId="602FA2B8" w14:textId="77777777" w:rsidR="00525AF3" w:rsidRPr="005635B5" w:rsidRDefault="00525AF3" w:rsidP="00525AF3">
      <w:pPr>
        <w:rPr>
          <w:sz w:val="16"/>
        </w:rPr>
      </w:pPr>
      <w:r w:rsidRPr="005635B5">
        <w:rPr>
          <w:sz w:val="16"/>
        </w:rPr>
        <w:t xml:space="preserve">The water quality of an aquifer can be affected by return flow from irriga- tion. </w:t>
      </w:r>
      <w:r w:rsidRPr="005635B5">
        <w:rPr>
          <w:rStyle w:val="StyleUnderline"/>
        </w:rPr>
        <w:t>When</w:t>
      </w:r>
      <w:r w:rsidRPr="005635B5">
        <w:rPr>
          <w:sz w:val="16"/>
        </w:rPr>
        <w:t xml:space="preserve"> </w:t>
      </w:r>
      <w:r w:rsidRPr="005635B5">
        <w:rPr>
          <w:rStyle w:val="StyleUnderline"/>
        </w:rPr>
        <w:t>the return flow recharges the aquifer</w:t>
      </w:r>
      <w:r w:rsidRPr="005635B5">
        <w:rPr>
          <w:sz w:val="16"/>
        </w:rPr>
        <w:t xml:space="preserve">, the </w:t>
      </w:r>
      <w:r w:rsidRPr="005635B5">
        <w:rPr>
          <w:rStyle w:val="Emphasis"/>
          <w:highlight w:val="green"/>
        </w:rPr>
        <w:t>chemicals</w:t>
      </w:r>
      <w:r w:rsidRPr="005635B5">
        <w:rPr>
          <w:sz w:val="16"/>
        </w:rPr>
        <w:t xml:space="preserve"> from pesti- cides, herbicides, and fertilizers can </w:t>
      </w:r>
      <w:r w:rsidRPr="005635B5">
        <w:rPr>
          <w:rStyle w:val="Emphasis"/>
          <w:highlight w:val="green"/>
        </w:rPr>
        <w:t>contaminate</w:t>
      </w:r>
      <w:r w:rsidRPr="005635B5">
        <w:rPr>
          <w:rStyle w:val="StyleUnderline"/>
          <w:highlight w:val="green"/>
        </w:rPr>
        <w:t xml:space="preserve"> the aquifer</w:t>
      </w:r>
      <w:r w:rsidRPr="005635B5">
        <w:rPr>
          <w:rStyle w:val="StyleUnderline"/>
        </w:rPr>
        <w:t xml:space="preserve"> and produce </w:t>
      </w:r>
      <w:r w:rsidRPr="005635B5">
        <w:rPr>
          <w:rStyle w:val="Emphasis"/>
        </w:rPr>
        <w:t>irreversible damage</w:t>
      </w:r>
      <w:r w:rsidRPr="005635B5">
        <w:rPr>
          <w:sz w:val="16"/>
        </w:rPr>
        <w:t xml:space="preserve"> </w:t>
      </w:r>
      <w:r w:rsidRPr="005635B5">
        <w:rPr>
          <w:rStyle w:val="StyleUnderline"/>
        </w:rPr>
        <w:t>to the</w:t>
      </w:r>
      <w:r w:rsidRPr="005635B5">
        <w:rPr>
          <w:sz w:val="16"/>
        </w:rPr>
        <w:t xml:space="preserve"> aquifer and, in consequence, to the </w:t>
      </w:r>
      <w:r w:rsidRPr="005635B5">
        <w:rPr>
          <w:rStyle w:val="StyleUnderline"/>
        </w:rPr>
        <w:t>environment</w:t>
      </w:r>
      <w:r w:rsidRPr="005635B5">
        <w:rPr>
          <w:sz w:val="16"/>
        </w:rPr>
        <w:t xml:space="preserve">. Saltwater can also pose a problem for aquifers. </w:t>
      </w:r>
      <w:r w:rsidRPr="005635B5">
        <w:rPr>
          <w:rStyle w:val="StyleUnderline"/>
        </w:rPr>
        <w:t>Excessive withdrawals</w:t>
      </w:r>
      <w:r w:rsidRPr="005635B5">
        <w:rPr>
          <w:sz w:val="16"/>
        </w:rPr>
        <w:t xml:space="preserve"> from coastal aquifers can </w:t>
      </w:r>
      <w:r w:rsidRPr="005635B5">
        <w:rPr>
          <w:rStyle w:val="StyleUnderline"/>
        </w:rPr>
        <w:t>cause the intrusion of saltwater</w:t>
      </w:r>
      <w:r w:rsidRPr="005635B5">
        <w:rPr>
          <w:sz w:val="16"/>
        </w:rPr>
        <w:t>. This is the case in the Gaza Strip, for example. Injecting fresh water is one technique used to keep saline water from intruding into an aquifer. Another problem is the formation of sinkholes due to pumping from cavernous limestone aquifers. Once water pressure is reduced, the limestone may collapse, causing severe damage. For example, in Florida a sinkhole swallowed a motel, a pickup truck, and three sports cars in just a few hours.14</w:t>
      </w:r>
    </w:p>
    <w:p w14:paraId="1E826063" w14:textId="77777777" w:rsidR="00525AF3" w:rsidRPr="005635B5" w:rsidRDefault="00525AF3" w:rsidP="00525AF3">
      <w:pPr>
        <w:rPr>
          <w:sz w:val="16"/>
        </w:rPr>
      </w:pPr>
      <w:r w:rsidRPr="005635B5">
        <w:rPr>
          <w:sz w:val="16"/>
        </w:rPr>
        <w:t xml:space="preserve">Recharging aquifers can be a solution for water storage and avoiding land collapse. The most common methods to recharge an aquifer are “1) spreading water over the land surface through pits, furrows, and ditches, or 2) pouring or injecting fresh water directly into wells.”15 However, the </w:t>
      </w:r>
      <w:r w:rsidRPr="005635B5">
        <w:rPr>
          <w:rStyle w:val="StyleUnderline"/>
        </w:rPr>
        <w:t>potential for contami- nation arising from recharge</w:t>
      </w:r>
      <w:r w:rsidRPr="005635B5">
        <w:rPr>
          <w:sz w:val="16"/>
        </w:rPr>
        <w:t xml:space="preserve"> requires additional protection measures.</w:t>
      </w:r>
    </w:p>
    <w:p w14:paraId="0AB86CE4" w14:textId="77777777" w:rsidR="00525AF3" w:rsidRPr="005635B5" w:rsidRDefault="00525AF3" w:rsidP="00525AF3">
      <w:pPr>
        <w:rPr>
          <w:sz w:val="16"/>
        </w:rPr>
      </w:pPr>
      <w:r w:rsidRPr="005635B5">
        <w:rPr>
          <w:rStyle w:val="StyleUnderline"/>
        </w:rPr>
        <w:t>It is essential for groundwater</w:t>
      </w:r>
      <w:r w:rsidRPr="005635B5">
        <w:rPr>
          <w:sz w:val="16"/>
        </w:rPr>
        <w:t xml:space="preserve"> </w:t>
      </w:r>
      <w:r w:rsidRPr="005635B5">
        <w:rPr>
          <w:rStyle w:val="StyleUnderline"/>
        </w:rPr>
        <w:t>to be</w:t>
      </w:r>
      <w:r w:rsidRPr="005635B5">
        <w:rPr>
          <w:sz w:val="16"/>
        </w:rPr>
        <w:t xml:space="preserve"> of </w:t>
      </w:r>
      <w:r w:rsidRPr="005635B5">
        <w:rPr>
          <w:rStyle w:val="Emphasis"/>
        </w:rPr>
        <w:t>good quality</w:t>
      </w:r>
      <w:r w:rsidRPr="005635B5">
        <w:rPr>
          <w:sz w:val="16"/>
        </w:rPr>
        <w:t xml:space="preserve">. The value of this re- source is directly connected to its quality. The </w:t>
      </w:r>
      <w:r w:rsidRPr="005635B5">
        <w:rPr>
          <w:rStyle w:val="Emphasis"/>
        </w:rPr>
        <w:t>contamination</w:t>
      </w:r>
      <w:r w:rsidRPr="005635B5">
        <w:rPr>
          <w:rStyle w:val="StyleUnderline"/>
        </w:rPr>
        <w:t xml:space="preserve"> of an aquifer can </w:t>
      </w:r>
      <w:r w:rsidRPr="005635B5">
        <w:rPr>
          <w:rStyle w:val="Emphasis"/>
        </w:rPr>
        <w:t>cause serious damage</w:t>
      </w:r>
      <w:r w:rsidRPr="005635B5">
        <w:rPr>
          <w:sz w:val="16"/>
        </w:rPr>
        <w:t xml:space="preserve"> due to the difficulty of cleaning groundwater. High salinity, excessive hardness, or high concentrations of iron or hydrogen sulfide are the most common groundwater problems. They can be solved by taking appropriate corrections such as a reduction in pumping discharge, chlorina- tion filtration, or the addition of water softener.16</w:t>
      </w:r>
    </w:p>
    <w:p w14:paraId="60361FC6" w14:textId="77777777" w:rsidR="00525AF3" w:rsidRPr="005635B5" w:rsidRDefault="00525AF3" w:rsidP="00525AF3">
      <w:pPr>
        <w:rPr>
          <w:sz w:val="16"/>
        </w:rPr>
      </w:pPr>
      <w:r w:rsidRPr="005635B5">
        <w:rPr>
          <w:sz w:val="16"/>
        </w:rPr>
        <w:t xml:space="preserve">The </w:t>
      </w:r>
      <w:r w:rsidRPr="005635B5">
        <w:rPr>
          <w:rStyle w:val="Emphasis"/>
          <w:highlight w:val="green"/>
        </w:rPr>
        <w:t>cost of cleaning up</w:t>
      </w:r>
      <w:r w:rsidRPr="005635B5">
        <w:rPr>
          <w:sz w:val="16"/>
        </w:rPr>
        <w:t xml:space="preserve"> a contaminated aquifer </w:t>
      </w:r>
      <w:r w:rsidRPr="005635B5">
        <w:rPr>
          <w:rStyle w:val="StyleUnderline"/>
          <w:highlight w:val="green"/>
        </w:rPr>
        <w:t>is</w:t>
      </w:r>
      <w:r w:rsidRPr="005635B5">
        <w:rPr>
          <w:rStyle w:val="StyleUnderline"/>
        </w:rPr>
        <w:t xml:space="preserve"> very </w:t>
      </w:r>
      <w:r w:rsidRPr="005635B5">
        <w:rPr>
          <w:rStyle w:val="Emphasis"/>
          <w:highlight w:val="green"/>
        </w:rPr>
        <w:t>high</w:t>
      </w:r>
      <w:r w:rsidRPr="005635B5">
        <w:rPr>
          <w:sz w:val="16"/>
        </w:rPr>
        <w:t xml:space="preserve">. Groundwater flow transports dissolved contaminants, which can vary in their physical and chemical properties. Some </w:t>
      </w:r>
      <w:r w:rsidRPr="005635B5">
        <w:rPr>
          <w:rStyle w:val="Emphasis"/>
          <w:highlight w:val="green"/>
        </w:rPr>
        <w:t>chemicals</w:t>
      </w:r>
      <w:r w:rsidRPr="005635B5">
        <w:rPr>
          <w:sz w:val="16"/>
        </w:rPr>
        <w:t xml:space="preserve"> </w:t>
      </w:r>
      <w:r w:rsidRPr="005635B5">
        <w:rPr>
          <w:rStyle w:val="StyleUnderline"/>
        </w:rPr>
        <w:t xml:space="preserve">tend to </w:t>
      </w:r>
      <w:r w:rsidRPr="005635B5">
        <w:rPr>
          <w:rStyle w:val="Emphasis"/>
          <w:highlight w:val="green"/>
        </w:rPr>
        <w:t>stay dissolved</w:t>
      </w:r>
      <w:r w:rsidRPr="005635B5">
        <w:rPr>
          <w:sz w:val="16"/>
        </w:rPr>
        <w:t>, while others such as organic compounds adhere to the solid surfaces of soil or sediment. Degradation of chemicals can make them even more toxic.17</w:t>
      </w:r>
    </w:p>
    <w:p w14:paraId="176DCA92" w14:textId="77777777" w:rsidR="00525AF3" w:rsidRPr="005635B5" w:rsidRDefault="00525AF3" w:rsidP="00525AF3">
      <w:pPr>
        <w:rPr>
          <w:sz w:val="14"/>
        </w:rPr>
      </w:pPr>
      <w:r w:rsidRPr="005635B5">
        <w:rPr>
          <w:rStyle w:val="StyleUnderline"/>
        </w:rPr>
        <w:t xml:space="preserve">Groundwater resources </w:t>
      </w:r>
      <w:r w:rsidRPr="005635B5">
        <w:rPr>
          <w:rStyle w:val="Emphasis"/>
        </w:rPr>
        <w:t>can be protected</w:t>
      </w:r>
      <w:r w:rsidRPr="005635B5">
        <w:rPr>
          <w:rStyle w:val="StyleUnderline"/>
        </w:rPr>
        <w:t xml:space="preserve"> by following appropriate guide- lines</w:t>
      </w:r>
      <w:r w:rsidRPr="005635B5">
        <w:rPr>
          <w:sz w:val="14"/>
        </w:rPr>
        <w:t xml:space="preserve">. </w:t>
      </w:r>
      <w:r w:rsidRPr="005635B5">
        <w:rPr>
          <w:rStyle w:val="StyleUnderline"/>
        </w:rPr>
        <w:t>Prevention is the essential tool to avoid</w:t>
      </w:r>
      <w:r w:rsidRPr="005635B5">
        <w:rPr>
          <w:sz w:val="14"/>
        </w:rPr>
        <w:t xml:space="preserve"> the </w:t>
      </w:r>
      <w:r w:rsidRPr="005635B5">
        <w:rPr>
          <w:rStyle w:val="StyleUnderline"/>
        </w:rPr>
        <w:t>loss</w:t>
      </w:r>
      <w:r w:rsidRPr="005635B5">
        <w:rPr>
          <w:sz w:val="14"/>
        </w:rPr>
        <w:t xml:space="preserve"> of groundwater. </w:t>
      </w:r>
      <w:r w:rsidRPr="005635B5">
        <w:rPr>
          <w:rStyle w:val="StyleUnderline"/>
        </w:rPr>
        <w:t>Monitoring and assessment</w:t>
      </w:r>
      <w:r w:rsidRPr="005635B5">
        <w:rPr>
          <w:sz w:val="14"/>
        </w:rPr>
        <w:t xml:space="preserve"> are used to </w:t>
      </w:r>
      <w:r w:rsidRPr="005635B5">
        <w:rPr>
          <w:rStyle w:val="StyleUnderline"/>
        </w:rPr>
        <w:t>establish priorities</w:t>
      </w:r>
      <w:r w:rsidRPr="005635B5">
        <w:rPr>
          <w:sz w:val="14"/>
        </w:rPr>
        <w:t>. “</w:t>
      </w:r>
      <w:r w:rsidRPr="005635B5">
        <w:rPr>
          <w:rStyle w:val="Emphasis"/>
        </w:rPr>
        <w:t xml:space="preserve">Joint </w:t>
      </w:r>
      <w:r w:rsidRPr="005635B5">
        <w:rPr>
          <w:rStyle w:val="Emphasis"/>
          <w:highlight w:val="green"/>
        </w:rPr>
        <w:t>bodies should</w:t>
      </w:r>
      <w:r w:rsidRPr="005635B5">
        <w:rPr>
          <w:sz w:val="14"/>
        </w:rPr>
        <w:t xml:space="preserve"> periodically </w:t>
      </w:r>
      <w:r w:rsidRPr="005635B5">
        <w:rPr>
          <w:rStyle w:val="Emphasis"/>
          <w:highlight w:val="green"/>
        </w:rPr>
        <w:t>evaluate</w:t>
      </w:r>
      <w:r w:rsidRPr="005635B5">
        <w:rPr>
          <w:rStyle w:val="StyleUnderline"/>
        </w:rPr>
        <w:t xml:space="preserve"> their </w:t>
      </w:r>
      <w:r w:rsidRPr="005635B5">
        <w:rPr>
          <w:rStyle w:val="Emphasis"/>
          <w:highlight w:val="green"/>
        </w:rPr>
        <w:t>monitoring</w:t>
      </w:r>
      <w:r w:rsidRPr="005635B5">
        <w:rPr>
          <w:rStyle w:val="Emphasis"/>
        </w:rPr>
        <w:t xml:space="preserve"> activities</w:t>
      </w:r>
      <w:r w:rsidRPr="005635B5">
        <w:rPr>
          <w:sz w:val="14"/>
        </w:rPr>
        <w:t xml:space="preserve"> to confirm that they are meeting their objectives in the most effective and economical manner.”18</w:t>
      </w:r>
    </w:p>
    <w:p w14:paraId="6A00FC22" w14:textId="77777777" w:rsidR="00525AF3" w:rsidRPr="005635B5" w:rsidRDefault="00525AF3" w:rsidP="00525AF3">
      <w:pPr>
        <w:rPr>
          <w:sz w:val="14"/>
        </w:rPr>
      </w:pPr>
    </w:p>
    <w:p w14:paraId="42D58DED" w14:textId="77777777" w:rsidR="00525AF3" w:rsidRPr="005635B5" w:rsidRDefault="00525AF3" w:rsidP="00525AF3">
      <w:pPr>
        <w:pStyle w:val="Heading4"/>
        <w:rPr>
          <w:rFonts w:cs="Calibri"/>
          <w:u w:val="single"/>
        </w:rPr>
      </w:pPr>
      <w:r w:rsidRPr="005635B5">
        <w:rPr>
          <w:rFonts w:cs="Calibri"/>
        </w:rPr>
        <w:t xml:space="preserve">Establishing a Minute solves </w:t>
      </w:r>
      <w:r w:rsidRPr="005635B5">
        <w:rPr>
          <w:rFonts w:cs="Calibri"/>
          <w:u w:val="single"/>
        </w:rPr>
        <w:t>groundwater regulation</w:t>
      </w:r>
      <w:r w:rsidRPr="005635B5">
        <w:rPr>
          <w:rFonts w:cs="Calibri"/>
        </w:rPr>
        <w:t xml:space="preserve">---that’s key to water scarcity </w:t>
      </w:r>
      <w:r w:rsidRPr="005635B5">
        <w:rPr>
          <w:rFonts w:cs="Calibri"/>
          <w:u w:val="single"/>
        </w:rPr>
        <w:t>broadly.</w:t>
      </w:r>
    </w:p>
    <w:p w14:paraId="15B29451" w14:textId="77777777" w:rsidR="00525AF3" w:rsidRPr="005635B5" w:rsidRDefault="00525AF3" w:rsidP="00525AF3">
      <w:pPr>
        <w:spacing w:before="15" w:after="180" w:line="240" w:lineRule="auto"/>
        <w:rPr>
          <w:rFonts w:eastAsia="Times New Roman"/>
          <w:sz w:val="24"/>
        </w:rPr>
      </w:pPr>
      <w:r w:rsidRPr="005635B5">
        <w:rPr>
          <w:rStyle w:val="Style13ptBold"/>
        </w:rPr>
        <w:t>Umoff 8</w:t>
      </w:r>
      <w:r w:rsidRPr="005635B5">
        <w:rPr>
          <w:rFonts w:eastAsia="Times New Roman"/>
        </w:rPr>
        <w:t xml:space="preserve"> (</w:t>
      </w:r>
      <w:hyperlink r:id="rId9" w:history="1">
        <w:r w:rsidRPr="005635B5">
          <w:rPr>
            <w:rStyle w:val="Hyperlink"/>
          </w:rPr>
          <w:t>Allie Alexis Umoff</w:t>
        </w:r>
      </w:hyperlink>
      <w:r w:rsidRPr="005635B5">
        <w:t xml:space="preserve"> is an attorney and was a JD candidate at UC Hastings College of Law when writing this article.</w:t>
      </w:r>
      <w:r w:rsidRPr="005635B5">
        <w:rPr>
          <w:rFonts w:eastAsia="Times New Roman"/>
        </w:rPr>
        <w:t>, Jan 08, accessed on 7-13-2021, Environs.law.ucdavis, "</w:t>
      </w:r>
      <w:r w:rsidRPr="005635B5">
        <w:t xml:space="preserve"> </w:t>
      </w:r>
      <w:r w:rsidRPr="005635B5">
        <w:rPr>
          <w:rFonts w:eastAsia="Times New Roman"/>
        </w:rPr>
        <w:t xml:space="preserve">An Analysis of the 1944 U.S.-MexicoWater Treaty: Its Past, Present, andFuture", </w:t>
      </w:r>
      <w:hyperlink r:id="rId10" w:history="1">
        <w:r w:rsidRPr="005635B5">
          <w:rPr>
            <w:rStyle w:val="Hyperlink"/>
            <w:rFonts w:eastAsia="Times New Roman"/>
          </w:rPr>
          <w:t>https://environs.law.ucdavis.edu/volumes/32/1/umoff.pdf</w:t>
        </w:r>
      </w:hyperlink>
      <w:r w:rsidRPr="005635B5">
        <w:rPr>
          <w:rFonts w:eastAsia="Times New Roman"/>
        </w:rPr>
        <w:t>; jmd)</w:t>
      </w:r>
    </w:p>
    <w:p w14:paraId="7EF0AB62" w14:textId="77777777" w:rsidR="00525AF3" w:rsidRPr="005635B5" w:rsidRDefault="00525AF3" w:rsidP="00525AF3">
      <w:pPr>
        <w:pStyle w:val="cardbody"/>
        <w:spacing w:before="15" w:beforeAutospacing="0" w:after="180" w:afterAutospacing="0"/>
        <w:rPr>
          <w:sz w:val="14"/>
        </w:rPr>
      </w:pPr>
      <w:r w:rsidRPr="005635B5">
        <w:rPr>
          <w:sz w:val="14"/>
        </w:rPr>
        <w:t xml:space="preserve">B. </w:t>
      </w:r>
      <w:r w:rsidRPr="005635B5">
        <w:rPr>
          <w:sz w:val="22"/>
          <w:u w:val="single"/>
        </w:rPr>
        <w:t>Groundwater</w:t>
      </w:r>
      <w:r w:rsidRPr="005635B5">
        <w:rPr>
          <w:sz w:val="14"/>
        </w:rPr>
        <w:t xml:space="preserve"> Allocation Under the Treaty Groundwater </w:t>
      </w:r>
      <w:r w:rsidRPr="005635B5">
        <w:rPr>
          <w:sz w:val="22"/>
          <w:u w:val="single"/>
        </w:rPr>
        <w:t>is a vital water source for</w:t>
      </w:r>
      <w:r w:rsidRPr="005635B5">
        <w:rPr>
          <w:sz w:val="14"/>
        </w:rPr>
        <w:t xml:space="preserve"> an increasing number of people on </w:t>
      </w:r>
      <w:r w:rsidRPr="005635B5">
        <w:rPr>
          <w:sz w:val="22"/>
          <w:u w:val="single"/>
        </w:rPr>
        <w:t>both sides of the Border</w:t>
      </w:r>
      <w:r w:rsidRPr="005635B5">
        <w:rPr>
          <w:sz w:val="14"/>
        </w:rPr>
        <w:t xml:space="preserve">, and </w:t>
      </w:r>
      <w:r w:rsidRPr="005635B5">
        <w:rPr>
          <w:b/>
          <w:bCs/>
          <w:sz w:val="22"/>
          <w:u w:val="single"/>
        </w:rPr>
        <w:t>yet</w:t>
      </w:r>
      <w:r w:rsidRPr="005635B5">
        <w:rPr>
          <w:sz w:val="14"/>
        </w:rPr>
        <w:t xml:space="preserve"> there is </w:t>
      </w:r>
      <w:r w:rsidRPr="005635B5">
        <w:rPr>
          <w:b/>
          <w:bCs/>
          <w:sz w:val="22"/>
          <w:highlight w:val="green"/>
          <w:u w:val="single"/>
        </w:rPr>
        <w:t>no Minute address</w:t>
      </w:r>
      <w:r w:rsidRPr="005635B5">
        <w:rPr>
          <w:sz w:val="14"/>
        </w:rPr>
        <w:t xml:space="preserve">ing </w:t>
      </w:r>
      <w:r w:rsidRPr="005635B5">
        <w:rPr>
          <w:b/>
          <w:bCs/>
          <w:sz w:val="22"/>
          <w:highlight w:val="green"/>
          <w:u w:val="single"/>
        </w:rPr>
        <w:t>groundwater</w:t>
      </w:r>
      <w:r w:rsidRPr="005635B5">
        <w:rPr>
          <w:sz w:val="14"/>
        </w:rPr>
        <w:t xml:space="preserve"> use. </w:t>
      </w:r>
      <w:r w:rsidRPr="005635B5">
        <w:rPr>
          <w:sz w:val="22"/>
          <w:u w:val="single"/>
        </w:rPr>
        <w:t>As the Border region develops</w:t>
      </w:r>
      <w:r w:rsidRPr="005635B5">
        <w:rPr>
          <w:sz w:val="14"/>
        </w:rPr>
        <w:t xml:space="preserve"> more and more, </w:t>
      </w:r>
      <w:r w:rsidRPr="005635B5">
        <w:rPr>
          <w:sz w:val="22"/>
          <w:u w:val="single"/>
        </w:rPr>
        <w:t>groundwater use will only increase</w:t>
      </w:r>
      <w:r w:rsidRPr="005635B5">
        <w:rPr>
          <w:sz w:val="14"/>
        </w:rPr>
        <w:t xml:space="preserve">. </w:t>
      </w:r>
      <w:r w:rsidRPr="005635B5">
        <w:rPr>
          <w:b/>
          <w:bCs/>
          <w:sz w:val="22"/>
          <w:highlight w:val="green"/>
          <w:u w:val="single"/>
        </w:rPr>
        <w:t>A Minute</w:t>
      </w:r>
      <w:r w:rsidRPr="005635B5">
        <w:rPr>
          <w:b/>
          <w:bCs/>
          <w:sz w:val="22"/>
          <w:u w:val="single"/>
        </w:rPr>
        <w:t xml:space="preserve"> addressing groundwater </w:t>
      </w:r>
      <w:r w:rsidRPr="005635B5">
        <w:rPr>
          <w:b/>
          <w:bCs/>
          <w:sz w:val="22"/>
          <w:highlight w:val="green"/>
          <w:u w:val="single"/>
        </w:rPr>
        <w:t>is crucial</w:t>
      </w:r>
      <w:r w:rsidRPr="005635B5">
        <w:rPr>
          <w:sz w:val="14"/>
        </w:rPr>
        <w:t xml:space="preserve"> </w:t>
      </w:r>
      <w:r w:rsidRPr="005635B5">
        <w:rPr>
          <w:sz w:val="22"/>
          <w:u w:val="single"/>
        </w:rPr>
        <w:t>if the Treaty is going to remain</w:t>
      </w:r>
      <w:r w:rsidRPr="005635B5">
        <w:rPr>
          <w:sz w:val="14"/>
        </w:rPr>
        <w:t xml:space="preserve"> a </w:t>
      </w:r>
      <w:r w:rsidRPr="005635B5">
        <w:rPr>
          <w:sz w:val="22"/>
          <w:u w:val="single"/>
        </w:rPr>
        <w:t>viable</w:t>
      </w:r>
      <w:r w:rsidRPr="005635B5">
        <w:rPr>
          <w:sz w:val="14"/>
        </w:rPr>
        <w:t xml:space="preserve"> instrument </w:t>
      </w:r>
      <w:r w:rsidRPr="005635B5">
        <w:rPr>
          <w:sz w:val="22"/>
          <w:highlight w:val="green"/>
          <w:u w:val="single"/>
        </w:rPr>
        <w:t>for allocating</w:t>
      </w:r>
      <w:r w:rsidRPr="005635B5">
        <w:rPr>
          <w:sz w:val="22"/>
          <w:u w:val="single"/>
        </w:rPr>
        <w:t xml:space="preserve"> and managing shared water </w:t>
      </w:r>
      <w:r w:rsidRPr="005635B5">
        <w:rPr>
          <w:sz w:val="22"/>
          <w:u w:val="single"/>
        </w:rPr>
        <w:lastRenderedPageBreak/>
        <w:t>resources</w:t>
      </w:r>
      <w:r w:rsidRPr="005635B5">
        <w:rPr>
          <w:sz w:val="14"/>
        </w:rPr>
        <w:t xml:space="preserve">. 1. The Importance of Groundwater in the Border Region In the Middle Rio Grande Basin, also known as the Albuquerque Basin, </w:t>
      </w:r>
      <w:r w:rsidRPr="005635B5">
        <w:rPr>
          <w:sz w:val="22"/>
          <w:u w:val="single"/>
        </w:rPr>
        <w:t>all drinking water supplied to residents comes from groundwater.</w:t>
      </w:r>
      <w:r w:rsidRPr="005635B5">
        <w:rPr>
          <w:sz w:val="14"/>
        </w:rPr>
        <w:t xml:space="preserve">'® </w:t>
      </w:r>
      <w:r w:rsidRPr="005635B5">
        <w:rPr>
          <w:sz w:val="22"/>
          <w:u w:val="single"/>
        </w:rPr>
        <w:t xml:space="preserve">Forty percent of Arizona’s water and </w:t>
      </w:r>
      <w:r w:rsidRPr="005635B5">
        <w:rPr>
          <w:sz w:val="22"/>
          <w:highlight w:val="green"/>
          <w:u w:val="single"/>
        </w:rPr>
        <w:t>sixty percent of Texas’ water comes from underground aquifers</w:t>
      </w:r>
      <w:r w:rsidRPr="005635B5">
        <w:rPr>
          <w:sz w:val="22"/>
          <w:u w:val="single"/>
        </w:rPr>
        <w:t>.’</w:t>
      </w:r>
      <w:r w:rsidRPr="005635B5">
        <w:rPr>
          <w:sz w:val="14"/>
        </w:rPr>
        <w:t xml:space="preserve"> Similarly, </w:t>
      </w:r>
      <w:r w:rsidRPr="005635B5">
        <w:rPr>
          <w:sz w:val="22"/>
          <w:u w:val="single"/>
        </w:rPr>
        <w:t>Nogales, Sonora, Mexico, relies on groundwater</w:t>
      </w:r>
      <w:r w:rsidRPr="005635B5">
        <w:rPr>
          <w:sz w:val="14"/>
        </w:rPr>
        <w:t xml:space="preserve"> supplies </w:t>
      </w:r>
      <w:r w:rsidRPr="005635B5">
        <w:rPr>
          <w:sz w:val="22"/>
          <w:u w:val="single"/>
        </w:rPr>
        <w:t>to meet its water needs</w:t>
      </w:r>
      <w:r w:rsidRPr="005635B5">
        <w:rPr>
          <w:sz w:val="14"/>
        </w:rPr>
        <w:t xml:space="preserve">.'"' Farmers in the Mexicali Valley pump water from the Mesa San Luis aquifer for irrigation; about sixty per cent of Mexicali Valley farmers rely exclusively on groundwater for irrigation needs.!* ‘A 1998 IBWC report identified three major binational aquifers in the El Paso/Ciudad Juarez. area: the Hueco-Tularosa aquifer, lying under New Mexico, Texas, and Mexico, the key source of water for El Paso, Texas, Cuidad Juarez, Mexico, and several military bases and small towns in New Mexico, Texas, and Mexico; the Southeastern Hueco aquifer, east of the Hueco-Tularosa aquifer, a southeast trending aquifer'divided almost equally between the United States and Mexico, largely undeveloped because of high salinity and low yield; and the Rio Grande aquifer, underlying the El Paso/Juare2 Valley, subject to heavy municipal and irrigation pumping.'&gt; “The </w:t>
      </w:r>
      <w:r w:rsidRPr="005635B5">
        <w:rPr>
          <w:sz w:val="22"/>
          <w:u w:val="single"/>
        </w:rPr>
        <w:t xml:space="preserve">1998 IBWC report stated </w:t>
      </w:r>
      <w:r w:rsidRPr="005635B5">
        <w:rPr>
          <w:sz w:val="14"/>
        </w:rPr>
        <w:t>that, “</w:t>
      </w:r>
      <w:r w:rsidRPr="005635B5">
        <w:rPr>
          <w:sz w:val="22"/>
          <w:u w:val="single"/>
        </w:rPr>
        <w:t>Forecasts predict the depletion of the recoverable freshwater reserves of these binationally shared aquifers by the middle half of the 21st century</w:t>
      </w:r>
      <w:r w:rsidRPr="005635B5">
        <w:rPr>
          <w:sz w:val="14"/>
        </w:rPr>
        <w:t xml:space="preserve">.” Additionally, Arizona and Sedona, Mexico rely on and share ‘the Santa Cruz River Valley and San Pedro aquifers." Thus, developing a strategy to manage //redacted footnote and share these vital resources is crucial to the continued vitality of communities on both sides of the Border. 2. The Treaty’s Treatment of Groundwater While </w:t>
      </w:r>
      <w:r w:rsidRPr="005635B5">
        <w:rPr>
          <w:sz w:val="22"/>
          <w:u w:val="single"/>
        </w:rPr>
        <w:t>there is no Minute specifically addressing groundwater,</w:t>
      </w:r>
      <w:r w:rsidRPr="005635B5">
        <w:rPr>
          <w:sz w:val="14"/>
        </w:rPr>
        <w:t xml:space="preserve"> </w:t>
      </w:r>
      <w:r w:rsidRPr="005635B5">
        <w:rPr>
          <w:b/>
          <w:bCs/>
          <w:sz w:val="22"/>
          <w:u w:val="single"/>
        </w:rPr>
        <w:t>it has been an issue</w:t>
      </w:r>
      <w:r w:rsidRPr="005635B5">
        <w:rPr>
          <w:sz w:val="14"/>
        </w:rPr>
        <w:t xml:space="preserve"> of concern </w:t>
      </w:r>
      <w:r w:rsidRPr="005635B5">
        <w:rPr>
          <w:b/>
          <w:bCs/>
          <w:sz w:val="22"/>
          <w:u w:val="single"/>
        </w:rPr>
        <w:t>since</w:t>
      </w:r>
      <w:r w:rsidRPr="005635B5">
        <w:rPr>
          <w:sz w:val="14"/>
        </w:rPr>
        <w:t xml:space="preserve"> as far back as </w:t>
      </w:r>
      <w:r w:rsidRPr="005635B5">
        <w:rPr>
          <w:b/>
          <w:bCs/>
          <w:sz w:val="22"/>
          <w:u w:val="single"/>
        </w:rPr>
        <w:t>the</w:t>
      </w:r>
      <w:r w:rsidRPr="005635B5">
        <w:rPr>
          <w:sz w:val="14"/>
        </w:rPr>
        <w:t xml:space="preserve"> late 19</w:t>
      </w:r>
      <w:r w:rsidRPr="005635B5">
        <w:rPr>
          <w:b/>
          <w:bCs/>
          <w:sz w:val="22"/>
          <w:u w:val="single"/>
        </w:rPr>
        <w:t>60s.</w:t>
      </w:r>
      <w:r w:rsidRPr="005635B5">
        <w:rPr>
          <w:sz w:val="14"/>
        </w:rPr>
        <w:t xml:space="preserve"> During the same time period as the Colorado River salinity crisis, discussed above’, the United States was concerned about Mexico's groundwater pumping project on the San Luis Mesa, immediately south of the border.’ United States interests were threatened by this project because of its potential to absorb United States groundwater and impede United States Treaty deliveries,'*® As a result, Minute 242 contains two sections addressing groundwater: 5. Pending the conclusion by the Governments of the United States and Mexico of a comprehensive agreement on groundwater in the border areas, each country shall limit pumping of groundwaters in its territory within five miles (eight kilometers) of the Arizona-Sonora boundary near San Luis to 160,000 acre-feet (197,358,000 cubic meters) annually 6. With the objective of avoiding future problems, the United States and Mexico shall consult with each other prior to undertaking any new development of either the surface or the groundwater resources, or undertaking substantial modifications of present developments, in its own territory in the border area that might adversely affect the other country.'? Unfortunately, the “</w:t>
      </w:r>
      <w:r w:rsidRPr="005635B5">
        <w:rPr>
          <w:b/>
          <w:bCs/>
          <w:sz w:val="22"/>
          <w:highlight w:val="green"/>
          <w:u w:val="single"/>
        </w:rPr>
        <w:t>comprehensive agreement on groundwater” has not</w:t>
      </w:r>
      <w:r w:rsidRPr="005635B5">
        <w:rPr>
          <w:sz w:val="14"/>
        </w:rPr>
        <w:t xml:space="preserve"> yet </w:t>
      </w:r>
      <w:r w:rsidRPr="005635B5">
        <w:rPr>
          <w:b/>
          <w:bCs/>
          <w:sz w:val="22"/>
          <w:highlight w:val="green"/>
          <w:u w:val="single"/>
        </w:rPr>
        <w:t>come</w:t>
      </w:r>
      <w:r w:rsidRPr="005635B5">
        <w:rPr>
          <w:b/>
          <w:bCs/>
          <w:sz w:val="22"/>
          <w:u w:val="single"/>
        </w:rPr>
        <w:t xml:space="preserve"> into existence</w:t>
      </w:r>
      <w:r w:rsidRPr="005635B5">
        <w:rPr>
          <w:sz w:val="14"/>
        </w:rPr>
        <w:t xml:space="preserve">, almost </w:t>
      </w:r>
      <w:r w:rsidRPr="005635B5">
        <w:rPr>
          <w:b/>
          <w:bCs/>
          <w:sz w:val="22"/>
          <w:highlight w:val="green"/>
          <w:u w:val="single"/>
        </w:rPr>
        <w:t>40 years</w:t>
      </w:r>
      <w:r w:rsidRPr="005635B5">
        <w:rPr>
          <w:b/>
          <w:bCs/>
          <w:sz w:val="22"/>
          <w:u w:val="single"/>
        </w:rPr>
        <w:t xml:space="preserve"> later</w:t>
      </w:r>
      <w:r w:rsidRPr="005635B5">
        <w:rPr>
          <w:sz w:val="14"/>
        </w:rPr>
        <w:t xml:space="preserve">, In December 2006, the United States passed the United States-Mexico Transboundary Aquifer Assessment Act, whose purpose is to “direct the Secretary of the Interior to establish a United States-Mexico transboundary aquifer assessment program to systematically assess priority transboundary aquifers." The Act calls for a program that assesses both quantity of water used and the quality of that water." The United States is directed to cooperate with Mexico and the IBWC in implementing this program.” The program got the funding necessary to begin operations with the passage of the fiscal year 2008 omnibus appropriations bill.” Arizona’s Water //redacted footnote Resource Research Center (“WRRC”) is collaborating with the United States Geological Survey, Mexico, and water institutes in New Mexico and Texas “to conduct hydrological characterization, mapping, and assessments of priority transboundary aquifers.”"* //redacted footnotes 3. Recommendations for the IBWC in the Groundwater Context </w:t>
      </w:r>
      <w:r w:rsidRPr="005635B5">
        <w:rPr>
          <w:sz w:val="22"/>
          <w:u w:val="single"/>
        </w:rPr>
        <w:t>The Treaty is not unique in its lack of a Minute addressing groundwater</w:t>
      </w:r>
      <w:r w:rsidRPr="005635B5">
        <w:rPr>
          <w:sz w:val="14"/>
        </w:rPr>
        <w:t xml:space="preserve">; </w:t>
      </w:r>
      <w:r w:rsidRPr="005635B5">
        <w:rPr>
          <w:b/>
          <w:bCs/>
          <w:sz w:val="22"/>
          <w:highlight w:val="green"/>
          <w:u w:val="single"/>
        </w:rPr>
        <w:t>groundwater resources</w:t>
      </w:r>
      <w:r w:rsidRPr="005635B5">
        <w:rPr>
          <w:sz w:val="22"/>
          <w:highlight w:val="green"/>
          <w:u w:val="single"/>
        </w:rPr>
        <w:t xml:space="preserve"> “have </w:t>
      </w:r>
      <w:r w:rsidRPr="005635B5">
        <w:rPr>
          <w:b/>
          <w:bCs/>
          <w:sz w:val="22"/>
          <w:highlight w:val="green"/>
          <w:u w:val="single"/>
        </w:rPr>
        <w:t xml:space="preserve">historically been omitted </w:t>
      </w:r>
      <w:r w:rsidRPr="005635B5">
        <w:rPr>
          <w:b/>
          <w:bCs/>
          <w:sz w:val="22"/>
          <w:u w:val="single"/>
        </w:rPr>
        <w:t>from,</w:t>
      </w:r>
      <w:r w:rsidRPr="005635B5">
        <w:rPr>
          <w:sz w:val="22"/>
          <w:u w:val="single"/>
        </w:rPr>
        <w:t xml:space="preserve"> or neglected under, </w:t>
      </w:r>
      <w:r w:rsidRPr="005635B5">
        <w:rPr>
          <w:b/>
          <w:bCs/>
          <w:sz w:val="22"/>
          <w:u w:val="single"/>
        </w:rPr>
        <w:t>international law and cursorily misunderstood</w:t>
      </w:r>
      <w:r w:rsidRPr="005635B5">
        <w:rPr>
          <w:sz w:val="22"/>
          <w:u w:val="single"/>
        </w:rPr>
        <w:t xml:space="preserve"> within the legal community”</w:t>
      </w:r>
      <w:r w:rsidRPr="005635B5">
        <w:rPr>
          <w:sz w:val="14"/>
        </w:rPr>
        <w:t xml:space="preserve"> and “there is a paucity of treaties and norms addressing transboundary and international ground water resources."°&gt; This makes sense when one remembers that the traditional development of international water law has focused on a “channel-based legal regime.” However, it is no longer feasible to adopt such a narrow approach to water resources. </w:t>
      </w:r>
      <w:r w:rsidRPr="005635B5">
        <w:rPr>
          <w:sz w:val="22"/>
          <w:highlight w:val="green"/>
          <w:u w:val="single"/>
        </w:rPr>
        <w:t>Groundwater resources</w:t>
      </w:r>
      <w:r w:rsidRPr="005635B5">
        <w:rPr>
          <w:sz w:val="14"/>
          <w:highlight w:val="green"/>
        </w:rPr>
        <w:t xml:space="preserve"> </w:t>
      </w:r>
      <w:r w:rsidRPr="005635B5">
        <w:rPr>
          <w:b/>
          <w:bCs/>
          <w:sz w:val="22"/>
          <w:highlight w:val="green"/>
          <w:u w:val="single"/>
        </w:rPr>
        <w:t>need to become regulated</w:t>
      </w:r>
      <w:r w:rsidRPr="005635B5">
        <w:rPr>
          <w:sz w:val="14"/>
        </w:rPr>
        <w:t xml:space="preserve"> under international agreements </w:t>
      </w:r>
      <w:r w:rsidRPr="005635B5">
        <w:rPr>
          <w:b/>
          <w:bCs/>
          <w:sz w:val="22"/>
          <w:u w:val="single"/>
        </w:rPr>
        <w:t>just as surface water</w:t>
      </w:r>
      <w:r w:rsidRPr="005635B5">
        <w:rPr>
          <w:sz w:val="14"/>
        </w:rPr>
        <w:t xml:space="preserve"> resources are.” </w:t>
      </w:r>
      <w:r w:rsidRPr="005635B5">
        <w:rPr>
          <w:b/>
          <w:bCs/>
          <w:sz w:val="22"/>
          <w:highlight w:val="green"/>
          <w:u w:val="single"/>
        </w:rPr>
        <w:t>The IBWC should</w:t>
      </w:r>
      <w:r w:rsidRPr="005635B5">
        <w:rPr>
          <w:b/>
          <w:bCs/>
          <w:sz w:val="22"/>
          <w:u w:val="single"/>
        </w:rPr>
        <w:t xml:space="preserve"> lead the way</w:t>
      </w:r>
      <w:r w:rsidRPr="005635B5">
        <w:rPr>
          <w:sz w:val="14"/>
        </w:rPr>
        <w:t xml:space="preserve">, </w:t>
      </w:r>
      <w:r w:rsidRPr="005635B5">
        <w:rPr>
          <w:b/>
          <w:bCs/>
          <w:sz w:val="22"/>
          <w:highlight w:val="green"/>
          <w:u w:val="single"/>
        </w:rPr>
        <w:t>develop</w:t>
      </w:r>
      <w:r w:rsidRPr="005635B5">
        <w:rPr>
          <w:sz w:val="14"/>
        </w:rPr>
        <w:t xml:space="preserve">ing </w:t>
      </w:r>
      <w:r w:rsidRPr="005635B5">
        <w:rPr>
          <w:b/>
          <w:bCs/>
          <w:sz w:val="22"/>
          <w:highlight w:val="green"/>
          <w:u w:val="single"/>
        </w:rPr>
        <w:t>a groundwater Minute</w:t>
      </w:r>
      <w:r w:rsidRPr="005635B5">
        <w:rPr>
          <w:sz w:val="14"/>
        </w:rPr>
        <w:t xml:space="preserve"> </w:t>
      </w:r>
      <w:r w:rsidRPr="005635B5">
        <w:rPr>
          <w:b/>
          <w:bCs/>
          <w:sz w:val="22"/>
          <w:u w:val="single"/>
        </w:rPr>
        <w:t>a</w:t>
      </w:r>
      <w:r w:rsidRPr="005635B5">
        <w:rPr>
          <w:sz w:val="14"/>
        </w:rPr>
        <w:t xml:space="preserve">s </w:t>
      </w:r>
      <w:r w:rsidRPr="005635B5">
        <w:rPr>
          <w:b/>
          <w:bCs/>
          <w:sz w:val="22"/>
          <w:u w:val="single"/>
        </w:rPr>
        <w:t>s</w:t>
      </w:r>
      <w:r w:rsidRPr="005635B5">
        <w:rPr>
          <w:sz w:val="14"/>
        </w:rPr>
        <w:t xml:space="preserve">oon </w:t>
      </w:r>
      <w:r w:rsidRPr="005635B5">
        <w:rPr>
          <w:b/>
          <w:bCs/>
          <w:sz w:val="22"/>
          <w:u w:val="single"/>
        </w:rPr>
        <w:t>a</w:t>
      </w:r>
      <w:r w:rsidRPr="005635B5">
        <w:rPr>
          <w:sz w:val="14"/>
        </w:rPr>
        <w:t xml:space="preserve">s </w:t>
      </w:r>
      <w:r w:rsidRPr="005635B5">
        <w:rPr>
          <w:b/>
          <w:bCs/>
          <w:sz w:val="22"/>
          <w:u w:val="single"/>
        </w:rPr>
        <w:t>p</w:t>
      </w:r>
      <w:r w:rsidRPr="005635B5">
        <w:rPr>
          <w:sz w:val="14"/>
        </w:rPr>
        <w:t xml:space="preserve">ossible, </w:t>
      </w:r>
      <w:r w:rsidRPr="005635B5">
        <w:rPr>
          <w:rStyle w:val="Emphasis"/>
          <w:highlight w:val="green"/>
        </w:rPr>
        <w:t>so it can maintain its role</w:t>
      </w:r>
      <w:r w:rsidRPr="005635B5">
        <w:rPr>
          <w:sz w:val="22"/>
          <w:highlight w:val="green"/>
          <w:u w:val="single"/>
        </w:rPr>
        <w:t xml:space="preserve"> as an </w:t>
      </w:r>
      <w:r w:rsidRPr="005635B5">
        <w:rPr>
          <w:b/>
          <w:bCs/>
          <w:sz w:val="22"/>
          <w:highlight w:val="green"/>
          <w:u w:val="single"/>
        </w:rPr>
        <w:t>internationally respected</w:t>
      </w:r>
      <w:r w:rsidRPr="005635B5">
        <w:rPr>
          <w:sz w:val="22"/>
          <w:highlight w:val="green"/>
          <w:u w:val="single"/>
        </w:rPr>
        <w:t xml:space="preserve"> resource allocation body</w:t>
      </w:r>
      <w:r w:rsidRPr="005635B5">
        <w:rPr>
          <w:sz w:val="14"/>
        </w:rPr>
        <w:t xml:space="preserve">. All the water resources at the Border are interrelated and </w:t>
      </w:r>
      <w:r w:rsidRPr="005635B5">
        <w:rPr>
          <w:b/>
          <w:bCs/>
          <w:sz w:val="22"/>
          <w:highlight w:val="green"/>
          <w:u w:val="single"/>
        </w:rPr>
        <w:t>it helps to have a singular centralized agency</w:t>
      </w:r>
      <w:r w:rsidRPr="005635B5">
        <w:rPr>
          <w:b/>
          <w:bCs/>
          <w:sz w:val="22"/>
          <w:u w:val="single"/>
        </w:rPr>
        <w:t xml:space="preserve"> responsible for ultimate oversight</w:t>
      </w:r>
      <w:r w:rsidRPr="005635B5">
        <w:rPr>
          <w:sz w:val="14"/>
        </w:rPr>
        <w:t xml:space="preserve"> over them all. </w:t>
      </w:r>
      <w:r w:rsidRPr="005635B5">
        <w:rPr>
          <w:sz w:val="22"/>
          <w:u w:val="single"/>
        </w:rPr>
        <w:t xml:space="preserve">In this way, </w:t>
      </w:r>
      <w:r w:rsidRPr="005635B5">
        <w:rPr>
          <w:sz w:val="22"/>
          <w:highlight w:val="green"/>
          <w:u w:val="single"/>
        </w:rPr>
        <w:t xml:space="preserve">the </w:t>
      </w:r>
      <w:r w:rsidRPr="005635B5">
        <w:rPr>
          <w:b/>
          <w:bCs/>
          <w:sz w:val="22"/>
          <w:highlight w:val="green"/>
          <w:u w:val="single"/>
        </w:rPr>
        <w:t>most holistic and comprehensive</w:t>
      </w:r>
      <w:r w:rsidRPr="005635B5">
        <w:rPr>
          <w:sz w:val="22"/>
          <w:u w:val="single"/>
        </w:rPr>
        <w:t xml:space="preserve"> Border water </w:t>
      </w:r>
      <w:r w:rsidRPr="005635B5">
        <w:rPr>
          <w:b/>
          <w:bCs/>
          <w:sz w:val="22"/>
          <w:highlight w:val="green"/>
          <w:u w:val="single"/>
        </w:rPr>
        <w:t>solution</w:t>
      </w:r>
      <w:r w:rsidRPr="005635B5">
        <w:rPr>
          <w:b/>
          <w:bCs/>
          <w:sz w:val="22"/>
          <w:u w:val="single"/>
        </w:rPr>
        <w:t>s can be achieved.</w:t>
      </w:r>
      <w:r w:rsidRPr="005635B5">
        <w:rPr>
          <w:sz w:val="22"/>
          <w:u w:val="single"/>
        </w:rPr>
        <w:t xml:space="preserve"> Utilizing different agencies and programs</w:t>
      </w:r>
      <w:r w:rsidRPr="005635B5">
        <w:rPr>
          <w:sz w:val="14"/>
        </w:rPr>
        <w:t xml:space="preserve"> for different aspects of shared water resources </w:t>
      </w:r>
      <w:r w:rsidRPr="005635B5">
        <w:rPr>
          <w:sz w:val="22"/>
          <w:u w:val="single"/>
        </w:rPr>
        <w:t xml:space="preserve">will result in </w:t>
      </w:r>
      <w:r w:rsidRPr="005635B5">
        <w:rPr>
          <w:b/>
          <w:bCs/>
          <w:sz w:val="22"/>
          <w:u w:val="single"/>
        </w:rPr>
        <w:t>piecemeal solutions</w:t>
      </w:r>
      <w:r w:rsidRPr="005635B5">
        <w:rPr>
          <w:sz w:val="14"/>
        </w:rPr>
        <w:t xml:space="preserve"> that run the </w:t>
      </w:r>
      <w:r w:rsidRPr="005635B5">
        <w:rPr>
          <w:b/>
          <w:bCs/>
          <w:sz w:val="22"/>
          <w:u w:val="single"/>
        </w:rPr>
        <w:t xml:space="preserve">risk </w:t>
      </w:r>
      <w:r w:rsidRPr="005635B5">
        <w:rPr>
          <w:sz w:val="14"/>
        </w:rPr>
        <w:t xml:space="preserve">of </w:t>
      </w:r>
      <w:r w:rsidRPr="005635B5">
        <w:rPr>
          <w:b/>
          <w:bCs/>
          <w:sz w:val="22"/>
          <w:u w:val="single"/>
        </w:rPr>
        <w:t>ignoring important</w:t>
      </w:r>
      <w:r w:rsidRPr="005635B5">
        <w:rPr>
          <w:sz w:val="14"/>
        </w:rPr>
        <w:t xml:space="preserve"> peripheral </w:t>
      </w:r>
      <w:r w:rsidRPr="005635B5">
        <w:rPr>
          <w:b/>
          <w:bCs/>
          <w:sz w:val="22"/>
          <w:u w:val="single"/>
        </w:rPr>
        <w:t>issues</w:t>
      </w:r>
      <w:r w:rsidRPr="005635B5">
        <w:rPr>
          <w:sz w:val="14"/>
        </w:rPr>
        <w:t xml:space="preserve">. However, agencies and programs like the WRRC and the transboundary aquifer assessment program can assist the IBWC in its role. As the assessment program produces data, and regional stakeholders like the WRRC become more visible and vocal, the IBWC will feel increasing pressure to finally address this issue. CONCLUSION Despite some problems and limitations, the Treaty has generally functioned well over the past half-century. As illustrated by the Colorado River Salinity and Mexican Water Debt crises, the structure of the Minute process makes the Treaty flexible and adaptable to changing conditions. This in tum makes long- term compliance easier and more likely to occur. Problems will continue to arise under the Treaty since the waters are such a necessary and shared resource. //redacted footnote Ecological protection and </w:t>
      </w:r>
      <w:r w:rsidRPr="005635B5">
        <w:rPr>
          <w:b/>
          <w:bCs/>
          <w:sz w:val="22"/>
          <w:u w:val="single"/>
        </w:rPr>
        <w:t>groundwater allocation need to be addressed under</w:t>
      </w:r>
      <w:r w:rsidRPr="005635B5">
        <w:rPr>
          <w:sz w:val="14"/>
        </w:rPr>
        <w:t xml:space="preserve"> the </w:t>
      </w:r>
      <w:r w:rsidRPr="005635B5">
        <w:rPr>
          <w:b/>
          <w:bCs/>
          <w:sz w:val="22"/>
          <w:u w:val="single"/>
        </w:rPr>
        <w:t>Treaty as soon as possible</w:t>
      </w:r>
      <w:r w:rsidRPr="005635B5">
        <w:rPr>
          <w:sz w:val="14"/>
        </w:rPr>
        <w:t xml:space="preserve"> so that the Treaty can remain a relevant and important tool in U.S.-Mexico relations </w:t>
      </w:r>
      <w:r w:rsidRPr="005635B5">
        <w:rPr>
          <w:sz w:val="22"/>
          <w:u w:val="single"/>
        </w:rPr>
        <w:t>as the twenty-first Century progresses</w:t>
      </w:r>
      <w:r w:rsidRPr="005635B5">
        <w:rPr>
          <w:sz w:val="14"/>
        </w:rPr>
        <w:t xml:space="preserve">. </w:t>
      </w:r>
    </w:p>
    <w:p w14:paraId="71EBC523" w14:textId="77777777" w:rsidR="00525AF3" w:rsidRPr="005635B5" w:rsidRDefault="00525AF3" w:rsidP="00525AF3">
      <w:pPr>
        <w:pStyle w:val="cardbody"/>
        <w:spacing w:before="15" w:beforeAutospacing="0" w:after="180" w:afterAutospacing="0"/>
        <w:rPr>
          <w:sz w:val="22"/>
        </w:rPr>
      </w:pPr>
    </w:p>
    <w:p w14:paraId="7CF6B756" w14:textId="77777777" w:rsidR="00525AF3" w:rsidRPr="005635B5" w:rsidRDefault="00525AF3" w:rsidP="00525AF3">
      <w:pPr>
        <w:pStyle w:val="Heading4"/>
        <w:rPr>
          <w:rFonts w:cs="Calibri"/>
        </w:rPr>
      </w:pPr>
      <w:r w:rsidRPr="005635B5">
        <w:rPr>
          <w:rFonts w:cs="Calibri"/>
        </w:rPr>
        <w:lastRenderedPageBreak/>
        <w:t xml:space="preserve">Scenario one is </w:t>
      </w:r>
      <w:r w:rsidRPr="005635B5">
        <w:rPr>
          <w:rFonts w:cs="Calibri"/>
          <w:u w:val="single"/>
        </w:rPr>
        <w:t>Food</w:t>
      </w:r>
      <w:r w:rsidRPr="005635B5">
        <w:rPr>
          <w:rFonts w:cs="Calibri"/>
        </w:rPr>
        <w:t>:</w:t>
      </w:r>
    </w:p>
    <w:p w14:paraId="1FE4668A" w14:textId="77777777" w:rsidR="00525AF3" w:rsidRPr="005635B5" w:rsidRDefault="00525AF3" w:rsidP="00525AF3"/>
    <w:p w14:paraId="183E7F32" w14:textId="77777777" w:rsidR="00525AF3" w:rsidRPr="005635B5" w:rsidRDefault="00525AF3" w:rsidP="00525AF3">
      <w:pPr>
        <w:pStyle w:val="Heading4"/>
        <w:rPr>
          <w:rFonts w:cs="Calibri"/>
        </w:rPr>
      </w:pPr>
      <w:r w:rsidRPr="005635B5">
        <w:rPr>
          <w:rFonts w:cs="Calibri"/>
        </w:rPr>
        <w:t xml:space="preserve">U.S. and Mexico </w:t>
      </w:r>
      <w:r w:rsidRPr="005635B5">
        <w:rPr>
          <w:rFonts w:cs="Calibri"/>
          <w:u w:val="single"/>
        </w:rPr>
        <w:t>food insecurity</w:t>
      </w:r>
      <w:r w:rsidRPr="005635B5">
        <w:rPr>
          <w:rFonts w:cs="Calibri"/>
        </w:rPr>
        <w:t xml:space="preserve"> from groundwater </w:t>
      </w:r>
      <w:r w:rsidRPr="005635B5">
        <w:rPr>
          <w:rFonts w:cs="Calibri"/>
          <w:u w:val="single"/>
        </w:rPr>
        <w:t>depletion</w:t>
      </w:r>
      <w:r w:rsidRPr="005635B5">
        <w:rPr>
          <w:rFonts w:cs="Calibri"/>
        </w:rPr>
        <w:t xml:space="preserve"> ripples</w:t>
      </w:r>
      <w:r w:rsidRPr="005635B5">
        <w:rPr>
          <w:rFonts w:cs="Calibri"/>
          <w:u w:val="single"/>
        </w:rPr>
        <w:t xml:space="preserve"> globally</w:t>
      </w:r>
      <w:r w:rsidRPr="005635B5">
        <w:rPr>
          <w:rFonts w:cs="Calibri"/>
        </w:rPr>
        <w:t xml:space="preserve">---BUT </w:t>
      </w:r>
      <w:r w:rsidRPr="005635B5">
        <w:rPr>
          <w:rFonts w:cs="Calibri"/>
          <w:u w:val="single"/>
        </w:rPr>
        <w:t>recognition</w:t>
      </w:r>
      <w:r w:rsidRPr="005635B5">
        <w:rPr>
          <w:rFonts w:cs="Calibri"/>
        </w:rPr>
        <w:t xml:space="preserve"> solves.</w:t>
      </w:r>
    </w:p>
    <w:p w14:paraId="30A26A72" w14:textId="77777777" w:rsidR="00525AF3" w:rsidRPr="005635B5" w:rsidRDefault="00525AF3" w:rsidP="00525AF3">
      <w:r w:rsidRPr="005635B5">
        <w:rPr>
          <w:rStyle w:val="Style13ptBold"/>
        </w:rPr>
        <w:t xml:space="preserve">French 17 </w:t>
      </w:r>
      <w:r w:rsidRPr="005635B5">
        <w:t xml:space="preserve">(Kristen French, Reporter, M.A. in science journalism from Columbia Journalism School, "Overuse of water threatens global food supply,” phys.org, 5-9-2017, </w:t>
      </w:r>
      <w:hyperlink r:id="rId11" w:history="1">
        <w:r w:rsidRPr="005635B5">
          <w:rPr>
            <w:rStyle w:val="Hyperlink"/>
          </w:rPr>
          <w:t>https://phys.org/news/2017-05-overuse-threatens-global-food.html</w:t>
        </w:r>
      </w:hyperlink>
      <w:r w:rsidRPr="005635B5">
        <w:t>; AK)</w:t>
      </w:r>
    </w:p>
    <w:p w14:paraId="61DA639D" w14:textId="77777777" w:rsidR="00525AF3" w:rsidRPr="005635B5" w:rsidRDefault="00525AF3" w:rsidP="00525AF3">
      <w:pPr>
        <w:rPr>
          <w:sz w:val="16"/>
        </w:rPr>
      </w:pPr>
      <w:r w:rsidRPr="005635B5">
        <w:rPr>
          <w:rStyle w:val="Emphasis"/>
        </w:rPr>
        <w:t>Famine</w:t>
      </w:r>
      <w:r w:rsidRPr="005635B5">
        <w:rPr>
          <w:rStyle w:val="StyleUnderline"/>
        </w:rPr>
        <w:t xml:space="preserve"> and starvation</w:t>
      </w:r>
      <w:r w:rsidRPr="005635B5">
        <w:rPr>
          <w:sz w:val="16"/>
        </w:rPr>
        <w:t xml:space="preserve"> today </w:t>
      </w:r>
      <w:r w:rsidRPr="005635B5">
        <w:rPr>
          <w:rStyle w:val="Emphasis"/>
        </w:rPr>
        <w:t>threaten</w:t>
      </w:r>
      <w:r w:rsidRPr="005635B5">
        <w:rPr>
          <w:sz w:val="16"/>
        </w:rPr>
        <w:t xml:space="preserve"> over </w:t>
      </w:r>
      <w:r w:rsidRPr="005635B5">
        <w:rPr>
          <w:rStyle w:val="Emphasis"/>
        </w:rPr>
        <w:t>20 million</w:t>
      </w:r>
      <w:r w:rsidRPr="005635B5">
        <w:rPr>
          <w:rStyle w:val="StyleUnderline"/>
        </w:rPr>
        <w:t xml:space="preserve"> people in four countries</w:t>
      </w:r>
      <w:r w:rsidRPr="005635B5">
        <w:rPr>
          <w:sz w:val="16"/>
        </w:rPr>
        <w:t>—</w:t>
      </w:r>
      <w:r w:rsidRPr="005635B5">
        <w:rPr>
          <w:rStyle w:val="StyleUnderline"/>
        </w:rPr>
        <w:t>Syria</w:t>
      </w:r>
      <w:r w:rsidRPr="005635B5">
        <w:rPr>
          <w:sz w:val="16"/>
        </w:rPr>
        <w:t xml:space="preserve">, </w:t>
      </w:r>
      <w:r w:rsidRPr="005635B5">
        <w:rPr>
          <w:rStyle w:val="StyleUnderline"/>
        </w:rPr>
        <w:t>Yemen</w:t>
      </w:r>
      <w:r w:rsidRPr="005635B5">
        <w:rPr>
          <w:sz w:val="16"/>
        </w:rPr>
        <w:t xml:space="preserve">, South </w:t>
      </w:r>
      <w:r w:rsidRPr="005635B5">
        <w:rPr>
          <w:rStyle w:val="StyleUnderline"/>
        </w:rPr>
        <w:t>Sudan and Somalia</w:t>
      </w:r>
      <w:r w:rsidRPr="005635B5">
        <w:rPr>
          <w:sz w:val="16"/>
        </w:rPr>
        <w:t xml:space="preserve">—the </w:t>
      </w:r>
      <w:r w:rsidRPr="005635B5">
        <w:rPr>
          <w:rStyle w:val="StyleUnderline"/>
        </w:rPr>
        <w:t xml:space="preserve">globe's largest humanitarian </w:t>
      </w:r>
      <w:r w:rsidRPr="005635B5">
        <w:rPr>
          <w:rStyle w:val="Emphasis"/>
        </w:rPr>
        <w:t>crisis</w:t>
      </w:r>
      <w:r w:rsidRPr="005635B5">
        <w:rPr>
          <w:rStyle w:val="StyleUnderline"/>
        </w:rPr>
        <w:t xml:space="preserve"> in</w:t>
      </w:r>
      <w:r w:rsidRPr="005635B5">
        <w:rPr>
          <w:sz w:val="16"/>
        </w:rPr>
        <w:t xml:space="preserve"> over </w:t>
      </w:r>
      <w:r w:rsidRPr="005635B5">
        <w:rPr>
          <w:rStyle w:val="StyleUnderline"/>
        </w:rPr>
        <w:t>half a century</w:t>
      </w:r>
      <w:r w:rsidRPr="005635B5">
        <w:rPr>
          <w:sz w:val="16"/>
        </w:rPr>
        <w:t xml:space="preserve">, according to the United Nations. Though this crisis is primarily the result of civil war and violent conflict, </w:t>
      </w:r>
      <w:r w:rsidRPr="005635B5">
        <w:rPr>
          <w:rStyle w:val="StyleUnderline"/>
        </w:rPr>
        <w:t xml:space="preserve">additional </w:t>
      </w:r>
      <w:r w:rsidRPr="005635B5">
        <w:rPr>
          <w:rStyle w:val="Emphasis"/>
          <w:highlight w:val="green"/>
        </w:rPr>
        <w:t>food security risks</w:t>
      </w:r>
      <w:r w:rsidRPr="005635B5">
        <w:rPr>
          <w:rStyle w:val="StyleUnderline"/>
        </w:rPr>
        <w:t xml:space="preserve"> for the</w:t>
      </w:r>
      <w:r w:rsidRPr="005635B5">
        <w:rPr>
          <w:sz w:val="16"/>
        </w:rPr>
        <w:t xml:space="preserve"> entire</w:t>
      </w:r>
      <w:r w:rsidRPr="005635B5">
        <w:rPr>
          <w:rStyle w:val="StyleUnderline"/>
        </w:rPr>
        <w:t xml:space="preserve"> </w:t>
      </w:r>
      <w:r w:rsidRPr="005635B5">
        <w:rPr>
          <w:rStyle w:val="Emphasis"/>
        </w:rPr>
        <w:t>globe</w:t>
      </w:r>
      <w:r w:rsidRPr="005635B5">
        <w:rPr>
          <w:rStyle w:val="StyleUnderline"/>
        </w:rPr>
        <w:t xml:space="preserve"> </w:t>
      </w:r>
      <w:r w:rsidRPr="005635B5">
        <w:rPr>
          <w:rStyle w:val="StyleUnderline"/>
          <w:highlight w:val="green"/>
        </w:rPr>
        <w:t xml:space="preserve">are hiding in the water use </w:t>
      </w:r>
      <w:r w:rsidRPr="005635B5">
        <w:rPr>
          <w:rStyle w:val="Emphasis"/>
          <w:highlight w:val="green"/>
        </w:rPr>
        <w:t>practices</w:t>
      </w:r>
      <w:r w:rsidRPr="005635B5">
        <w:rPr>
          <w:rStyle w:val="StyleUnderline"/>
        </w:rPr>
        <w:t xml:space="preserve"> of major food producing nations</w:t>
      </w:r>
      <w:r w:rsidRPr="005635B5">
        <w:rPr>
          <w:sz w:val="16"/>
        </w:rPr>
        <w:t>.</w:t>
      </w:r>
    </w:p>
    <w:p w14:paraId="122C73D3" w14:textId="77777777" w:rsidR="00525AF3" w:rsidRPr="005635B5" w:rsidRDefault="00525AF3" w:rsidP="00525AF3">
      <w:pPr>
        <w:rPr>
          <w:sz w:val="16"/>
        </w:rPr>
      </w:pPr>
      <w:r w:rsidRPr="005635B5">
        <w:rPr>
          <w:sz w:val="16"/>
        </w:rPr>
        <w:t xml:space="preserve">In recent years, scientists have revealed that </w:t>
      </w:r>
      <w:r w:rsidRPr="005635B5">
        <w:rPr>
          <w:rStyle w:val="StyleUnderline"/>
          <w:highlight w:val="green"/>
        </w:rPr>
        <w:t xml:space="preserve">we are </w:t>
      </w:r>
      <w:r w:rsidRPr="005635B5">
        <w:rPr>
          <w:rStyle w:val="Emphasis"/>
          <w:highlight w:val="green"/>
        </w:rPr>
        <w:t>depleting</w:t>
      </w:r>
      <w:r w:rsidRPr="005635B5">
        <w:rPr>
          <w:sz w:val="16"/>
        </w:rPr>
        <w:t xml:space="preserve"> our </w:t>
      </w:r>
      <w:r w:rsidRPr="005635B5">
        <w:rPr>
          <w:rStyle w:val="StyleUnderline"/>
        </w:rPr>
        <w:t xml:space="preserve">global </w:t>
      </w:r>
      <w:r w:rsidRPr="005635B5">
        <w:rPr>
          <w:rStyle w:val="Emphasis"/>
          <w:highlight w:val="green"/>
        </w:rPr>
        <w:t>groundwater</w:t>
      </w:r>
      <w:r w:rsidRPr="005635B5">
        <w:rPr>
          <w:sz w:val="16"/>
        </w:rPr>
        <w:t xml:space="preserve"> reserves</w:t>
      </w:r>
      <w:r w:rsidRPr="005635B5">
        <w:rPr>
          <w:rStyle w:val="StyleUnderline"/>
        </w:rPr>
        <w:t xml:space="preserve"> at an alarming rate</w:t>
      </w:r>
      <w:r w:rsidRPr="005635B5">
        <w:rPr>
          <w:sz w:val="16"/>
        </w:rPr>
        <w:t>. In some cases, these</w:t>
      </w:r>
      <w:r w:rsidRPr="005635B5">
        <w:rPr>
          <w:rStyle w:val="StyleUnderline"/>
        </w:rPr>
        <w:t xml:space="preserve"> </w:t>
      </w:r>
      <w:r w:rsidRPr="005635B5">
        <w:rPr>
          <w:rStyle w:val="StyleUnderline"/>
          <w:highlight w:val="green"/>
        </w:rPr>
        <w:t xml:space="preserve">aquifer waters </w:t>
      </w:r>
      <w:r w:rsidRPr="005635B5">
        <w:rPr>
          <w:rStyle w:val="Emphasis"/>
          <w:highlight w:val="green"/>
        </w:rPr>
        <w:t>won't</w:t>
      </w:r>
      <w:r w:rsidRPr="005635B5">
        <w:rPr>
          <w:rStyle w:val="StyleUnderline"/>
          <w:highlight w:val="green"/>
        </w:rPr>
        <w:t xml:space="preserve"> be </w:t>
      </w:r>
      <w:r w:rsidRPr="005635B5">
        <w:rPr>
          <w:rStyle w:val="Emphasis"/>
          <w:highlight w:val="green"/>
        </w:rPr>
        <w:t>replenish</w:t>
      </w:r>
      <w:r w:rsidRPr="005635B5">
        <w:rPr>
          <w:rStyle w:val="StyleUnderline"/>
          <w:highlight w:val="green"/>
        </w:rPr>
        <w:t>ed</w:t>
      </w:r>
      <w:r w:rsidRPr="005635B5">
        <w:rPr>
          <w:rStyle w:val="StyleUnderline"/>
        </w:rPr>
        <w:t xml:space="preserve"> in this century</w:t>
      </w:r>
      <w:r w:rsidRPr="005635B5">
        <w:rPr>
          <w:sz w:val="16"/>
        </w:rPr>
        <w:t xml:space="preserve">, or ever. Now </w:t>
      </w:r>
      <w:r w:rsidRPr="005635B5">
        <w:rPr>
          <w:rStyle w:val="StyleUnderline"/>
        </w:rPr>
        <w:t>researchers from</w:t>
      </w:r>
      <w:r w:rsidRPr="005635B5">
        <w:rPr>
          <w:sz w:val="16"/>
        </w:rPr>
        <w:t xml:space="preserve"> the </w:t>
      </w:r>
      <w:r w:rsidRPr="005635B5">
        <w:rPr>
          <w:rStyle w:val="StyleUnderline"/>
        </w:rPr>
        <w:t>U.S. and Eu</w:t>
      </w:r>
      <w:r w:rsidRPr="005635B5">
        <w:rPr>
          <w:sz w:val="16"/>
        </w:rPr>
        <w:t xml:space="preserve">rope have </w:t>
      </w:r>
      <w:r w:rsidRPr="005635B5">
        <w:rPr>
          <w:rStyle w:val="StyleUnderline"/>
        </w:rPr>
        <w:t>show</w:t>
      </w:r>
      <w:r w:rsidRPr="005635B5">
        <w:rPr>
          <w:sz w:val="16"/>
        </w:rPr>
        <w:t xml:space="preserve">n </w:t>
      </w:r>
      <w:r w:rsidRPr="005635B5">
        <w:rPr>
          <w:rStyle w:val="StyleUnderline"/>
        </w:rPr>
        <w:t xml:space="preserve">that a </w:t>
      </w:r>
      <w:r w:rsidRPr="005635B5">
        <w:rPr>
          <w:rStyle w:val="Emphasis"/>
          <w:highlight w:val="green"/>
        </w:rPr>
        <w:t>significant share</w:t>
      </w:r>
      <w:r w:rsidRPr="005635B5">
        <w:rPr>
          <w:rStyle w:val="StyleUnderline"/>
          <w:highlight w:val="green"/>
        </w:rPr>
        <w:t xml:space="preserve"> of this</w:t>
      </w:r>
      <w:r w:rsidRPr="005635B5">
        <w:rPr>
          <w:rStyle w:val="StyleUnderline"/>
        </w:rPr>
        <w:t xml:space="preserve"> unsustainable </w:t>
      </w:r>
      <w:r w:rsidRPr="005635B5">
        <w:rPr>
          <w:rStyle w:val="StyleUnderline"/>
          <w:highlight w:val="green"/>
        </w:rPr>
        <w:t>water use fuels</w:t>
      </w:r>
      <w:r w:rsidRPr="005635B5">
        <w:rPr>
          <w:sz w:val="16"/>
        </w:rPr>
        <w:t xml:space="preserve"> the </w:t>
      </w:r>
      <w:r w:rsidRPr="005635B5">
        <w:rPr>
          <w:rStyle w:val="Emphasis"/>
          <w:highlight w:val="green"/>
        </w:rPr>
        <w:t>global food trade</w:t>
      </w:r>
      <w:r w:rsidRPr="005635B5">
        <w:rPr>
          <w:sz w:val="16"/>
        </w:rPr>
        <w:t>, which</w:t>
      </w:r>
      <w:r w:rsidRPr="005635B5">
        <w:rPr>
          <w:rStyle w:val="StyleUnderline"/>
        </w:rPr>
        <w:t xml:space="preserve"> means water exhaustion in </w:t>
      </w:r>
      <w:r w:rsidRPr="005635B5">
        <w:rPr>
          <w:rStyle w:val="Emphasis"/>
        </w:rPr>
        <w:t>supplier</w:t>
      </w:r>
      <w:r w:rsidRPr="005635B5">
        <w:rPr>
          <w:rStyle w:val="StyleUnderline"/>
        </w:rPr>
        <w:t xml:space="preserve"> nations could </w:t>
      </w:r>
      <w:r w:rsidRPr="005635B5">
        <w:rPr>
          <w:rStyle w:val="Emphasis"/>
        </w:rPr>
        <w:t>ripple outward</w:t>
      </w:r>
      <w:r w:rsidRPr="005635B5">
        <w:rPr>
          <w:sz w:val="16"/>
        </w:rPr>
        <w:t xml:space="preserve">, </w:t>
      </w:r>
      <w:r w:rsidRPr="005635B5">
        <w:rPr>
          <w:rStyle w:val="StyleUnderline"/>
        </w:rPr>
        <w:t xml:space="preserve">causing </w:t>
      </w:r>
      <w:r w:rsidRPr="005635B5">
        <w:rPr>
          <w:rStyle w:val="Emphasis"/>
        </w:rPr>
        <w:t>food crises</w:t>
      </w:r>
      <w:r w:rsidRPr="005635B5">
        <w:rPr>
          <w:sz w:val="16"/>
        </w:rPr>
        <w:t xml:space="preserve"> half way </w:t>
      </w:r>
      <w:r w:rsidRPr="005635B5">
        <w:rPr>
          <w:rStyle w:val="Emphasis"/>
        </w:rPr>
        <w:t>across globe</w:t>
      </w:r>
      <w:r w:rsidRPr="005635B5">
        <w:rPr>
          <w:sz w:val="16"/>
        </w:rPr>
        <w:t>.</w:t>
      </w:r>
    </w:p>
    <w:p w14:paraId="4E642DCF" w14:textId="77777777" w:rsidR="00525AF3" w:rsidRPr="005635B5" w:rsidRDefault="00525AF3" w:rsidP="00525AF3">
      <w:pPr>
        <w:rPr>
          <w:sz w:val="16"/>
        </w:rPr>
      </w:pPr>
      <w:r w:rsidRPr="005635B5">
        <w:rPr>
          <w:sz w:val="16"/>
          <w:szCs w:val="16"/>
        </w:rPr>
        <w:t>The research, published in Nature at the end of March, identified the countries that export and import the most food produced with non-renewable groundwater and the specific crops that rely most heavily on over-exploited aquifers</w:t>
      </w:r>
      <w:r w:rsidRPr="005635B5">
        <w:rPr>
          <w:sz w:val="16"/>
        </w:rPr>
        <w:t xml:space="preserve">. "We want to recognize that </w:t>
      </w:r>
      <w:r w:rsidRPr="005635B5">
        <w:rPr>
          <w:rStyle w:val="StyleUnderline"/>
          <w:highlight w:val="green"/>
        </w:rPr>
        <w:t>groundwater</w:t>
      </w:r>
      <w:r w:rsidRPr="005635B5">
        <w:rPr>
          <w:rStyle w:val="StyleUnderline"/>
        </w:rPr>
        <w:t xml:space="preserve"> depletion is </w:t>
      </w:r>
      <w:r w:rsidRPr="005635B5">
        <w:rPr>
          <w:rStyle w:val="Emphasis"/>
        </w:rPr>
        <w:t>not</w:t>
      </w:r>
      <w:r w:rsidRPr="005635B5">
        <w:rPr>
          <w:rStyle w:val="StyleUnderline"/>
        </w:rPr>
        <w:t xml:space="preserve"> a </w:t>
      </w:r>
      <w:r w:rsidRPr="005635B5">
        <w:rPr>
          <w:rStyle w:val="Emphasis"/>
        </w:rPr>
        <w:t>local</w:t>
      </w:r>
      <w:r w:rsidRPr="005635B5">
        <w:rPr>
          <w:rStyle w:val="StyleUnderline"/>
        </w:rPr>
        <w:t xml:space="preserve"> issue</w:t>
      </w:r>
      <w:r w:rsidRPr="005635B5">
        <w:rPr>
          <w:sz w:val="16"/>
        </w:rPr>
        <w:t>," said Michael Puma, one of the authors on the paper and a researcher affiliated with Columbia University's Center for Climate Systems Research, the Center for Climate and Life and NASA's Goddard Institute for Spaces Studies. "</w:t>
      </w:r>
      <w:r w:rsidRPr="005635B5">
        <w:rPr>
          <w:rStyle w:val="StyleUnderline"/>
        </w:rPr>
        <w:t xml:space="preserve">It represents a </w:t>
      </w:r>
      <w:r w:rsidRPr="005635B5">
        <w:rPr>
          <w:rStyle w:val="Emphasis"/>
          <w:highlight w:val="green"/>
        </w:rPr>
        <w:t>stress</w:t>
      </w:r>
      <w:r w:rsidRPr="005635B5">
        <w:rPr>
          <w:rStyle w:val="StyleUnderline"/>
        </w:rPr>
        <w:t xml:space="preserve"> on our </w:t>
      </w:r>
      <w:r w:rsidRPr="005635B5">
        <w:rPr>
          <w:rStyle w:val="Emphasis"/>
          <w:highlight w:val="green"/>
        </w:rPr>
        <w:t>global food supply</w:t>
      </w:r>
      <w:r w:rsidRPr="005635B5">
        <w:rPr>
          <w:sz w:val="16"/>
        </w:rPr>
        <w:t>."</w:t>
      </w:r>
    </w:p>
    <w:p w14:paraId="743E34F7" w14:textId="77777777" w:rsidR="00525AF3" w:rsidRPr="005635B5" w:rsidRDefault="00525AF3" w:rsidP="00525AF3">
      <w:pPr>
        <w:rPr>
          <w:sz w:val="16"/>
        </w:rPr>
      </w:pPr>
      <w:r w:rsidRPr="005635B5">
        <w:rPr>
          <w:sz w:val="16"/>
        </w:rPr>
        <w:t xml:space="preserve">Overall, approximately </w:t>
      </w:r>
      <w:r w:rsidRPr="005635B5">
        <w:rPr>
          <w:rStyle w:val="Emphasis"/>
        </w:rPr>
        <w:t>11 percent</w:t>
      </w:r>
      <w:r w:rsidRPr="005635B5">
        <w:rPr>
          <w:rStyle w:val="StyleUnderline"/>
        </w:rPr>
        <w:t xml:space="preserve"> of non-renewable groundwater</w:t>
      </w:r>
      <w:r w:rsidRPr="005635B5">
        <w:rPr>
          <w:sz w:val="16"/>
        </w:rPr>
        <w:t xml:space="preserve"> used </w:t>
      </w:r>
      <w:r w:rsidRPr="005635B5">
        <w:rPr>
          <w:rStyle w:val="StyleUnderline"/>
        </w:rPr>
        <w:t xml:space="preserve">in </w:t>
      </w:r>
      <w:r w:rsidRPr="005635B5">
        <w:rPr>
          <w:rStyle w:val="Emphasis"/>
        </w:rPr>
        <w:t>irrigation</w:t>
      </w:r>
      <w:r w:rsidRPr="005635B5">
        <w:rPr>
          <w:rStyle w:val="StyleUnderline"/>
        </w:rPr>
        <w:t xml:space="preserve"> is embedded in </w:t>
      </w:r>
      <w:r w:rsidRPr="005635B5">
        <w:rPr>
          <w:rStyle w:val="Emphasis"/>
        </w:rPr>
        <w:t>international food trade</w:t>
      </w:r>
      <w:r w:rsidRPr="005635B5">
        <w:rPr>
          <w:sz w:val="16"/>
        </w:rPr>
        <w:t xml:space="preserve">. (The other </w:t>
      </w:r>
      <w:r w:rsidRPr="005635B5">
        <w:rPr>
          <w:sz w:val="16"/>
          <w:szCs w:val="16"/>
        </w:rPr>
        <w:t>89 percent goes to domestic food production</w:t>
      </w:r>
      <w:r w:rsidRPr="005635B5">
        <w:rPr>
          <w:sz w:val="16"/>
        </w:rPr>
        <w:t xml:space="preserve">.) The </w:t>
      </w:r>
      <w:r w:rsidRPr="005635B5">
        <w:rPr>
          <w:rStyle w:val="Emphasis"/>
          <w:highlight w:val="green"/>
        </w:rPr>
        <w:t>biggest exporters</w:t>
      </w:r>
      <w:r w:rsidRPr="005635B5">
        <w:rPr>
          <w:rStyle w:val="StyleUnderline"/>
        </w:rPr>
        <w:t xml:space="preserve"> of food produced with non-renewable groundwater </w:t>
      </w:r>
      <w:r w:rsidRPr="005635B5">
        <w:rPr>
          <w:rStyle w:val="StyleUnderline"/>
          <w:highlight w:val="green"/>
        </w:rPr>
        <w:t>are</w:t>
      </w:r>
      <w:r w:rsidRPr="005635B5">
        <w:rPr>
          <w:rStyle w:val="StyleUnderline"/>
        </w:rPr>
        <w:t xml:space="preserve"> Pakistan</w:t>
      </w:r>
      <w:r w:rsidRPr="005635B5">
        <w:rPr>
          <w:sz w:val="16"/>
        </w:rPr>
        <w:t xml:space="preserve">, </w:t>
      </w:r>
      <w:r w:rsidRPr="005635B5">
        <w:rPr>
          <w:rStyle w:val="StyleUnderline"/>
        </w:rPr>
        <w:t>India and</w:t>
      </w:r>
      <w:r w:rsidRPr="005635B5">
        <w:rPr>
          <w:sz w:val="16"/>
        </w:rPr>
        <w:t xml:space="preserve"> the </w:t>
      </w:r>
      <w:r w:rsidRPr="005635B5">
        <w:rPr>
          <w:rStyle w:val="Emphasis"/>
          <w:highlight w:val="green"/>
        </w:rPr>
        <w:t>U.S</w:t>
      </w:r>
      <w:r w:rsidRPr="005635B5">
        <w:rPr>
          <w:rStyle w:val="Emphasis"/>
        </w:rPr>
        <w:t>.</w:t>
      </w:r>
      <w:r w:rsidRPr="005635B5">
        <w:rPr>
          <w:sz w:val="16"/>
        </w:rPr>
        <w:t xml:space="preserve">, accounting for </w:t>
      </w:r>
      <w:r w:rsidRPr="005635B5">
        <w:rPr>
          <w:rStyle w:val="Emphasis"/>
        </w:rPr>
        <w:t>two-thirds</w:t>
      </w:r>
      <w:r w:rsidRPr="005635B5">
        <w:rPr>
          <w:rStyle w:val="StyleUnderline"/>
        </w:rPr>
        <w:t xml:space="preserve"> of all</w:t>
      </w:r>
      <w:r w:rsidRPr="005635B5">
        <w:rPr>
          <w:sz w:val="16"/>
        </w:rPr>
        <w:t xml:space="preserve"> such </w:t>
      </w:r>
      <w:r w:rsidRPr="005635B5">
        <w:rPr>
          <w:rStyle w:val="StyleUnderline"/>
        </w:rPr>
        <w:t>exports</w:t>
      </w:r>
      <w:r w:rsidRPr="005635B5">
        <w:rPr>
          <w:sz w:val="16"/>
        </w:rPr>
        <w:t xml:space="preserve">. The </w:t>
      </w:r>
      <w:r w:rsidRPr="005635B5">
        <w:rPr>
          <w:rStyle w:val="Emphasis"/>
        </w:rPr>
        <w:t>biggest importers</w:t>
      </w:r>
      <w:r w:rsidRPr="005635B5">
        <w:rPr>
          <w:rStyle w:val="StyleUnderline"/>
        </w:rPr>
        <w:t xml:space="preserve"> of such</w:t>
      </w:r>
      <w:r w:rsidRPr="005635B5">
        <w:rPr>
          <w:sz w:val="16"/>
        </w:rPr>
        <w:t xml:space="preserve"> food</w:t>
      </w:r>
      <w:r w:rsidRPr="005635B5">
        <w:rPr>
          <w:rStyle w:val="StyleUnderline"/>
        </w:rPr>
        <w:t xml:space="preserve"> are China</w:t>
      </w:r>
      <w:r w:rsidRPr="005635B5">
        <w:rPr>
          <w:sz w:val="16"/>
        </w:rPr>
        <w:t xml:space="preserve">, the </w:t>
      </w:r>
      <w:r w:rsidRPr="005635B5">
        <w:rPr>
          <w:rStyle w:val="Emphasis"/>
        </w:rPr>
        <w:t>U.S.</w:t>
      </w:r>
      <w:r w:rsidRPr="005635B5">
        <w:rPr>
          <w:sz w:val="16"/>
        </w:rPr>
        <w:t xml:space="preserve">, </w:t>
      </w:r>
      <w:r w:rsidRPr="005635B5">
        <w:rPr>
          <w:rStyle w:val="StyleUnderline"/>
        </w:rPr>
        <w:t>Iran</w:t>
      </w:r>
      <w:r w:rsidRPr="005635B5">
        <w:rPr>
          <w:sz w:val="16"/>
        </w:rPr>
        <w:t xml:space="preserve">, </w:t>
      </w:r>
      <w:r w:rsidRPr="005635B5">
        <w:rPr>
          <w:rStyle w:val="Emphasis"/>
        </w:rPr>
        <w:t>Mexico</w:t>
      </w:r>
      <w:r w:rsidRPr="005635B5">
        <w:rPr>
          <w:sz w:val="16"/>
        </w:rPr>
        <w:t xml:space="preserve">, </w:t>
      </w:r>
      <w:r w:rsidRPr="005635B5">
        <w:rPr>
          <w:rStyle w:val="StyleUnderline"/>
        </w:rPr>
        <w:t>Japan</w:t>
      </w:r>
      <w:r w:rsidRPr="005635B5">
        <w:rPr>
          <w:sz w:val="16"/>
        </w:rPr>
        <w:t xml:space="preserve">, </w:t>
      </w:r>
      <w:r w:rsidRPr="005635B5">
        <w:rPr>
          <w:rStyle w:val="StyleUnderline"/>
        </w:rPr>
        <w:t>Saudi</w:t>
      </w:r>
      <w:r w:rsidRPr="005635B5">
        <w:rPr>
          <w:sz w:val="16"/>
        </w:rPr>
        <w:t xml:space="preserve"> Arabia, </w:t>
      </w:r>
      <w:r w:rsidRPr="005635B5">
        <w:rPr>
          <w:rStyle w:val="StyleUnderline"/>
        </w:rPr>
        <w:t>Canada</w:t>
      </w:r>
      <w:r w:rsidRPr="005635B5">
        <w:rPr>
          <w:sz w:val="16"/>
        </w:rPr>
        <w:t xml:space="preserve">, </w:t>
      </w:r>
      <w:r w:rsidRPr="005635B5">
        <w:rPr>
          <w:rStyle w:val="StyleUnderline"/>
        </w:rPr>
        <w:t>Bangladesh</w:t>
      </w:r>
      <w:r w:rsidRPr="005635B5">
        <w:rPr>
          <w:sz w:val="16"/>
        </w:rPr>
        <w:t xml:space="preserve">, the </w:t>
      </w:r>
      <w:r w:rsidRPr="005635B5">
        <w:rPr>
          <w:rStyle w:val="StyleUnderline"/>
        </w:rPr>
        <w:t>U.K</w:t>
      </w:r>
      <w:r w:rsidRPr="005635B5">
        <w:rPr>
          <w:sz w:val="16"/>
        </w:rPr>
        <w:t xml:space="preserve">. </w:t>
      </w:r>
      <w:r w:rsidRPr="005635B5">
        <w:rPr>
          <w:rStyle w:val="StyleUnderline"/>
        </w:rPr>
        <w:t>and Iraq</w:t>
      </w:r>
      <w:r w:rsidRPr="005635B5">
        <w:rPr>
          <w:sz w:val="16"/>
        </w:rPr>
        <w:t xml:space="preserve">. The </w:t>
      </w:r>
      <w:r w:rsidRPr="005635B5">
        <w:rPr>
          <w:rStyle w:val="StyleUnderline"/>
        </w:rPr>
        <w:t>crops most reliant on non-renewable groundwater are</w:t>
      </w:r>
      <w:r w:rsidRPr="005635B5">
        <w:rPr>
          <w:sz w:val="16"/>
        </w:rPr>
        <w:t xml:space="preserve"> major staples such as </w:t>
      </w:r>
      <w:r w:rsidRPr="005635B5">
        <w:rPr>
          <w:rStyle w:val="StyleUnderline"/>
        </w:rPr>
        <w:t>wheat</w:t>
      </w:r>
      <w:r w:rsidRPr="005635B5">
        <w:rPr>
          <w:sz w:val="16"/>
        </w:rPr>
        <w:t xml:space="preserve">, </w:t>
      </w:r>
      <w:r w:rsidRPr="005635B5">
        <w:rPr>
          <w:rStyle w:val="StyleUnderline"/>
        </w:rPr>
        <w:t>rice</w:t>
      </w:r>
      <w:r w:rsidRPr="005635B5">
        <w:rPr>
          <w:sz w:val="16"/>
        </w:rPr>
        <w:t xml:space="preserve">, </w:t>
      </w:r>
      <w:r w:rsidRPr="005635B5">
        <w:rPr>
          <w:rStyle w:val="StyleUnderline"/>
        </w:rPr>
        <w:t>sugar</w:t>
      </w:r>
      <w:r w:rsidRPr="005635B5">
        <w:rPr>
          <w:sz w:val="16"/>
        </w:rPr>
        <w:t xml:space="preserve">, </w:t>
      </w:r>
      <w:r w:rsidRPr="005635B5">
        <w:rPr>
          <w:rStyle w:val="StyleUnderline"/>
        </w:rPr>
        <w:t>cotton and maize</w:t>
      </w:r>
      <w:r w:rsidRPr="005635B5">
        <w:rPr>
          <w:sz w:val="16"/>
        </w:rPr>
        <w:t>.</w:t>
      </w:r>
    </w:p>
    <w:p w14:paraId="1182CE9C" w14:textId="77777777" w:rsidR="00525AF3" w:rsidRPr="005635B5" w:rsidRDefault="00525AF3" w:rsidP="00525AF3">
      <w:pPr>
        <w:rPr>
          <w:sz w:val="16"/>
        </w:rPr>
      </w:pPr>
      <w:r w:rsidRPr="005635B5">
        <w:rPr>
          <w:sz w:val="16"/>
        </w:rPr>
        <w:t>The researchers also highlighted the trade relationships that are most vulnerable to products produced with non-renewable groundwater. For instance, Pakistan's rice exports have more than quadrupled from 1990 to 2010 and drew a quarter of the country's non-renewable groundwater in 2010. These exports primarily go to Kenya, Bangladesh and Iran. Pakistan's rice exports have likely played a major role in depleting the country's aquifers, the researchers write, a process that should accelerate if population growth surges as projected at home and among importing partners over the next three decades.</w:t>
      </w:r>
    </w:p>
    <w:p w14:paraId="623CF948" w14:textId="77777777" w:rsidR="00525AF3" w:rsidRPr="005635B5" w:rsidRDefault="00525AF3" w:rsidP="00525AF3">
      <w:pPr>
        <w:rPr>
          <w:sz w:val="16"/>
        </w:rPr>
      </w:pPr>
      <w:r w:rsidRPr="005635B5">
        <w:rPr>
          <w:sz w:val="16"/>
        </w:rPr>
        <w:t xml:space="preserve">Puma says he was shocked at the scale of the problem revealed in the results. </w:t>
      </w:r>
      <w:r w:rsidRPr="005635B5">
        <w:rPr>
          <w:rStyle w:val="StyleUnderline"/>
        </w:rPr>
        <w:t>Many</w:t>
      </w:r>
      <w:r w:rsidRPr="005635B5">
        <w:rPr>
          <w:sz w:val="16"/>
        </w:rPr>
        <w:t xml:space="preserve"> of the </w:t>
      </w:r>
      <w:r w:rsidRPr="005635B5">
        <w:rPr>
          <w:rStyle w:val="Emphasis"/>
          <w:highlight w:val="green"/>
        </w:rPr>
        <w:t>countries</w:t>
      </w:r>
      <w:r w:rsidRPr="005635B5">
        <w:rPr>
          <w:rStyle w:val="StyleUnderline"/>
        </w:rPr>
        <w:t xml:space="preserve"> that </w:t>
      </w:r>
      <w:r w:rsidRPr="005635B5">
        <w:rPr>
          <w:rStyle w:val="Emphasis"/>
          <w:highlight w:val="green"/>
        </w:rPr>
        <w:t>rely</w:t>
      </w:r>
      <w:r w:rsidRPr="005635B5">
        <w:rPr>
          <w:sz w:val="16"/>
        </w:rPr>
        <w:t xml:space="preserve"> most </w:t>
      </w:r>
      <w:r w:rsidRPr="005635B5">
        <w:rPr>
          <w:rStyle w:val="StyleUnderline"/>
        </w:rPr>
        <w:t xml:space="preserve">heavily </w:t>
      </w:r>
      <w:r w:rsidRPr="005635B5">
        <w:rPr>
          <w:rStyle w:val="StyleUnderline"/>
          <w:highlight w:val="green"/>
        </w:rPr>
        <w:t xml:space="preserve">on overexploited </w:t>
      </w:r>
      <w:r w:rsidRPr="005635B5">
        <w:rPr>
          <w:rStyle w:val="Emphasis"/>
          <w:highlight w:val="green"/>
        </w:rPr>
        <w:t>aquifers</w:t>
      </w:r>
      <w:r w:rsidRPr="005635B5">
        <w:rPr>
          <w:sz w:val="16"/>
        </w:rPr>
        <w:t xml:space="preserve"> also happen to </w:t>
      </w:r>
      <w:r w:rsidRPr="005635B5">
        <w:rPr>
          <w:rStyle w:val="StyleUnderline"/>
        </w:rPr>
        <w:t xml:space="preserve">be the </w:t>
      </w:r>
      <w:r w:rsidRPr="005635B5">
        <w:rPr>
          <w:rStyle w:val="Emphasis"/>
        </w:rPr>
        <w:t>world's biggest food producers</w:t>
      </w:r>
      <w:r w:rsidRPr="005635B5">
        <w:rPr>
          <w:sz w:val="16"/>
        </w:rPr>
        <w:t xml:space="preserve">: the </w:t>
      </w:r>
      <w:r w:rsidRPr="005635B5">
        <w:rPr>
          <w:rStyle w:val="Emphasis"/>
          <w:highlight w:val="green"/>
        </w:rPr>
        <w:t>U.S.</w:t>
      </w:r>
      <w:r w:rsidRPr="005635B5">
        <w:rPr>
          <w:rStyle w:val="StyleUnderline"/>
          <w:highlight w:val="green"/>
        </w:rPr>
        <w:t>,</w:t>
      </w:r>
      <w:r w:rsidRPr="005635B5">
        <w:rPr>
          <w:sz w:val="16"/>
        </w:rPr>
        <w:t xml:space="preserve"> </w:t>
      </w:r>
      <w:r w:rsidRPr="005635B5">
        <w:rPr>
          <w:rStyle w:val="Emphasis"/>
          <w:highlight w:val="green"/>
        </w:rPr>
        <w:t>Mexico</w:t>
      </w:r>
      <w:r w:rsidRPr="005635B5">
        <w:rPr>
          <w:sz w:val="16"/>
        </w:rPr>
        <w:t xml:space="preserve">, </w:t>
      </w:r>
      <w:r w:rsidRPr="005635B5">
        <w:rPr>
          <w:rStyle w:val="StyleUnderline"/>
        </w:rPr>
        <w:t>China</w:t>
      </w:r>
      <w:r w:rsidRPr="005635B5">
        <w:rPr>
          <w:sz w:val="16"/>
        </w:rPr>
        <w:t xml:space="preserve">, </w:t>
      </w:r>
      <w:r w:rsidRPr="005635B5">
        <w:rPr>
          <w:rStyle w:val="StyleUnderline"/>
        </w:rPr>
        <w:t>India</w:t>
      </w:r>
      <w:r w:rsidRPr="005635B5">
        <w:rPr>
          <w:sz w:val="16"/>
        </w:rPr>
        <w:t xml:space="preserve">. And the </w:t>
      </w:r>
      <w:r w:rsidRPr="005635B5">
        <w:rPr>
          <w:rStyle w:val="StyleUnderline"/>
        </w:rPr>
        <w:t xml:space="preserve">relationship between </w:t>
      </w:r>
      <w:r w:rsidRPr="005635B5">
        <w:rPr>
          <w:rStyle w:val="Emphasis"/>
        </w:rPr>
        <w:t>supply</w:t>
      </w:r>
      <w:r w:rsidRPr="005635B5">
        <w:rPr>
          <w:rStyle w:val="StyleUnderline"/>
        </w:rPr>
        <w:t xml:space="preserve"> and </w:t>
      </w:r>
      <w:r w:rsidRPr="005635B5">
        <w:rPr>
          <w:rStyle w:val="Emphasis"/>
        </w:rPr>
        <w:t>demand</w:t>
      </w:r>
      <w:r w:rsidRPr="005635B5">
        <w:rPr>
          <w:rStyle w:val="StyleUnderline"/>
        </w:rPr>
        <w:t xml:space="preserve"> in </w:t>
      </w:r>
      <w:r w:rsidRPr="005635B5">
        <w:rPr>
          <w:sz w:val="16"/>
        </w:rPr>
        <w:t xml:space="preserve">the </w:t>
      </w:r>
      <w:r w:rsidRPr="005635B5">
        <w:rPr>
          <w:rStyle w:val="StyleUnderline"/>
        </w:rPr>
        <w:t xml:space="preserve">global food trade is already </w:t>
      </w:r>
      <w:r w:rsidRPr="005635B5">
        <w:rPr>
          <w:rStyle w:val="Emphasis"/>
        </w:rPr>
        <w:t>tight</w:t>
      </w:r>
      <w:r w:rsidRPr="005635B5">
        <w:rPr>
          <w:sz w:val="16"/>
        </w:rPr>
        <w:t xml:space="preserve">. "So it's </w:t>
      </w:r>
      <w:r w:rsidRPr="005635B5">
        <w:rPr>
          <w:rStyle w:val="StyleUnderline"/>
        </w:rPr>
        <w:t>really troubling</w:t>
      </w:r>
      <w:r w:rsidRPr="005635B5">
        <w:rPr>
          <w:sz w:val="16"/>
        </w:rPr>
        <w:t xml:space="preserve"> to look at this, on top of all of the challenges we face </w:t>
      </w:r>
      <w:r w:rsidRPr="005635B5">
        <w:rPr>
          <w:rStyle w:val="StyleUnderline"/>
        </w:rPr>
        <w:t>for</w:t>
      </w:r>
      <w:r w:rsidRPr="005635B5">
        <w:rPr>
          <w:sz w:val="16"/>
        </w:rPr>
        <w:t xml:space="preserve"> the </w:t>
      </w:r>
      <w:r w:rsidRPr="005635B5">
        <w:rPr>
          <w:rStyle w:val="StyleUnderline"/>
        </w:rPr>
        <w:t>global food supply</w:t>
      </w:r>
      <w:r w:rsidRPr="005635B5">
        <w:rPr>
          <w:sz w:val="16"/>
        </w:rPr>
        <w:t>," he said.</w:t>
      </w:r>
    </w:p>
    <w:p w14:paraId="58342B5A" w14:textId="77777777" w:rsidR="00525AF3" w:rsidRPr="005635B5" w:rsidRDefault="00525AF3" w:rsidP="00525AF3">
      <w:pPr>
        <w:rPr>
          <w:rStyle w:val="StyleUnderline"/>
        </w:rPr>
      </w:pPr>
      <w:r w:rsidRPr="005635B5">
        <w:rPr>
          <w:rStyle w:val="StyleUnderline"/>
        </w:rPr>
        <w:t>Non-renewable groundwater</w:t>
      </w:r>
      <w:r w:rsidRPr="005635B5">
        <w:rPr>
          <w:sz w:val="16"/>
        </w:rPr>
        <w:t xml:space="preserve"> was defined as </w:t>
      </w:r>
      <w:r w:rsidRPr="005635B5">
        <w:rPr>
          <w:rStyle w:val="StyleUnderline"/>
        </w:rPr>
        <w:t xml:space="preserve">the volume of </w:t>
      </w:r>
      <w:r w:rsidRPr="005635B5">
        <w:rPr>
          <w:rStyle w:val="Emphasis"/>
        </w:rPr>
        <w:t>groundwater</w:t>
      </w:r>
      <w:r w:rsidRPr="005635B5">
        <w:rPr>
          <w:rStyle w:val="StyleUnderline"/>
        </w:rPr>
        <w:t xml:space="preserve"> withdrawn for </w:t>
      </w:r>
      <w:r w:rsidRPr="005635B5">
        <w:rPr>
          <w:rStyle w:val="Emphasis"/>
        </w:rPr>
        <w:t>irrigation</w:t>
      </w:r>
      <w:r w:rsidRPr="005635B5">
        <w:rPr>
          <w:rStyle w:val="StyleUnderline"/>
        </w:rPr>
        <w:t xml:space="preserve"> in </w:t>
      </w:r>
      <w:r w:rsidRPr="005635B5">
        <w:rPr>
          <w:rStyle w:val="Emphasis"/>
        </w:rPr>
        <w:t>excess</w:t>
      </w:r>
      <w:r w:rsidRPr="005635B5">
        <w:rPr>
          <w:rStyle w:val="StyleUnderline"/>
        </w:rPr>
        <w:t xml:space="preserve"> of natural recharge rates and irrigation return flows</w:t>
      </w:r>
      <w:r w:rsidRPr="005635B5">
        <w:rPr>
          <w:sz w:val="16"/>
        </w:rPr>
        <w:t>, a calculation that has been made easier due to recent advances in water cycle modeling. The researchers relied on the PCR-GLOBWB model, an open source, large-scale hydrological model intended for global and regional studies developed at the Department of Physical Geography at Utrecht University in the Netherlands.</w:t>
      </w:r>
    </w:p>
    <w:p w14:paraId="6470009F" w14:textId="77777777" w:rsidR="00525AF3" w:rsidRPr="005635B5" w:rsidRDefault="00525AF3" w:rsidP="00525AF3">
      <w:pPr>
        <w:rPr>
          <w:sz w:val="16"/>
        </w:rPr>
      </w:pPr>
      <w:r w:rsidRPr="005635B5">
        <w:rPr>
          <w:sz w:val="16"/>
        </w:rPr>
        <w:lastRenderedPageBreak/>
        <w:t xml:space="preserve">There is some uncertainty in the model, said Puma, because the </w:t>
      </w:r>
      <w:r w:rsidRPr="005635B5">
        <w:rPr>
          <w:rStyle w:val="StyleUnderline"/>
        </w:rPr>
        <w:t>rates of irrigation</w:t>
      </w:r>
      <w:r w:rsidRPr="005635B5">
        <w:rPr>
          <w:sz w:val="16"/>
        </w:rPr>
        <w:t xml:space="preserve">, </w:t>
      </w:r>
      <w:r w:rsidRPr="005635B5">
        <w:rPr>
          <w:rStyle w:val="StyleUnderline"/>
        </w:rPr>
        <w:t>rainfall</w:t>
      </w:r>
      <w:r w:rsidRPr="005635B5">
        <w:rPr>
          <w:sz w:val="16"/>
        </w:rPr>
        <w:t xml:space="preserve">, </w:t>
      </w:r>
      <w:r w:rsidRPr="005635B5">
        <w:rPr>
          <w:rStyle w:val="StyleUnderline"/>
        </w:rPr>
        <w:t>recharge</w:t>
      </w:r>
      <w:r w:rsidRPr="005635B5">
        <w:rPr>
          <w:sz w:val="16"/>
        </w:rPr>
        <w:t xml:space="preserve">, </w:t>
      </w:r>
      <w:r w:rsidRPr="005635B5">
        <w:rPr>
          <w:rStyle w:val="StyleUnderline"/>
        </w:rPr>
        <w:t>aquifer saturation</w:t>
      </w:r>
      <w:r w:rsidRPr="005635B5">
        <w:rPr>
          <w:sz w:val="16"/>
        </w:rPr>
        <w:t xml:space="preserve">, </w:t>
      </w:r>
      <w:r w:rsidRPr="005635B5">
        <w:rPr>
          <w:rStyle w:val="StyleUnderline"/>
        </w:rPr>
        <w:t>are</w:t>
      </w:r>
      <w:r w:rsidRPr="005635B5">
        <w:rPr>
          <w:sz w:val="16"/>
        </w:rPr>
        <w:t xml:space="preserve"> all </w:t>
      </w:r>
      <w:r w:rsidRPr="005635B5">
        <w:rPr>
          <w:rStyle w:val="StyleUnderline"/>
        </w:rPr>
        <w:t>estimates</w:t>
      </w:r>
      <w:r w:rsidRPr="005635B5">
        <w:rPr>
          <w:sz w:val="16"/>
        </w:rPr>
        <w:t xml:space="preserve">. </w:t>
      </w:r>
      <w:r w:rsidRPr="005635B5">
        <w:rPr>
          <w:rStyle w:val="StyleUnderline"/>
        </w:rPr>
        <w:t xml:space="preserve">But the </w:t>
      </w:r>
      <w:r w:rsidRPr="005635B5">
        <w:rPr>
          <w:rStyle w:val="Emphasis"/>
          <w:highlight w:val="green"/>
        </w:rPr>
        <w:t>model</w:t>
      </w:r>
      <w:r w:rsidRPr="005635B5">
        <w:rPr>
          <w:sz w:val="16"/>
        </w:rPr>
        <w:t xml:space="preserve"> itself has</w:t>
      </w:r>
      <w:r w:rsidRPr="005635B5">
        <w:rPr>
          <w:rStyle w:val="StyleUnderline"/>
        </w:rPr>
        <w:t xml:space="preserve"> been </w:t>
      </w:r>
      <w:r w:rsidRPr="005635B5">
        <w:rPr>
          <w:rStyle w:val="Emphasis"/>
          <w:highlight w:val="green"/>
        </w:rPr>
        <w:t>verified</w:t>
      </w:r>
      <w:r w:rsidRPr="005635B5">
        <w:rPr>
          <w:sz w:val="16"/>
        </w:rPr>
        <w:t xml:space="preserve"> using multiple datasets </w:t>
      </w:r>
      <w:r w:rsidRPr="005635B5">
        <w:rPr>
          <w:rStyle w:val="StyleUnderline"/>
          <w:highlight w:val="green"/>
        </w:rPr>
        <w:t>from</w:t>
      </w:r>
      <w:r w:rsidRPr="005635B5">
        <w:rPr>
          <w:sz w:val="16"/>
        </w:rPr>
        <w:t xml:space="preserve"> both </w:t>
      </w:r>
      <w:r w:rsidRPr="005635B5">
        <w:rPr>
          <w:rStyle w:val="Emphasis"/>
          <w:highlight w:val="green"/>
        </w:rPr>
        <w:t>NASA</w:t>
      </w:r>
      <w:r w:rsidRPr="005635B5">
        <w:rPr>
          <w:rStyle w:val="StyleUnderline"/>
        </w:rPr>
        <w:t xml:space="preserve"> and the </w:t>
      </w:r>
      <w:r w:rsidRPr="005635B5">
        <w:rPr>
          <w:rStyle w:val="Emphasis"/>
        </w:rPr>
        <w:t>U.S.</w:t>
      </w:r>
      <w:r w:rsidRPr="005635B5">
        <w:rPr>
          <w:rStyle w:val="StyleUnderline"/>
        </w:rPr>
        <w:t xml:space="preserve"> Geological Survey</w:t>
      </w:r>
      <w:r w:rsidRPr="005635B5">
        <w:rPr>
          <w:sz w:val="16"/>
        </w:rPr>
        <w:t>, so the researchers have confidence in their results.</w:t>
      </w:r>
    </w:p>
    <w:p w14:paraId="37D4C74D" w14:textId="77777777" w:rsidR="00525AF3" w:rsidRPr="005635B5" w:rsidRDefault="00525AF3" w:rsidP="00525AF3">
      <w:pPr>
        <w:rPr>
          <w:sz w:val="16"/>
        </w:rPr>
      </w:pPr>
      <w:r w:rsidRPr="005635B5">
        <w:rPr>
          <w:sz w:val="16"/>
        </w:rPr>
        <w:t xml:space="preserve">The paper recommends measures to address the problem for both importers and exporters. </w:t>
      </w:r>
      <w:r w:rsidRPr="005635B5">
        <w:rPr>
          <w:rStyle w:val="StyleUnderline"/>
        </w:rPr>
        <w:t xml:space="preserve">Food producing nations could implement </w:t>
      </w:r>
      <w:r w:rsidRPr="005635B5">
        <w:rPr>
          <w:rStyle w:val="Emphasis"/>
        </w:rPr>
        <w:t>water-saving strategies</w:t>
      </w:r>
      <w:r w:rsidRPr="005635B5">
        <w:rPr>
          <w:sz w:val="16"/>
        </w:rPr>
        <w:t xml:space="preserve"> such as </w:t>
      </w:r>
      <w:r w:rsidRPr="005635B5">
        <w:rPr>
          <w:rStyle w:val="Emphasis"/>
        </w:rPr>
        <w:t>improve</w:t>
      </w:r>
      <w:r w:rsidRPr="005635B5">
        <w:rPr>
          <w:rStyle w:val="StyleUnderline"/>
        </w:rPr>
        <w:t xml:space="preserve">ments to </w:t>
      </w:r>
      <w:r w:rsidRPr="005635B5">
        <w:rPr>
          <w:rStyle w:val="Emphasis"/>
        </w:rPr>
        <w:t>irrigation</w:t>
      </w:r>
      <w:r w:rsidRPr="005635B5">
        <w:rPr>
          <w:sz w:val="16"/>
        </w:rPr>
        <w:t xml:space="preserve"> efficiency </w:t>
      </w:r>
      <w:r w:rsidRPr="005635B5">
        <w:rPr>
          <w:rStyle w:val="StyleUnderline"/>
        </w:rPr>
        <w:t>and a shift to more drought-resistant crops</w:t>
      </w:r>
      <w:r w:rsidRPr="005635B5">
        <w:rPr>
          <w:sz w:val="16"/>
        </w:rPr>
        <w:t xml:space="preserve">, together </w:t>
      </w:r>
      <w:r w:rsidRPr="005635B5">
        <w:rPr>
          <w:rStyle w:val="StyleUnderline"/>
        </w:rPr>
        <w:t xml:space="preserve">with irrigation metering and </w:t>
      </w:r>
      <w:r w:rsidRPr="005635B5">
        <w:rPr>
          <w:rStyle w:val="Emphasis"/>
        </w:rPr>
        <w:t>regulation of groundwater</w:t>
      </w:r>
      <w:r w:rsidRPr="005635B5">
        <w:rPr>
          <w:rStyle w:val="StyleUnderline"/>
        </w:rPr>
        <w:t xml:space="preserve"> pumping</w:t>
      </w:r>
      <w:r w:rsidRPr="005635B5">
        <w:rPr>
          <w:sz w:val="16"/>
        </w:rPr>
        <w:t xml:space="preserve">. </w:t>
      </w:r>
      <w:r w:rsidRPr="005635B5">
        <w:rPr>
          <w:rStyle w:val="StyleUnderline"/>
        </w:rPr>
        <w:t xml:space="preserve">Importing countries could support </w:t>
      </w:r>
      <w:r w:rsidRPr="005635B5">
        <w:rPr>
          <w:rStyle w:val="Emphasis"/>
        </w:rPr>
        <w:t>sustainable irrigation practices</w:t>
      </w:r>
      <w:r w:rsidRPr="005635B5">
        <w:rPr>
          <w:rStyle w:val="StyleUnderline"/>
        </w:rPr>
        <w:t xml:space="preserve"> in their trade </w:t>
      </w:r>
      <w:r w:rsidRPr="005635B5">
        <w:rPr>
          <w:rStyle w:val="Emphasis"/>
        </w:rPr>
        <w:t>partners</w:t>
      </w:r>
      <w:r w:rsidRPr="005635B5">
        <w:rPr>
          <w:sz w:val="16"/>
        </w:rPr>
        <w:t>. But more analysis needs to be done at the local level to understand the socioeconomic, cultural and environmental conditions that might shape policy responses.</w:t>
      </w:r>
    </w:p>
    <w:p w14:paraId="78EEB241" w14:textId="77777777" w:rsidR="00525AF3" w:rsidRPr="005635B5" w:rsidRDefault="00525AF3" w:rsidP="00525AF3">
      <w:pPr>
        <w:rPr>
          <w:sz w:val="16"/>
        </w:rPr>
      </w:pPr>
      <w:r w:rsidRPr="005635B5">
        <w:rPr>
          <w:sz w:val="16"/>
        </w:rPr>
        <w:t>"</w:t>
      </w:r>
      <w:r w:rsidRPr="005635B5">
        <w:rPr>
          <w:rStyle w:val="StyleUnderline"/>
        </w:rPr>
        <w:t xml:space="preserve">It's something that is </w:t>
      </w:r>
      <w:r w:rsidRPr="005635B5">
        <w:rPr>
          <w:rStyle w:val="Emphasis"/>
        </w:rPr>
        <w:t>poorly understood</w:t>
      </w:r>
      <w:r w:rsidRPr="005635B5">
        <w:rPr>
          <w:sz w:val="16"/>
        </w:rPr>
        <w:t>," said Puma. "</w:t>
      </w:r>
      <w:r w:rsidRPr="005635B5">
        <w:rPr>
          <w:rStyle w:val="StyleUnderline"/>
        </w:rPr>
        <w:t xml:space="preserve">We </w:t>
      </w:r>
      <w:r w:rsidRPr="005635B5">
        <w:rPr>
          <w:rStyle w:val="Emphasis"/>
        </w:rPr>
        <w:t>don't have</w:t>
      </w:r>
      <w:r w:rsidRPr="005635B5">
        <w:rPr>
          <w:sz w:val="16"/>
        </w:rPr>
        <w:t xml:space="preserve"> many </w:t>
      </w:r>
      <w:r w:rsidRPr="005635B5">
        <w:rPr>
          <w:rStyle w:val="StyleUnderline"/>
        </w:rPr>
        <w:t>mechanisms</w:t>
      </w:r>
      <w:r w:rsidRPr="005635B5">
        <w:rPr>
          <w:sz w:val="16"/>
        </w:rPr>
        <w:t xml:space="preserve">, </w:t>
      </w:r>
      <w:r w:rsidRPr="005635B5">
        <w:rPr>
          <w:rStyle w:val="Emphasis"/>
        </w:rPr>
        <w:t>policy</w:t>
      </w:r>
      <w:r w:rsidRPr="005635B5">
        <w:rPr>
          <w:sz w:val="16"/>
        </w:rPr>
        <w:t xml:space="preserve"> or otherwise, </w:t>
      </w:r>
      <w:r w:rsidRPr="005635B5">
        <w:rPr>
          <w:rStyle w:val="StyleUnderline"/>
        </w:rPr>
        <w:t>to deal with this</w:t>
      </w:r>
      <w:r w:rsidRPr="005635B5">
        <w:rPr>
          <w:sz w:val="16"/>
        </w:rPr>
        <w:t>."</w:t>
      </w:r>
    </w:p>
    <w:p w14:paraId="78396D48" w14:textId="77777777" w:rsidR="00525AF3" w:rsidRPr="005635B5" w:rsidRDefault="00525AF3" w:rsidP="00525AF3">
      <w:pPr>
        <w:rPr>
          <w:sz w:val="16"/>
        </w:rPr>
      </w:pPr>
    </w:p>
    <w:p w14:paraId="4E226528" w14:textId="77777777" w:rsidR="00525AF3" w:rsidRPr="005635B5" w:rsidRDefault="00525AF3" w:rsidP="00525AF3">
      <w:pPr>
        <w:pStyle w:val="Heading4"/>
        <w:rPr>
          <w:rFonts w:cs="Calibri"/>
        </w:rPr>
      </w:pPr>
      <w:r w:rsidRPr="005635B5">
        <w:rPr>
          <w:rFonts w:cs="Calibri"/>
        </w:rPr>
        <w:t xml:space="preserve">Resilient food supply is </w:t>
      </w:r>
      <w:r w:rsidRPr="005635B5">
        <w:rPr>
          <w:rFonts w:cs="Calibri"/>
          <w:u w:val="single"/>
        </w:rPr>
        <w:t>vital</w:t>
      </w:r>
      <w:r w:rsidRPr="005635B5">
        <w:rPr>
          <w:rFonts w:cs="Calibri"/>
        </w:rPr>
        <w:t xml:space="preserve"> to prevent </w:t>
      </w:r>
      <w:r w:rsidRPr="005635B5">
        <w:rPr>
          <w:rFonts w:cs="Calibri"/>
          <w:u w:val="single"/>
        </w:rPr>
        <w:t>widespread famine</w:t>
      </w:r>
      <w:r w:rsidRPr="005635B5">
        <w:rPr>
          <w:rFonts w:cs="Calibri"/>
        </w:rPr>
        <w:t>---</w:t>
      </w:r>
      <w:r w:rsidRPr="005635B5">
        <w:rPr>
          <w:rFonts w:cs="Calibri"/>
          <w:u w:val="single"/>
        </w:rPr>
        <w:t>extinction</w:t>
      </w:r>
      <w:r w:rsidRPr="005635B5">
        <w:rPr>
          <w:rFonts w:cs="Calibri"/>
        </w:rPr>
        <w:t>.</w:t>
      </w:r>
    </w:p>
    <w:p w14:paraId="188F8F11" w14:textId="77777777" w:rsidR="00525AF3" w:rsidRPr="005635B5" w:rsidRDefault="00525AF3" w:rsidP="00525AF3">
      <w:r w:rsidRPr="005635B5">
        <w:rPr>
          <w:rStyle w:val="Style13ptBold"/>
        </w:rPr>
        <w:t>Richards et al. 21</w:t>
      </w:r>
      <w:r w:rsidRPr="005635B5">
        <w:t xml:space="preserve">, C.E. Richards is with the Department of Engineering, University of Cambridge; R.C. Lupton is with the Department of Engineering, University of Cambridge, and the Department of Mechanical Engineering, University of Bath; J.M. Allwood is with the Department of Engineering, University of Cambridge, “Re-Framing the Threat of Global Warming: An Empirical Causal Loop Diagram of Climate Change, Food Insecurity and Societal Collapse,” Climatic Change, vol. 164, no. 3, 02/19/2021, p. 49 </w:t>
      </w:r>
    </w:p>
    <w:p w14:paraId="5670495B" w14:textId="77777777" w:rsidR="00525AF3" w:rsidRPr="005635B5" w:rsidRDefault="00525AF3" w:rsidP="00525AF3">
      <w:pPr>
        <w:rPr>
          <w:sz w:val="16"/>
        </w:rPr>
      </w:pPr>
      <w:r w:rsidRPr="005635B5">
        <w:rPr>
          <w:rStyle w:val="StyleUnderline"/>
        </w:rPr>
        <w:t>The</w:t>
      </w:r>
      <w:r w:rsidRPr="005635B5">
        <w:rPr>
          <w:sz w:val="16"/>
        </w:rPr>
        <w:t xml:space="preserve"> new </w:t>
      </w:r>
      <w:r w:rsidRPr="005635B5">
        <w:rPr>
          <w:rStyle w:val="Emphasis"/>
        </w:rPr>
        <w:t>empirical evidence base</w:t>
      </w:r>
      <w:r w:rsidRPr="005635B5">
        <w:rPr>
          <w:sz w:val="16"/>
        </w:rPr>
        <w:t xml:space="preserve"> (Section 3, Step I), along with its colour-coded typology (Section 3, Step II), is presented in Fig. 4. It </w:t>
      </w:r>
      <w:r w:rsidRPr="005635B5">
        <w:rPr>
          <w:rStyle w:val="StyleUnderline"/>
        </w:rPr>
        <w:t>consists of</w:t>
      </w:r>
      <w:r w:rsidRPr="005635B5">
        <w:rPr>
          <w:sz w:val="16"/>
        </w:rPr>
        <w:t xml:space="preserve"> </w:t>
      </w:r>
      <w:r w:rsidRPr="005635B5">
        <w:rPr>
          <w:rStyle w:val="Emphasis"/>
          <w:highlight w:val="green"/>
        </w:rPr>
        <w:t>41 evidence points</w:t>
      </w:r>
      <w:r w:rsidRPr="005635B5">
        <w:rPr>
          <w:sz w:val="16"/>
        </w:rPr>
        <w:t xml:space="preserve">, of which 9 examine the natural mortality (i.e. starvation, </w:t>
      </w:r>
      <w:r w:rsidRPr="005635B5">
        <w:rPr>
          <w:rStyle w:val="StyleUnderline"/>
        </w:rPr>
        <w:t>with respect to</w:t>
      </w:r>
      <w:r w:rsidRPr="005635B5">
        <w:rPr>
          <w:sz w:val="16"/>
        </w:rPr>
        <w:t xml:space="preserve"> </w:t>
      </w:r>
      <w:r w:rsidRPr="005635B5">
        <w:rPr>
          <w:rStyle w:val="Emphasis"/>
        </w:rPr>
        <w:t>food insecurity</w:t>
      </w:r>
      <w:r w:rsidRPr="005635B5">
        <w:rPr>
          <w:sz w:val="16"/>
        </w:rPr>
        <w:t xml:space="preserve">), 20 the </w:t>
      </w:r>
      <w:r w:rsidRPr="005635B5">
        <w:rPr>
          <w:rStyle w:val="Emphasis"/>
        </w:rPr>
        <w:t>conflict mortality</w:t>
      </w:r>
      <w:r w:rsidRPr="005635B5">
        <w:rPr>
          <w:sz w:val="16"/>
        </w:rPr>
        <w:t xml:space="preserve"> </w:t>
      </w:r>
      <w:r w:rsidRPr="005635B5">
        <w:rPr>
          <w:rStyle w:val="StyleUnderline"/>
        </w:rPr>
        <w:t>and</w:t>
      </w:r>
      <w:r w:rsidRPr="005635B5">
        <w:rPr>
          <w:sz w:val="16"/>
        </w:rPr>
        <w:t xml:space="preserve"> 12 the emigration </w:t>
      </w:r>
      <w:r w:rsidRPr="005635B5">
        <w:rPr>
          <w:rStyle w:val="Emphasis"/>
        </w:rPr>
        <w:t>societal collapse</w:t>
      </w:r>
      <w:r w:rsidRPr="005635B5">
        <w:rPr>
          <w:sz w:val="16"/>
        </w:rPr>
        <w:t xml:space="preserve"> proxy, alongside other human and natural world system factors. We discuss three key aspects of the evidence base, namely temporal and spatial distribution, data-driven method distribution and advantages of each data-driven methods, below.</w:t>
      </w:r>
    </w:p>
    <w:p w14:paraId="2CBAFB28" w14:textId="77777777" w:rsidR="00525AF3" w:rsidRPr="005635B5" w:rsidRDefault="00525AF3" w:rsidP="00525AF3">
      <w:pPr>
        <w:rPr>
          <w:sz w:val="16"/>
        </w:rPr>
      </w:pPr>
      <w:r w:rsidRPr="005635B5">
        <w:rPr>
          <w:noProof/>
          <w:sz w:val="16"/>
        </w:rPr>
        <w:lastRenderedPageBreak/>
        <w:drawing>
          <wp:inline distT="0" distB="0" distL="0" distR="0" wp14:anchorId="4399F60E" wp14:editId="04815739">
            <wp:extent cx="4931495" cy="5314878"/>
            <wp:effectExtent l="0" t="0" r="2540" b="635"/>
            <wp:docPr id="15" name="Picture 15" descr="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ig.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37455" cy="5321302"/>
                    </a:xfrm>
                    <a:prstGeom prst="rect">
                      <a:avLst/>
                    </a:prstGeom>
                    <a:noFill/>
                    <a:ln>
                      <a:noFill/>
                    </a:ln>
                  </pic:spPr>
                </pic:pic>
              </a:graphicData>
            </a:graphic>
          </wp:inline>
        </w:drawing>
      </w:r>
    </w:p>
    <w:p w14:paraId="1C41F1DE" w14:textId="77777777" w:rsidR="00525AF3" w:rsidRPr="005635B5" w:rsidRDefault="00525AF3" w:rsidP="00525AF3">
      <w:pPr>
        <w:rPr>
          <w:sz w:val="16"/>
        </w:rPr>
      </w:pPr>
      <w:r w:rsidRPr="005635B5">
        <w:rPr>
          <w:sz w:val="16"/>
        </w:rPr>
        <w:t xml:space="preserve">Summary and custom colour-coded typology of the new empirical evidence base of climate change, food insecurity and societal collapse in contemporary society. A full reference list is contained in Supplementary Information (E)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interview/survey data. This is likely because the minimum daily food intake for human survival is well established (FAO 2004); as such, statistical analysis of food and mortality data sets would not yield significantly new insights into thresholds whereas interviews/surveys can provide insight into an individual’s circumstances influencing this relationship. Evidence points for conflict mortality mostly </w:t>
      </w:r>
      <w:r w:rsidRPr="005635B5">
        <w:rPr>
          <w:rStyle w:val="StyleUnderline"/>
        </w:rPr>
        <w:t>use</w:t>
      </w:r>
      <w:r w:rsidRPr="005635B5">
        <w:rPr>
          <w:sz w:val="16"/>
        </w:rPr>
        <w:t xml:space="preserve"> </w:t>
      </w:r>
      <w:r w:rsidRPr="005635B5">
        <w:rPr>
          <w:rStyle w:val="Emphasis"/>
          <w:highlight w:val="green"/>
        </w:rPr>
        <w:t>statistical analysi</w:t>
      </w:r>
      <w:r w:rsidRPr="005635B5">
        <w:rPr>
          <w:rStyle w:val="Emphasis"/>
        </w:rPr>
        <w:t>s</w:t>
      </w:r>
      <w:r w:rsidRPr="005635B5">
        <w:rPr>
          <w:sz w:val="16"/>
        </w:rPr>
        <w:t xml:space="preserve"> </w:t>
      </w:r>
      <w:r w:rsidRPr="005635B5">
        <w:rPr>
          <w:rStyle w:val="StyleUnderline"/>
        </w:rPr>
        <w:t>of</w:t>
      </w:r>
      <w:r w:rsidRPr="005635B5">
        <w:rPr>
          <w:sz w:val="16"/>
        </w:rPr>
        <w:t xml:space="preserve"> existing datasets. This likely reflects the interest in </w:t>
      </w:r>
      <w:r w:rsidRPr="005635B5">
        <w:rPr>
          <w:rStyle w:val="Emphasis"/>
          <w:highlight w:val="green"/>
        </w:rPr>
        <w:t>rigorously curated</w:t>
      </w:r>
      <w:r w:rsidRPr="005635B5">
        <w:rPr>
          <w:sz w:val="16"/>
        </w:rPr>
        <w:t xml:space="preserve"> </w:t>
      </w:r>
      <w:r w:rsidRPr="005635B5">
        <w:rPr>
          <w:rStyle w:val="StyleUnderline"/>
        </w:rPr>
        <w:t xml:space="preserve">conflict </w:t>
      </w:r>
      <w:r w:rsidRPr="005635B5">
        <w:rPr>
          <w:rStyle w:val="StyleUnderline"/>
          <w:highlight w:val="green"/>
        </w:rPr>
        <w:t>datasets</w:t>
      </w:r>
      <w:r w:rsidRPr="005635B5">
        <w:rPr>
          <w:rStyle w:val="StyleUnderline"/>
        </w:rPr>
        <w:t>, such as UCDP/PRIO</w:t>
      </w:r>
      <w:r w:rsidRPr="005635B5">
        <w:rPr>
          <w:sz w:val="16"/>
        </w:rPr>
        <w:t xml:space="preserve"> (2019), </w:t>
      </w:r>
      <w:r w:rsidRPr="005635B5">
        <w:rPr>
          <w:rStyle w:val="StyleUnderline"/>
          <w:highlight w:val="green"/>
        </w:rPr>
        <w:t>across</w:t>
      </w:r>
      <w:r w:rsidRPr="005635B5">
        <w:rPr>
          <w:sz w:val="16"/>
        </w:rPr>
        <w:t xml:space="preserve"> the </w:t>
      </w:r>
      <w:r w:rsidRPr="005635B5">
        <w:rPr>
          <w:rStyle w:val="StyleUnderline"/>
        </w:rPr>
        <w:t xml:space="preserve">conflict and peace </w:t>
      </w:r>
      <w:r w:rsidRPr="005635B5">
        <w:rPr>
          <w:rStyle w:val="StyleUnderline"/>
          <w:highlight w:val="green"/>
        </w:rPr>
        <w:t>fields</w:t>
      </w:r>
      <w:r w:rsidRPr="005635B5">
        <w:rPr>
          <w:sz w:val="16"/>
        </w:rPr>
        <w:t xml:space="preserve">. Evidence points for emigration mostly use collection/analysis of interview/survey data, likely because this provides nuanced insight into an individual’s decision to migrate. It may also be due to data availability and quality </w:t>
      </w:r>
      <w:r w:rsidRPr="005635B5">
        <w:rPr>
          <w:sz w:val="16"/>
        </w:rPr>
        <w:lastRenderedPageBreak/>
        <w:t xml:space="preserve">challenges that limit quantitative statistical analyses, which are being addressed by groups such as IOM GMDAC (2019).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 (Kintigh et al. 2014). Each data-driven method offers different advantages. The </w:t>
      </w:r>
      <w:r w:rsidRPr="005635B5">
        <w:rPr>
          <w:rStyle w:val="StyleUnderline"/>
          <w:highlight w:val="green"/>
        </w:rPr>
        <w:t>complex</w:t>
      </w:r>
      <w:r w:rsidRPr="005635B5">
        <w:rPr>
          <w:sz w:val="16"/>
          <w:highlight w:val="green"/>
        </w:rPr>
        <w:t xml:space="preserve"> </w:t>
      </w:r>
      <w:r w:rsidRPr="005635B5">
        <w:rPr>
          <w:rStyle w:val="Emphasis"/>
          <w:highlight w:val="green"/>
        </w:rPr>
        <w:t>systems models</w:t>
      </w:r>
      <w:r w:rsidRPr="005635B5">
        <w:rPr>
          <w:sz w:val="16"/>
        </w:rPr>
        <w:t xml:space="preserve"> each </w:t>
      </w:r>
      <w:r w:rsidRPr="005635B5">
        <w:rPr>
          <w:rStyle w:val="StyleUnderline"/>
        </w:rPr>
        <w:t>describe ‘chunks’ of the system at</w:t>
      </w:r>
      <w:r w:rsidRPr="005635B5">
        <w:rPr>
          <w:sz w:val="16"/>
        </w:rPr>
        <w:t xml:space="preserve"> </w:t>
      </w:r>
      <w:r w:rsidRPr="005635B5">
        <w:rPr>
          <w:rStyle w:val="Emphasis"/>
        </w:rPr>
        <w:t>different scale</w:t>
      </w:r>
      <w:r w:rsidRPr="005635B5">
        <w:rPr>
          <w:sz w:val="16"/>
        </w:rPr>
        <w:t xml:space="preserve"> </w:t>
      </w:r>
      <w:r w:rsidRPr="005635B5">
        <w:rPr>
          <w:rStyle w:val="StyleUnderline"/>
        </w:rPr>
        <w:t>and</w:t>
      </w:r>
      <w:r w:rsidRPr="005635B5">
        <w:rPr>
          <w:sz w:val="16"/>
        </w:rPr>
        <w:t xml:space="preserve"> </w:t>
      </w:r>
      <w:r w:rsidRPr="005635B5">
        <w:rPr>
          <w:rStyle w:val="Emphasis"/>
        </w:rPr>
        <w:t>granularity</w:t>
      </w:r>
      <w:r w:rsidRPr="005635B5">
        <w:rPr>
          <w:sz w:val="16"/>
        </w:rPr>
        <w:t xml:space="preserve">. The models </w:t>
      </w:r>
      <w:r w:rsidRPr="005635B5">
        <w:rPr>
          <w:rStyle w:val="StyleUnderline"/>
        </w:rPr>
        <w:t>provide</w:t>
      </w:r>
      <w:r w:rsidRPr="005635B5">
        <w:rPr>
          <w:sz w:val="16"/>
        </w:rPr>
        <w:t xml:space="preserve"> </w:t>
      </w:r>
      <w:r w:rsidRPr="005635B5">
        <w:rPr>
          <w:rStyle w:val="Emphasis"/>
        </w:rPr>
        <w:t>mathematical</w:t>
      </w:r>
      <w:r w:rsidRPr="005635B5">
        <w:rPr>
          <w:sz w:val="16"/>
        </w:rPr>
        <w:t xml:space="preserve"> </w:t>
      </w:r>
      <w:r w:rsidRPr="005635B5">
        <w:rPr>
          <w:rStyle w:val="StyleUnderline"/>
        </w:rPr>
        <w:t xml:space="preserve">definition, are </w:t>
      </w:r>
      <w:r w:rsidRPr="005635B5">
        <w:rPr>
          <w:rStyle w:val="StyleUnderline"/>
          <w:highlight w:val="green"/>
        </w:rPr>
        <w:t>calibrated to</w:t>
      </w:r>
      <w:r w:rsidRPr="005635B5">
        <w:rPr>
          <w:sz w:val="16"/>
          <w:highlight w:val="green"/>
        </w:rPr>
        <w:t xml:space="preserve"> </w:t>
      </w:r>
      <w:r w:rsidRPr="005635B5">
        <w:rPr>
          <w:rStyle w:val="Emphasis"/>
          <w:highlight w:val="green"/>
        </w:rPr>
        <w:t>real-world data</w:t>
      </w:r>
      <w:r w:rsidRPr="005635B5">
        <w:rPr>
          <w:sz w:val="16"/>
        </w:rPr>
        <w:t xml:space="preserve"> </w:t>
      </w:r>
      <w:r w:rsidRPr="005635B5">
        <w:rPr>
          <w:rStyle w:val="StyleUnderline"/>
        </w:rPr>
        <w:t>and enable</w:t>
      </w:r>
      <w:r w:rsidRPr="005635B5">
        <w:rPr>
          <w:sz w:val="16"/>
        </w:rPr>
        <w:t xml:space="preserve"> </w:t>
      </w:r>
      <w:r w:rsidRPr="005635B5">
        <w:rPr>
          <w:rStyle w:val="Emphasis"/>
        </w:rPr>
        <w:t>quantitative simulation</w:t>
      </w:r>
      <w:r w:rsidRPr="005635B5">
        <w:rPr>
          <w:sz w:val="16"/>
        </w:rPr>
        <w:t xml:space="preserve"> </w:t>
      </w:r>
      <w:r w:rsidRPr="005635B5">
        <w:rPr>
          <w:rStyle w:val="StyleUnderline"/>
        </w:rPr>
        <w:t>of key relationships in the system. The statistical analyses quantitatively examine relationships between a dependent variable and one or more independent variables within the system, which can be used as a mathematical basis for extending modelling capabilities</w:t>
      </w:r>
      <w:r w:rsidRPr="005635B5">
        <w:rPr>
          <w:sz w:val="16"/>
        </w:rPr>
        <w:t xml:space="preserve">. The collection/analysis of interview/survey data provides insight into qualitative aspects of human perspective and decision-making that quantitative data sets cannot provide directly. The </w:t>
      </w:r>
      <w:r w:rsidRPr="005635B5">
        <w:rPr>
          <w:rStyle w:val="StyleUnderline"/>
        </w:rPr>
        <w:t>data-led</w:t>
      </w:r>
      <w:r w:rsidRPr="005635B5">
        <w:rPr>
          <w:sz w:val="16"/>
        </w:rPr>
        <w:t xml:space="preserve"> </w:t>
      </w:r>
      <w:r w:rsidRPr="005635B5">
        <w:rPr>
          <w:rStyle w:val="Emphasis"/>
        </w:rPr>
        <w:t>case study</w:t>
      </w:r>
      <w:r w:rsidRPr="005635B5">
        <w:rPr>
          <w:rStyle w:val="StyleUnderline"/>
        </w:rPr>
        <w:t>/</w:t>
      </w:r>
      <w:r w:rsidRPr="005635B5">
        <w:rPr>
          <w:rStyle w:val="Emphasis"/>
        </w:rPr>
        <w:t>scenarios</w:t>
      </w:r>
      <w:r w:rsidRPr="005635B5">
        <w:rPr>
          <w:sz w:val="16"/>
        </w:rPr>
        <w:t xml:space="preserve"> </w:t>
      </w:r>
      <w:r w:rsidRPr="005635B5">
        <w:rPr>
          <w:rStyle w:val="Emphasis"/>
        </w:rPr>
        <w:t>combine</w:t>
      </w:r>
      <w:r w:rsidRPr="005635B5">
        <w:rPr>
          <w:sz w:val="16"/>
        </w:rPr>
        <w:t xml:space="preserve"> </w:t>
      </w:r>
      <w:r w:rsidRPr="005635B5">
        <w:rPr>
          <w:rStyle w:val="StyleUnderline"/>
        </w:rPr>
        <w:t xml:space="preserve">quantitative data with </w:t>
      </w:r>
      <w:r w:rsidRPr="005635B5">
        <w:rPr>
          <w:rStyle w:val="Emphasis"/>
        </w:rPr>
        <w:t>qualitative expert interpretation</w:t>
      </w:r>
      <w:r w:rsidRPr="005635B5">
        <w:rPr>
          <w:sz w:val="16"/>
        </w:rPr>
        <w:t xml:space="preserve"> </w:t>
      </w:r>
      <w:r w:rsidRPr="005635B5">
        <w:rPr>
          <w:rStyle w:val="StyleUnderline"/>
        </w:rPr>
        <w:t>to</w:t>
      </w:r>
      <w:r w:rsidRPr="005635B5">
        <w:rPr>
          <w:sz w:val="16"/>
        </w:rPr>
        <w:t xml:space="preserve"> </w:t>
      </w:r>
      <w:r w:rsidRPr="005635B5">
        <w:rPr>
          <w:rStyle w:val="Emphasis"/>
        </w:rPr>
        <w:t>better understand global trends</w:t>
      </w:r>
      <w:r w:rsidRPr="005635B5">
        <w:rPr>
          <w:sz w:val="16"/>
        </w:rPr>
        <w:t xml:space="preserve"> </w:t>
      </w:r>
      <w:r w:rsidRPr="005635B5">
        <w:rPr>
          <w:rStyle w:val="StyleUnderline"/>
        </w:rPr>
        <w:t>and</w:t>
      </w:r>
      <w:r w:rsidRPr="005635B5">
        <w:rPr>
          <w:sz w:val="16"/>
        </w:rPr>
        <w:t xml:space="preserve"> </w:t>
      </w:r>
      <w:r w:rsidRPr="005635B5">
        <w:rPr>
          <w:rStyle w:val="Emphasis"/>
        </w:rPr>
        <w:t>forecasts</w:t>
      </w:r>
      <w:r w:rsidRPr="005635B5">
        <w:rPr>
          <w:sz w:val="16"/>
        </w:rPr>
        <w:t xml:space="preserve">. These latter two methods can also be used to inform the development of modelling capabilities, the scenarios analysed by such models and their application in decision-making processes. </w:t>
      </w:r>
      <w:r w:rsidRPr="005635B5">
        <w:rPr>
          <w:rStyle w:val="Emphasis"/>
        </w:rPr>
        <w:t>Collectively</w:t>
      </w:r>
      <w:r w:rsidRPr="005635B5">
        <w:rPr>
          <w:rStyle w:val="StyleUnderline"/>
        </w:rPr>
        <w:t xml:space="preserve">, these different data-driven methods can yield </w:t>
      </w:r>
      <w:r w:rsidRPr="005635B5">
        <w:rPr>
          <w:rStyle w:val="Emphasis"/>
        </w:rPr>
        <w:t>useful insights</w:t>
      </w:r>
      <w:r w:rsidRPr="005635B5">
        <w:rPr>
          <w:sz w:val="16"/>
        </w:rPr>
        <w:t xml:space="preserve"> </w:t>
      </w:r>
      <w:r w:rsidRPr="005635B5">
        <w:rPr>
          <w:rStyle w:val="StyleUnderline"/>
        </w:rPr>
        <w:t>into the nuances of relationships</w:t>
      </w:r>
      <w:r w:rsidRPr="005635B5">
        <w:rPr>
          <w:sz w:val="16"/>
        </w:rPr>
        <w:t xml:space="preserve"> in the system of interest. Causal loop diagram of the climate change, food insecurity and societal collapse in contemporary society at global scale and national granularity The main result of this paper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w:t>
      </w:r>
    </w:p>
    <w:p w14:paraId="28E89E4D" w14:textId="77777777" w:rsidR="00525AF3" w:rsidRPr="005635B5" w:rsidRDefault="00525AF3" w:rsidP="00525AF3">
      <w:pPr>
        <w:rPr>
          <w:sz w:val="16"/>
        </w:rPr>
      </w:pPr>
      <w:r w:rsidRPr="005635B5">
        <w:rPr>
          <w:noProof/>
          <w:sz w:val="16"/>
        </w:rPr>
        <w:drawing>
          <wp:inline distT="0" distB="0" distL="0" distR="0" wp14:anchorId="70FBDAE7" wp14:editId="0909CEC6">
            <wp:extent cx="4886837" cy="3009893"/>
            <wp:effectExtent l="0" t="0" r="0" b="635"/>
            <wp:docPr id="16" name="Picture 16"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ig.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02549" cy="3019570"/>
                    </a:xfrm>
                    <a:prstGeom prst="rect">
                      <a:avLst/>
                    </a:prstGeom>
                    <a:noFill/>
                    <a:ln>
                      <a:noFill/>
                    </a:ln>
                  </pic:spPr>
                </pic:pic>
              </a:graphicData>
            </a:graphic>
          </wp:inline>
        </w:drawing>
      </w:r>
    </w:p>
    <w:p w14:paraId="7F0DC2D7" w14:textId="77777777" w:rsidR="00525AF3" w:rsidRPr="005635B5" w:rsidRDefault="00525AF3" w:rsidP="00525AF3">
      <w:pPr>
        <w:rPr>
          <w:sz w:val="16"/>
        </w:rPr>
      </w:pPr>
      <w:r w:rsidRPr="005635B5">
        <w:rPr>
          <w:sz w:val="16"/>
        </w:rPr>
        <w:t xml:space="preserve">Causal loop diagram of climate change, food insecurity and societal collapse in contemporary society at global scale and national granularity. Variables are depicted as nodes in five different shapes, indicating different sub-systems. Links between variables are depicted as arrowed lines, indicating the direction of the relationship. Each link has a positive (+) or negative (−) notation, indicating that the two variables change in the same direction or opposite direction, respectively. The density and type of data-driven method of the empirical evidence base, from which the causal loop diagram was constructed, are depicted by line thickness and colour, respectively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w:t>
      </w:r>
      <w:r w:rsidRPr="005635B5">
        <w:rPr>
          <w:rStyle w:val="StyleUnderline"/>
        </w:rPr>
        <w:t>Doing this</w:t>
      </w:r>
      <w:r w:rsidRPr="005635B5">
        <w:rPr>
          <w:sz w:val="16"/>
        </w:rPr>
        <w:t xml:space="preserve"> </w:t>
      </w:r>
      <w:r w:rsidRPr="005635B5">
        <w:rPr>
          <w:rStyle w:val="Emphasis"/>
        </w:rPr>
        <w:t>aids</w:t>
      </w:r>
      <w:r w:rsidRPr="005635B5">
        <w:rPr>
          <w:sz w:val="16"/>
        </w:rPr>
        <w:t xml:space="preserve"> </w:t>
      </w:r>
      <w:r w:rsidRPr="005635B5">
        <w:rPr>
          <w:rStyle w:val="StyleUnderline"/>
        </w:rPr>
        <w:t>comprehension of where existing work has been focused</w:t>
      </w:r>
      <w:r w:rsidRPr="005635B5">
        <w:rPr>
          <w:sz w:val="16"/>
        </w:rPr>
        <w:t xml:space="preserve"> with respect to the climate change, food insecurity and societal collapse causal pathway. It </w:t>
      </w:r>
      <w:r w:rsidRPr="005635B5">
        <w:rPr>
          <w:rStyle w:val="StyleUnderline"/>
        </w:rPr>
        <w:t xml:space="preserve">may also help with </w:t>
      </w:r>
      <w:r w:rsidRPr="005635B5">
        <w:rPr>
          <w:rStyle w:val="StyleUnderline"/>
        </w:rPr>
        <w:lastRenderedPageBreak/>
        <w:t>the identification of</w:t>
      </w:r>
      <w:r w:rsidRPr="005635B5">
        <w:rPr>
          <w:sz w:val="16"/>
        </w:rPr>
        <w:t xml:space="preserve"> </w:t>
      </w:r>
      <w:r w:rsidRPr="005635B5">
        <w:rPr>
          <w:rStyle w:val="Emphasis"/>
        </w:rPr>
        <w:t>gaps</w:t>
      </w:r>
      <w:r w:rsidRPr="005635B5">
        <w:rPr>
          <w:sz w:val="16"/>
        </w:rPr>
        <w:t xml:space="preserve"> </w:t>
      </w:r>
      <w:r w:rsidRPr="005635B5">
        <w:rPr>
          <w:rStyle w:val="StyleUnderline"/>
        </w:rPr>
        <w:t>in existing analyses</w:t>
      </w:r>
      <w:r w:rsidRPr="005635B5">
        <w:rPr>
          <w:sz w:val="16"/>
        </w:rPr>
        <w:t xml:space="preserve">.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 (Beard et al. 2020).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far-reaching interdependencies (Sterman 2011). Our CLD visually depicts a system of 39 variables, 105 links and 32,000 feedback loops,Footnote1 integrating information from different fields including climate science, food security, conflict, migration and health research. Walking through the CLD at a high-level, we can see how </w:t>
      </w:r>
      <w:r w:rsidRPr="005635B5">
        <w:rPr>
          <w:rStyle w:val="Emphasis"/>
          <w:highlight w:val="green"/>
        </w:rPr>
        <w:t>population growth</w:t>
      </w:r>
      <w:r w:rsidRPr="005635B5">
        <w:rPr>
          <w:sz w:val="16"/>
        </w:rPr>
        <w:t xml:space="preserve"> and lifestyle emissions, influenced by institutional/demographic factors (e.g. emission reduction incentives), combine to directly drive climate change. Similarly, they indirectly </w:t>
      </w:r>
      <w:r w:rsidRPr="005635B5">
        <w:rPr>
          <w:rStyle w:val="StyleUnderline"/>
          <w:highlight w:val="green"/>
        </w:rPr>
        <w:t>drive</w:t>
      </w:r>
      <w:r w:rsidRPr="005635B5">
        <w:rPr>
          <w:sz w:val="16"/>
        </w:rPr>
        <w:t xml:space="preserve"> climate change via </w:t>
      </w:r>
      <w:r w:rsidRPr="005635B5">
        <w:rPr>
          <w:rStyle w:val="Emphasis"/>
          <w:highlight w:val="green"/>
        </w:rPr>
        <w:t>consumer demand on food production</w:t>
      </w:r>
      <w:r w:rsidRPr="005635B5">
        <w:rPr>
          <w:sz w:val="16"/>
        </w:rPr>
        <w:t xml:space="preserve">, which produces emissions directly (e.g. ruminant livestock) and indirectly via industrial capital/output (e.g. processing factories). The environmental risk factors (e.g. extreme weather events) of climate change may cause </w:t>
      </w:r>
      <w:r w:rsidRPr="005635B5">
        <w:rPr>
          <w:rStyle w:val="Emphasis"/>
        </w:rPr>
        <w:t>losses</w:t>
      </w:r>
      <w:r w:rsidRPr="005635B5">
        <w:rPr>
          <w:sz w:val="16"/>
        </w:rPr>
        <w:t xml:space="preserve"> </w:t>
      </w:r>
      <w:r w:rsidRPr="005635B5">
        <w:rPr>
          <w:rStyle w:val="StyleUnderline"/>
        </w:rPr>
        <w:t>of food production</w:t>
      </w:r>
      <w:r w:rsidRPr="005635B5">
        <w:rPr>
          <w:sz w:val="16"/>
        </w:rPr>
        <w:t xml:space="preserve">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utilization is influenced by infrastructure/services (e.g. education) and institutional/demographic factors (e.g. cultural traditions). Food insecurity is underpinned by these three pillars of food availability, food accessibility and food utilization. For a given country, food insecurity can drive natural mortality (i.e. starvation), conflict and migration, contributing to population loss, as well as economic shocks and socio-political instability, contributing to institutional breakdown, which exacerbates the risk of societal collapse. Beyond a given country suffering increased natural mortality, famines (</w:t>
      </w:r>
      <w:r w:rsidRPr="005635B5">
        <w:rPr>
          <w:rStyle w:val="StyleUnderline"/>
        </w:rPr>
        <w:t>i.e.</w:t>
      </w:r>
      <w:r w:rsidRPr="005635B5">
        <w:rPr>
          <w:sz w:val="16"/>
        </w:rPr>
        <w:t xml:space="preserve"> </w:t>
      </w:r>
      <w:r w:rsidRPr="005635B5">
        <w:rPr>
          <w:rStyle w:val="StyleUnderline"/>
        </w:rPr>
        <w:t>food</w:t>
      </w:r>
      <w:r w:rsidRPr="005635B5">
        <w:rPr>
          <w:sz w:val="16"/>
        </w:rPr>
        <w:t xml:space="preserve"> </w:t>
      </w:r>
      <w:r w:rsidRPr="005635B5">
        <w:rPr>
          <w:rStyle w:val="Emphasis"/>
        </w:rPr>
        <w:t>insecurity</w:t>
      </w:r>
      <w:r w:rsidRPr="005635B5">
        <w:rPr>
          <w:sz w:val="16"/>
        </w:rPr>
        <w:t xml:space="preserve">) </w:t>
      </w:r>
      <w:r w:rsidRPr="005635B5">
        <w:rPr>
          <w:rStyle w:val="StyleUnderline"/>
        </w:rPr>
        <w:t>can place</w:t>
      </w:r>
      <w:r w:rsidRPr="005635B5">
        <w:rPr>
          <w:sz w:val="16"/>
        </w:rPr>
        <w:t xml:space="preserve"> </w:t>
      </w:r>
      <w:r w:rsidRPr="005635B5">
        <w:rPr>
          <w:rStyle w:val="Emphasis"/>
        </w:rPr>
        <w:t>pressure</w:t>
      </w:r>
      <w:r w:rsidRPr="005635B5">
        <w:rPr>
          <w:sz w:val="16"/>
        </w:rPr>
        <w:t xml:space="preserve"> </w:t>
      </w:r>
      <w:r w:rsidRPr="005635B5">
        <w:rPr>
          <w:rStyle w:val="StyleUnderline"/>
        </w:rPr>
        <w:t>on</w:t>
      </w:r>
      <w:r w:rsidRPr="005635B5">
        <w:rPr>
          <w:sz w:val="16"/>
        </w:rPr>
        <w:t xml:space="preserve"> </w:t>
      </w:r>
      <w:r w:rsidRPr="005635B5">
        <w:rPr>
          <w:rStyle w:val="Emphasis"/>
        </w:rPr>
        <w:t>international humanitarian efforts</w:t>
      </w:r>
      <w:r w:rsidRPr="005635B5">
        <w:rPr>
          <w:sz w:val="16"/>
        </w:rPr>
        <w:t xml:space="preserve"> (i.e. institutional risk factors). </w:t>
      </w:r>
      <w:r w:rsidRPr="005635B5">
        <w:rPr>
          <w:rStyle w:val="Emphasis"/>
        </w:rPr>
        <w:t>Conflict</w:t>
      </w:r>
      <w:r w:rsidRPr="005635B5">
        <w:rPr>
          <w:sz w:val="16"/>
        </w:rPr>
        <w:t xml:space="preserve"> </w:t>
      </w:r>
      <w:r w:rsidRPr="005635B5">
        <w:rPr>
          <w:rStyle w:val="StyleUnderline"/>
        </w:rPr>
        <w:t>may occur</w:t>
      </w:r>
      <w:r w:rsidRPr="005635B5">
        <w:rPr>
          <w:sz w:val="16"/>
        </w:rPr>
        <w:t xml:space="preserve"> </w:t>
      </w:r>
      <w:r w:rsidRPr="005635B5">
        <w:rPr>
          <w:rStyle w:val="Emphasis"/>
        </w:rPr>
        <w:t>domestically</w:t>
      </w:r>
      <w:r w:rsidRPr="005635B5">
        <w:rPr>
          <w:sz w:val="16"/>
        </w:rPr>
        <w:t xml:space="preserve"> </w:t>
      </w:r>
      <w:r w:rsidRPr="005635B5">
        <w:rPr>
          <w:rStyle w:val="StyleUnderline"/>
        </w:rPr>
        <w:t>or</w:t>
      </w:r>
      <w:r w:rsidRPr="005635B5">
        <w:rPr>
          <w:sz w:val="16"/>
        </w:rPr>
        <w:t xml:space="preserve"> </w:t>
      </w:r>
      <w:r w:rsidRPr="005635B5">
        <w:rPr>
          <w:rStyle w:val="Emphasis"/>
        </w:rPr>
        <w:t>internationally</w:t>
      </w:r>
      <w:r w:rsidRPr="005635B5">
        <w:rPr>
          <w:sz w:val="16"/>
        </w:rPr>
        <w:t xml:space="preserve"> </w:t>
      </w:r>
      <w:r w:rsidRPr="005635B5">
        <w:rPr>
          <w:rStyle w:val="StyleUnderline"/>
        </w:rPr>
        <w:t>and can</w:t>
      </w:r>
      <w:r w:rsidRPr="005635B5">
        <w:rPr>
          <w:sz w:val="16"/>
        </w:rPr>
        <w:t xml:space="preserve"> </w:t>
      </w:r>
      <w:r w:rsidRPr="005635B5">
        <w:rPr>
          <w:rStyle w:val="Emphasis"/>
        </w:rPr>
        <w:t>feedback</w:t>
      </w:r>
      <w:r w:rsidRPr="005635B5">
        <w:rPr>
          <w:sz w:val="16"/>
        </w:rPr>
        <w:t xml:space="preserve"> </w:t>
      </w:r>
      <w:r w:rsidRPr="005635B5">
        <w:rPr>
          <w:rStyle w:val="StyleUnderline"/>
        </w:rPr>
        <w:t xml:space="preserve">to </w:t>
      </w:r>
      <w:r w:rsidRPr="005635B5">
        <w:rPr>
          <w:rStyle w:val="Emphasis"/>
        </w:rPr>
        <w:t>exacerbate</w:t>
      </w:r>
      <w:r w:rsidRPr="005635B5">
        <w:rPr>
          <w:sz w:val="16"/>
        </w:rPr>
        <w:t xml:space="preserve"> food </w:t>
      </w:r>
      <w:r w:rsidRPr="005635B5">
        <w:rPr>
          <w:rStyle w:val="Emphasis"/>
        </w:rPr>
        <w:t>insecurity</w:t>
      </w:r>
      <w:r w:rsidRPr="005635B5">
        <w:rPr>
          <w:sz w:val="16"/>
        </w:rPr>
        <w:t xml:space="preserve"> </w:t>
      </w:r>
      <w:r w:rsidRPr="005635B5">
        <w:rPr>
          <w:rStyle w:val="StyleUnderline"/>
        </w:rPr>
        <w:t xml:space="preserve">and </w:t>
      </w:r>
      <w:r w:rsidRPr="005635B5">
        <w:rPr>
          <w:rStyle w:val="Emphasis"/>
        </w:rPr>
        <w:t>institutional fragility</w:t>
      </w:r>
      <w:r w:rsidRPr="005635B5">
        <w:rPr>
          <w:sz w:val="16"/>
        </w:rPr>
        <w:t xml:space="preserve"> (i.e. institutional risk factors). Potential </w:t>
      </w:r>
      <w:r w:rsidRPr="005635B5">
        <w:rPr>
          <w:rStyle w:val="StyleUnderline"/>
        </w:rPr>
        <w:t>mass</w:t>
      </w:r>
      <w:r w:rsidRPr="005635B5">
        <w:rPr>
          <w:sz w:val="16"/>
        </w:rPr>
        <w:t xml:space="preserve"> </w:t>
      </w:r>
      <w:r w:rsidRPr="005635B5">
        <w:rPr>
          <w:rStyle w:val="Emphasis"/>
        </w:rPr>
        <w:t>emigration</w:t>
      </w:r>
      <w:r w:rsidRPr="005635B5">
        <w:rPr>
          <w:sz w:val="16"/>
        </w:rPr>
        <w:t xml:space="preserve"> </w:t>
      </w:r>
      <w:r w:rsidRPr="005635B5">
        <w:rPr>
          <w:rStyle w:val="StyleUnderline"/>
        </w:rPr>
        <w:t>can increase pressure on food availability, natural resources and infrastructure/services in the</w:t>
      </w:r>
      <w:r w:rsidRPr="005635B5">
        <w:rPr>
          <w:sz w:val="16"/>
        </w:rPr>
        <w:t xml:space="preserve"> </w:t>
      </w:r>
      <w:r w:rsidRPr="005635B5">
        <w:rPr>
          <w:rStyle w:val="Emphasis"/>
        </w:rPr>
        <w:t>destination</w:t>
      </w:r>
      <w:r w:rsidRPr="005635B5">
        <w:rPr>
          <w:sz w:val="16"/>
        </w:rPr>
        <w:t xml:space="preserve"> nation, </w:t>
      </w:r>
      <w:r w:rsidRPr="005635B5">
        <w:rPr>
          <w:rStyle w:val="StyleUnderline"/>
        </w:rPr>
        <w:t>which can lead to</w:t>
      </w:r>
      <w:r w:rsidRPr="005635B5">
        <w:rPr>
          <w:sz w:val="16"/>
        </w:rPr>
        <w:t xml:space="preserve"> </w:t>
      </w:r>
      <w:r w:rsidRPr="005635B5">
        <w:rPr>
          <w:rStyle w:val="Emphasis"/>
        </w:rPr>
        <w:t>socio-cultural tensions</w:t>
      </w:r>
      <w:r w:rsidRPr="005635B5">
        <w:rPr>
          <w:sz w:val="16"/>
        </w:rPr>
        <w:t xml:space="preserve"> (i.e. institutional risk factors) </w:t>
      </w:r>
      <w:r w:rsidRPr="005635B5">
        <w:rPr>
          <w:rStyle w:val="StyleUnderline"/>
        </w:rPr>
        <w:t>that</w:t>
      </w:r>
      <w:r w:rsidRPr="005635B5">
        <w:rPr>
          <w:sz w:val="16"/>
        </w:rPr>
        <w:t xml:space="preserve"> </w:t>
      </w:r>
      <w:r w:rsidRPr="005635B5">
        <w:rPr>
          <w:rStyle w:val="Emphasis"/>
        </w:rPr>
        <w:t>fuel conflict</w:t>
      </w:r>
      <w:r w:rsidRPr="005635B5">
        <w:rPr>
          <w:rStyle w:val="StyleUnderline"/>
        </w:rPr>
        <w:t xml:space="preserve">. </w:t>
      </w:r>
      <w:r w:rsidRPr="005635B5">
        <w:rPr>
          <w:rStyle w:val="StyleUnderline"/>
          <w:highlight w:val="green"/>
        </w:rPr>
        <w:t>Food insecurity</w:t>
      </w:r>
      <w:r w:rsidRPr="005635B5">
        <w:rPr>
          <w:rStyle w:val="StyleUnderline"/>
        </w:rPr>
        <w:t xml:space="preserve"> can also </w:t>
      </w:r>
      <w:r w:rsidRPr="005635B5">
        <w:rPr>
          <w:rStyle w:val="Emphasis"/>
          <w:highlight w:val="green"/>
        </w:rPr>
        <w:t>directly</w:t>
      </w:r>
      <w:r w:rsidRPr="005635B5">
        <w:rPr>
          <w:rStyle w:val="StyleUnderline"/>
          <w:highlight w:val="green"/>
        </w:rPr>
        <w:t xml:space="preserve"> contribute to</w:t>
      </w:r>
      <w:r w:rsidRPr="005635B5">
        <w:rPr>
          <w:sz w:val="16"/>
        </w:rPr>
        <w:t xml:space="preserve"> institutional risk factors such as </w:t>
      </w:r>
      <w:r w:rsidRPr="005635B5">
        <w:rPr>
          <w:rStyle w:val="Emphasis"/>
          <w:highlight w:val="green"/>
        </w:rPr>
        <w:t>social unrest</w:t>
      </w:r>
      <w:r w:rsidRPr="005635B5">
        <w:rPr>
          <w:rStyle w:val="StyleUnderline"/>
          <w:highlight w:val="green"/>
        </w:rPr>
        <w:t xml:space="preserve">, </w:t>
      </w:r>
      <w:r w:rsidRPr="005635B5">
        <w:rPr>
          <w:rStyle w:val="Emphasis"/>
          <w:highlight w:val="green"/>
        </w:rPr>
        <w:t>political instability</w:t>
      </w:r>
      <w:r w:rsidRPr="005635B5">
        <w:rPr>
          <w:sz w:val="16"/>
          <w:highlight w:val="green"/>
        </w:rPr>
        <w:t xml:space="preserve"> </w:t>
      </w:r>
      <w:r w:rsidRPr="005635B5">
        <w:rPr>
          <w:rStyle w:val="StyleUnderline"/>
          <w:highlight w:val="green"/>
        </w:rPr>
        <w:t>and</w:t>
      </w:r>
      <w:r w:rsidRPr="005635B5">
        <w:rPr>
          <w:sz w:val="16"/>
        </w:rPr>
        <w:t xml:space="preserve"> economic </w:t>
      </w:r>
      <w:r w:rsidRPr="005635B5">
        <w:rPr>
          <w:rStyle w:val="Emphasis"/>
          <w:highlight w:val="green"/>
        </w:rPr>
        <w:t>inequality</w:t>
      </w:r>
      <w:r w:rsidRPr="005635B5">
        <w:rPr>
          <w:rStyle w:val="StyleUnderline"/>
          <w:highlight w:val="green"/>
        </w:rPr>
        <w:t>, which increase</w:t>
      </w:r>
      <w:r w:rsidRPr="005635B5">
        <w:rPr>
          <w:rStyle w:val="StyleUnderline"/>
        </w:rPr>
        <w:t xml:space="preserve"> the risk of</w:t>
      </w:r>
      <w:r w:rsidRPr="005635B5">
        <w:rPr>
          <w:sz w:val="16"/>
        </w:rPr>
        <w:t xml:space="preserve"> </w:t>
      </w:r>
      <w:r w:rsidRPr="005635B5">
        <w:rPr>
          <w:rStyle w:val="Emphasis"/>
          <w:highlight w:val="green"/>
        </w:rPr>
        <w:t>societal collapse</w:t>
      </w:r>
      <w:r w:rsidRPr="005635B5">
        <w:rPr>
          <w:sz w:val="16"/>
        </w:rPr>
        <w:t xml:space="preserve"> </w:t>
      </w:r>
      <w:r w:rsidRPr="005635B5">
        <w:rPr>
          <w:rStyle w:val="StyleUnderline"/>
        </w:rPr>
        <w:t>due to</w:t>
      </w:r>
      <w:r w:rsidRPr="005635B5">
        <w:rPr>
          <w:sz w:val="16"/>
        </w:rPr>
        <w:t xml:space="preserve"> institutional </w:t>
      </w:r>
      <w:r w:rsidRPr="005635B5">
        <w:rPr>
          <w:rStyle w:val="Emphasis"/>
        </w:rPr>
        <w:t>breakdown</w:t>
      </w:r>
      <w:r w:rsidRPr="005635B5">
        <w:rPr>
          <w:rStyle w:val="StyleUnderline"/>
        </w:rPr>
        <w:t xml:space="preserve">, </w:t>
      </w:r>
      <w:r w:rsidRPr="005635B5">
        <w:rPr>
          <w:rStyle w:val="StyleUnderline"/>
          <w:highlight w:val="green"/>
        </w:rPr>
        <w:t>that</w:t>
      </w:r>
      <w:r w:rsidRPr="005635B5">
        <w:rPr>
          <w:sz w:val="16"/>
        </w:rPr>
        <w:t xml:space="preserve"> may also </w:t>
      </w:r>
      <w:r w:rsidRPr="005635B5">
        <w:rPr>
          <w:rStyle w:val="Emphasis"/>
          <w:highlight w:val="green"/>
        </w:rPr>
        <w:t>cascade internationally</w:t>
      </w:r>
      <w:r w:rsidRPr="005635B5">
        <w:rPr>
          <w:sz w:val="16"/>
        </w:rPr>
        <w:t xml:space="preserve">. While already fragile states are expected to be hit the worst directly, these insights reveal the indirect ramifications of climate change on our globalised society (Kemp 2020), </w:t>
      </w:r>
      <w:r w:rsidRPr="005635B5">
        <w:rPr>
          <w:rStyle w:val="StyleUnderline"/>
        </w:rPr>
        <w:t>with</w:t>
      </w:r>
      <w:r w:rsidRPr="005635B5">
        <w:rPr>
          <w:sz w:val="16"/>
        </w:rPr>
        <w:t xml:space="preserve"> </w:t>
      </w:r>
      <w:r w:rsidRPr="005635B5">
        <w:rPr>
          <w:rStyle w:val="Emphasis"/>
        </w:rPr>
        <w:t xml:space="preserve">serious </w:t>
      </w:r>
      <w:r w:rsidRPr="005635B5">
        <w:rPr>
          <w:rStyle w:val="Emphasis"/>
          <w:highlight w:val="green"/>
        </w:rPr>
        <w:t>consequences</w:t>
      </w:r>
      <w:r w:rsidRPr="005635B5">
        <w:rPr>
          <w:sz w:val="16"/>
          <w:highlight w:val="green"/>
        </w:rPr>
        <w:t xml:space="preserve"> </w:t>
      </w:r>
      <w:r w:rsidRPr="005635B5">
        <w:rPr>
          <w:rStyle w:val="StyleUnderline"/>
          <w:highlight w:val="green"/>
        </w:rPr>
        <w:t>for humanity’s</w:t>
      </w:r>
      <w:r w:rsidRPr="005635B5">
        <w:rPr>
          <w:sz w:val="16"/>
          <w:highlight w:val="green"/>
        </w:rPr>
        <w:t xml:space="preserve"> </w:t>
      </w:r>
      <w:r w:rsidRPr="005635B5">
        <w:rPr>
          <w:rStyle w:val="Emphasis"/>
          <w:highlight w:val="green"/>
        </w:rPr>
        <w:t>‘existential security’</w:t>
      </w:r>
      <w:r w:rsidRPr="005635B5">
        <w:rPr>
          <w:sz w:val="16"/>
        </w:rPr>
        <w:t xml:space="preserve"> (Sears 2020). </w:t>
      </w:r>
      <w:r w:rsidRPr="005635B5">
        <w:rPr>
          <w:rStyle w:val="StyleUnderline"/>
        </w:rPr>
        <w:t>While some of these relationships may appear</w:t>
      </w:r>
      <w:r w:rsidRPr="005635B5">
        <w:rPr>
          <w:sz w:val="16"/>
        </w:rPr>
        <w:t xml:space="preserve"> </w:t>
      </w:r>
      <w:r w:rsidRPr="005635B5">
        <w:rPr>
          <w:rStyle w:val="Emphasis"/>
        </w:rPr>
        <w:t>obvious</w:t>
      </w:r>
      <w:r w:rsidRPr="005635B5">
        <w:rPr>
          <w:rStyle w:val="StyleUnderline"/>
        </w:rPr>
        <w:t>, it is the act of bringing this information</w:t>
      </w:r>
      <w:r w:rsidRPr="005635B5">
        <w:rPr>
          <w:sz w:val="16"/>
        </w:rPr>
        <w:t xml:space="preserve">, which may otherwise be siloed and thus preventing consideration of the full story, </w:t>
      </w:r>
      <w:r w:rsidRPr="005635B5">
        <w:rPr>
          <w:rStyle w:val="Emphasis"/>
        </w:rPr>
        <w:t>together</w:t>
      </w:r>
      <w:r w:rsidRPr="005635B5">
        <w:rPr>
          <w:sz w:val="16"/>
        </w:rPr>
        <w:t xml:space="preserve"> in one place </w:t>
      </w:r>
      <w:r w:rsidRPr="005635B5">
        <w:rPr>
          <w:rStyle w:val="StyleUnderline"/>
        </w:rPr>
        <w:t>that is of value</w:t>
      </w:r>
      <w:r w:rsidRPr="005635B5">
        <w:rPr>
          <w:sz w:val="16"/>
        </w:rPr>
        <w:t xml:space="preserve"> (Sterman 2011). In </w:t>
      </w:r>
      <w:r w:rsidRPr="005635B5">
        <w:rPr>
          <w:rStyle w:val="StyleUnderline"/>
        </w:rPr>
        <w:t>doing so</w:t>
      </w:r>
      <w:r w:rsidRPr="005635B5">
        <w:rPr>
          <w:sz w:val="16"/>
        </w:rPr>
        <w:t xml:space="preserve">, our CLD attempts to </w:t>
      </w:r>
      <w:r w:rsidRPr="005635B5">
        <w:rPr>
          <w:rStyle w:val="StyleUnderline"/>
        </w:rPr>
        <w:t>provide</w:t>
      </w:r>
      <w:r w:rsidRPr="005635B5">
        <w:rPr>
          <w:sz w:val="16"/>
        </w:rPr>
        <w:t xml:space="preserve"> readers with </w:t>
      </w:r>
      <w:r w:rsidRPr="005635B5">
        <w:rPr>
          <w:rStyle w:val="StyleUnderline"/>
        </w:rPr>
        <w:t>the opportunity to explore the</w:t>
      </w:r>
      <w:r w:rsidRPr="005635B5">
        <w:rPr>
          <w:sz w:val="16"/>
        </w:rPr>
        <w:t xml:space="preserve"> climate change, food insecurity and societal collapse </w:t>
      </w:r>
      <w:r w:rsidRPr="005635B5">
        <w:rPr>
          <w:rStyle w:val="StyleUnderline"/>
        </w:rPr>
        <w:t>causal pathway, consider</w:t>
      </w:r>
      <w:r w:rsidRPr="005635B5">
        <w:rPr>
          <w:sz w:val="16"/>
        </w:rPr>
        <w:t xml:space="preserve"> </w:t>
      </w:r>
      <w:r w:rsidRPr="005635B5">
        <w:rPr>
          <w:rStyle w:val="Emphasis"/>
        </w:rPr>
        <w:t>worst-case scenarios</w:t>
      </w:r>
      <w:r w:rsidRPr="005635B5">
        <w:rPr>
          <w:sz w:val="16"/>
        </w:rPr>
        <w:t xml:space="preserve"> that we want </w:t>
      </w:r>
      <w:r w:rsidRPr="005635B5">
        <w:rPr>
          <w:rStyle w:val="StyleUnderline"/>
        </w:rPr>
        <w:t>to avoid, develop</w:t>
      </w:r>
      <w:r w:rsidRPr="005635B5">
        <w:rPr>
          <w:sz w:val="16"/>
        </w:rPr>
        <w:t xml:space="preserve"> </w:t>
      </w:r>
      <w:r w:rsidRPr="005635B5">
        <w:rPr>
          <w:rStyle w:val="Emphasis"/>
        </w:rPr>
        <w:t>transformative narratives</w:t>
      </w:r>
      <w:r w:rsidRPr="005635B5">
        <w:rPr>
          <w:sz w:val="16"/>
        </w:rPr>
        <w:t xml:space="preserve"> </w:t>
      </w:r>
      <w:r w:rsidRPr="005635B5">
        <w:rPr>
          <w:rStyle w:val="StyleUnderline"/>
        </w:rPr>
        <w:t>of “where we want to go” and think about</w:t>
      </w:r>
      <w:r w:rsidRPr="005635B5">
        <w:rPr>
          <w:sz w:val="16"/>
        </w:rPr>
        <w:t xml:space="preserve"> </w:t>
      </w:r>
      <w:r w:rsidRPr="005635B5">
        <w:rPr>
          <w:rStyle w:val="Emphasis"/>
        </w:rPr>
        <w:t>interventions</w:t>
      </w:r>
      <w:r w:rsidRPr="005635B5">
        <w:rPr>
          <w:sz w:val="16"/>
        </w:rPr>
        <w:t xml:space="preserve"> </w:t>
      </w:r>
      <w:r w:rsidRPr="005635B5">
        <w:rPr>
          <w:rStyle w:val="StyleUnderline"/>
        </w:rPr>
        <w:t>that may help us attain this desired future</w:t>
      </w:r>
      <w:r w:rsidRPr="005635B5">
        <w:rPr>
          <w:sz w:val="16"/>
        </w:rPr>
        <w:t xml:space="preserve"> (Hinkel et al. 2020).</w:t>
      </w:r>
    </w:p>
    <w:p w14:paraId="4DF8AE43" w14:textId="77777777" w:rsidR="00525AF3" w:rsidRPr="005635B5" w:rsidRDefault="00525AF3" w:rsidP="00525AF3">
      <w:pPr>
        <w:rPr>
          <w:sz w:val="16"/>
        </w:rPr>
      </w:pPr>
    </w:p>
    <w:p w14:paraId="5842196E" w14:textId="77777777" w:rsidR="00525AF3" w:rsidRPr="005635B5" w:rsidRDefault="00525AF3" w:rsidP="00525AF3">
      <w:pPr>
        <w:pStyle w:val="Heading4"/>
        <w:rPr>
          <w:rFonts w:cs="Calibri"/>
        </w:rPr>
      </w:pPr>
      <w:r w:rsidRPr="005635B5">
        <w:rPr>
          <w:rFonts w:cs="Calibri"/>
        </w:rPr>
        <w:lastRenderedPageBreak/>
        <w:t xml:space="preserve">Scenario two is </w:t>
      </w:r>
      <w:r w:rsidRPr="005635B5">
        <w:rPr>
          <w:rFonts w:cs="Calibri"/>
          <w:u w:val="single"/>
        </w:rPr>
        <w:t>water</w:t>
      </w:r>
      <w:r w:rsidRPr="005635B5">
        <w:rPr>
          <w:rFonts w:cs="Calibri"/>
        </w:rPr>
        <w:t>:</w:t>
      </w:r>
    </w:p>
    <w:p w14:paraId="7AD669AC" w14:textId="77777777" w:rsidR="00525AF3" w:rsidRPr="005635B5" w:rsidRDefault="00525AF3" w:rsidP="00525AF3"/>
    <w:p w14:paraId="0EA0EE16" w14:textId="77777777" w:rsidR="00525AF3" w:rsidRPr="005635B5" w:rsidRDefault="00525AF3" w:rsidP="00525AF3">
      <w:pPr>
        <w:pStyle w:val="Heading4"/>
        <w:rPr>
          <w:rFonts w:cs="Calibri"/>
        </w:rPr>
      </w:pPr>
      <w:r w:rsidRPr="005635B5">
        <w:rPr>
          <w:rFonts w:cs="Calibri"/>
        </w:rPr>
        <w:t xml:space="preserve">Several global </w:t>
      </w:r>
      <w:r w:rsidRPr="005635B5">
        <w:rPr>
          <w:rFonts w:cs="Calibri"/>
          <w:u w:val="single"/>
        </w:rPr>
        <w:t>flashpoints</w:t>
      </w:r>
      <w:r w:rsidRPr="005635B5">
        <w:rPr>
          <w:rFonts w:cs="Calibri"/>
        </w:rPr>
        <w:t xml:space="preserve"> are on the </w:t>
      </w:r>
      <w:r w:rsidRPr="005635B5">
        <w:rPr>
          <w:rFonts w:cs="Calibri"/>
          <w:u w:val="single"/>
        </w:rPr>
        <w:t>brink</w:t>
      </w:r>
      <w:r w:rsidRPr="005635B5">
        <w:rPr>
          <w:rFonts w:cs="Calibri"/>
        </w:rPr>
        <w:t xml:space="preserve"> of </w:t>
      </w:r>
      <w:r w:rsidRPr="005635B5">
        <w:rPr>
          <w:rFonts w:cs="Calibri"/>
          <w:u w:val="single"/>
        </w:rPr>
        <w:t>nuclear</w:t>
      </w:r>
      <w:r w:rsidRPr="005635B5">
        <w:rPr>
          <w:rFonts w:cs="Calibri"/>
        </w:rPr>
        <w:t xml:space="preserve"> water wars now due to </w:t>
      </w:r>
      <w:r w:rsidRPr="005635B5">
        <w:rPr>
          <w:rFonts w:cs="Calibri"/>
          <w:u w:val="single"/>
        </w:rPr>
        <w:t>climate change</w:t>
      </w:r>
    </w:p>
    <w:p w14:paraId="4EDA8C8C" w14:textId="77777777" w:rsidR="00525AF3" w:rsidRPr="005635B5" w:rsidRDefault="00525AF3" w:rsidP="00525AF3">
      <w:r w:rsidRPr="005635B5">
        <w:rPr>
          <w:rStyle w:val="Style13ptBold"/>
        </w:rPr>
        <w:t>Jamail 19</w:t>
      </w:r>
      <w:r w:rsidRPr="005635B5">
        <w:t xml:space="preserve"> (Dahr Jamail, a Truthout contributing writer, “The World Is on the Brink of Widespread Water Wars,” Truthout, 2-11-19, </w:t>
      </w:r>
      <w:hyperlink r:id="rId14" w:history="1">
        <w:r w:rsidRPr="005635B5">
          <w:rPr>
            <w:rStyle w:val="Hyperlink"/>
          </w:rPr>
          <w:t>https://truthout.org/articles/the-world-is-on-the-brink-of-widespread-water-wars/</w:t>
        </w:r>
      </w:hyperlink>
      <w:r w:rsidRPr="005635B5">
        <w:rPr>
          <w:rStyle w:val="Hyperlink"/>
        </w:rPr>
        <w:t>;</w:t>
      </w:r>
      <w:r w:rsidRPr="005635B5">
        <w:t xml:space="preserve"> nayak)</w:t>
      </w:r>
    </w:p>
    <w:p w14:paraId="314EA66F" w14:textId="77777777" w:rsidR="00525AF3" w:rsidRPr="005635B5" w:rsidRDefault="00525AF3" w:rsidP="00525AF3">
      <w:pPr>
        <w:rPr>
          <w:sz w:val="16"/>
        </w:rPr>
      </w:pPr>
      <w:r w:rsidRPr="005635B5">
        <w:rPr>
          <w:sz w:val="16"/>
        </w:rPr>
        <w:t xml:space="preserve">The </w:t>
      </w:r>
      <w:r w:rsidRPr="005635B5">
        <w:rPr>
          <w:sz w:val="16"/>
          <w:szCs w:val="16"/>
        </w:rPr>
        <w:t>plight of farmers in Australia illustrates a larger reality</w:t>
      </w:r>
      <w:r w:rsidRPr="005635B5">
        <w:rPr>
          <w:sz w:val="16"/>
        </w:rPr>
        <w:t xml:space="preserve">: </w:t>
      </w:r>
      <w:r w:rsidRPr="005635B5">
        <w:rPr>
          <w:rStyle w:val="StyleUnderline"/>
        </w:rPr>
        <w:t xml:space="preserve">As planetary </w:t>
      </w:r>
      <w:r w:rsidRPr="005635B5">
        <w:rPr>
          <w:rStyle w:val="Emphasis"/>
          <w:highlight w:val="green"/>
        </w:rPr>
        <w:t>temperatures</w:t>
      </w:r>
      <w:r w:rsidRPr="005635B5">
        <w:rPr>
          <w:rStyle w:val="StyleUnderline"/>
        </w:rPr>
        <w:t xml:space="preserve"> continue to </w:t>
      </w:r>
      <w:r w:rsidRPr="005635B5">
        <w:rPr>
          <w:rStyle w:val="Emphasis"/>
          <w:highlight w:val="green"/>
        </w:rPr>
        <w:t>increase</w:t>
      </w:r>
      <w:r w:rsidRPr="005635B5">
        <w:rPr>
          <w:sz w:val="16"/>
        </w:rPr>
        <w:t xml:space="preserve"> </w:t>
      </w:r>
      <w:r w:rsidRPr="005635B5">
        <w:rPr>
          <w:rStyle w:val="StyleUnderline"/>
        </w:rPr>
        <w:t xml:space="preserve">and </w:t>
      </w:r>
      <w:r w:rsidRPr="005635B5">
        <w:rPr>
          <w:rStyle w:val="StyleUnderline"/>
          <w:highlight w:val="green"/>
        </w:rPr>
        <w:t>rainfall</w:t>
      </w:r>
      <w:r w:rsidRPr="005635B5">
        <w:rPr>
          <w:rStyle w:val="StyleUnderline"/>
        </w:rPr>
        <w:t xml:space="preserve"> patterns </w:t>
      </w:r>
      <w:r w:rsidRPr="005635B5">
        <w:rPr>
          <w:rStyle w:val="StyleUnderline"/>
          <w:highlight w:val="green"/>
        </w:rPr>
        <w:t>shift</w:t>
      </w:r>
      <w:r w:rsidRPr="005635B5">
        <w:rPr>
          <w:sz w:val="16"/>
        </w:rPr>
        <w:t xml:space="preserve"> due to human-caused climate disruption, our </w:t>
      </w:r>
      <w:r w:rsidRPr="005635B5">
        <w:rPr>
          <w:rStyle w:val="StyleUnderline"/>
          <w:highlight w:val="green"/>
        </w:rPr>
        <w:t>ability to grow crops</w:t>
      </w:r>
      <w:r w:rsidRPr="005635B5">
        <w:rPr>
          <w:sz w:val="16"/>
        </w:rPr>
        <w:t xml:space="preserve"> </w:t>
      </w:r>
      <w:r w:rsidRPr="005635B5">
        <w:rPr>
          <w:rStyle w:val="StyleUnderline"/>
        </w:rPr>
        <w:t xml:space="preserve">and have enough </w:t>
      </w:r>
      <w:r w:rsidRPr="005635B5">
        <w:rPr>
          <w:rStyle w:val="Emphasis"/>
        </w:rPr>
        <w:t>drinking water</w:t>
      </w:r>
      <w:r w:rsidRPr="005635B5">
        <w:rPr>
          <w:sz w:val="16"/>
        </w:rPr>
        <w:t xml:space="preserve"> </w:t>
      </w:r>
      <w:r w:rsidRPr="005635B5">
        <w:rPr>
          <w:rStyle w:val="StyleUnderline"/>
          <w:highlight w:val="green"/>
        </w:rPr>
        <w:t xml:space="preserve">will become increasingly </w:t>
      </w:r>
      <w:r w:rsidRPr="005635B5">
        <w:rPr>
          <w:rStyle w:val="Emphasis"/>
          <w:highlight w:val="green"/>
        </w:rPr>
        <w:t>challenged</w:t>
      </w:r>
      <w:r w:rsidRPr="005635B5">
        <w:rPr>
          <w:sz w:val="16"/>
        </w:rPr>
        <w:t xml:space="preserve">, and </w:t>
      </w:r>
      <w:r w:rsidRPr="005635B5">
        <w:rPr>
          <w:rStyle w:val="StyleUnderline"/>
        </w:rPr>
        <w:t>the outlook is only</w:t>
      </w:r>
      <w:r w:rsidRPr="005635B5">
        <w:rPr>
          <w:sz w:val="16"/>
        </w:rPr>
        <w:t xml:space="preserve"> going </w:t>
      </w:r>
      <w:r w:rsidRPr="005635B5">
        <w:rPr>
          <w:rStyle w:val="StyleUnderline"/>
        </w:rPr>
        <w:t xml:space="preserve">to </w:t>
      </w:r>
      <w:r w:rsidRPr="005635B5">
        <w:rPr>
          <w:rStyle w:val="Emphasis"/>
        </w:rPr>
        <w:t>worsen</w:t>
      </w:r>
      <w:r w:rsidRPr="005635B5">
        <w:rPr>
          <w:sz w:val="16"/>
        </w:rPr>
        <w:t>.</w:t>
      </w:r>
    </w:p>
    <w:p w14:paraId="3153C66B" w14:textId="77777777" w:rsidR="00525AF3" w:rsidRPr="005635B5" w:rsidRDefault="00525AF3" w:rsidP="00525AF3">
      <w:pPr>
        <w:rPr>
          <w:sz w:val="16"/>
        </w:rPr>
      </w:pPr>
      <w:r w:rsidRPr="005635B5">
        <w:rPr>
          <w:sz w:val="16"/>
        </w:rPr>
        <w:t>We Have Been Warned</w:t>
      </w:r>
    </w:p>
    <w:p w14:paraId="75EFC565" w14:textId="77777777" w:rsidR="00525AF3" w:rsidRPr="005635B5" w:rsidRDefault="00525AF3" w:rsidP="00525AF3">
      <w:pPr>
        <w:rPr>
          <w:sz w:val="16"/>
        </w:rPr>
      </w:pPr>
      <w:r w:rsidRPr="005635B5">
        <w:rPr>
          <w:sz w:val="16"/>
        </w:rPr>
        <w:t xml:space="preserve">The most recent </w:t>
      </w:r>
      <w:r w:rsidRPr="005635B5">
        <w:rPr>
          <w:rStyle w:val="Emphasis"/>
          <w:highlight w:val="green"/>
        </w:rPr>
        <w:t>U</w:t>
      </w:r>
      <w:r w:rsidRPr="005635B5">
        <w:rPr>
          <w:sz w:val="16"/>
        </w:rPr>
        <w:t xml:space="preserve">nited </w:t>
      </w:r>
      <w:r w:rsidRPr="005635B5">
        <w:rPr>
          <w:rStyle w:val="Emphasis"/>
          <w:highlight w:val="green"/>
        </w:rPr>
        <w:t>N</w:t>
      </w:r>
      <w:r w:rsidRPr="005635B5">
        <w:rPr>
          <w:sz w:val="16"/>
        </w:rPr>
        <w:t xml:space="preserve">ations Intergovernmental Panel on Climate Change report </w:t>
      </w:r>
      <w:r w:rsidRPr="005635B5">
        <w:rPr>
          <w:rStyle w:val="Emphasis"/>
          <w:highlight w:val="green"/>
        </w:rPr>
        <w:t>warned</w:t>
      </w:r>
      <w:r w:rsidRPr="005635B5">
        <w:rPr>
          <w:rStyle w:val="StyleUnderline"/>
          <w:highlight w:val="green"/>
        </w:rPr>
        <w:t xml:space="preserve"> of increasing</w:t>
      </w:r>
      <w:r w:rsidRPr="005635B5">
        <w:rPr>
          <w:rStyle w:val="StyleUnderline"/>
        </w:rPr>
        <w:t xml:space="preserve">ly </w:t>
      </w:r>
      <w:r w:rsidRPr="005635B5">
        <w:rPr>
          <w:rStyle w:val="Emphasis"/>
        </w:rPr>
        <w:t xml:space="preserve">intense </w:t>
      </w:r>
      <w:r w:rsidRPr="005635B5">
        <w:rPr>
          <w:rStyle w:val="Emphasis"/>
          <w:highlight w:val="green"/>
        </w:rPr>
        <w:t>droughts</w:t>
      </w:r>
      <w:r w:rsidRPr="005635B5">
        <w:rPr>
          <w:sz w:val="16"/>
        </w:rPr>
        <w:t xml:space="preserve"> </w:t>
      </w:r>
      <w:r w:rsidRPr="005635B5">
        <w:rPr>
          <w:rStyle w:val="StyleUnderline"/>
        </w:rPr>
        <w:t xml:space="preserve">and </w:t>
      </w:r>
      <w:r w:rsidRPr="005635B5">
        <w:rPr>
          <w:rStyle w:val="Emphasis"/>
        </w:rPr>
        <w:t>mass water shortages</w:t>
      </w:r>
      <w:r w:rsidRPr="005635B5">
        <w:rPr>
          <w:rStyle w:val="StyleUnderline"/>
        </w:rPr>
        <w:t xml:space="preserve"> around</w:t>
      </w:r>
      <w:r w:rsidRPr="005635B5">
        <w:rPr>
          <w:sz w:val="16"/>
        </w:rPr>
        <w:t xml:space="preserve"> large swaths of </w:t>
      </w:r>
      <w:r w:rsidRPr="005635B5">
        <w:rPr>
          <w:rStyle w:val="StyleUnderline"/>
        </w:rPr>
        <w:t>the globe</w:t>
      </w:r>
      <w:r w:rsidRPr="005635B5">
        <w:rPr>
          <w:sz w:val="16"/>
        </w:rPr>
        <w:t>.</w:t>
      </w:r>
    </w:p>
    <w:p w14:paraId="0A749B52" w14:textId="77777777" w:rsidR="00525AF3" w:rsidRPr="005635B5" w:rsidRDefault="00525AF3" w:rsidP="00525AF3">
      <w:pPr>
        <w:rPr>
          <w:sz w:val="16"/>
        </w:rPr>
      </w:pPr>
      <w:r w:rsidRPr="005635B5">
        <w:rPr>
          <w:sz w:val="16"/>
        </w:rPr>
        <w:t>But even more conservative organizations have been sounding the alarm. “</w:t>
      </w:r>
      <w:r w:rsidRPr="005635B5">
        <w:rPr>
          <w:rStyle w:val="Emphasis"/>
        </w:rPr>
        <w:t>Water insecurity</w:t>
      </w:r>
      <w:r w:rsidRPr="005635B5">
        <w:rPr>
          <w:rStyle w:val="StyleUnderline"/>
        </w:rPr>
        <w:t xml:space="preserve"> could </w:t>
      </w:r>
      <w:r w:rsidRPr="005635B5">
        <w:rPr>
          <w:rStyle w:val="Emphasis"/>
        </w:rPr>
        <w:t>multiply</w:t>
      </w:r>
      <w:r w:rsidRPr="005635B5">
        <w:rPr>
          <w:rStyle w:val="StyleUnderline"/>
        </w:rPr>
        <w:t xml:space="preserve"> the risk of </w:t>
      </w:r>
      <w:r w:rsidRPr="005635B5">
        <w:rPr>
          <w:rStyle w:val="Emphasis"/>
        </w:rPr>
        <w:t>conflict</w:t>
      </w:r>
      <w:r w:rsidRPr="005635B5">
        <w:rPr>
          <w:sz w:val="16"/>
        </w:rPr>
        <w:t xml:space="preserve">,” </w:t>
      </w:r>
      <w:r w:rsidRPr="005635B5">
        <w:rPr>
          <w:rStyle w:val="StyleUnderline"/>
        </w:rPr>
        <w:t>warns</w:t>
      </w:r>
      <w:r w:rsidRPr="005635B5">
        <w:rPr>
          <w:sz w:val="16"/>
        </w:rPr>
        <w:t xml:space="preserve"> one of the </w:t>
      </w:r>
      <w:r w:rsidRPr="005635B5">
        <w:rPr>
          <w:rStyle w:val="StyleUnderline"/>
        </w:rPr>
        <w:t>World Bank</w:t>
      </w:r>
      <w:r w:rsidRPr="005635B5">
        <w:rPr>
          <w:sz w:val="16"/>
        </w:rPr>
        <w:t>’s reports on the issue. “</w:t>
      </w:r>
      <w:r w:rsidRPr="005635B5">
        <w:rPr>
          <w:rStyle w:val="StyleUnderline"/>
          <w:highlight w:val="green"/>
        </w:rPr>
        <w:t>Food price spikes</w:t>
      </w:r>
      <w:r w:rsidRPr="005635B5">
        <w:rPr>
          <w:rStyle w:val="StyleUnderline"/>
        </w:rPr>
        <w:t xml:space="preserve"> caused by droughts can inflame</w:t>
      </w:r>
      <w:r w:rsidRPr="005635B5">
        <w:rPr>
          <w:sz w:val="16"/>
        </w:rPr>
        <w:t xml:space="preserve"> latent </w:t>
      </w:r>
      <w:r w:rsidRPr="005635B5">
        <w:rPr>
          <w:rStyle w:val="StyleUnderline"/>
        </w:rPr>
        <w:t>conflicts</w:t>
      </w:r>
      <w:r w:rsidRPr="005635B5">
        <w:rPr>
          <w:sz w:val="16"/>
        </w:rPr>
        <w:t xml:space="preserve"> </w:t>
      </w:r>
      <w:r w:rsidRPr="005635B5">
        <w:rPr>
          <w:rStyle w:val="StyleUnderline"/>
          <w:highlight w:val="green"/>
        </w:rPr>
        <w:t>and</w:t>
      </w:r>
      <w:r w:rsidRPr="005635B5">
        <w:rPr>
          <w:rStyle w:val="StyleUnderline"/>
        </w:rPr>
        <w:t xml:space="preserve"> drive migration</w:t>
      </w:r>
      <w:r w:rsidRPr="005635B5">
        <w:rPr>
          <w:sz w:val="16"/>
        </w:rPr>
        <w:t xml:space="preserve">. Where economic growth is impacted by rainfall, episodes of </w:t>
      </w:r>
      <w:r w:rsidRPr="005635B5">
        <w:rPr>
          <w:rStyle w:val="StyleUnderline"/>
        </w:rPr>
        <w:t>droughts</w:t>
      </w:r>
      <w:r w:rsidRPr="005635B5">
        <w:rPr>
          <w:sz w:val="16"/>
        </w:rPr>
        <w:t xml:space="preserve"> and floods </w:t>
      </w:r>
      <w:r w:rsidRPr="005635B5">
        <w:rPr>
          <w:rStyle w:val="StyleUnderline"/>
        </w:rPr>
        <w:t xml:space="preserve">have generated waves of </w:t>
      </w:r>
      <w:r w:rsidRPr="005635B5">
        <w:rPr>
          <w:rStyle w:val="Emphasis"/>
          <w:highlight w:val="green"/>
        </w:rPr>
        <w:t>migration</w:t>
      </w:r>
      <w:r w:rsidRPr="005635B5">
        <w:rPr>
          <w:rStyle w:val="StyleUnderline"/>
        </w:rPr>
        <w:t xml:space="preserve"> and </w:t>
      </w:r>
      <w:r w:rsidRPr="005635B5">
        <w:rPr>
          <w:rStyle w:val="StyleUnderline"/>
          <w:highlight w:val="green"/>
        </w:rPr>
        <w:t>spikes</w:t>
      </w:r>
      <w:r w:rsidRPr="005635B5">
        <w:rPr>
          <w:rStyle w:val="StyleUnderline"/>
        </w:rPr>
        <w:t xml:space="preserve"> in </w:t>
      </w:r>
      <w:r w:rsidRPr="005635B5">
        <w:rPr>
          <w:rStyle w:val="Emphasis"/>
          <w:highlight w:val="green"/>
        </w:rPr>
        <w:t>violence</w:t>
      </w:r>
      <w:r w:rsidRPr="005635B5">
        <w:rPr>
          <w:sz w:val="16"/>
        </w:rPr>
        <w:t xml:space="preserve"> within countries.” </w:t>
      </w:r>
    </w:p>
    <w:p w14:paraId="3677545C" w14:textId="77777777" w:rsidR="00525AF3" w:rsidRPr="005635B5" w:rsidRDefault="00525AF3" w:rsidP="00525AF3">
      <w:pPr>
        <w:rPr>
          <w:sz w:val="16"/>
        </w:rPr>
      </w:pPr>
      <w:r w:rsidRPr="005635B5">
        <w:rPr>
          <w:sz w:val="16"/>
        </w:rPr>
        <w:t xml:space="preserve">Meanwhile, a </w:t>
      </w:r>
      <w:r w:rsidRPr="005635B5">
        <w:rPr>
          <w:rStyle w:val="StyleUnderline"/>
        </w:rPr>
        <w:t>study</w:t>
      </w:r>
      <w:r w:rsidRPr="005635B5">
        <w:rPr>
          <w:sz w:val="16"/>
        </w:rPr>
        <w:t xml:space="preserve"> published in the journal Global Environmental Change, </w:t>
      </w:r>
      <w:r w:rsidRPr="005635B5">
        <w:rPr>
          <w:rStyle w:val="StyleUnderline"/>
        </w:rPr>
        <w:t>looked a</w:t>
      </w:r>
      <w:r w:rsidRPr="005635B5">
        <w:rPr>
          <w:sz w:val="16"/>
        </w:rPr>
        <w:t xml:space="preserve">t </w:t>
      </w:r>
      <w:r w:rsidRPr="005635B5">
        <w:rPr>
          <w:rStyle w:val="StyleUnderline"/>
        </w:rPr>
        <w:t>how</w:t>
      </w:r>
      <w:r w:rsidRPr="005635B5">
        <w:rPr>
          <w:sz w:val="16"/>
        </w:rPr>
        <w:t xml:space="preserve"> “</w:t>
      </w:r>
      <w:r w:rsidRPr="005635B5">
        <w:rPr>
          <w:rStyle w:val="Emphasis"/>
        </w:rPr>
        <w:t>hydro-political issues</w:t>
      </w:r>
      <w:r w:rsidRPr="005635B5">
        <w:rPr>
          <w:sz w:val="16"/>
        </w:rPr>
        <w:t xml:space="preserve">” — including tensions and potential conflicts — could </w:t>
      </w:r>
      <w:r w:rsidRPr="005635B5">
        <w:rPr>
          <w:rStyle w:val="StyleUnderline"/>
        </w:rPr>
        <w:t>play out in countries</w:t>
      </w:r>
      <w:r w:rsidRPr="005635B5">
        <w:rPr>
          <w:sz w:val="16"/>
        </w:rPr>
        <w:t xml:space="preserve"> </w:t>
      </w:r>
      <w:r w:rsidRPr="005635B5">
        <w:rPr>
          <w:rStyle w:val="StyleUnderline"/>
        </w:rPr>
        <w:t>expected to experience water shortages</w:t>
      </w:r>
      <w:r w:rsidRPr="005635B5">
        <w:rPr>
          <w:sz w:val="16"/>
        </w:rPr>
        <w:t xml:space="preserve"> coupled with high populations and pre-existing geopolitical tensions.</w:t>
      </w:r>
    </w:p>
    <w:p w14:paraId="1AEC1069" w14:textId="77777777" w:rsidR="00525AF3" w:rsidRPr="005635B5" w:rsidRDefault="00525AF3" w:rsidP="00525AF3">
      <w:pPr>
        <w:rPr>
          <w:sz w:val="16"/>
        </w:rPr>
      </w:pPr>
      <w:r w:rsidRPr="005635B5">
        <w:rPr>
          <w:sz w:val="16"/>
        </w:rPr>
        <w:t xml:space="preserve">The </w:t>
      </w:r>
      <w:r w:rsidRPr="005635B5">
        <w:rPr>
          <w:rStyle w:val="StyleUnderline"/>
        </w:rPr>
        <w:t>study warned</w:t>
      </w:r>
      <w:r w:rsidRPr="005635B5">
        <w:rPr>
          <w:sz w:val="16"/>
        </w:rPr>
        <w:t xml:space="preserve"> </w:t>
      </w:r>
      <w:r w:rsidRPr="005635B5">
        <w:rPr>
          <w:rStyle w:val="StyleUnderline"/>
        </w:rPr>
        <w:t>that</w:t>
      </w:r>
      <w:r w:rsidRPr="005635B5">
        <w:rPr>
          <w:sz w:val="16"/>
        </w:rPr>
        <w:t xml:space="preserve"> </w:t>
      </w:r>
      <w:r w:rsidRPr="005635B5">
        <w:rPr>
          <w:rStyle w:val="StyleUnderline"/>
        </w:rPr>
        <w:t>these</w:t>
      </w:r>
      <w:r w:rsidRPr="005635B5">
        <w:rPr>
          <w:sz w:val="16"/>
        </w:rPr>
        <w:t xml:space="preserve"> </w:t>
      </w:r>
      <w:r w:rsidRPr="005635B5">
        <w:rPr>
          <w:rStyle w:val="StyleUnderline"/>
        </w:rPr>
        <w:t>factors</w:t>
      </w:r>
      <w:r w:rsidRPr="005635B5">
        <w:rPr>
          <w:sz w:val="16"/>
        </w:rPr>
        <w:t xml:space="preserve"> could combine to </w:t>
      </w:r>
      <w:r w:rsidRPr="005635B5">
        <w:rPr>
          <w:rStyle w:val="Emphasis"/>
        </w:rPr>
        <w:t>increase</w:t>
      </w:r>
      <w:r w:rsidRPr="005635B5">
        <w:rPr>
          <w:sz w:val="16"/>
        </w:rPr>
        <w:t xml:space="preserve"> the likelihood of </w:t>
      </w:r>
      <w:r w:rsidRPr="005635B5">
        <w:rPr>
          <w:rStyle w:val="Emphasis"/>
        </w:rPr>
        <w:t>water-related tensions</w:t>
      </w:r>
      <w:r w:rsidRPr="005635B5">
        <w:rPr>
          <w:sz w:val="16"/>
        </w:rPr>
        <w:t xml:space="preserve"> — </w:t>
      </w:r>
      <w:r w:rsidRPr="005635B5">
        <w:rPr>
          <w:rStyle w:val="StyleUnderline"/>
        </w:rPr>
        <w:t xml:space="preserve">potentially </w:t>
      </w:r>
      <w:r w:rsidRPr="005635B5">
        <w:rPr>
          <w:rStyle w:val="Emphasis"/>
        </w:rPr>
        <w:t>escalating into armed conflict in cross-boundary river basins</w:t>
      </w:r>
      <w:r w:rsidRPr="005635B5">
        <w:rPr>
          <w:sz w:val="16"/>
        </w:rPr>
        <w:t xml:space="preserve"> in places </w:t>
      </w:r>
      <w:r w:rsidRPr="005635B5">
        <w:rPr>
          <w:rStyle w:val="StyleUnderline"/>
        </w:rPr>
        <w:t>around the world by</w:t>
      </w:r>
      <w:r w:rsidRPr="005635B5">
        <w:rPr>
          <w:sz w:val="16"/>
        </w:rPr>
        <w:t xml:space="preserve"> 74.9 to </w:t>
      </w:r>
      <w:r w:rsidRPr="005635B5">
        <w:rPr>
          <w:rStyle w:val="StyleUnderline"/>
        </w:rPr>
        <w:t>95 percent</w:t>
      </w:r>
      <w:r w:rsidRPr="005635B5">
        <w:rPr>
          <w:sz w:val="16"/>
        </w:rPr>
        <w:t>. This means that in some places conflict is practically guaranteed.</w:t>
      </w:r>
    </w:p>
    <w:p w14:paraId="6D3E4E74" w14:textId="77777777" w:rsidR="00525AF3" w:rsidRPr="005635B5" w:rsidRDefault="00525AF3" w:rsidP="00525AF3">
      <w:pPr>
        <w:rPr>
          <w:sz w:val="16"/>
        </w:rPr>
      </w:pPr>
      <w:r w:rsidRPr="005635B5">
        <w:rPr>
          <w:sz w:val="16"/>
        </w:rPr>
        <w:t xml:space="preserve">These areas </w:t>
      </w:r>
      <w:r w:rsidRPr="005635B5">
        <w:rPr>
          <w:rStyle w:val="StyleUnderline"/>
        </w:rPr>
        <w:t>include regions</w:t>
      </w:r>
      <w:r w:rsidRPr="005635B5">
        <w:rPr>
          <w:sz w:val="16"/>
        </w:rPr>
        <w:t xml:space="preserve"> </w:t>
      </w:r>
      <w:r w:rsidRPr="005635B5">
        <w:rPr>
          <w:rStyle w:val="StyleUnderline"/>
        </w:rPr>
        <w:t xml:space="preserve">situated around primary rivers in </w:t>
      </w:r>
      <w:r w:rsidRPr="005635B5">
        <w:rPr>
          <w:rStyle w:val="Emphasis"/>
        </w:rPr>
        <w:t>Asia and North Africa</w:t>
      </w:r>
      <w:r w:rsidRPr="005635B5">
        <w:rPr>
          <w:sz w:val="16"/>
        </w:rPr>
        <w:t xml:space="preserve">. Noted rivers include the </w:t>
      </w:r>
      <w:r w:rsidRPr="005635B5">
        <w:rPr>
          <w:rStyle w:val="Emphasis"/>
          <w:highlight w:val="green"/>
        </w:rPr>
        <w:t>Tigris</w:t>
      </w:r>
      <w:r w:rsidRPr="005635B5">
        <w:rPr>
          <w:rStyle w:val="Emphasis"/>
        </w:rPr>
        <w:t xml:space="preserve"> and </w:t>
      </w:r>
      <w:r w:rsidRPr="005635B5">
        <w:rPr>
          <w:rStyle w:val="Emphasis"/>
          <w:highlight w:val="green"/>
        </w:rPr>
        <w:t>Euphrates</w:t>
      </w:r>
      <w:r w:rsidRPr="005635B5">
        <w:rPr>
          <w:sz w:val="16"/>
        </w:rPr>
        <w:t xml:space="preserve">, the </w:t>
      </w:r>
      <w:r w:rsidRPr="005635B5">
        <w:rPr>
          <w:rStyle w:val="Emphasis"/>
          <w:highlight w:val="green"/>
        </w:rPr>
        <w:t>Indus</w:t>
      </w:r>
      <w:r w:rsidRPr="005635B5">
        <w:rPr>
          <w:sz w:val="16"/>
        </w:rPr>
        <w:t xml:space="preserve">, the </w:t>
      </w:r>
      <w:r w:rsidRPr="005635B5">
        <w:rPr>
          <w:rStyle w:val="Emphasis"/>
          <w:highlight w:val="green"/>
        </w:rPr>
        <w:t>Nile</w:t>
      </w:r>
      <w:r w:rsidRPr="005635B5">
        <w:rPr>
          <w:sz w:val="16"/>
        </w:rPr>
        <w:t xml:space="preserve">, </w:t>
      </w:r>
      <w:r w:rsidRPr="005635B5">
        <w:rPr>
          <w:rStyle w:val="StyleUnderline"/>
          <w:highlight w:val="green"/>
        </w:rPr>
        <w:t>and</w:t>
      </w:r>
      <w:r w:rsidRPr="005635B5">
        <w:rPr>
          <w:sz w:val="16"/>
        </w:rPr>
        <w:t xml:space="preserve"> the </w:t>
      </w:r>
      <w:r w:rsidRPr="005635B5">
        <w:rPr>
          <w:rStyle w:val="Emphasis"/>
          <w:highlight w:val="green"/>
        </w:rPr>
        <w:t>Ganges</w:t>
      </w:r>
      <w:r w:rsidRPr="005635B5">
        <w:rPr>
          <w:rStyle w:val="Emphasis"/>
        </w:rPr>
        <w:t>-Brahmaputra</w:t>
      </w:r>
      <w:r w:rsidRPr="005635B5">
        <w:rPr>
          <w:sz w:val="16"/>
        </w:rPr>
        <w:t>.</w:t>
      </w:r>
    </w:p>
    <w:p w14:paraId="0A54AED5" w14:textId="77777777" w:rsidR="00525AF3" w:rsidRPr="005635B5" w:rsidRDefault="00525AF3" w:rsidP="00525AF3">
      <w:pPr>
        <w:rPr>
          <w:sz w:val="16"/>
        </w:rPr>
      </w:pPr>
      <w:r w:rsidRPr="005635B5">
        <w:rPr>
          <w:sz w:val="16"/>
        </w:rPr>
        <w:t xml:space="preserve">Consider the fact that </w:t>
      </w:r>
      <w:r w:rsidRPr="005635B5">
        <w:rPr>
          <w:rStyle w:val="Emphasis"/>
        </w:rPr>
        <w:t>11 countries</w:t>
      </w:r>
      <w:r w:rsidRPr="005635B5">
        <w:rPr>
          <w:rStyle w:val="StyleUnderline"/>
        </w:rPr>
        <w:t xml:space="preserve"> share the </w:t>
      </w:r>
      <w:r w:rsidRPr="005635B5">
        <w:rPr>
          <w:rStyle w:val="Emphasis"/>
        </w:rPr>
        <w:t>Nile River basin</w:t>
      </w:r>
      <w:r w:rsidRPr="005635B5">
        <w:rPr>
          <w:sz w:val="16"/>
        </w:rPr>
        <w:t xml:space="preserve">: Egypt, Burundi, Kenya, Eritrea, Ethiopia, Uganda, Rwanda, Sudan, South Sudan, Tanzania and the Democratic Republic of Congo. All told, more than </w:t>
      </w:r>
      <w:r w:rsidRPr="005635B5">
        <w:rPr>
          <w:rStyle w:val="Emphasis"/>
        </w:rPr>
        <w:t>300 million</w:t>
      </w:r>
      <w:r w:rsidRPr="005635B5">
        <w:rPr>
          <w:rStyle w:val="StyleUnderline"/>
        </w:rPr>
        <w:t xml:space="preserve"> people</w:t>
      </w:r>
      <w:r w:rsidRPr="005635B5">
        <w:rPr>
          <w:sz w:val="16"/>
        </w:rPr>
        <w:t xml:space="preserve"> already live in these countries, — </w:t>
      </w:r>
      <w:r w:rsidRPr="005635B5">
        <w:rPr>
          <w:rStyle w:val="StyleUnderline"/>
        </w:rPr>
        <w:t>a number</w:t>
      </w:r>
      <w:r w:rsidRPr="005635B5">
        <w:rPr>
          <w:sz w:val="16"/>
        </w:rPr>
        <w:t xml:space="preserve"> that is projected </w:t>
      </w:r>
      <w:r w:rsidRPr="005635B5">
        <w:rPr>
          <w:rStyle w:val="StyleUnderline"/>
        </w:rPr>
        <w:t xml:space="preserve">to </w:t>
      </w:r>
      <w:r w:rsidRPr="005635B5">
        <w:rPr>
          <w:rStyle w:val="Emphasis"/>
        </w:rPr>
        <w:t>double</w:t>
      </w:r>
      <w:r w:rsidRPr="005635B5">
        <w:rPr>
          <w:sz w:val="16"/>
        </w:rPr>
        <w:t xml:space="preserve"> in the coming decades, </w:t>
      </w:r>
      <w:r w:rsidRPr="005635B5">
        <w:rPr>
          <w:rStyle w:val="StyleUnderline"/>
        </w:rPr>
        <w:t>while</w:t>
      </w:r>
      <w:r w:rsidRPr="005635B5">
        <w:rPr>
          <w:sz w:val="16"/>
        </w:rPr>
        <w:t xml:space="preserve"> the amount of </w:t>
      </w:r>
      <w:r w:rsidRPr="005635B5">
        <w:rPr>
          <w:rStyle w:val="Emphasis"/>
        </w:rPr>
        <w:t>available water</w:t>
      </w:r>
      <w:r w:rsidRPr="005635B5">
        <w:rPr>
          <w:sz w:val="16"/>
        </w:rPr>
        <w:t xml:space="preserve"> will continue </w:t>
      </w:r>
      <w:r w:rsidRPr="005635B5">
        <w:rPr>
          <w:rStyle w:val="StyleUnderline"/>
        </w:rPr>
        <w:t xml:space="preserve">to </w:t>
      </w:r>
      <w:r w:rsidRPr="005635B5">
        <w:rPr>
          <w:rStyle w:val="Emphasis"/>
        </w:rPr>
        <w:t>shrink</w:t>
      </w:r>
      <w:r w:rsidRPr="005635B5">
        <w:rPr>
          <w:sz w:val="16"/>
        </w:rPr>
        <w:t xml:space="preserve"> due to climate change.</w:t>
      </w:r>
    </w:p>
    <w:p w14:paraId="6DC3CA10" w14:textId="77777777" w:rsidR="00525AF3" w:rsidRPr="005635B5" w:rsidRDefault="00525AF3" w:rsidP="00525AF3">
      <w:pPr>
        <w:rPr>
          <w:sz w:val="16"/>
        </w:rPr>
      </w:pPr>
      <w:r w:rsidRPr="005635B5">
        <w:rPr>
          <w:sz w:val="16"/>
        </w:rPr>
        <w:t xml:space="preserve">For those in the US thinking these potential conflicts will only occur in distant lands — think again. The study also warned of a very </w:t>
      </w:r>
      <w:r w:rsidRPr="005635B5">
        <w:rPr>
          <w:rStyle w:val="StyleUnderline"/>
        </w:rPr>
        <w:t>high</w:t>
      </w:r>
      <w:r w:rsidRPr="005635B5">
        <w:rPr>
          <w:sz w:val="16"/>
        </w:rPr>
        <w:t xml:space="preserve"> </w:t>
      </w:r>
      <w:r w:rsidRPr="005635B5">
        <w:rPr>
          <w:rStyle w:val="StyleUnderline"/>
        </w:rPr>
        <w:t>chance</w:t>
      </w:r>
      <w:r w:rsidRPr="005635B5">
        <w:rPr>
          <w:sz w:val="16"/>
        </w:rPr>
        <w:t xml:space="preserve"> </w:t>
      </w:r>
      <w:r w:rsidRPr="005635B5">
        <w:rPr>
          <w:rStyle w:val="StyleUnderline"/>
        </w:rPr>
        <w:t>of these</w:t>
      </w:r>
      <w:r w:rsidRPr="005635B5">
        <w:rPr>
          <w:sz w:val="16"/>
        </w:rPr>
        <w:t xml:space="preserve"> “</w:t>
      </w:r>
      <w:r w:rsidRPr="005635B5">
        <w:rPr>
          <w:rStyle w:val="StyleUnderline"/>
        </w:rPr>
        <w:t xml:space="preserve">hydro-political </w:t>
      </w:r>
      <w:r w:rsidRPr="005635B5">
        <w:rPr>
          <w:rStyle w:val="StyleUnderline"/>
          <w:highlight w:val="green"/>
        </w:rPr>
        <w:t>interactions</w:t>
      </w:r>
      <w:r w:rsidRPr="005635B5">
        <w:rPr>
          <w:rStyle w:val="StyleUnderline"/>
        </w:rPr>
        <w:t>”</w:t>
      </w:r>
      <w:r w:rsidRPr="005635B5">
        <w:rPr>
          <w:sz w:val="16"/>
        </w:rPr>
        <w:t xml:space="preserve"> </w:t>
      </w:r>
      <w:r w:rsidRPr="005635B5">
        <w:rPr>
          <w:rStyle w:val="StyleUnderline"/>
          <w:highlight w:val="green"/>
        </w:rPr>
        <w:t>in</w:t>
      </w:r>
      <w:r w:rsidRPr="005635B5">
        <w:rPr>
          <w:sz w:val="16"/>
        </w:rPr>
        <w:t xml:space="preserve"> portions of the southwestern </w:t>
      </w:r>
      <w:r w:rsidRPr="005635B5">
        <w:rPr>
          <w:rStyle w:val="Emphasis"/>
          <w:highlight w:val="green"/>
        </w:rPr>
        <w:t>US and</w:t>
      </w:r>
      <w:r w:rsidRPr="005635B5">
        <w:rPr>
          <w:sz w:val="16"/>
        </w:rPr>
        <w:t xml:space="preserve"> northern </w:t>
      </w:r>
      <w:r w:rsidRPr="005635B5">
        <w:rPr>
          <w:rStyle w:val="Emphasis"/>
          <w:highlight w:val="green"/>
        </w:rPr>
        <w:t>Mexico</w:t>
      </w:r>
      <w:r w:rsidRPr="005635B5">
        <w:rPr>
          <w:sz w:val="16"/>
        </w:rPr>
        <w:t xml:space="preserve">, </w:t>
      </w:r>
      <w:r w:rsidRPr="005635B5">
        <w:rPr>
          <w:rStyle w:val="StyleUnderline"/>
        </w:rPr>
        <w:t xml:space="preserve">around the </w:t>
      </w:r>
      <w:r w:rsidRPr="005635B5">
        <w:rPr>
          <w:rStyle w:val="Emphasis"/>
        </w:rPr>
        <w:t>Colorado River</w:t>
      </w:r>
      <w:r w:rsidRPr="005635B5">
        <w:rPr>
          <w:sz w:val="16"/>
        </w:rPr>
        <w:t>.</w:t>
      </w:r>
    </w:p>
    <w:p w14:paraId="0B2BB9DB" w14:textId="77777777" w:rsidR="00525AF3" w:rsidRPr="005635B5" w:rsidRDefault="00525AF3" w:rsidP="00525AF3">
      <w:pPr>
        <w:rPr>
          <w:sz w:val="16"/>
        </w:rPr>
      </w:pPr>
      <w:r w:rsidRPr="005635B5">
        <w:rPr>
          <w:sz w:val="16"/>
        </w:rPr>
        <w:t>India and Pakistan</w:t>
      </w:r>
    </w:p>
    <w:p w14:paraId="2785CBB8" w14:textId="77777777" w:rsidR="00525AF3" w:rsidRPr="005635B5" w:rsidRDefault="00525AF3" w:rsidP="00525AF3">
      <w:pPr>
        <w:rPr>
          <w:sz w:val="16"/>
        </w:rPr>
      </w:pPr>
      <w:r w:rsidRPr="005635B5">
        <w:rPr>
          <w:sz w:val="16"/>
          <w:szCs w:val="16"/>
        </w:rPr>
        <w:t>Potential tensions</w:t>
      </w:r>
      <w:r w:rsidRPr="005635B5">
        <w:rPr>
          <w:sz w:val="16"/>
        </w:rPr>
        <w:t xml:space="preserve"> are </w:t>
      </w:r>
      <w:r w:rsidRPr="005635B5">
        <w:rPr>
          <w:rStyle w:val="StyleUnderline"/>
        </w:rPr>
        <w:t>particularly worrisome</w:t>
      </w:r>
      <w:r w:rsidRPr="005635B5">
        <w:rPr>
          <w:sz w:val="16"/>
        </w:rPr>
        <w:t xml:space="preserve"> </w:t>
      </w:r>
      <w:r w:rsidRPr="005635B5">
        <w:rPr>
          <w:rStyle w:val="StyleUnderline"/>
        </w:rPr>
        <w:t xml:space="preserve">in </w:t>
      </w:r>
      <w:r w:rsidRPr="005635B5">
        <w:rPr>
          <w:rStyle w:val="Emphasis"/>
          <w:highlight w:val="green"/>
        </w:rPr>
        <w:t>India and Pakistan</w:t>
      </w:r>
      <w:r w:rsidRPr="005635B5">
        <w:rPr>
          <w:sz w:val="16"/>
        </w:rPr>
        <w:t xml:space="preserve">, which </w:t>
      </w:r>
      <w:r w:rsidRPr="005635B5">
        <w:rPr>
          <w:rStyle w:val="StyleUnderline"/>
          <w:highlight w:val="green"/>
        </w:rPr>
        <w:t xml:space="preserve">are already </w:t>
      </w:r>
      <w:r w:rsidRPr="005635B5">
        <w:rPr>
          <w:rStyle w:val="Emphasis"/>
          <w:highlight w:val="green"/>
        </w:rPr>
        <w:t>rivals</w:t>
      </w:r>
      <w:r w:rsidRPr="005635B5">
        <w:rPr>
          <w:sz w:val="16"/>
        </w:rPr>
        <w:t xml:space="preserve"> </w:t>
      </w:r>
      <w:r w:rsidRPr="005635B5">
        <w:rPr>
          <w:rStyle w:val="StyleUnderline"/>
        </w:rPr>
        <w:t xml:space="preserve">when it comes to </w:t>
      </w:r>
      <w:r w:rsidRPr="005635B5">
        <w:rPr>
          <w:rStyle w:val="Emphasis"/>
        </w:rPr>
        <w:t>water resources</w:t>
      </w:r>
      <w:r w:rsidRPr="005635B5">
        <w:rPr>
          <w:sz w:val="16"/>
        </w:rPr>
        <w:t>. For now, these two countries have an agreement, albeit a strained one, over the Indus River and the sharing of its water, by way of the 1960 Indus Water Treaty.</w:t>
      </w:r>
    </w:p>
    <w:p w14:paraId="52E51E6B" w14:textId="77777777" w:rsidR="00525AF3" w:rsidRPr="005635B5" w:rsidRDefault="00525AF3" w:rsidP="00525AF3">
      <w:pPr>
        <w:rPr>
          <w:sz w:val="16"/>
        </w:rPr>
      </w:pPr>
      <w:r w:rsidRPr="005635B5">
        <w:rPr>
          <w:sz w:val="16"/>
        </w:rPr>
        <w:lastRenderedPageBreak/>
        <w:t xml:space="preserve">However, </w:t>
      </w:r>
      <w:r w:rsidRPr="005635B5">
        <w:rPr>
          <w:rStyle w:val="Emphasis"/>
        </w:rPr>
        <w:t>water claims</w:t>
      </w:r>
      <w:r w:rsidRPr="005635B5">
        <w:rPr>
          <w:sz w:val="16"/>
        </w:rPr>
        <w:t xml:space="preserve"> </w:t>
      </w:r>
      <w:r w:rsidRPr="005635B5">
        <w:rPr>
          <w:rStyle w:val="StyleUnderline"/>
        </w:rPr>
        <w:t xml:space="preserve">have been central to their </w:t>
      </w:r>
      <w:r w:rsidRPr="005635B5">
        <w:rPr>
          <w:rStyle w:val="Emphasis"/>
        </w:rPr>
        <w:t>ongoing</w:t>
      </w:r>
      <w:r w:rsidRPr="005635B5">
        <w:rPr>
          <w:sz w:val="16"/>
        </w:rPr>
        <w:t xml:space="preserve">, burning </w:t>
      </w:r>
      <w:r w:rsidRPr="005635B5">
        <w:rPr>
          <w:rStyle w:val="Emphasis"/>
        </w:rPr>
        <w:t>dispute</w:t>
      </w:r>
      <w:r w:rsidRPr="005635B5">
        <w:rPr>
          <w:rStyle w:val="StyleUnderline"/>
        </w:rPr>
        <w:t xml:space="preserve"> over</w:t>
      </w:r>
      <w:r w:rsidRPr="005635B5">
        <w:rPr>
          <w:sz w:val="16"/>
        </w:rPr>
        <w:t xml:space="preserve"> the </w:t>
      </w:r>
      <w:r w:rsidRPr="005635B5">
        <w:rPr>
          <w:rStyle w:val="Emphasis"/>
        </w:rPr>
        <w:t>Kashmir</w:t>
      </w:r>
      <w:r w:rsidRPr="005635B5">
        <w:rPr>
          <w:sz w:val="16"/>
        </w:rPr>
        <w:t xml:space="preserve"> region, </w:t>
      </w:r>
      <w:r w:rsidRPr="005635B5">
        <w:rPr>
          <w:rStyle w:val="StyleUnderline"/>
        </w:rPr>
        <w:t xml:space="preserve">a </w:t>
      </w:r>
      <w:r w:rsidRPr="005635B5">
        <w:rPr>
          <w:rStyle w:val="Emphasis"/>
        </w:rPr>
        <w:t>flashpoint</w:t>
      </w:r>
      <w:r w:rsidRPr="005635B5">
        <w:rPr>
          <w:rStyle w:val="StyleUnderline"/>
        </w:rPr>
        <w:t xml:space="preserve"> area</w:t>
      </w:r>
      <w:r w:rsidRPr="005635B5">
        <w:rPr>
          <w:sz w:val="16"/>
        </w:rPr>
        <w:t xml:space="preserve"> there for more than 60 years and counting.</w:t>
      </w:r>
    </w:p>
    <w:p w14:paraId="3ACCE123" w14:textId="77777777" w:rsidR="00525AF3" w:rsidRPr="005635B5" w:rsidRDefault="00525AF3" w:rsidP="00525AF3">
      <w:pPr>
        <w:rPr>
          <w:sz w:val="16"/>
        </w:rPr>
      </w:pPr>
      <w:r w:rsidRPr="005635B5">
        <w:rPr>
          <w:rStyle w:val="StyleUnderline"/>
        </w:rPr>
        <w:t>The</w:t>
      </w:r>
      <w:r w:rsidRPr="005635B5">
        <w:rPr>
          <w:sz w:val="16"/>
        </w:rPr>
        <w:t xml:space="preserve"> aforementioned </w:t>
      </w:r>
      <w:r w:rsidRPr="005635B5">
        <w:rPr>
          <w:rStyle w:val="Emphasis"/>
          <w:highlight w:val="green"/>
        </w:rPr>
        <w:t>treaty</w:t>
      </w:r>
      <w:r w:rsidRPr="005635B5">
        <w:rPr>
          <w:rStyle w:val="StyleUnderline"/>
          <w:highlight w:val="green"/>
        </w:rPr>
        <w:t xml:space="preserve"> is</w:t>
      </w:r>
      <w:r w:rsidRPr="005635B5">
        <w:rPr>
          <w:sz w:val="16"/>
        </w:rPr>
        <w:t xml:space="preserve"> now more </w:t>
      </w:r>
      <w:r w:rsidRPr="005635B5">
        <w:rPr>
          <w:rStyle w:val="Emphasis"/>
          <w:highlight w:val="green"/>
        </w:rPr>
        <w:t>strained</w:t>
      </w:r>
      <w:r w:rsidRPr="005635B5">
        <w:rPr>
          <w:sz w:val="16"/>
        </w:rPr>
        <w:t xml:space="preserve"> than ever, as </w:t>
      </w:r>
      <w:r w:rsidRPr="005635B5">
        <w:rPr>
          <w:rStyle w:val="StyleUnderline"/>
        </w:rPr>
        <w:t>Pakistan</w:t>
      </w:r>
      <w:r w:rsidRPr="005635B5">
        <w:rPr>
          <w:sz w:val="16"/>
        </w:rPr>
        <w:t xml:space="preserve"> </w:t>
      </w:r>
      <w:r w:rsidRPr="005635B5">
        <w:rPr>
          <w:rStyle w:val="StyleUnderline"/>
        </w:rPr>
        <w:t xml:space="preserve">accuses India of </w:t>
      </w:r>
      <w:r w:rsidRPr="005635B5">
        <w:rPr>
          <w:rStyle w:val="Emphasis"/>
        </w:rPr>
        <w:t>limiting</w:t>
      </w:r>
      <w:r w:rsidRPr="005635B5">
        <w:rPr>
          <w:rStyle w:val="StyleUnderline"/>
        </w:rPr>
        <w:t xml:space="preserve"> its water </w:t>
      </w:r>
      <w:r w:rsidRPr="005635B5">
        <w:rPr>
          <w:rStyle w:val="Emphasis"/>
        </w:rPr>
        <w:t>supply</w:t>
      </w:r>
      <w:r w:rsidRPr="005635B5">
        <w:rPr>
          <w:sz w:val="16"/>
        </w:rPr>
        <w:t xml:space="preserve"> </w:t>
      </w:r>
      <w:r w:rsidRPr="005635B5">
        <w:rPr>
          <w:rStyle w:val="StyleUnderline"/>
        </w:rPr>
        <w:t xml:space="preserve">and </w:t>
      </w:r>
      <w:r w:rsidRPr="005635B5">
        <w:rPr>
          <w:rStyle w:val="Emphasis"/>
        </w:rPr>
        <w:t>violating</w:t>
      </w:r>
      <w:r w:rsidRPr="005635B5">
        <w:rPr>
          <w:rStyle w:val="StyleUnderline"/>
        </w:rPr>
        <w:t xml:space="preserve"> the </w:t>
      </w:r>
      <w:r w:rsidRPr="005635B5">
        <w:rPr>
          <w:rStyle w:val="Emphasis"/>
        </w:rPr>
        <w:t>treaty</w:t>
      </w:r>
      <w:r w:rsidRPr="005635B5">
        <w:rPr>
          <w:rStyle w:val="StyleUnderline"/>
        </w:rPr>
        <w:t xml:space="preserve"> by placing dams</w:t>
      </w:r>
      <w:r w:rsidRPr="005635B5">
        <w:rPr>
          <w:sz w:val="16"/>
        </w:rPr>
        <w:t xml:space="preserve"> over various rivers that flow from Kashmir into Pakistan.</w:t>
      </w:r>
    </w:p>
    <w:p w14:paraId="60E5D5A1" w14:textId="77777777" w:rsidR="00525AF3" w:rsidRPr="005635B5" w:rsidRDefault="00525AF3" w:rsidP="00525AF3">
      <w:pPr>
        <w:rPr>
          <w:sz w:val="16"/>
        </w:rPr>
      </w:pPr>
      <w:r w:rsidRPr="005635B5">
        <w:rPr>
          <w:sz w:val="16"/>
        </w:rPr>
        <w:t xml:space="preserve">In fact, a 2018 report from the International Monetary Fund ranked </w:t>
      </w:r>
      <w:r w:rsidRPr="005635B5">
        <w:rPr>
          <w:rStyle w:val="Emphasis"/>
        </w:rPr>
        <w:t>Pakistan</w:t>
      </w:r>
      <w:r w:rsidRPr="005635B5">
        <w:rPr>
          <w:sz w:val="16"/>
        </w:rPr>
        <w:t xml:space="preserve"> </w:t>
      </w:r>
      <w:r w:rsidRPr="005635B5">
        <w:rPr>
          <w:rStyle w:val="StyleUnderline"/>
        </w:rPr>
        <w:t xml:space="preserve">third among countries facing </w:t>
      </w:r>
      <w:r w:rsidRPr="005635B5">
        <w:rPr>
          <w:rStyle w:val="Emphasis"/>
        </w:rPr>
        <w:t>severe water shortages</w:t>
      </w:r>
      <w:r w:rsidRPr="005635B5">
        <w:rPr>
          <w:sz w:val="16"/>
        </w:rPr>
        <w:t xml:space="preserve">, This is </w:t>
      </w:r>
      <w:r w:rsidRPr="005635B5">
        <w:rPr>
          <w:rStyle w:val="StyleUnderline"/>
        </w:rPr>
        <w:t xml:space="preserve">largely due to the </w:t>
      </w:r>
      <w:r w:rsidRPr="005635B5">
        <w:rPr>
          <w:rStyle w:val="Emphasis"/>
        </w:rPr>
        <w:t>rapid melting</w:t>
      </w:r>
      <w:r w:rsidRPr="005635B5">
        <w:rPr>
          <w:rStyle w:val="StyleUnderline"/>
        </w:rPr>
        <w:t xml:space="preserve"> of glaciers</w:t>
      </w:r>
      <w:r w:rsidRPr="005635B5">
        <w:rPr>
          <w:sz w:val="16"/>
        </w:rPr>
        <w:t xml:space="preserve"> </w:t>
      </w:r>
      <w:r w:rsidRPr="005635B5">
        <w:rPr>
          <w:rStyle w:val="StyleUnderline"/>
        </w:rPr>
        <w:t>in the Himalaya</w:t>
      </w:r>
      <w:r w:rsidRPr="005635B5">
        <w:rPr>
          <w:sz w:val="16"/>
        </w:rPr>
        <w:t xml:space="preserve"> that are </w:t>
      </w:r>
      <w:r w:rsidRPr="005635B5">
        <w:rPr>
          <w:rStyle w:val="StyleUnderline"/>
        </w:rPr>
        <w:t xml:space="preserve">the </w:t>
      </w:r>
      <w:r w:rsidRPr="005635B5">
        <w:rPr>
          <w:rStyle w:val="Emphasis"/>
        </w:rPr>
        <w:t>source</w:t>
      </w:r>
      <w:r w:rsidRPr="005635B5">
        <w:rPr>
          <w:rStyle w:val="StyleUnderline"/>
        </w:rPr>
        <w:t xml:space="preserve"> of</w:t>
      </w:r>
      <w:r w:rsidRPr="005635B5">
        <w:rPr>
          <w:sz w:val="16"/>
        </w:rPr>
        <w:t xml:space="preserve"> much of the </w:t>
      </w:r>
      <w:r w:rsidRPr="005635B5">
        <w:rPr>
          <w:rStyle w:val="StyleUnderline"/>
        </w:rPr>
        <w:t xml:space="preserve">water for the </w:t>
      </w:r>
      <w:r w:rsidRPr="005635B5">
        <w:rPr>
          <w:rStyle w:val="Emphasis"/>
        </w:rPr>
        <w:t>Indus</w:t>
      </w:r>
      <w:r w:rsidRPr="005635B5">
        <w:rPr>
          <w:sz w:val="16"/>
        </w:rPr>
        <w:t>.</w:t>
      </w:r>
    </w:p>
    <w:p w14:paraId="6C415A20" w14:textId="77777777" w:rsidR="00525AF3" w:rsidRPr="005635B5" w:rsidRDefault="00525AF3" w:rsidP="00525AF3">
      <w:pPr>
        <w:rPr>
          <w:sz w:val="16"/>
        </w:rPr>
      </w:pPr>
      <w:r w:rsidRPr="005635B5">
        <w:rPr>
          <w:sz w:val="16"/>
        </w:rPr>
        <w:t xml:space="preserve">To provide an idea of how </w:t>
      </w:r>
      <w:r w:rsidRPr="005635B5">
        <w:rPr>
          <w:rStyle w:val="Emphasis"/>
        </w:rPr>
        <w:t>quickly</w:t>
      </w:r>
      <w:r w:rsidRPr="005635B5">
        <w:rPr>
          <w:rStyle w:val="StyleUnderline"/>
        </w:rPr>
        <w:t xml:space="preserve"> water resources are </w:t>
      </w:r>
      <w:r w:rsidRPr="005635B5">
        <w:rPr>
          <w:rStyle w:val="Emphasis"/>
        </w:rPr>
        <w:t>diminishing</w:t>
      </w:r>
      <w:r w:rsidRPr="005635B5">
        <w:rPr>
          <w:sz w:val="16"/>
        </w:rPr>
        <w:t xml:space="preserve"> </w:t>
      </w:r>
      <w:r w:rsidRPr="005635B5">
        <w:rPr>
          <w:rStyle w:val="StyleUnderline"/>
        </w:rPr>
        <w:t>in both countries</w:t>
      </w:r>
      <w:r w:rsidRPr="005635B5">
        <w:rPr>
          <w:sz w:val="16"/>
        </w:rPr>
        <w:t xml:space="preserve">, </w:t>
      </w:r>
      <w:r w:rsidRPr="005635B5">
        <w:rPr>
          <w:rStyle w:val="Emphasis"/>
        </w:rPr>
        <w:t>statistics</w:t>
      </w:r>
      <w:r w:rsidRPr="005635B5">
        <w:rPr>
          <w:sz w:val="16"/>
        </w:rPr>
        <w:t xml:space="preserve"> from Pakistan’s Islamabad Chamber of Commerce and Industry from 2018 </w:t>
      </w:r>
      <w:r w:rsidRPr="005635B5">
        <w:rPr>
          <w:rStyle w:val="Emphasis"/>
        </w:rPr>
        <w:t>show</w:t>
      </w:r>
      <w:r w:rsidRPr="005635B5">
        <w:rPr>
          <w:sz w:val="16"/>
        </w:rPr>
        <w:t xml:space="preserve"> </w:t>
      </w:r>
      <w:r w:rsidRPr="005635B5">
        <w:rPr>
          <w:rStyle w:val="StyleUnderline"/>
        </w:rPr>
        <w:t>that water availability</w:t>
      </w:r>
      <w:r w:rsidRPr="005635B5">
        <w:rPr>
          <w:sz w:val="16"/>
        </w:rPr>
        <w:t xml:space="preserve"> (per capita in cubic meters per year) </w:t>
      </w:r>
      <w:r w:rsidRPr="005635B5">
        <w:rPr>
          <w:rStyle w:val="StyleUnderline"/>
        </w:rPr>
        <w:t>shrank</w:t>
      </w:r>
      <w:r w:rsidRPr="005635B5">
        <w:rPr>
          <w:sz w:val="16"/>
        </w:rPr>
        <w:t xml:space="preserve"> from 5,260 in 1951, to 940 in 2015, and are projected to shrink to 860 by just 2025.</w:t>
      </w:r>
    </w:p>
    <w:p w14:paraId="222B7942" w14:textId="77777777" w:rsidR="00525AF3" w:rsidRPr="005635B5" w:rsidRDefault="00525AF3" w:rsidP="00525AF3">
      <w:pPr>
        <w:rPr>
          <w:sz w:val="16"/>
        </w:rPr>
      </w:pPr>
      <w:r w:rsidRPr="005635B5">
        <w:rPr>
          <w:sz w:val="16"/>
        </w:rPr>
        <w:t>In India, the crisis is hardly better. According to that country’s Ministry of Statistics (2016) and the Indian Ministry of Water Resources (2010), the per capita available water in cubic meters per year was 5,177 in 1951, and 1,474 in 2015, and is projected to shrink to 1,341 in 2025.</w:t>
      </w:r>
    </w:p>
    <w:p w14:paraId="78D7A7B9" w14:textId="77777777" w:rsidR="00525AF3" w:rsidRPr="005635B5" w:rsidRDefault="00525AF3" w:rsidP="00525AF3">
      <w:pPr>
        <w:rPr>
          <w:sz w:val="16"/>
        </w:rPr>
      </w:pPr>
      <w:r w:rsidRPr="005635B5">
        <w:rPr>
          <w:rStyle w:val="StyleUnderline"/>
        </w:rPr>
        <w:t xml:space="preserve">Both of these countries are </w:t>
      </w:r>
      <w:r w:rsidRPr="005635B5">
        <w:rPr>
          <w:rStyle w:val="Emphasis"/>
        </w:rPr>
        <w:t>nuclear powers</w:t>
      </w:r>
      <w:r w:rsidRPr="005635B5">
        <w:rPr>
          <w:sz w:val="16"/>
        </w:rPr>
        <w:t xml:space="preserve">. </w:t>
      </w:r>
      <w:r w:rsidRPr="005635B5">
        <w:rPr>
          <w:rStyle w:val="StyleUnderline"/>
        </w:rPr>
        <w:t xml:space="preserve">Given the </w:t>
      </w:r>
      <w:r w:rsidRPr="005635B5">
        <w:rPr>
          <w:rStyle w:val="Emphasis"/>
        </w:rPr>
        <w:t>dire</w:t>
      </w:r>
      <w:r w:rsidRPr="005635B5">
        <w:rPr>
          <w:rStyle w:val="StyleUnderline"/>
        </w:rPr>
        <w:t xml:space="preserve"> projections of </w:t>
      </w:r>
      <w:r w:rsidRPr="005635B5">
        <w:rPr>
          <w:rStyle w:val="Emphasis"/>
        </w:rPr>
        <w:t>water availability</w:t>
      </w:r>
      <w:r w:rsidRPr="005635B5">
        <w:rPr>
          <w:sz w:val="16"/>
        </w:rPr>
        <w:t xml:space="preserve"> as climate change progresses, nightmare scenarios of </w:t>
      </w:r>
      <w:r w:rsidRPr="005635B5">
        <w:rPr>
          <w:rStyle w:val="Emphasis"/>
          <w:highlight w:val="green"/>
        </w:rPr>
        <w:t>water wars</w:t>
      </w:r>
      <w:r w:rsidRPr="005635B5">
        <w:rPr>
          <w:sz w:val="16"/>
        </w:rPr>
        <w:t xml:space="preserve"> that </w:t>
      </w:r>
      <w:r w:rsidRPr="005635B5">
        <w:rPr>
          <w:rStyle w:val="StyleUnderline"/>
        </w:rPr>
        <w:t xml:space="preserve">could </w:t>
      </w:r>
      <w:r w:rsidRPr="005635B5">
        <w:rPr>
          <w:rStyle w:val="Emphasis"/>
          <w:highlight w:val="green"/>
        </w:rPr>
        <w:t>spark nuclear exchanges</w:t>
      </w:r>
      <w:r w:rsidRPr="005635B5">
        <w:rPr>
          <w:sz w:val="16"/>
        </w:rPr>
        <w:t xml:space="preserve"> are now becoming possible.</w:t>
      </w:r>
    </w:p>
    <w:p w14:paraId="044A60BE" w14:textId="77777777" w:rsidR="00525AF3" w:rsidRPr="005635B5" w:rsidRDefault="00525AF3" w:rsidP="00525AF3">
      <w:pPr>
        <w:rPr>
          <w:sz w:val="16"/>
        </w:rPr>
      </w:pPr>
      <w:r w:rsidRPr="005635B5">
        <w:rPr>
          <w:sz w:val="16"/>
        </w:rPr>
        <w:t>As if to underscore all of this, even the US military recently warned that climate change is a worldwide threat. The military’s Worldwide Threat Assessment report warned that climate change and other types of environmental degradation threatened global stability because they are “likely to fuel competition for resources, economic distress, and social discontent through 2019 and beyond.”</w:t>
      </w:r>
    </w:p>
    <w:p w14:paraId="346E084E" w14:textId="77777777" w:rsidR="00525AF3" w:rsidRPr="005635B5" w:rsidRDefault="00525AF3" w:rsidP="00525AF3"/>
    <w:p w14:paraId="7C416369" w14:textId="77777777" w:rsidR="00525AF3" w:rsidRPr="005635B5" w:rsidRDefault="00525AF3" w:rsidP="00525AF3">
      <w:pPr>
        <w:pStyle w:val="Heading4"/>
        <w:rPr>
          <w:rFonts w:cs="Calibri"/>
        </w:rPr>
      </w:pPr>
      <w:r w:rsidRPr="005635B5">
        <w:rPr>
          <w:rFonts w:cs="Calibri"/>
        </w:rPr>
        <w:t xml:space="preserve">Specifically, water </w:t>
      </w:r>
      <w:r w:rsidRPr="005635B5">
        <w:rPr>
          <w:rFonts w:cs="Calibri"/>
          <w:u w:val="single"/>
        </w:rPr>
        <w:t>disputes</w:t>
      </w:r>
      <w:r w:rsidRPr="005635B5">
        <w:rPr>
          <w:rFonts w:cs="Calibri"/>
        </w:rPr>
        <w:t xml:space="preserve"> between </w:t>
      </w:r>
      <w:r w:rsidRPr="005635B5">
        <w:rPr>
          <w:rFonts w:cs="Calibri"/>
          <w:u w:val="single"/>
        </w:rPr>
        <w:t>India</w:t>
      </w:r>
      <w:r w:rsidRPr="005635B5">
        <w:rPr>
          <w:rFonts w:cs="Calibri"/>
        </w:rPr>
        <w:t xml:space="preserve"> and </w:t>
      </w:r>
      <w:r w:rsidRPr="005635B5">
        <w:rPr>
          <w:rFonts w:cs="Calibri"/>
          <w:u w:val="single"/>
        </w:rPr>
        <w:t>Pakistan</w:t>
      </w:r>
      <w:r w:rsidRPr="005635B5">
        <w:rPr>
          <w:rFonts w:cs="Calibri"/>
        </w:rPr>
        <w:t xml:space="preserve"> over the Indus go </w:t>
      </w:r>
      <w:r w:rsidRPr="005635B5">
        <w:rPr>
          <w:rFonts w:cs="Calibri"/>
          <w:u w:val="single"/>
        </w:rPr>
        <w:t>nuclear</w:t>
      </w:r>
      <w:r w:rsidRPr="005635B5">
        <w:rPr>
          <w:rFonts w:cs="Calibri"/>
        </w:rPr>
        <w:t xml:space="preserve"> and </w:t>
      </w:r>
      <w:r w:rsidRPr="005635B5">
        <w:rPr>
          <w:rFonts w:cs="Calibri"/>
          <w:u w:val="single"/>
        </w:rPr>
        <w:t>draw in</w:t>
      </w:r>
      <w:r w:rsidRPr="005635B5">
        <w:rPr>
          <w:rFonts w:cs="Calibri"/>
        </w:rPr>
        <w:t xml:space="preserve"> the US</w:t>
      </w:r>
    </w:p>
    <w:p w14:paraId="738FB37E" w14:textId="77777777" w:rsidR="00525AF3" w:rsidRPr="005635B5" w:rsidRDefault="00525AF3" w:rsidP="00525AF3">
      <w:r w:rsidRPr="005635B5">
        <w:rPr>
          <w:rStyle w:val="Style13ptBold"/>
        </w:rPr>
        <w:t>Klare 20</w:t>
      </w:r>
      <w:r w:rsidRPr="005635B5">
        <w:t xml:space="preserve"> (Michael T. Klare, professor emeritus of peace and world-security studies at Hampshire College and senior visiting fellow at the Arms Control Association in Washington, DC, “Climate Change, Water Scarcity, and the Potential for Interstate Conflict in South Asia," Journal of Strategic Security 13, no. 4: 109-122, 2020, </w:t>
      </w:r>
      <w:hyperlink r:id="rId15" w:history="1">
        <w:r w:rsidRPr="005635B5">
          <w:rPr>
            <w:rStyle w:val="Hyperlink"/>
          </w:rPr>
          <w:t>https://doi.org/10.5038/1944-0472.13.4.1826</w:t>
        </w:r>
      </w:hyperlink>
      <w:r w:rsidRPr="005635B5">
        <w:t>; nayak)</w:t>
      </w:r>
    </w:p>
    <w:p w14:paraId="6AE5EED1" w14:textId="77777777" w:rsidR="00525AF3" w:rsidRPr="005635B5" w:rsidRDefault="00525AF3" w:rsidP="00525AF3">
      <w:pPr>
        <w:rPr>
          <w:sz w:val="16"/>
        </w:rPr>
      </w:pPr>
      <w:r w:rsidRPr="005635B5">
        <w:rPr>
          <w:rStyle w:val="StyleUnderline"/>
        </w:rPr>
        <w:t>Pakistan</w:t>
      </w:r>
      <w:r w:rsidRPr="005635B5">
        <w:rPr>
          <w:sz w:val="16"/>
        </w:rPr>
        <w:t xml:space="preserve">, </w:t>
      </w:r>
      <w:r w:rsidRPr="005635B5">
        <w:rPr>
          <w:rStyle w:val="StyleUnderline"/>
        </w:rPr>
        <w:t>the Indus</w:t>
      </w:r>
      <w:r w:rsidRPr="005635B5">
        <w:rPr>
          <w:sz w:val="16"/>
        </w:rPr>
        <w:t xml:space="preserve">, </w:t>
      </w:r>
      <w:r w:rsidRPr="005635B5">
        <w:rPr>
          <w:rStyle w:val="StyleUnderline"/>
        </w:rPr>
        <w:t>and U.S. Security</w:t>
      </w:r>
    </w:p>
    <w:p w14:paraId="1207C67C" w14:textId="77777777" w:rsidR="00525AF3" w:rsidRPr="005635B5" w:rsidRDefault="00525AF3" w:rsidP="00525AF3">
      <w:pPr>
        <w:rPr>
          <w:rStyle w:val="StyleUnderline"/>
        </w:rPr>
      </w:pPr>
      <w:r w:rsidRPr="005635B5">
        <w:rPr>
          <w:sz w:val="16"/>
        </w:rPr>
        <w:t xml:space="preserve">There is no doubt that </w:t>
      </w:r>
      <w:r w:rsidRPr="005635B5">
        <w:rPr>
          <w:rStyle w:val="Emphasis"/>
          <w:highlight w:val="green"/>
        </w:rPr>
        <w:t>Pakistan</w:t>
      </w:r>
      <w:r w:rsidRPr="005635B5">
        <w:rPr>
          <w:sz w:val="16"/>
        </w:rPr>
        <w:t xml:space="preserve"> is considered by U.S. security analysts as a “state </w:t>
      </w:r>
      <w:r w:rsidRPr="005635B5">
        <w:rPr>
          <w:rStyle w:val="StyleUnderline"/>
          <w:highlight w:val="green"/>
        </w:rPr>
        <w:t xml:space="preserve">important to </w:t>
      </w:r>
      <w:r w:rsidRPr="005635B5">
        <w:rPr>
          <w:rStyle w:val="Emphasis"/>
          <w:highlight w:val="green"/>
        </w:rPr>
        <w:t>U.S.</w:t>
      </w:r>
      <w:r w:rsidRPr="005635B5">
        <w:rPr>
          <w:rStyle w:val="Emphasis"/>
        </w:rPr>
        <w:t xml:space="preserve"> national </w:t>
      </w:r>
      <w:r w:rsidRPr="005635B5">
        <w:rPr>
          <w:rStyle w:val="Emphasis"/>
          <w:highlight w:val="green"/>
        </w:rPr>
        <w:t>security</w:t>
      </w:r>
      <w:r w:rsidRPr="005635B5">
        <w:rPr>
          <w:sz w:val="16"/>
        </w:rPr>
        <w:t xml:space="preserve"> interests,” the term used by the Defense Intelligence Agency to describe countries of concern in the 2012 ICA on water. Not only is Pakistan a critical–if not always wholehearted– </w:t>
      </w:r>
      <w:r w:rsidRPr="005635B5">
        <w:rPr>
          <w:rStyle w:val="StyleUnderline"/>
        </w:rPr>
        <w:t>partner in the</w:t>
      </w:r>
      <w:r w:rsidRPr="005635B5">
        <w:rPr>
          <w:sz w:val="16"/>
        </w:rPr>
        <w:t xml:space="preserve"> global </w:t>
      </w:r>
      <w:r w:rsidRPr="005635B5">
        <w:rPr>
          <w:rStyle w:val="Emphasis"/>
        </w:rPr>
        <w:t>war on terror</w:t>
      </w:r>
      <w:r w:rsidRPr="005635B5">
        <w:rPr>
          <w:sz w:val="16"/>
        </w:rPr>
        <w:t xml:space="preserve">, but it </w:t>
      </w:r>
      <w:r w:rsidRPr="005635B5">
        <w:rPr>
          <w:rStyle w:val="StyleUnderline"/>
        </w:rPr>
        <w:t>also possesses</w:t>
      </w:r>
      <w:r w:rsidRPr="005635B5">
        <w:rPr>
          <w:sz w:val="16"/>
        </w:rPr>
        <w:t xml:space="preserve"> a substantial </w:t>
      </w:r>
      <w:r w:rsidRPr="005635B5">
        <w:rPr>
          <w:rStyle w:val="StyleUnderline"/>
        </w:rPr>
        <w:t xml:space="preserve">arsenal of </w:t>
      </w:r>
      <w:r w:rsidRPr="005635B5">
        <w:rPr>
          <w:rStyle w:val="Emphasis"/>
        </w:rPr>
        <w:t>nuclear weapons</w:t>
      </w:r>
      <w:r w:rsidRPr="005635B5">
        <w:rPr>
          <w:sz w:val="16"/>
        </w:rPr>
        <w:t xml:space="preserve"> whose security is a matter of enormous concern to American leaders.23 </w:t>
      </w:r>
      <w:r w:rsidRPr="005635B5">
        <w:rPr>
          <w:rStyle w:val="StyleUnderline"/>
        </w:rPr>
        <w:t>Should those</w:t>
      </w:r>
      <w:r w:rsidRPr="005635B5">
        <w:rPr>
          <w:sz w:val="16"/>
        </w:rPr>
        <w:t xml:space="preserve"> </w:t>
      </w:r>
      <w:r w:rsidRPr="005635B5">
        <w:rPr>
          <w:rStyle w:val="StyleUnderline"/>
        </w:rPr>
        <w:t xml:space="preserve">munitions wind up with </w:t>
      </w:r>
      <w:r w:rsidRPr="005635B5">
        <w:rPr>
          <w:rStyle w:val="Emphasis"/>
        </w:rPr>
        <w:t>rogue elements</w:t>
      </w:r>
      <w:r w:rsidRPr="005635B5">
        <w:rPr>
          <w:sz w:val="16"/>
        </w:rPr>
        <w:t xml:space="preserve"> of the Pakistani military (some of whose members are believed to maintain clandestine links to radical Islamic organizations), </w:t>
      </w:r>
      <w:r w:rsidRPr="005635B5">
        <w:rPr>
          <w:rStyle w:val="StyleUnderline"/>
        </w:rPr>
        <w:t>or</w:t>
      </w:r>
      <w:r w:rsidRPr="005635B5">
        <w:rPr>
          <w:sz w:val="16"/>
        </w:rPr>
        <w:t xml:space="preserve"> even worse, </w:t>
      </w:r>
      <w:r w:rsidRPr="005635B5">
        <w:rPr>
          <w:rStyle w:val="StyleUnderline"/>
        </w:rPr>
        <w:t xml:space="preserve">should Pakistan descend into civil war and the weapons fall into </w:t>
      </w:r>
      <w:r w:rsidRPr="005635B5">
        <w:rPr>
          <w:rStyle w:val="Emphasis"/>
        </w:rPr>
        <w:t>untrustworthy</w:t>
      </w:r>
      <w:r w:rsidRPr="005635B5">
        <w:rPr>
          <w:sz w:val="16"/>
        </w:rPr>
        <w:t xml:space="preserve"> or hostile </w:t>
      </w:r>
      <w:r w:rsidRPr="005635B5">
        <w:rPr>
          <w:rStyle w:val="Emphasis"/>
        </w:rPr>
        <w:t>hands</w:t>
      </w:r>
      <w:r w:rsidRPr="005635B5">
        <w:rPr>
          <w:sz w:val="16"/>
        </w:rPr>
        <w:t xml:space="preserve">, </w:t>
      </w:r>
      <w:r w:rsidRPr="005635B5">
        <w:rPr>
          <w:rStyle w:val="StyleUnderline"/>
        </w:rPr>
        <w:t>the safety of India and</w:t>
      </w:r>
      <w:r w:rsidRPr="005635B5">
        <w:rPr>
          <w:sz w:val="16"/>
        </w:rPr>
        <w:t xml:space="preserve"> other </w:t>
      </w:r>
      <w:r w:rsidRPr="005635B5">
        <w:rPr>
          <w:rStyle w:val="Emphasis"/>
        </w:rPr>
        <w:t>US allies</w:t>
      </w:r>
      <w:r w:rsidRPr="005635B5">
        <w:rPr>
          <w:sz w:val="16"/>
        </w:rPr>
        <w:t>–as well as of American forces deployed in the region–</w:t>
      </w:r>
      <w:r w:rsidRPr="005635B5">
        <w:rPr>
          <w:rStyle w:val="StyleUnderline"/>
        </w:rPr>
        <w:t xml:space="preserve">would be at </w:t>
      </w:r>
      <w:r w:rsidRPr="005635B5">
        <w:rPr>
          <w:rStyle w:val="Emphasis"/>
        </w:rPr>
        <w:t>grave risk</w:t>
      </w:r>
      <w:r w:rsidRPr="005635B5">
        <w:rPr>
          <w:sz w:val="16"/>
        </w:rPr>
        <w:t xml:space="preserve">.24 Ensuring Pakistan’s stability therefore, has long been a major U.S. security objective, prompting regular deliveries of American arms and other military aid. Yet, </w:t>
      </w:r>
      <w:r w:rsidRPr="005635B5">
        <w:rPr>
          <w:rStyle w:val="StyleUnderline"/>
        </w:rPr>
        <w:t>despite</w:t>
      </w:r>
      <w:r w:rsidRPr="005635B5">
        <w:rPr>
          <w:sz w:val="16"/>
        </w:rPr>
        <w:t xml:space="preserve"> billions of dollars in </w:t>
      </w:r>
      <w:r w:rsidRPr="005635B5">
        <w:rPr>
          <w:rStyle w:val="StyleUnderline"/>
        </w:rPr>
        <w:t>American aid</w:t>
      </w:r>
      <w:r w:rsidRPr="005635B5">
        <w:rPr>
          <w:sz w:val="16"/>
        </w:rPr>
        <w:t xml:space="preserve">, </w:t>
      </w:r>
      <w:r w:rsidRPr="005635B5">
        <w:rPr>
          <w:rStyle w:val="StyleUnderline"/>
          <w:highlight w:val="green"/>
        </w:rPr>
        <w:t>Pakistan</w:t>
      </w:r>
      <w:r w:rsidRPr="005635B5">
        <w:rPr>
          <w:sz w:val="16"/>
          <w:highlight w:val="green"/>
        </w:rPr>
        <w:t xml:space="preserve"> </w:t>
      </w:r>
      <w:r w:rsidRPr="005635B5">
        <w:rPr>
          <w:rStyle w:val="StyleUnderline"/>
          <w:highlight w:val="green"/>
        </w:rPr>
        <w:t xml:space="preserve">remains </w:t>
      </w:r>
      <w:r w:rsidRPr="005635B5">
        <w:rPr>
          <w:rStyle w:val="Emphasis"/>
          <w:highlight w:val="green"/>
        </w:rPr>
        <w:t>vulnerable</w:t>
      </w:r>
      <w:r w:rsidRPr="005635B5">
        <w:rPr>
          <w:sz w:val="16"/>
        </w:rPr>
        <w:t xml:space="preserve"> to social and ethnic internal </w:t>
      </w:r>
      <w:r w:rsidRPr="005635B5">
        <w:rPr>
          <w:rStyle w:val="StyleUnderline"/>
          <w:sz w:val="16"/>
          <w:szCs w:val="16"/>
        </w:rPr>
        <w:t>strife</w:t>
      </w:r>
      <w:r w:rsidRPr="005635B5">
        <w:rPr>
          <w:sz w:val="16"/>
        </w:rPr>
        <w:t>.25</w:t>
      </w:r>
    </w:p>
    <w:p w14:paraId="4F562E94" w14:textId="77777777" w:rsidR="00525AF3" w:rsidRPr="005635B5" w:rsidRDefault="00525AF3" w:rsidP="00525AF3">
      <w:pPr>
        <w:rPr>
          <w:sz w:val="16"/>
        </w:rPr>
      </w:pPr>
      <w:r w:rsidRPr="005635B5">
        <w:rPr>
          <w:sz w:val="16"/>
        </w:rPr>
        <w:lastRenderedPageBreak/>
        <w:t xml:space="preserve">As noted, </w:t>
      </w:r>
      <w:r w:rsidRPr="005635B5">
        <w:rPr>
          <w:rStyle w:val="Emphasis"/>
          <w:highlight w:val="green"/>
        </w:rPr>
        <w:t>farming</w:t>
      </w:r>
      <w:r w:rsidRPr="005635B5">
        <w:rPr>
          <w:rStyle w:val="StyleUnderline"/>
          <w:highlight w:val="green"/>
        </w:rPr>
        <w:t xml:space="preserve"> is the </w:t>
      </w:r>
      <w:r w:rsidRPr="005635B5">
        <w:rPr>
          <w:rStyle w:val="Emphasis"/>
          <w:highlight w:val="green"/>
        </w:rPr>
        <w:t>principal economic activity</w:t>
      </w:r>
      <w:r w:rsidRPr="005635B5">
        <w:rPr>
          <w:sz w:val="16"/>
          <w:highlight w:val="green"/>
        </w:rPr>
        <w:t xml:space="preserve"> </w:t>
      </w:r>
      <w:r w:rsidRPr="005635B5">
        <w:rPr>
          <w:rStyle w:val="StyleUnderline"/>
          <w:highlight w:val="green"/>
        </w:rPr>
        <w:t>in Pakistan</w:t>
      </w:r>
      <w:r w:rsidRPr="005635B5">
        <w:rPr>
          <w:sz w:val="16"/>
        </w:rPr>
        <w:t xml:space="preserve">, </w:t>
      </w:r>
      <w:r w:rsidRPr="005635B5">
        <w:rPr>
          <w:rStyle w:val="StyleUnderline"/>
        </w:rPr>
        <w:t xml:space="preserve">and </w:t>
      </w:r>
      <w:r w:rsidRPr="005635B5">
        <w:rPr>
          <w:rStyle w:val="StyleUnderline"/>
          <w:highlight w:val="green"/>
        </w:rPr>
        <w:t xml:space="preserve">ensuring access to water is an </w:t>
      </w:r>
      <w:r w:rsidRPr="005635B5">
        <w:rPr>
          <w:rStyle w:val="Emphasis"/>
          <w:highlight w:val="green"/>
        </w:rPr>
        <w:t>overarching</w:t>
      </w:r>
      <w:r w:rsidRPr="005635B5">
        <w:rPr>
          <w:sz w:val="16"/>
        </w:rPr>
        <w:t xml:space="preserve"> public and government </w:t>
      </w:r>
      <w:r w:rsidRPr="005635B5">
        <w:rPr>
          <w:rStyle w:val="Emphasis"/>
          <w:highlight w:val="green"/>
        </w:rPr>
        <w:t>concern</w:t>
      </w:r>
      <w:r w:rsidRPr="005635B5">
        <w:rPr>
          <w:sz w:val="16"/>
        </w:rPr>
        <w:t xml:space="preserve">. This </w:t>
      </w:r>
      <w:r w:rsidRPr="005635B5">
        <w:rPr>
          <w:rStyle w:val="StyleUnderline"/>
        </w:rPr>
        <w:t>means</w:t>
      </w:r>
      <w:r w:rsidRPr="005635B5">
        <w:rPr>
          <w:sz w:val="16"/>
        </w:rPr>
        <w:t xml:space="preserve">, </w:t>
      </w:r>
      <w:r w:rsidRPr="005635B5">
        <w:rPr>
          <w:rStyle w:val="StyleUnderline"/>
        </w:rPr>
        <w:t>above all</w:t>
      </w:r>
      <w:r w:rsidRPr="005635B5">
        <w:rPr>
          <w:sz w:val="16"/>
        </w:rPr>
        <w:t xml:space="preserve">, </w:t>
      </w:r>
      <w:r w:rsidRPr="005635B5">
        <w:rPr>
          <w:rStyle w:val="StyleUnderline"/>
          <w:highlight w:val="green"/>
        </w:rPr>
        <w:t xml:space="preserve">managing the use of the </w:t>
      </w:r>
      <w:r w:rsidRPr="005635B5">
        <w:rPr>
          <w:rStyle w:val="Emphasis"/>
          <w:highlight w:val="green"/>
        </w:rPr>
        <w:t>Indus</w:t>
      </w:r>
      <w:r w:rsidRPr="005635B5">
        <w:rPr>
          <w:sz w:val="16"/>
        </w:rPr>
        <w:t>–</w:t>
      </w:r>
      <w:r w:rsidRPr="005635B5">
        <w:rPr>
          <w:rStyle w:val="StyleUnderline"/>
        </w:rPr>
        <w:t xml:space="preserve">the country’s </w:t>
      </w:r>
      <w:r w:rsidRPr="005635B5">
        <w:rPr>
          <w:rStyle w:val="Emphasis"/>
        </w:rPr>
        <w:t>main source</w:t>
      </w:r>
      <w:r w:rsidRPr="005635B5">
        <w:rPr>
          <w:rStyle w:val="StyleUnderline"/>
        </w:rPr>
        <w:t xml:space="preserve"> of </w:t>
      </w:r>
      <w:r w:rsidRPr="005635B5">
        <w:rPr>
          <w:sz w:val="16"/>
        </w:rPr>
        <w:t xml:space="preserve">water for </w:t>
      </w:r>
      <w:r w:rsidRPr="005635B5">
        <w:rPr>
          <w:rStyle w:val="Emphasis"/>
        </w:rPr>
        <w:t>irrigation</w:t>
      </w:r>
      <w:r w:rsidRPr="005635B5">
        <w:rPr>
          <w:sz w:val="16"/>
        </w:rPr>
        <w:t xml:space="preserve"> </w:t>
      </w:r>
      <w:r w:rsidRPr="005635B5">
        <w:rPr>
          <w:rStyle w:val="StyleUnderline"/>
        </w:rPr>
        <w:t>and</w:t>
      </w:r>
      <w:r w:rsidRPr="005635B5">
        <w:rPr>
          <w:sz w:val="16"/>
        </w:rPr>
        <w:t xml:space="preserve"> its major source of </w:t>
      </w:r>
      <w:r w:rsidRPr="005635B5">
        <w:rPr>
          <w:rStyle w:val="Emphasis"/>
        </w:rPr>
        <w:t>power</w:t>
      </w:r>
      <w:r w:rsidRPr="005635B5">
        <w:rPr>
          <w:sz w:val="16"/>
        </w:rPr>
        <w:t xml:space="preserve"> for electricity generation. Pakistan’s rising population and growing cities, with their rings of factories, are placing an immense strain on the Indus, leading to competition between farmers, industrialists, and urban consumers. With water and power shortages becoming an increasingly frequent aspect of daily life, public protests–sometimes turning violent– have erupted across the country. In one particularly intense bout of rioting, following a prolonged power outage in June 2012, protestors burned trains, blocked roads, looted shops, and damaged banks and gas stations.26</w:t>
      </w:r>
    </w:p>
    <w:p w14:paraId="3845D210" w14:textId="77777777" w:rsidR="00525AF3" w:rsidRPr="005635B5" w:rsidRDefault="00525AF3" w:rsidP="00525AF3">
      <w:pPr>
        <w:rPr>
          <w:sz w:val="16"/>
        </w:rPr>
      </w:pPr>
      <w:r w:rsidRPr="005635B5">
        <w:rPr>
          <w:sz w:val="16"/>
        </w:rPr>
        <w:t xml:space="preserve">However bad things might be in Pakistan today, </w:t>
      </w:r>
      <w:r w:rsidRPr="005635B5">
        <w:rPr>
          <w:rStyle w:val="Emphasis"/>
        </w:rPr>
        <w:t>climate change</w:t>
      </w:r>
      <w:r w:rsidRPr="005635B5">
        <w:rPr>
          <w:sz w:val="16"/>
        </w:rPr>
        <w:t xml:space="preserve"> is likely </w:t>
      </w:r>
      <w:r w:rsidRPr="005635B5">
        <w:rPr>
          <w:rStyle w:val="StyleUnderline"/>
        </w:rPr>
        <w:t xml:space="preserve">to make conditions </w:t>
      </w:r>
      <w:r w:rsidRPr="005635B5">
        <w:rPr>
          <w:rStyle w:val="Emphasis"/>
        </w:rPr>
        <w:t>far worse</w:t>
      </w:r>
      <w:r w:rsidRPr="005635B5">
        <w:rPr>
          <w:sz w:val="16"/>
        </w:rPr>
        <w:t xml:space="preserve"> in the years ahead. </w:t>
      </w:r>
      <w:r w:rsidRPr="005635B5">
        <w:rPr>
          <w:rStyle w:val="StyleUnderline"/>
        </w:rPr>
        <w:t xml:space="preserve">Prolonged </w:t>
      </w:r>
      <w:r w:rsidRPr="005635B5">
        <w:rPr>
          <w:rStyle w:val="StyleUnderline"/>
          <w:highlight w:val="green"/>
        </w:rPr>
        <w:t>droughts</w:t>
      </w:r>
      <w:r w:rsidRPr="005635B5">
        <w:rPr>
          <w:sz w:val="16"/>
        </w:rPr>
        <w:t xml:space="preserve">, climate scientists believe, will occur with increasing regularity, </w:t>
      </w:r>
      <w:r w:rsidRPr="005635B5">
        <w:rPr>
          <w:rStyle w:val="StyleUnderline"/>
        </w:rPr>
        <w:t xml:space="preserve">posing a </w:t>
      </w:r>
      <w:r w:rsidRPr="005635B5">
        <w:rPr>
          <w:rStyle w:val="Emphasis"/>
        </w:rPr>
        <w:t xml:space="preserve">severe </w:t>
      </w:r>
      <w:r w:rsidRPr="005635B5">
        <w:rPr>
          <w:rStyle w:val="Emphasis"/>
          <w:highlight w:val="green"/>
        </w:rPr>
        <w:t>threat</w:t>
      </w:r>
      <w:r w:rsidRPr="005635B5">
        <w:rPr>
          <w:rStyle w:val="StyleUnderline"/>
        </w:rPr>
        <w:t xml:space="preserve"> to the nation’s </w:t>
      </w:r>
      <w:r w:rsidRPr="005635B5">
        <w:rPr>
          <w:rStyle w:val="Emphasis"/>
          <w:highlight w:val="green"/>
        </w:rPr>
        <w:t>ag</w:t>
      </w:r>
      <w:r w:rsidRPr="005635B5">
        <w:rPr>
          <w:sz w:val="16"/>
        </w:rPr>
        <w:t xml:space="preserve">ricultural sector </w:t>
      </w:r>
      <w:r w:rsidRPr="005635B5">
        <w:rPr>
          <w:rStyle w:val="Emphasis"/>
        </w:rPr>
        <w:t>and</w:t>
      </w:r>
      <w:r w:rsidRPr="005635B5">
        <w:rPr>
          <w:sz w:val="16"/>
        </w:rPr>
        <w:t xml:space="preserve"> further </w:t>
      </w:r>
      <w:r w:rsidRPr="005635B5">
        <w:rPr>
          <w:rStyle w:val="StyleUnderline"/>
        </w:rPr>
        <w:t>reducing</w:t>
      </w:r>
      <w:r w:rsidRPr="005635B5">
        <w:rPr>
          <w:sz w:val="16"/>
        </w:rPr>
        <w:t xml:space="preserve"> the supply of </w:t>
      </w:r>
      <w:r w:rsidRPr="005635B5">
        <w:rPr>
          <w:rStyle w:val="Emphasis"/>
        </w:rPr>
        <w:t>hydroelectric power</w:t>
      </w:r>
      <w:r w:rsidRPr="005635B5">
        <w:rPr>
          <w:sz w:val="16"/>
        </w:rPr>
        <w:t xml:space="preserve">. At the same time, warming is expected to increase the intensity of monsoon downpours, resulting in massive flooding (as occurred in 2010) and the loss of valuable topsoil, further adding to Pakistan’s woes. </w:t>
      </w:r>
      <w:r w:rsidRPr="005635B5">
        <w:rPr>
          <w:rStyle w:val="StyleUnderline"/>
          <w:highlight w:val="green"/>
        </w:rPr>
        <w:t>As</w:t>
      </w:r>
      <w:r w:rsidRPr="005635B5">
        <w:rPr>
          <w:sz w:val="16"/>
        </w:rPr>
        <w:t xml:space="preserve"> the </w:t>
      </w:r>
      <w:r w:rsidRPr="005635B5">
        <w:rPr>
          <w:rStyle w:val="StyleUnderline"/>
          <w:highlight w:val="green"/>
        </w:rPr>
        <w:t xml:space="preserve">Himalayan </w:t>
      </w:r>
      <w:r w:rsidRPr="005635B5">
        <w:rPr>
          <w:rStyle w:val="Emphasis"/>
          <w:highlight w:val="green"/>
        </w:rPr>
        <w:t>glaciers melt</w:t>
      </w:r>
      <w:r w:rsidRPr="005635B5">
        <w:rPr>
          <w:sz w:val="16"/>
        </w:rPr>
        <w:t xml:space="preserve">, moreover, </w:t>
      </w:r>
      <w:r w:rsidRPr="005635B5">
        <w:rPr>
          <w:rStyle w:val="StyleUnderline"/>
          <w:highlight w:val="green"/>
        </w:rPr>
        <w:t xml:space="preserve">water </w:t>
      </w:r>
      <w:r w:rsidRPr="005635B5">
        <w:rPr>
          <w:rStyle w:val="Emphasis"/>
          <w:highlight w:val="green"/>
        </w:rPr>
        <w:t>flow</w:t>
      </w:r>
      <w:r w:rsidRPr="005635B5">
        <w:rPr>
          <w:rStyle w:val="StyleUnderline"/>
          <w:highlight w:val="green"/>
        </w:rPr>
        <w:t xml:space="preserve"> through the Indus will </w:t>
      </w:r>
      <w:r w:rsidRPr="005635B5">
        <w:rPr>
          <w:rStyle w:val="Emphasis"/>
          <w:highlight w:val="green"/>
        </w:rPr>
        <w:t>diminish</w:t>
      </w:r>
      <w:r w:rsidRPr="005635B5">
        <w:rPr>
          <w:sz w:val="16"/>
        </w:rPr>
        <w:t xml:space="preserve">.27 </w:t>
      </w:r>
      <w:r w:rsidRPr="005635B5">
        <w:rPr>
          <w:rStyle w:val="StyleUnderline"/>
        </w:rPr>
        <w:t xml:space="preserve">With the </w:t>
      </w:r>
      <w:r w:rsidRPr="005635B5">
        <w:rPr>
          <w:rStyle w:val="Emphasis"/>
          <w:highlight w:val="green"/>
        </w:rPr>
        <w:t>competition</w:t>
      </w:r>
      <w:r w:rsidRPr="005635B5">
        <w:rPr>
          <w:rStyle w:val="StyleUnderline"/>
        </w:rPr>
        <w:t xml:space="preserve"> for</w:t>
      </w:r>
      <w:r w:rsidRPr="005635B5">
        <w:rPr>
          <w:sz w:val="16"/>
        </w:rPr>
        <w:t xml:space="preserve"> land and </w:t>
      </w:r>
      <w:r w:rsidRPr="005635B5">
        <w:rPr>
          <w:rStyle w:val="Emphasis"/>
        </w:rPr>
        <w:t>water resources</w:t>
      </w:r>
      <w:r w:rsidRPr="005635B5">
        <w:rPr>
          <w:rStyle w:val="StyleUnderline"/>
        </w:rPr>
        <w:t xml:space="preserve"> bound to </w:t>
      </w:r>
      <w:r w:rsidRPr="005635B5">
        <w:rPr>
          <w:rStyle w:val="Emphasis"/>
          <w:highlight w:val="green"/>
        </w:rPr>
        <w:t>increase</w:t>
      </w:r>
      <w:r w:rsidRPr="005635B5">
        <w:rPr>
          <w:sz w:val="16"/>
        </w:rPr>
        <w:t xml:space="preserve"> </w:t>
      </w:r>
      <w:r w:rsidRPr="005635B5">
        <w:rPr>
          <w:rStyle w:val="StyleUnderline"/>
        </w:rPr>
        <w:t>and</w:t>
      </w:r>
      <w:r w:rsidRPr="005635B5">
        <w:rPr>
          <w:sz w:val="16"/>
        </w:rPr>
        <w:t xml:space="preserve"> </w:t>
      </w:r>
      <w:r w:rsidRPr="005635B5">
        <w:rPr>
          <w:rStyle w:val="StyleUnderline"/>
          <w:highlight w:val="green"/>
        </w:rPr>
        <w:t>with</w:t>
      </w:r>
      <w:r w:rsidRPr="005635B5">
        <w:rPr>
          <w:sz w:val="16"/>
        </w:rPr>
        <w:t xml:space="preserve"> </w:t>
      </w:r>
      <w:r w:rsidRPr="005635B5">
        <w:rPr>
          <w:rStyle w:val="Emphasis"/>
        </w:rPr>
        <w:t>Pakistan</w:t>
      </w:r>
      <w:r w:rsidRPr="005635B5">
        <w:rPr>
          <w:sz w:val="16"/>
        </w:rPr>
        <w:t xml:space="preserve"> </w:t>
      </w:r>
      <w:r w:rsidRPr="005635B5">
        <w:rPr>
          <w:rStyle w:val="StyleUnderline"/>
        </w:rPr>
        <w:t xml:space="preserve">already </w:t>
      </w:r>
      <w:r w:rsidRPr="005635B5">
        <w:rPr>
          <w:rStyle w:val="Emphasis"/>
        </w:rPr>
        <w:t>divided</w:t>
      </w:r>
      <w:r w:rsidRPr="005635B5">
        <w:rPr>
          <w:rStyle w:val="StyleUnderline"/>
        </w:rPr>
        <w:t xml:space="preserve"> along ethnic</w:t>
      </w:r>
      <w:r w:rsidRPr="005635B5">
        <w:rPr>
          <w:sz w:val="16"/>
        </w:rPr>
        <w:t xml:space="preserve"> and religious </w:t>
      </w:r>
      <w:r w:rsidRPr="005635B5">
        <w:rPr>
          <w:rStyle w:val="StyleUnderline"/>
        </w:rPr>
        <w:t>lines</w:t>
      </w:r>
      <w:r w:rsidRPr="005635B5">
        <w:rPr>
          <w:sz w:val="16"/>
        </w:rPr>
        <w:t xml:space="preserve">, </w:t>
      </w:r>
      <w:r w:rsidRPr="005635B5">
        <w:rPr>
          <w:rStyle w:val="StyleUnderline"/>
        </w:rPr>
        <w:t xml:space="preserve">widespread </w:t>
      </w:r>
      <w:r w:rsidRPr="005635B5">
        <w:rPr>
          <w:rStyle w:val="StyleUnderline"/>
          <w:highlight w:val="green"/>
        </w:rPr>
        <w:t xml:space="preserve">civil </w:t>
      </w:r>
      <w:r w:rsidRPr="005635B5">
        <w:rPr>
          <w:rStyle w:val="Emphasis"/>
          <w:highlight w:val="green"/>
        </w:rPr>
        <w:t>strife</w:t>
      </w:r>
      <w:r w:rsidRPr="005635B5">
        <w:rPr>
          <w:sz w:val="16"/>
        </w:rPr>
        <w:t xml:space="preserve"> will become ever more </w:t>
      </w:r>
      <w:r w:rsidRPr="005635B5">
        <w:rPr>
          <w:rStyle w:val="Emphasis"/>
        </w:rPr>
        <w:t>likely</w:t>
      </w:r>
      <w:r w:rsidRPr="005635B5">
        <w:rPr>
          <w:sz w:val="16"/>
        </w:rPr>
        <w:t xml:space="preserve">, possibly </w:t>
      </w:r>
      <w:r w:rsidRPr="005635B5">
        <w:rPr>
          <w:rStyle w:val="Emphasis"/>
          <w:highlight w:val="green"/>
        </w:rPr>
        <w:t>jeopardizing</w:t>
      </w:r>
      <w:r w:rsidRPr="005635B5">
        <w:rPr>
          <w:sz w:val="16"/>
        </w:rPr>
        <w:t xml:space="preserve"> the </w:t>
      </w:r>
      <w:r w:rsidRPr="005635B5">
        <w:rPr>
          <w:rStyle w:val="Emphasis"/>
          <w:highlight w:val="green"/>
        </w:rPr>
        <w:t>survival</w:t>
      </w:r>
      <w:r w:rsidRPr="005635B5">
        <w:rPr>
          <w:sz w:val="16"/>
        </w:rPr>
        <w:t xml:space="preserve"> of the state.</w:t>
      </w:r>
    </w:p>
    <w:p w14:paraId="699871AC" w14:textId="77777777" w:rsidR="00525AF3" w:rsidRPr="005635B5" w:rsidRDefault="00525AF3" w:rsidP="00525AF3">
      <w:pPr>
        <w:rPr>
          <w:sz w:val="16"/>
        </w:rPr>
      </w:pPr>
      <w:r w:rsidRPr="005635B5">
        <w:rPr>
          <w:sz w:val="16"/>
        </w:rPr>
        <w:t>It is impossible to predict exactly how the United States might respond to a systemic breakdown of state governance in Pakistan. One thing is clear, however: At the earliest sign that the country’s nuclear weapons are at risk of falling into the hands of hostile parties, the American military would respond with decisive force. In fact, research conducted by the nonpartisan Nuclear Threat Initiative (NTI) has revealed that the Joint Special Operations Command (JSOC) and specialized Army units have been training for such contingencies for some time and have deployed all the necessary gear to the region. In the event of a coup or crisis, the NTI revealed, “U.S. forces would rush into the country, crossing borders, rappelling down from helicopters, and parachuting out of airplanes, so they can secure known or suspected nuclear-storage sites.” Recognizing that any such actions by American forces could trigger widespread resistance by the Pakistani army and/or various jihadist groups, the U.S. Central Command, which has authority over all American forces in the region, has developed plans for backing up JSOC personnel with full-scale military support.28</w:t>
      </w:r>
    </w:p>
    <w:p w14:paraId="184DC6BA" w14:textId="77777777" w:rsidR="00525AF3" w:rsidRPr="005635B5" w:rsidRDefault="00525AF3" w:rsidP="00525AF3">
      <w:pPr>
        <w:rPr>
          <w:rStyle w:val="Emphasis"/>
        </w:rPr>
      </w:pPr>
      <w:r w:rsidRPr="005635B5">
        <w:rPr>
          <w:sz w:val="16"/>
        </w:rPr>
        <w:t xml:space="preserve">Another scenario that has some analysts worried is the possibility that a time of </w:t>
      </w:r>
      <w:r w:rsidRPr="005635B5">
        <w:rPr>
          <w:rStyle w:val="StyleUnderline"/>
        </w:rPr>
        <w:t xml:space="preserve">sharply </w:t>
      </w:r>
      <w:r w:rsidRPr="005635B5">
        <w:rPr>
          <w:rStyle w:val="Emphasis"/>
          <w:highlight w:val="green"/>
        </w:rPr>
        <w:t>reduced</w:t>
      </w:r>
      <w:r w:rsidRPr="005635B5">
        <w:rPr>
          <w:rStyle w:val="StyleUnderline"/>
          <w:highlight w:val="green"/>
        </w:rPr>
        <w:t xml:space="preserve"> water </w:t>
      </w:r>
      <w:r w:rsidRPr="005635B5">
        <w:rPr>
          <w:rStyle w:val="Emphasis"/>
          <w:highlight w:val="green"/>
        </w:rPr>
        <w:t>flow</w:t>
      </w:r>
      <w:r w:rsidRPr="005635B5">
        <w:rPr>
          <w:sz w:val="16"/>
        </w:rPr>
        <w:t xml:space="preserve"> through the Indus </w:t>
      </w:r>
      <w:r w:rsidRPr="005635B5">
        <w:rPr>
          <w:rStyle w:val="StyleUnderline"/>
        </w:rPr>
        <w:t xml:space="preserve">will </w:t>
      </w:r>
      <w:r w:rsidRPr="005635B5">
        <w:rPr>
          <w:rStyle w:val="Emphasis"/>
          <w:highlight w:val="green"/>
        </w:rPr>
        <w:t>coincide with</w:t>
      </w:r>
      <w:r w:rsidRPr="005635B5">
        <w:rPr>
          <w:rStyle w:val="StyleUnderline"/>
          <w:highlight w:val="green"/>
        </w:rPr>
        <w:t xml:space="preserve"> efforts by </w:t>
      </w:r>
      <w:r w:rsidRPr="005635B5">
        <w:rPr>
          <w:rStyle w:val="Emphasis"/>
          <w:highlight w:val="green"/>
        </w:rPr>
        <w:t>India</w:t>
      </w:r>
      <w:r w:rsidRPr="005635B5">
        <w:rPr>
          <w:rStyle w:val="StyleUnderline"/>
          <w:highlight w:val="green"/>
        </w:rPr>
        <w:t xml:space="preserve"> to exploit</w:t>
      </w:r>
      <w:r w:rsidRPr="005635B5">
        <w:rPr>
          <w:rStyle w:val="StyleUnderline"/>
        </w:rPr>
        <w:t xml:space="preserve"> its </w:t>
      </w:r>
      <w:r w:rsidRPr="005635B5">
        <w:rPr>
          <w:rStyle w:val="Emphasis"/>
        </w:rPr>
        <w:t>advantageous</w:t>
      </w:r>
      <w:r w:rsidRPr="005635B5">
        <w:rPr>
          <w:rStyle w:val="StyleUnderline"/>
        </w:rPr>
        <w:t xml:space="preserve"> </w:t>
      </w:r>
      <w:r w:rsidRPr="005635B5">
        <w:rPr>
          <w:rStyle w:val="StyleUnderline"/>
          <w:highlight w:val="green"/>
        </w:rPr>
        <w:t>position</w:t>
      </w:r>
      <w:r w:rsidRPr="005635B5">
        <w:rPr>
          <w:rStyle w:val="StyleUnderline"/>
        </w:rPr>
        <w:t xml:space="preserve"> as the </w:t>
      </w:r>
      <w:r w:rsidRPr="005635B5">
        <w:rPr>
          <w:rStyle w:val="Emphasis"/>
        </w:rPr>
        <w:t>upper riparian</w:t>
      </w:r>
      <w:r w:rsidRPr="005635B5">
        <w:rPr>
          <w:rStyle w:val="StyleUnderline"/>
        </w:rPr>
        <w:t xml:space="preserve"> </w:t>
      </w:r>
      <w:r w:rsidRPr="005635B5">
        <w:rPr>
          <w:rStyle w:val="StyleUnderline"/>
          <w:highlight w:val="green"/>
        </w:rPr>
        <w:t>on</w:t>
      </w:r>
      <w:r w:rsidRPr="005635B5">
        <w:rPr>
          <w:sz w:val="16"/>
        </w:rPr>
        <w:t xml:space="preserve"> three key tributaries of </w:t>
      </w:r>
      <w:r w:rsidRPr="005635B5">
        <w:rPr>
          <w:rStyle w:val="StyleUnderline"/>
          <w:highlight w:val="green"/>
        </w:rPr>
        <w:t>the</w:t>
      </w:r>
      <w:r w:rsidRPr="005635B5">
        <w:rPr>
          <w:sz w:val="16"/>
          <w:highlight w:val="green"/>
        </w:rPr>
        <w:t xml:space="preserve"> </w:t>
      </w:r>
      <w:r w:rsidRPr="005635B5">
        <w:rPr>
          <w:rStyle w:val="StyleUnderline"/>
          <w:highlight w:val="green"/>
        </w:rPr>
        <w:t>Indus</w:t>
      </w:r>
      <w:r w:rsidRPr="005635B5">
        <w:rPr>
          <w:sz w:val="16"/>
        </w:rPr>
        <w:t>–the Ravi, the Beas, and the Sutlej–</w:t>
      </w:r>
      <w:r w:rsidRPr="005635B5">
        <w:rPr>
          <w:rStyle w:val="StyleUnderline"/>
        </w:rPr>
        <w:t>to divert water for its own use</w:t>
      </w:r>
      <w:r w:rsidRPr="005635B5">
        <w:rPr>
          <w:sz w:val="16"/>
        </w:rPr>
        <w:t xml:space="preserve">, thereby </w:t>
      </w:r>
      <w:r w:rsidRPr="005635B5">
        <w:rPr>
          <w:rStyle w:val="Emphasis"/>
        </w:rPr>
        <w:t>depriving</w:t>
      </w:r>
      <w:r w:rsidRPr="005635B5">
        <w:rPr>
          <w:sz w:val="16"/>
        </w:rPr>
        <w:t xml:space="preserve"> downstream </w:t>
      </w:r>
      <w:r w:rsidRPr="005635B5">
        <w:rPr>
          <w:rStyle w:val="Emphasis"/>
        </w:rPr>
        <w:t>Pakistan</w:t>
      </w:r>
      <w:r w:rsidRPr="005635B5">
        <w:rPr>
          <w:rStyle w:val="StyleUnderline"/>
        </w:rPr>
        <w:t xml:space="preserve"> of vital supplies</w:t>
      </w:r>
      <w:r w:rsidRPr="005635B5">
        <w:rPr>
          <w:sz w:val="16"/>
        </w:rPr>
        <w:t xml:space="preserve"> </w:t>
      </w:r>
      <w:r w:rsidRPr="005635B5">
        <w:rPr>
          <w:rStyle w:val="StyleUnderline"/>
        </w:rPr>
        <w:t xml:space="preserve">and </w:t>
      </w:r>
      <w:r w:rsidRPr="005635B5">
        <w:rPr>
          <w:rStyle w:val="Emphasis"/>
          <w:highlight w:val="green"/>
        </w:rPr>
        <w:t>provoking</w:t>
      </w:r>
      <w:r w:rsidRPr="005635B5">
        <w:rPr>
          <w:rStyle w:val="StyleUnderline"/>
          <w:highlight w:val="green"/>
        </w:rPr>
        <w:t xml:space="preserve"> a </w:t>
      </w:r>
      <w:r w:rsidRPr="005635B5">
        <w:rPr>
          <w:rStyle w:val="Emphasis"/>
          <w:highlight w:val="green"/>
        </w:rPr>
        <w:t>war</w:t>
      </w:r>
      <w:r w:rsidRPr="005635B5">
        <w:rPr>
          <w:sz w:val="16"/>
        </w:rPr>
        <w:t xml:space="preserve"> between these two countries. India was granted control over the three tributaries under the Indus Water Treaty of 1960, and various Indian leaders have threatened at times to dam the rivers or otherwise reduce their flow into Pakistan as a reprisal for Pakistani attacks on Indian bases in the disputed territory of Kashmir (through which the tributaries flow); this, in turn, has provoked counter- threats from Pakistani leaders.29 What analysts fear most, in such a situation, is that </w:t>
      </w:r>
      <w:r w:rsidRPr="005635B5">
        <w:rPr>
          <w:rStyle w:val="StyleUnderline"/>
          <w:highlight w:val="green"/>
        </w:rPr>
        <w:t>India</w:t>
      </w:r>
      <w:r w:rsidRPr="005635B5">
        <w:rPr>
          <w:sz w:val="16"/>
        </w:rPr>
        <w:t xml:space="preserve">, </w:t>
      </w:r>
      <w:r w:rsidRPr="005635B5">
        <w:rPr>
          <w:rStyle w:val="StyleUnderline"/>
          <w:highlight w:val="green"/>
        </w:rPr>
        <w:t xml:space="preserve">possessing </w:t>
      </w:r>
      <w:r w:rsidRPr="005635B5">
        <w:rPr>
          <w:rStyle w:val="Emphasis"/>
          <w:highlight w:val="green"/>
        </w:rPr>
        <w:t>superior conventional</w:t>
      </w:r>
      <w:r w:rsidRPr="005635B5">
        <w:rPr>
          <w:rStyle w:val="StyleUnderline"/>
          <w:highlight w:val="green"/>
        </w:rPr>
        <w:t xml:space="preserve"> forces</w:t>
      </w:r>
      <w:r w:rsidRPr="005635B5">
        <w:rPr>
          <w:sz w:val="16"/>
        </w:rPr>
        <w:t xml:space="preserve">, </w:t>
      </w:r>
      <w:r w:rsidRPr="005635B5">
        <w:rPr>
          <w:rStyle w:val="StyleUnderline"/>
        </w:rPr>
        <w:t xml:space="preserve">would </w:t>
      </w:r>
      <w:r w:rsidRPr="005635B5">
        <w:rPr>
          <w:rStyle w:val="Emphasis"/>
        </w:rPr>
        <w:t>overpower</w:t>
      </w:r>
      <w:r w:rsidRPr="005635B5">
        <w:rPr>
          <w:sz w:val="16"/>
        </w:rPr>
        <w:t xml:space="preserve"> Pakistan’s equivalent armies, </w:t>
      </w:r>
      <w:r w:rsidRPr="005635B5">
        <w:rPr>
          <w:rStyle w:val="Emphasis"/>
          <w:highlight w:val="green"/>
        </w:rPr>
        <w:t>leading</w:t>
      </w:r>
      <w:r w:rsidRPr="005635B5">
        <w:rPr>
          <w:rStyle w:val="StyleUnderline"/>
          <w:highlight w:val="green"/>
        </w:rPr>
        <w:t xml:space="preserve"> Pakistan</w:t>
      </w:r>
      <w:r w:rsidRPr="005635B5">
        <w:rPr>
          <w:sz w:val="16"/>
          <w:highlight w:val="green"/>
        </w:rPr>
        <w:t>’s</w:t>
      </w:r>
      <w:r w:rsidRPr="005635B5">
        <w:rPr>
          <w:sz w:val="16"/>
        </w:rPr>
        <w:t xml:space="preserve"> leaders </w:t>
      </w:r>
      <w:r w:rsidRPr="005635B5">
        <w:rPr>
          <w:rStyle w:val="StyleUnderline"/>
          <w:highlight w:val="green"/>
        </w:rPr>
        <w:t>to</w:t>
      </w:r>
      <w:r w:rsidRPr="005635B5">
        <w:rPr>
          <w:rStyle w:val="StyleUnderline"/>
        </w:rPr>
        <w:t xml:space="preserve"> order</w:t>
      </w:r>
      <w:r w:rsidRPr="005635B5">
        <w:rPr>
          <w:sz w:val="16"/>
        </w:rPr>
        <w:t xml:space="preserve"> the </w:t>
      </w:r>
      <w:r w:rsidRPr="005635B5">
        <w:rPr>
          <w:rStyle w:val="StyleUnderline"/>
          <w:highlight w:val="green"/>
        </w:rPr>
        <w:t>use</w:t>
      </w:r>
      <w:r w:rsidRPr="005635B5">
        <w:rPr>
          <w:rStyle w:val="StyleUnderline"/>
        </w:rPr>
        <w:t xml:space="preserve"> of</w:t>
      </w:r>
      <w:r w:rsidRPr="005635B5">
        <w:rPr>
          <w:sz w:val="16"/>
        </w:rPr>
        <w:t xml:space="preserve"> </w:t>
      </w:r>
      <w:r w:rsidRPr="005635B5">
        <w:rPr>
          <w:rStyle w:val="StyleUnderline"/>
          <w:highlight w:val="green"/>
        </w:rPr>
        <w:t>nuclear weapons</w:t>
      </w:r>
      <w:r w:rsidRPr="005635B5">
        <w:rPr>
          <w:rStyle w:val="StyleUnderline"/>
        </w:rPr>
        <w:t xml:space="preserve"> against India</w:t>
      </w:r>
      <w:r w:rsidRPr="005635B5">
        <w:rPr>
          <w:sz w:val="16"/>
        </w:rPr>
        <w:t xml:space="preserve">, </w:t>
      </w:r>
      <w:r w:rsidRPr="005635B5">
        <w:rPr>
          <w:rStyle w:val="StyleUnderline"/>
        </w:rPr>
        <w:t>igniting a</w:t>
      </w:r>
      <w:r w:rsidRPr="005635B5">
        <w:rPr>
          <w:sz w:val="16"/>
        </w:rPr>
        <w:t xml:space="preserve"> regional </w:t>
      </w:r>
      <w:r w:rsidRPr="005635B5">
        <w:rPr>
          <w:rStyle w:val="Emphasis"/>
        </w:rPr>
        <w:t>nuclear</w:t>
      </w:r>
    </w:p>
    <w:p w14:paraId="7ACD8EFB" w14:textId="77777777" w:rsidR="00525AF3" w:rsidRPr="005635B5" w:rsidRDefault="00525AF3" w:rsidP="00525AF3">
      <w:pPr>
        <w:rPr>
          <w:sz w:val="16"/>
        </w:rPr>
      </w:pPr>
      <w:r w:rsidRPr="005635B5">
        <w:rPr>
          <w:rStyle w:val="Emphasis"/>
        </w:rPr>
        <w:t>war</w:t>
      </w:r>
      <w:r w:rsidRPr="005635B5">
        <w:rPr>
          <w:sz w:val="16"/>
        </w:rPr>
        <w:t xml:space="preserve">. </w:t>
      </w:r>
      <w:r w:rsidRPr="005635B5">
        <w:rPr>
          <w:rStyle w:val="StyleUnderline"/>
        </w:rPr>
        <w:t>Such a conflict</w:t>
      </w:r>
      <w:r w:rsidRPr="005635B5">
        <w:rPr>
          <w:sz w:val="16"/>
        </w:rPr>
        <w:t xml:space="preserve">, scientists have calculated, </w:t>
      </w:r>
      <w:r w:rsidRPr="005635B5">
        <w:rPr>
          <w:rStyle w:val="StyleUnderline"/>
        </w:rPr>
        <w:t>would</w:t>
      </w:r>
      <w:r w:rsidRPr="005635B5">
        <w:rPr>
          <w:sz w:val="16"/>
        </w:rPr>
        <w:t xml:space="preserve"> result in 50 to 125 million fatalities, and </w:t>
      </w:r>
      <w:r w:rsidRPr="005635B5">
        <w:rPr>
          <w:rStyle w:val="StyleUnderline"/>
        </w:rPr>
        <w:t xml:space="preserve">produce a </w:t>
      </w:r>
      <w:r w:rsidRPr="005635B5">
        <w:rPr>
          <w:rStyle w:val="Emphasis"/>
        </w:rPr>
        <w:t>dust cloud</w:t>
      </w:r>
      <w:r w:rsidRPr="005635B5">
        <w:rPr>
          <w:rStyle w:val="StyleUnderline"/>
        </w:rPr>
        <w:t xml:space="preserve"> covering </w:t>
      </w:r>
      <w:r w:rsidRPr="005635B5">
        <w:rPr>
          <w:sz w:val="16"/>
        </w:rPr>
        <w:t xml:space="preserve">much of </w:t>
      </w:r>
      <w:r w:rsidRPr="005635B5">
        <w:rPr>
          <w:rStyle w:val="StyleUnderline"/>
        </w:rPr>
        <w:t xml:space="preserve">the </w:t>
      </w:r>
      <w:r w:rsidRPr="005635B5">
        <w:rPr>
          <w:rStyle w:val="Emphasis"/>
        </w:rPr>
        <w:t>Earth</w:t>
      </w:r>
      <w:r w:rsidRPr="005635B5">
        <w:rPr>
          <w:sz w:val="16"/>
        </w:rPr>
        <w:t xml:space="preserve">, </w:t>
      </w:r>
      <w:r w:rsidRPr="005635B5">
        <w:rPr>
          <w:rStyle w:val="Emphasis"/>
        </w:rPr>
        <w:t>decimating global agriculture</w:t>
      </w:r>
      <w:r w:rsidRPr="005635B5">
        <w:rPr>
          <w:sz w:val="16"/>
        </w:rPr>
        <w:t>–an outcome with enormous implications for American national security.30</w:t>
      </w:r>
    </w:p>
    <w:p w14:paraId="3AF322FA" w14:textId="77777777" w:rsidR="00525AF3" w:rsidRPr="005635B5" w:rsidRDefault="00525AF3" w:rsidP="00525AF3">
      <w:pPr>
        <w:rPr>
          <w:sz w:val="16"/>
        </w:rPr>
      </w:pPr>
    </w:p>
    <w:p w14:paraId="1C91AAF6" w14:textId="77777777" w:rsidR="00525AF3" w:rsidRPr="005635B5" w:rsidRDefault="00525AF3" w:rsidP="00525AF3">
      <w:pPr>
        <w:pStyle w:val="Heading4"/>
        <w:rPr>
          <w:rFonts w:cs="Calibri"/>
        </w:rPr>
      </w:pPr>
      <w:r w:rsidRPr="005635B5">
        <w:rPr>
          <w:rFonts w:cs="Calibri"/>
        </w:rPr>
        <w:t xml:space="preserve">The </w:t>
      </w:r>
      <w:r w:rsidRPr="005635B5">
        <w:rPr>
          <w:rFonts w:cs="Calibri"/>
          <w:u w:val="single"/>
        </w:rPr>
        <w:t>crisis</w:t>
      </w:r>
      <w:r w:rsidRPr="005635B5">
        <w:rPr>
          <w:rFonts w:cs="Calibri"/>
        </w:rPr>
        <w:t xml:space="preserve"> stems from the </w:t>
      </w:r>
      <w:r w:rsidRPr="005635B5">
        <w:rPr>
          <w:rFonts w:cs="Calibri"/>
          <w:u w:val="single"/>
        </w:rPr>
        <w:t>overallocation</w:t>
      </w:r>
      <w:r w:rsidRPr="005635B5">
        <w:rPr>
          <w:rFonts w:cs="Calibri"/>
        </w:rPr>
        <w:t xml:space="preserve"> of </w:t>
      </w:r>
      <w:r w:rsidRPr="005635B5">
        <w:rPr>
          <w:rFonts w:cs="Calibri"/>
          <w:u w:val="single"/>
        </w:rPr>
        <w:t>unregulated</w:t>
      </w:r>
      <w:r w:rsidRPr="005635B5">
        <w:rPr>
          <w:rFonts w:cs="Calibri"/>
        </w:rPr>
        <w:t xml:space="preserve"> </w:t>
      </w:r>
      <w:r w:rsidRPr="005635B5">
        <w:rPr>
          <w:rFonts w:cs="Calibri"/>
          <w:u w:val="single"/>
        </w:rPr>
        <w:t>groundwater</w:t>
      </w:r>
    </w:p>
    <w:p w14:paraId="1B58668D" w14:textId="77777777" w:rsidR="00525AF3" w:rsidRPr="005635B5" w:rsidRDefault="00525AF3" w:rsidP="00525AF3">
      <w:r w:rsidRPr="005635B5">
        <w:rPr>
          <w:rStyle w:val="Style13ptBold"/>
        </w:rPr>
        <w:t xml:space="preserve">Sattar et al. 18 </w:t>
      </w:r>
      <w:r w:rsidRPr="005635B5">
        <w:t xml:space="preserve">(Erum Sattar, S.J.D from Harvard Law School and M.S. in Sustainable Water Management, Jason Robison: S.J.D. from Harvard Law School and Professor of Law at UW College, Daniel McCool: Professor Emeritus in Political Science at the University of Utah, “Evolution of Water Institutions in the Indus River Basin,” University of Michigan Journal of Law Reform, 2018, </w:t>
      </w:r>
      <w:hyperlink r:id="rId16" w:history="1">
        <w:r w:rsidRPr="005635B5">
          <w:rPr>
            <w:rStyle w:val="Hyperlink"/>
          </w:rPr>
          <w:t>https://repository.law.umich.edu/mjlr/vol51/iss4/3</w:t>
        </w:r>
      </w:hyperlink>
      <w:r w:rsidRPr="005635B5">
        <w:t>; nayak)</w:t>
      </w:r>
    </w:p>
    <w:p w14:paraId="2962F821" w14:textId="77777777" w:rsidR="00525AF3" w:rsidRPr="005635B5" w:rsidRDefault="00525AF3" w:rsidP="00525AF3">
      <w:pPr>
        <w:rPr>
          <w:rStyle w:val="StyleUnderline"/>
        </w:rPr>
      </w:pPr>
      <w:r w:rsidRPr="005635B5">
        <w:rPr>
          <w:sz w:val="16"/>
        </w:rPr>
        <w:t xml:space="preserve">ii </w:t>
      </w:r>
      <w:r w:rsidRPr="005635B5">
        <w:rPr>
          <w:rStyle w:val="Emphasis"/>
        </w:rPr>
        <w:t>Water Challenges</w:t>
      </w:r>
      <w:r w:rsidRPr="005635B5">
        <w:rPr>
          <w:sz w:val="16"/>
        </w:rPr>
        <w:t xml:space="preserve"> and Institutions </w:t>
      </w:r>
      <w:r w:rsidRPr="005635B5">
        <w:rPr>
          <w:rStyle w:val="StyleUnderline"/>
        </w:rPr>
        <w:t xml:space="preserve">in the </w:t>
      </w:r>
      <w:r w:rsidRPr="005635B5">
        <w:rPr>
          <w:rStyle w:val="Emphasis"/>
        </w:rPr>
        <w:t>I</w:t>
      </w:r>
      <w:r w:rsidRPr="005635B5">
        <w:rPr>
          <w:rStyle w:val="StyleUnderline"/>
        </w:rPr>
        <w:t xml:space="preserve">ndus </w:t>
      </w:r>
      <w:r w:rsidRPr="005635B5">
        <w:rPr>
          <w:rStyle w:val="Emphasis"/>
        </w:rPr>
        <w:t>R</w:t>
      </w:r>
      <w:r w:rsidRPr="005635B5">
        <w:rPr>
          <w:rStyle w:val="StyleUnderline"/>
        </w:rPr>
        <w:t xml:space="preserve">iver </w:t>
      </w:r>
      <w:r w:rsidRPr="005635B5">
        <w:rPr>
          <w:rStyle w:val="Emphasis"/>
        </w:rPr>
        <w:t>B</w:t>
      </w:r>
      <w:r w:rsidRPr="005635B5">
        <w:rPr>
          <w:rStyle w:val="StyleUnderline"/>
        </w:rPr>
        <w:t>asin</w:t>
      </w:r>
    </w:p>
    <w:p w14:paraId="54D5D9B6" w14:textId="77777777" w:rsidR="00525AF3" w:rsidRPr="005635B5" w:rsidRDefault="00525AF3" w:rsidP="00525AF3">
      <w:pPr>
        <w:rPr>
          <w:sz w:val="16"/>
        </w:rPr>
      </w:pPr>
      <w:r w:rsidRPr="005635B5">
        <w:rPr>
          <w:sz w:val="16"/>
        </w:rPr>
        <w:lastRenderedPageBreak/>
        <w:t xml:space="preserve">Water managers will not lack for work in the Indus Basin in coming decades, as they confront overallocation, climate change, and a host of associated challenges. The same can be said about governmental officials working at the international and interpro- vincial levels on the basin’s legal and policy water infrastructure. Both prognoses grow out of the material below. In the course of shedding light on salient water-related challenges and institutions in the Indus Basin, the discussion further elucidates the rationale for this Article’s core thesis: </w:t>
      </w:r>
      <w:r w:rsidRPr="005635B5">
        <w:rPr>
          <w:rStyle w:val="StyleUnderline"/>
          <w:highlight w:val="green"/>
        </w:rPr>
        <w:t xml:space="preserve">The </w:t>
      </w:r>
      <w:r w:rsidRPr="005635B5">
        <w:rPr>
          <w:rStyle w:val="Emphasis"/>
          <w:highlight w:val="green"/>
        </w:rPr>
        <w:t>C</w:t>
      </w:r>
      <w:r w:rsidRPr="005635B5">
        <w:rPr>
          <w:rStyle w:val="StyleUnderline"/>
        </w:rPr>
        <w:t xml:space="preserve">olorado </w:t>
      </w:r>
      <w:r w:rsidRPr="005635B5">
        <w:rPr>
          <w:rStyle w:val="Emphasis"/>
          <w:highlight w:val="green"/>
        </w:rPr>
        <w:t>R</w:t>
      </w:r>
      <w:r w:rsidRPr="005635B5">
        <w:rPr>
          <w:rStyle w:val="StyleUnderline"/>
        </w:rPr>
        <w:t xml:space="preserve">iver </w:t>
      </w:r>
      <w:r w:rsidRPr="005635B5">
        <w:rPr>
          <w:rStyle w:val="Emphasis"/>
          <w:highlight w:val="green"/>
        </w:rPr>
        <w:t>B</w:t>
      </w:r>
      <w:r w:rsidRPr="005635B5">
        <w:rPr>
          <w:rStyle w:val="StyleUnderline"/>
        </w:rPr>
        <w:t>asin</w:t>
      </w:r>
      <w:r w:rsidRPr="005635B5">
        <w:rPr>
          <w:sz w:val="16"/>
        </w:rPr>
        <w:t xml:space="preserve"> </w:t>
      </w:r>
      <w:r w:rsidRPr="005635B5">
        <w:rPr>
          <w:rStyle w:val="StyleUnderline"/>
        </w:rPr>
        <w:t xml:space="preserve">may </w:t>
      </w:r>
      <w:r w:rsidRPr="005635B5">
        <w:rPr>
          <w:rStyle w:val="StyleUnderline"/>
          <w:highlight w:val="green"/>
        </w:rPr>
        <w:t xml:space="preserve">serve as a useful </w:t>
      </w:r>
      <w:r w:rsidRPr="005635B5">
        <w:rPr>
          <w:rStyle w:val="Emphasis"/>
          <w:highlight w:val="green"/>
        </w:rPr>
        <w:t>reference point</w:t>
      </w:r>
      <w:r w:rsidRPr="005635B5">
        <w:rPr>
          <w:rStyle w:val="StyleUnderline"/>
          <w:highlight w:val="green"/>
        </w:rPr>
        <w:t xml:space="preserve"> for</w:t>
      </w:r>
      <w:r w:rsidRPr="005635B5">
        <w:rPr>
          <w:rStyle w:val="StyleUnderline"/>
        </w:rPr>
        <w:t xml:space="preserve"> navigating </w:t>
      </w:r>
      <w:r w:rsidRPr="005635B5">
        <w:rPr>
          <w:rStyle w:val="StyleUnderline"/>
          <w:highlight w:val="green"/>
        </w:rPr>
        <w:t>the Indus</w:t>
      </w:r>
      <w:r w:rsidRPr="005635B5">
        <w:rPr>
          <w:rStyle w:val="StyleUnderline"/>
        </w:rPr>
        <w:t xml:space="preserve"> Basin’s future</w:t>
      </w:r>
      <w:r w:rsidRPr="005635B5">
        <w:rPr>
          <w:sz w:val="16"/>
        </w:rPr>
        <w:t>.</w:t>
      </w:r>
    </w:p>
    <w:p w14:paraId="2B0DFF26" w14:textId="77777777" w:rsidR="00525AF3" w:rsidRPr="005635B5" w:rsidRDefault="00525AF3" w:rsidP="00525AF3">
      <w:pPr>
        <w:rPr>
          <w:sz w:val="16"/>
        </w:rPr>
      </w:pPr>
      <w:r w:rsidRPr="005635B5">
        <w:rPr>
          <w:sz w:val="16"/>
        </w:rPr>
        <w:t>A. Overallocation, Climate Change, and Associated Challenges</w:t>
      </w:r>
    </w:p>
    <w:p w14:paraId="53021B16" w14:textId="77777777" w:rsidR="00525AF3" w:rsidRPr="005635B5" w:rsidRDefault="00525AF3" w:rsidP="00525AF3">
      <w:pPr>
        <w:rPr>
          <w:sz w:val="16"/>
        </w:rPr>
      </w:pPr>
      <w:r w:rsidRPr="005635B5">
        <w:rPr>
          <w:sz w:val="16"/>
        </w:rPr>
        <w:t xml:space="preserve">Perhaps </w:t>
      </w:r>
      <w:r w:rsidRPr="005635B5">
        <w:rPr>
          <w:rStyle w:val="Emphasis"/>
        </w:rPr>
        <w:t>most pressing</w:t>
      </w:r>
      <w:r w:rsidRPr="005635B5">
        <w:rPr>
          <w:sz w:val="16"/>
        </w:rPr>
        <w:t xml:space="preserve"> in the realm of </w:t>
      </w:r>
      <w:r w:rsidRPr="005635B5">
        <w:rPr>
          <w:rStyle w:val="StyleUnderline"/>
        </w:rPr>
        <w:t>challenge</w:t>
      </w:r>
      <w:r w:rsidRPr="005635B5">
        <w:rPr>
          <w:sz w:val="16"/>
        </w:rPr>
        <w:t xml:space="preserve">s </w:t>
      </w:r>
      <w:r w:rsidRPr="005635B5">
        <w:rPr>
          <w:rStyle w:val="StyleUnderline"/>
        </w:rPr>
        <w:t>is</w:t>
      </w:r>
      <w:r w:rsidRPr="005635B5">
        <w:rPr>
          <w:sz w:val="16"/>
        </w:rPr>
        <w:t xml:space="preserve"> </w:t>
      </w:r>
      <w:r w:rsidRPr="005635B5">
        <w:rPr>
          <w:rStyle w:val="StyleUnderline"/>
        </w:rPr>
        <w:t xml:space="preserve">the </w:t>
      </w:r>
      <w:r w:rsidRPr="005635B5">
        <w:rPr>
          <w:rStyle w:val="StyleUnderline"/>
          <w:highlight w:val="green"/>
        </w:rPr>
        <w:t>basin’s</w:t>
      </w:r>
      <w:r w:rsidRPr="005635B5">
        <w:rPr>
          <w:rStyle w:val="StyleUnderline"/>
        </w:rPr>
        <w:t xml:space="preserve"> </w:t>
      </w:r>
      <w:r w:rsidRPr="005635B5">
        <w:rPr>
          <w:rStyle w:val="Emphasis"/>
        </w:rPr>
        <w:t>overallocation</w:t>
      </w:r>
      <w:r w:rsidRPr="005635B5">
        <w:rPr>
          <w:sz w:val="16"/>
        </w:rPr>
        <w:t xml:space="preserve">. There simply is </w:t>
      </w:r>
      <w:r w:rsidRPr="005635B5">
        <w:rPr>
          <w:rStyle w:val="Emphasis"/>
          <w:highlight w:val="green"/>
        </w:rPr>
        <w:t>not enough water</w:t>
      </w:r>
      <w:r w:rsidRPr="005635B5">
        <w:rPr>
          <w:rStyle w:val="StyleUnderline"/>
        </w:rPr>
        <w:t xml:space="preserve"> for</w:t>
      </w:r>
      <w:r w:rsidRPr="005635B5">
        <w:rPr>
          <w:sz w:val="16"/>
        </w:rPr>
        <w:t xml:space="preserve"> all </w:t>
      </w:r>
      <w:r w:rsidRPr="005635B5">
        <w:rPr>
          <w:rStyle w:val="StyleUnderline"/>
        </w:rPr>
        <w:t>existing uses</w:t>
      </w:r>
      <w:r w:rsidRPr="005635B5">
        <w:rPr>
          <w:sz w:val="16"/>
        </w:rPr>
        <w:t xml:space="preserve">, much less projected needs. Total water withdrawal was esti- mated to be 149 maf in 2008, which is an overdraft of approximate- ly eighteen maf.75 According to another estimate, </w:t>
      </w:r>
      <w:r w:rsidRPr="005635B5">
        <w:rPr>
          <w:rStyle w:val="Emphasis"/>
        </w:rPr>
        <w:t>water demands have outstripped supplies</w:t>
      </w:r>
      <w:r w:rsidRPr="005635B5">
        <w:rPr>
          <w:sz w:val="16"/>
        </w:rPr>
        <w:t xml:space="preserve"> in the basin by eleven to twelve maf an- nually, and this </w:t>
      </w:r>
      <w:r w:rsidRPr="005635B5">
        <w:rPr>
          <w:rStyle w:val="Emphasis"/>
        </w:rPr>
        <w:t>imbalance</w:t>
      </w:r>
      <w:r w:rsidRPr="005635B5">
        <w:rPr>
          <w:sz w:val="16"/>
        </w:rPr>
        <w:t xml:space="preserve"> is projected </w:t>
      </w:r>
      <w:r w:rsidRPr="005635B5">
        <w:rPr>
          <w:rStyle w:val="StyleUnderline"/>
        </w:rPr>
        <w:t xml:space="preserve">to </w:t>
      </w:r>
      <w:r w:rsidRPr="005635B5">
        <w:rPr>
          <w:rStyle w:val="StyleUnderline"/>
          <w:highlight w:val="green"/>
        </w:rPr>
        <w:t>get</w:t>
      </w:r>
      <w:r w:rsidRPr="005635B5">
        <w:rPr>
          <w:sz w:val="16"/>
        </w:rPr>
        <w:t xml:space="preserve"> much </w:t>
      </w:r>
      <w:r w:rsidRPr="005635B5">
        <w:rPr>
          <w:rStyle w:val="Emphasis"/>
          <w:highlight w:val="green"/>
        </w:rPr>
        <w:t>worse</w:t>
      </w:r>
      <w:r w:rsidRPr="005635B5">
        <w:rPr>
          <w:sz w:val="16"/>
        </w:rPr>
        <w:t xml:space="preserve">.76 As plainly described roughly a decade ago, </w:t>
      </w:r>
      <w:r w:rsidRPr="005635B5">
        <w:rPr>
          <w:rStyle w:val="StyleUnderline"/>
        </w:rPr>
        <w:t>Pakistan is</w:t>
      </w:r>
      <w:r w:rsidRPr="005635B5">
        <w:rPr>
          <w:sz w:val="16"/>
        </w:rPr>
        <w:t xml:space="preserve"> “</w:t>
      </w:r>
      <w:r w:rsidRPr="005635B5">
        <w:rPr>
          <w:rStyle w:val="StyleUnderline"/>
        </w:rPr>
        <w:t xml:space="preserve">close to </w:t>
      </w:r>
      <w:r w:rsidRPr="005635B5">
        <w:rPr>
          <w:rStyle w:val="Emphasis"/>
        </w:rPr>
        <w:t>using all</w:t>
      </w:r>
      <w:r w:rsidRPr="005635B5">
        <w:rPr>
          <w:rStyle w:val="StyleUnderline"/>
        </w:rPr>
        <w:t xml:space="preserve"> </w:t>
      </w:r>
      <w:r w:rsidRPr="005635B5">
        <w:rPr>
          <w:sz w:val="16"/>
        </w:rPr>
        <w:t xml:space="preserve">of </w:t>
      </w:r>
      <w:r w:rsidRPr="005635B5">
        <w:rPr>
          <w:rStyle w:val="StyleUnderline"/>
        </w:rPr>
        <w:t xml:space="preserve">the </w:t>
      </w:r>
      <w:r w:rsidRPr="005635B5">
        <w:rPr>
          <w:rStyle w:val="Emphasis"/>
        </w:rPr>
        <w:t>available</w:t>
      </w:r>
      <w:r w:rsidRPr="005635B5">
        <w:rPr>
          <w:sz w:val="16"/>
        </w:rPr>
        <w:t xml:space="preserve"> surface water and </w:t>
      </w:r>
      <w:r w:rsidRPr="005635B5">
        <w:rPr>
          <w:rStyle w:val="Emphasis"/>
        </w:rPr>
        <w:t>groundwater</w:t>
      </w:r>
      <w:r w:rsidRPr="005635B5">
        <w:rPr>
          <w:sz w:val="16"/>
        </w:rPr>
        <w:t xml:space="preserve">, </w:t>
      </w:r>
      <w:r w:rsidRPr="005635B5">
        <w:rPr>
          <w:rStyle w:val="StyleUnderline"/>
        </w:rPr>
        <w:t>yet</w:t>
      </w:r>
      <w:r w:rsidRPr="005635B5">
        <w:rPr>
          <w:sz w:val="16"/>
        </w:rPr>
        <w:t xml:space="preserve"> it is project- ed that over [</w:t>
      </w:r>
      <w:r w:rsidRPr="005635B5">
        <w:rPr>
          <w:rStyle w:val="StyleUnderline"/>
        </w:rPr>
        <w:t>thirty</w:t>
      </w:r>
      <w:r w:rsidRPr="005635B5">
        <w:rPr>
          <w:sz w:val="16"/>
        </w:rPr>
        <w:t xml:space="preserve">] </w:t>
      </w:r>
      <w:r w:rsidRPr="005635B5">
        <w:rPr>
          <w:rStyle w:val="StyleUnderline"/>
        </w:rPr>
        <w:t>percent more water will be</w:t>
      </w:r>
      <w:r w:rsidRPr="005635B5">
        <w:rPr>
          <w:sz w:val="16"/>
        </w:rPr>
        <w:t xml:space="preserve"> </w:t>
      </w:r>
      <w:r w:rsidRPr="005635B5">
        <w:rPr>
          <w:rStyle w:val="StyleUnderline"/>
        </w:rPr>
        <w:t>needed</w:t>
      </w:r>
      <w:r w:rsidRPr="005635B5">
        <w:rPr>
          <w:sz w:val="16"/>
        </w:rPr>
        <w:t xml:space="preserve"> over the next twenty years </w:t>
      </w:r>
      <w:r w:rsidRPr="005635B5">
        <w:rPr>
          <w:rStyle w:val="StyleUnderline"/>
        </w:rPr>
        <w:t>to meet</w:t>
      </w:r>
      <w:r w:rsidRPr="005635B5">
        <w:rPr>
          <w:sz w:val="16"/>
        </w:rPr>
        <w:t xml:space="preserve"> increased </w:t>
      </w:r>
      <w:r w:rsidRPr="005635B5">
        <w:rPr>
          <w:rStyle w:val="Emphasis"/>
        </w:rPr>
        <w:t>agricultural</w:t>
      </w:r>
      <w:r w:rsidRPr="005635B5">
        <w:rPr>
          <w:sz w:val="16"/>
        </w:rPr>
        <w:t xml:space="preserve">, domestic, </w:t>
      </w:r>
      <w:r w:rsidRPr="005635B5">
        <w:rPr>
          <w:rStyle w:val="StyleUnderline"/>
        </w:rPr>
        <w:t xml:space="preserve">and </w:t>
      </w:r>
      <w:r w:rsidRPr="005635B5">
        <w:rPr>
          <w:rStyle w:val="Emphasis"/>
        </w:rPr>
        <w:t>in- dustrial</w:t>
      </w:r>
      <w:r w:rsidRPr="005635B5">
        <w:rPr>
          <w:rStyle w:val="StyleUnderline"/>
        </w:rPr>
        <w:t xml:space="preserve"> </w:t>
      </w:r>
      <w:r w:rsidRPr="005635B5">
        <w:rPr>
          <w:rStyle w:val="Emphasis"/>
        </w:rPr>
        <w:t>demands</w:t>
      </w:r>
      <w:r w:rsidRPr="005635B5">
        <w:rPr>
          <w:sz w:val="16"/>
        </w:rPr>
        <w:t xml:space="preserve">.”77 Whether solutions come from adding more water (difficult to do), increased savings and efficiency (also diffi- cult, but perhaps more desirable and feasible), or some combina- tion of the two approaches, is </w:t>
      </w:r>
      <w:r w:rsidRPr="005635B5">
        <w:rPr>
          <w:rStyle w:val="StyleUnderline"/>
        </w:rPr>
        <w:t>a matter</w:t>
      </w:r>
      <w:r w:rsidRPr="005635B5">
        <w:rPr>
          <w:sz w:val="16"/>
        </w:rPr>
        <w:t xml:space="preserve"> considered below </w:t>
      </w:r>
      <w:r w:rsidRPr="005635B5">
        <w:rPr>
          <w:rStyle w:val="StyleUnderline"/>
        </w:rPr>
        <w:t xml:space="preserve">that ulti- mately rests with </w:t>
      </w:r>
      <w:r w:rsidRPr="005635B5">
        <w:rPr>
          <w:rStyle w:val="Emphasis"/>
        </w:rPr>
        <w:t>policymakers</w:t>
      </w:r>
      <w:r w:rsidRPr="005635B5">
        <w:rPr>
          <w:sz w:val="16"/>
        </w:rPr>
        <w:t xml:space="preserve"> and water users.</w:t>
      </w:r>
    </w:p>
    <w:p w14:paraId="12D6035F" w14:textId="77777777" w:rsidR="00525AF3" w:rsidRPr="005635B5" w:rsidRDefault="00525AF3" w:rsidP="00525AF3">
      <w:pPr>
        <w:rPr>
          <w:sz w:val="16"/>
        </w:rPr>
      </w:pPr>
      <w:r w:rsidRPr="005635B5">
        <w:rPr>
          <w:sz w:val="16"/>
        </w:rPr>
        <w:t xml:space="preserve">The </w:t>
      </w:r>
      <w:r w:rsidRPr="005635B5">
        <w:rPr>
          <w:rStyle w:val="StyleUnderline"/>
        </w:rPr>
        <w:t xml:space="preserve">shortfall in </w:t>
      </w:r>
      <w:r w:rsidRPr="005635B5">
        <w:rPr>
          <w:rStyle w:val="StyleUnderline"/>
          <w:highlight w:val="green"/>
        </w:rPr>
        <w:t>water</w:t>
      </w:r>
      <w:r w:rsidRPr="005635B5">
        <w:rPr>
          <w:sz w:val="16"/>
        </w:rPr>
        <w:t xml:space="preserve"> supplies </w:t>
      </w:r>
      <w:r w:rsidRPr="005635B5">
        <w:rPr>
          <w:rStyle w:val="StyleUnderline"/>
          <w:highlight w:val="green"/>
        </w:rPr>
        <w:t xml:space="preserve">is exacerbated by </w:t>
      </w:r>
      <w:r w:rsidRPr="005635B5">
        <w:rPr>
          <w:rStyle w:val="Emphasis"/>
          <w:highlight w:val="green"/>
        </w:rPr>
        <w:t>unsustainable groundwater</w:t>
      </w:r>
      <w:r w:rsidRPr="005635B5">
        <w:rPr>
          <w:rStyle w:val="Emphasis"/>
        </w:rPr>
        <w:t xml:space="preserve"> pumping</w:t>
      </w:r>
      <w:r w:rsidRPr="005635B5">
        <w:rPr>
          <w:sz w:val="16"/>
        </w:rPr>
        <w:t xml:space="preserve">78 </w:t>
      </w:r>
      <w:r w:rsidRPr="005635B5">
        <w:rPr>
          <w:rStyle w:val="StyleUnderline"/>
        </w:rPr>
        <w:t>coupled with</w:t>
      </w:r>
      <w:r w:rsidRPr="005635B5">
        <w:rPr>
          <w:sz w:val="16"/>
        </w:rPr>
        <w:t xml:space="preserve"> the twin menaces of </w:t>
      </w:r>
      <w:r w:rsidRPr="005635B5">
        <w:rPr>
          <w:rStyle w:val="StyleUnderline"/>
        </w:rPr>
        <w:t>rising salinity</w:t>
      </w:r>
      <w:r w:rsidRPr="005635B5">
        <w:rPr>
          <w:sz w:val="16"/>
        </w:rPr>
        <w:t xml:space="preserve"> and waterlogging—a function of canal irrigation on low- lying lands with inadequate drainage. This intertwined problem of canal irrigation, </w:t>
      </w:r>
      <w:r w:rsidRPr="005635B5">
        <w:rPr>
          <w:rStyle w:val="Emphasis"/>
        </w:rPr>
        <w:t>groundwater overdraft</w:t>
      </w:r>
      <w:r w:rsidRPr="005635B5">
        <w:rPr>
          <w:sz w:val="16"/>
        </w:rPr>
        <w:t xml:space="preserve">, </w:t>
      </w:r>
      <w:r w:rsidRPr="005635B5">
        <w:rPr>
          <w:rStyle w:val="StyleUnderline"/>
        </w:rPr>
        <w:t>and rising salinity</w:t>
      </w:r>
      <w:r w:rsidRPr="005635B5">
        <w:rPr>
          <w:sz w:val="16"/>
        </w:rPr>
        <w:t xml:space="preserve"> and wa- terlogging </w:t>
      </w:r>
      <w:r w:rsidRPr="005635B5">
        <w:rPr>
          <w:rStyle w:val="StyleUnderline"/>
        </w:rPr>
        <w:t>has a long history in the basin</w:t>
      </w:r>
      <w:r w:rsidRPr="005635B5">
        <w:rPr>
          <w:sz w:val="16"/>
        </w:rPr>
        <w:t>. As part of the United States’ engagement with Pakistan’s water sector, President Kenne- dy appointed the White House-Department of Interior Panel on Waterlogging and Salinity (White House Panel) to study the prob- lem.79 While the White House Panel recommended expanding ver- cal drainage and implementing a coordinated program to sink “tubewells” to lower the water table and leach salts below the root zone of plants, it recognized that the remedy of greater groundwa- ter use to control waterlogging and salinity may not work in isola- tion.80 Thus, as part of a broader assault on the problem, the panel also recommended potentially reducing the total irrigated area—a radical suggestion given the scale of the country’s political econo- my built up around irrigated agriculture.81</w:t>
      </w:r>
    </w:p>
    <w:p w14:paraId="374C07F6" w14:textId="77777777" w:rsidR="00525AF3" w:rsidRPr="005635B5" w:rsidRDefault="00525AF3" w:rsidP="00525AF3">
      <w:pPr>
        <w:rPr>
          <w:sz w:val="16"/>
        </w:rPr>
      </w:pPr>
      <w:r w:rsidRPr="005635B5">
        <w:rPr>
          <w:sz w:val="16"/>
        </w:rPr>
        <w:t xml:space="preserve">Moving forward a half century, </w:t>
      </w:r>
      <w:r w:rsidRPr="005635B5">
        <w:rPr>
          <w:rStyle w:val="StyleUnderline"/>
          <w:highlight w:val="green"/>
        </w:rPr>
        <w:t xml:space="preserve">the </w:t>
      </w:r>
      <w:r w:rsidRPr="005635B5">
        <w:rPr>
          <w:rStyle w:val="Emphasis"/>
          <w:highlight w:val="green"/>
        </w:rPr>
        <w:t>Indus</w:t>
      </w:r>
      <w:r w:rsidRPr="005635B5">
        <w:rPr>
          <w:rStyle w:val="Emphasis"/>
        </w:rPr>
        <w:t xml:space="preserve"> Basin</w:t>
      </w:r>
      <w:r w:rsidRPr="005635B5">
        <w:rPr>
          <w:rStyle w:val="StyleUnderline"/>
        </w:rPr>
        <w:t xml:space="preserve"> </w:t>
      </w:r>
      <w:r w:rsidRPr="005635B5">
        <w:rPr>
          <w:rStyle w:val="StyleUnderline"/>
          <w:highlight w:val="green"/>
        </w:rPr>
        <w:t xml:space="preserve">is </w:t>
      </w:r>
      <w:r w:rsidRPr="005635B5">
        <w:rPr>
          <w:rStyle w:val="StyleUnderline"/>
        </w:rPr>
        <w:t xml:space="preserve">rife with </w:t>
      </w:r>
      <w:r w:rsidRPr="005635B5">
        <w:rPr>
          <w:rStyle w:val="Emphasis"/>
        </w:rPr>
        <w:t>un- sustainable</w:t>
      </w:r>
      <w:r w:rsidRPr="005635B5">
        <w:rPr>
          <w:rStyle w:val="StyleUnderline"/>
        </w:rPr>
        <w:t xml:space="preserve"> groundwater </w:t>
      </w:r>
      <w:r w:rsidRPr="005635B5">
        <w:rPr>
          <w:rStyle w:val="Emphasis"/>
        </w:rPr>
        <w:t>mining</w:t>
      </w:r>
      <w:r w:rsidRPr="005635B5">
        <w:rPr>
          <w:sz w:val="16"/>
        </w:rPr>
        <w:t xml:space="preserve">. The aquifer underlying the basin covers 16.2 million hectares.82 Recent </w:t>
      </w:r>
      <w:r w:rsidRPr="005635B5">
        <w:rPr>
          <w:rStyle w:val="StyleUnderline"/>
        </w:rPr>
        <w:t>satellite data</w:t>
      </w:r>
      <w:r w:rsidRPr="005635B5">
        <w:rPr>
          <w:sz w:val="16"/>
        </w:rPr>
        <w:t xml:space="preserve">, however, </w:t>
      </w:r>
      <w:r w:rsidRPr="005635B5">
        <w:rPr>
          <w:rStyle w:val="StyleUnderline"/>
        </w:rPr>
        <w:t>ranked the Indus Basin</w:t>
      </w:r>
      <w:r w:rsidRPr="005635B5">
        <w:rPr>
          <w:sz w:val="16"/>
        </w:rPr>
        <w:t xml:space="preserve"> as one of </w:t>
      </w:r>
      <w:r w:rsidRPr="005635B5">
        <w:rPr>
          <w:rStyle w:val="Emphasis"/>
          <w:highlight w:val="green"/>
        </w:rPr>
        <w:t>the most overstressed groundwa- ter basin</w:t>
      </w:r>
      <w:r w:rsidRPr="005635B5">
        <w:rPr>
          <w:sz w:val="16"/>
        </w:rPr>
        <w:t xml:space="preserve">s in the world.83 This is disturbing news for Pakistan’s farmers. In Punjab, </w:t>
      </w:r>
      <w:r w:rsidRPr="005635B5">
        <w:rPr>
          <w:rStyle w:val="Emphasis"/>
        </w:rPr>
        <w:t>sixty percent</w:t>
      </w:r>
      <w:r w:rsidRPr="005635B5">
        <w:rPr>
          <w:rStyle w:val="StyleUnderline"/>
        </w:rPr>
        <w:t xml:space="preserve"> of the water for </w:t>
      </w:r>
      <w:r w:rsidRPr="005635B5">
        <w:rPr>
          <w:rStyle w:val="Emphasis"/>
        </w:rPr>
        <w:t>irrigation</w:t>
      </w:r>
      <w:r w:rsidRPr="005635B5">
        <w:rPr>
          <w:rStyle w:val="StyleUnderline"/>
        </w:rPr>
        <w:t xml:space="preserve"> comes from groundwater</w:t>
      </w:r>
      <w:r w:rsidRPr="005635B5">
        <w:rPr>
          <w:sz w:val="16"/>
        </w:rPr>
        <w:t>.84 And yet, “</w:t>
      </w:r>
      <w:r w:rsidRPr="005635B5">
        <w:rPr>
          <w:rStyle w:val="StyleUnderline"/>
        </w:rPr>
        <w:t>although</w:t>
      </w:r>
      <w:r w:rsidRPr="005635B5">
        <w:rPr>
          <w:sz w:val="16"/>
        </w:rPr>
        <w:t xml:space="preserve"> there is clear evidence that </w:t>
      </w:r>
      <w:r w:rsidRPr="005635B5">
        <w:rPr>
          <w:rStyle w:val="StyleUnderline"/>
        </w:rPr>
        <w:t xml:space="preserve">groundwater is being </w:t>
      </w:r>
      <w:r w:rsidRPr="005635B5">
        <w:rPr>
          <w:rStyle w:val="Emphasis"/>
        </w:rPr>
        <w:t>over-exploited</w:t>
      </w:r>
      <w:r w:rsidRPr="005635B5">
        <w:rPr>
          <w:sz w:val="16"/>
        </w:rPr>
        <w:t xml:space="preserve">, tens of </w:t>
      </w:r>
      <w:r w:rsidRPr="005635B5">
        <w:rPr>
          <w:rStyle w:val="StyleUnderline"/>
        </w:rPr>
        <w:t>thousands of addi- tional wells are being put into service</w:t>
      </w:r>
      <w:r w:rsidRPr="005635B5">
        <w:rPr>
          <w:sz w:val="16"/>
        </w:rPr>
        <w:t xml:space="preserve"> every year.”85 This </w:t>
      </w:r>
      <w:r w:rsidRPr="005635B5">
        <w:rPr>
          <w:rStyle w:val="Emphasis"/>
        </w:rPr>
        <w:t>trend</w:t>
      </w:r>
      <w:r w:rsidRPr="005635B5">
        <w:rPr>
          <w:rStyle w:val="StyleUnderline"/>
        </w:rPr>
        <w:t xml:space="preserve"> is</w:t>
      </w:r>
      <w:r w:rsidRPr="005635B5">
        <w:rPr>
          <w:sz w:val="16"/>
        </w:rPr>
        <w:t xml:space="preserve"> especially </w:t>
      </w:r>
      <w:r w:rsidRPr="005635B5">
        <w:rPr>
          <w:rStyle w:val="Emphasis"/>
        </w:rPr>
        <w:t>troublesome</w:t>
      </w:r>
      <w:r w:rsidRPr="005635B5">
        <w:rPr>
          <w:sz w:val="16"/>
        </w:rPr>
        <w:t xml:space="preserve"> </w:t>
      </w:r>
      <w:r w:rsidRPr="005635B5">
        <w:rPr>
          <w:rStyle w:val="StyleUnderline"/>
        </w:rPr>
        <w:t xml:space="preserve">because irrigated </w:t>
      </w:r>
      <w:r w:rsidRPr="005635B5">
        <w:rPr>
          <w:rStyle w:val="StyleUnderline"/>
          <w:highlight w:val="green"/>
        </w:rPr>
        <w:t>ag</w:t>
      </w:r>
      <w:r w:rsidRPr="005635B5">
        <w:rPr>
          <w:rStyle w:val="StyleUnderline"/>
        </w:rPr>
        <w:t xml:space="preserve">riculture </w:t>
      </w:r>
      <w:r w:rsidRPr="005635B5">
        <w:rPr>
          <w:rStyle w:val="StyleUnderline"/>
          <w:highlight w:val="green"/>
        </w:rPr>
        <w:t>is</w:t>
      </w:r>
      <w:r w:rsidRPr="005635B5">
        <w:rPr>
          <w:rStyle w:val="StyleUnderline"/>
        </w:rPr>
        <w:t xml:space="preserve"> </w:t>
      </w:r>
      <w:r w:rsidRPr="005635B5">
        <w:rPr>
          <w:rStyle w:val="Emphasis"/>
        </w:rPr>
        <w:t>critical to the nation’s economy</w:t>
      </w:r>
      <w:r w:rsidRPr="005635B5">
        <w:rPr>
          <w:sz w:val="16"/>
        </w:rPr>
        <w:t xml:space="preserve">, </w:t>
      </w:r>
      <w:r w:rsidRPr="005635B5">
        <w:rPr>
          <w:rStyle w:val="StyleUnderline"/>
        </w:rPr>
        <w:t>accounting for</w:t>
      </w:r>
      <w:r w:rsidRPr="005635B5">
        <w:rPr>
          <w:sz w:val="16"/>
        </w:rPr>
        <w:t xml:space="preserve"> </w:t>
      </w:r>
      <w:r w:rsidRPr="005635B5">
        <w:rPr>
          <w:rStyle w:val="StyleUnderline"/>
          <w:highlight w:val="green"/>
        </w:rPr>
        <w:t xml:space="preserve">a quarter of Pakistan’s </w:t>
      </w:r>
      <w:r w:rsidRPr="005635B5">
        <w:rPr>
          <w:rStyle w:val="Emphasis"/>
          <w:highlight w:val="green"/>
        </w:rPr>
        <w:t>g</w:t>
      </w:r>
      <w:r w:rsidRPr="005635B5">
        <w:rPr>
          <w:sz w:val="16"/>
        </w:rPr>
        <w:t xml:space="preserve">ross </w:t>
      </w:r>
      <w:r w:rsidRPr="005635B5">
        <w:rPr>
          <w:rStyle w:val="Emphasis"/>
          <w:highlight w:val="green"/>
        </w:rPr>
        <w:t>d</w:t>
      </w:r>
      <w:r w:rsidRPr="005635B5">
        <w:rPr>
          <w:sz w:val="16"/>
        </w:rPr>
        <w:t xml:space="preserve">omestic </w:t>
      </w:r>
      <w:r w:rsidRPr="005635B5">
        <w:rPr>
          <w:rStyle w:val="Emphasis"/>
          <w:highlight w:val="green"/>
        </w:rPr>
        <w:t>p</w:t>
      </w:r>
      <w:r w:rsidRPr="005635B5">
        <w:rPr>
          <w:sz w:val="16"/>
        </w:rPr>
        <w:t xml:space="preserve">roduct </w:t>
      </w:r>
      <w:r w:rsidRPr="005635B5">
        <w:rPr>
          <w:rStyle w:val="StyleUnderline"/>
        </w:rPr>
        <w:t>and</w:t>
      </w:r>
      <w:r w:rsidRPr="005635B5">
        <w:rPr>
          <w:sz w:val="16"/>
        </w:rPr>
        <w:t xml:space="preserve"> employing about </w:t>
      </w:r>
      <w:r w:rsidRPr="005635B5">
        <w:rPr>
          <w:rStyle w:val="StyleUnderline"/>
        </w:rPr>
        <w:t xml:space="preserve">half the </w:t>
      </w:r>
      <w:r w:rsidRPr="005635B5">
        <w:rPr>
          <w:rStyle w:val="Emphasis"/>
        </w:rPr>
        <w:t>labor force</w:t>
      </w:r>
      <w:r w:rsidRPr="005635B5">
        <w:rPr>
          <w:sz w:val="16"/>
        </w:rPr>
        <w:t xml:space="preserve">.86 When it comes to the use of groundwater for irrigation, the num- ber of tubewells in the subcontinent has grown exponentially.87 It is estimated that there are approximately one million tubewells in Pakistan that pump between one-third to nearly one-half of irriga- tion water used annually—approximately fifty maf, a massive quan- tity.88 The </w:t>
      </w:r>
      <w:r w:rsidRPr="005635B5">
        <w:rPr>
          <w:rStyle w:val="StyleUnderline"/>
        </w:rPr>
        <w:t>negative externalities</w:t>
      </w:r>
      <w:r w:rsidRPr="005635B5">
        <w:rPr>
          <w:sz w:val="16"/>
        </w:rPr>
        <w:t xml:space="preserve"> </w:t>
      </w:r>
      <w:r w:rsidRPr="005635B5">
        <w:rPr>
          <w:rStyle w:val="StyleUnderline"/>
        </w:rPr>
        <w:t>of</w:t>
      </w:r>
      <w:r w:rsidRPr="005635B5">
        <w:rPr>
          <w:sz w:val="16"/>
        </w:rPr>
        <w:t xml:space="preserve"> the sheer extent of </w:t>
      </w:r>
      <w:r w:rsidRPr="005635B5">
        <w:rPr>
          <w:rStyle w:val="Emphasis"/>
        </w:rPr>
        <w:t>unregulated</w:t>
      </w:r>
      <w:r w:rsidRPr="005635B5">
        <w:rPr>
          <w:rStyle w:val="StyleUnderline"/>
        </w:rPr>
        <w:t xml:space="preserve"> groundwater pumping</w:t>
      </w:r>
      <w:r w:rsidRPr="005635B5">
        <w:rPr>
          <w:sz w:val="16"/>
        </w:rPr>
        <w:t xml:space="preserve"> </w:t>
      </w:r>
      <w:r w:rsidRPr="005635B5">
        <w:rPr>
          <w:rStyle w:val="StyleUnderline"/>
        </w:rPr>
        <w:t>merit</w:t>
      </w:r>
      <w:r w:rsidRPr="005635B5">
        <w:rPr>
          <w:sz w:val="16"/>
        </w:rPr>
        <w:t xml:space="preserve"> </w:t>
      </w:r>
      <w:r w:rsidRPr="005635B5">
        <w:rPr>
          <w:rStyle w:val="StyleUnderline"/>
        </w:rPr>
        <w:t>treatment</w:t>
      </w:r>
      <w:r w:rsidRPr="005635B5">
        <w:rPr>
          <w:sz w:val="16"/>
        </w:rPr>
        <w:t xml:space="preserve"> beyond the scope of this Article. It is worth emphasizing, however, that the Pakistani gov- ernment is aware of this unsustainable reliance on groundwater and its associated problems and has noted, with concern, that since the advent of canal irrigation, the water table in half of the coun- try’s irrigated area has risen to within thirteen feet (four meters) of the surface.89 Before the advent of canal irrigation, recharge of the aquifer was relatively balanced with withdrawals, and the water ta- ble hovered at an approximate depth of 100 feet from the sur- face.90 </w:t>
      </w:r>
      <w:r w:rsidRPr="005635B5">
        <w:rPr>
          <w:rStyle w:val="StyleUnderline"/>
        </w:rPr>
        <w:t>Significant threats to the long-term sustainability of irrigated agriculture</w:t>
      </w:r>
      <w:r w:rsidRPr="005635B5">
        <w:rPr>
          <w:sz w:val="16"/>
        </w:rPr>
        <w:t xml:space="preserve"> in the basin </w:t>
      </w:r>
      <w:r w:rsidRPr="005635B5">
        <w:rPr>
          <w:rStyle w:val="StyleUnderline"/>
        </w:rPr>
        <w:t>stem from the rising water table and</w:t>
      </w:r>
      <w:r w:rsidRPr="005635B5">
        <w:rPr>
          <w:sz w:val="16"/>
        </w:rPr>
        <w:t xml:space="preserve"> at- tendant problems of </w:t>
      </w:r>
      <w:r w:rsidRPr="005635B5">
        <w:rPr>
          <w:rStyle w:val="StyleUnderline"/>
        </w:rPr>
        <w:t>waterlogging</w:t>
      </w:r>
      <w:r w:rsidRPr="005635B5">
        <w:rPr>
          <w:sz w:val="16"/>
        </w:rPr>
        <w:t xml:space="preserve"> (about twenty-eight percent of the total irrigated area is affected)91 </w:t>
      </w:r>
      <w:r w:rsidRPr="005635B5">
        <w:rPr>
          <w:rStyle w:val="StyleUnderline"/>
        </w:rPr>
        <w:t>and salinity</w:t>
      </w:r>
      <w:r w:rsidRPr="005635B5">
        <w:rPr>
          <w:sz w:val="16"/>
        </w:rPr>
        <w:t xml:space="preserve"> (twenty-five per- cent of irrigated land), which limit overall agricultural productivi- ty.92 Unfortunately, there is no real solution in sight to help the country cope with and repair the unprecedented damage to its wa- ter and land resources because of the sheer scale of irrigated agri- culture.93</w:t>
      </w:r>
    </w:p>
    <w:p w14:paraId="7ADA47E6" w14:textId="77777777" w:rsidR="00525AF3" w:rsidRPr="005635B5" w:rsidRDefault="00525AF3" w:rsidP="00525AF3"/>
    <w:p w14:paraId="23053319" w14:textId="77777777" w:rsidR="00525AF3" w:rsidRPr="005635B5" w:rsidRDefault="00525AF3" w:rsidP="00525AF3">
      <w:pPr>
        <w:pStyle w:val="Heading4"/>
        <w:rPr>
          <w:rFonts w:cs="Calibri"/>
        </w:rPr>
      </w:pPr>
      <w:r w:rsidRPr="005635B5">
        <w:rPr>
          <w:rFonts w:cs="Calibri"/>
          <w:u w:val="single"/>
        </w:rPr>
        <w:lastRenderedPageBreak/>
        <w:t>Extinction</w:t>
      </w:r>
      <w:r w:rsidRPr="005635B5">
        <w:rPr>
          <w:rFonts w:cs="Calibri"/>
        </w:rPr>
        <w:t xml:space="preserve">. </w:t>
      </w:r>
    </w:p>
    <w:p w14:paraId="19861954" w14:textId="77777777" w:rsidR="00525AF3" w:rsidRPr="005635B5" w:rsidRDefault="00525AF3" w:rsidP="00525AF3">
      <w:r w:rsidRPr="005635B5">
        <w:rPr>
          <w:rStyle w:val="Style13ptBold"/>
        </w:rPr>
        <w:t xml:space="preserve">Roblin 21 </w:t>
      </w:r>
      <w:r w:rsidRPr="005635B5">
        <w:t xml:space="preserve">(Sébastien Roblin holds a master’s degree in Conflict Resolution from Georgetown University and served as a university instructor for the Peace Corps in China, "If the Next India-Pakistan War Goes Nuclear, It Will Destroy the World", The National Interest, 3-26-2021, </w:t>
      </w:r>
      <w:hyperlink r:id="rId17" w:history="1">
        <w:r w:rsidRPr="005635B5">
          <w:rPr>
            <w:rStyle w:val="Hyperlink"/>
          </w:rPr>
          <w:t>https://nationalinterest.org/blog/reboot/if-next-india-pakistan-war-goes-nuclear-it-will-destroy-world-181134</w:t>
        </w:r>
      </w:hyperlink>
      <w:r w:rsidRPr="005635B5">
        <w:t>; nayak)</w:t>
      </w:r>
    </w:p>
    <w:p w14:paraId="48867DC9" w14:textId="77777777" w:rsidR="00525AF3" w:rsidRPr="005635B5" w:rsidRDefault="00525AF3" w:rsidP="00525AF3">
      <w:pPr>
        <w:rPr>
          <w:sz w:val="16"/>
        </w:rPr>
      </w:pPr>
      <w:r w:rsidRPr="005635B5">
        <w:rPr>
          <w:sz w:val="16"/>
        </w:rPr>
        <w:t xml:space="preserve">Here's What You Need to Remember: </w:t>
      </w:r>
      <w:r w:rsidRPr="005635B5">
        <w:rPr>
          <w:rStyle w:val="StyleUnderline"/>
          <w:highlight w:val="green"/>
        </w:rPr>
        <w:t>India and Pakistan account for</w:t>
      </w:r>
      <w:r w:rsidRPr="005635B5">
        <w:rPr>
          <w:sz w:val="16"/>
        </w:rPr>
        <w:t xml:space="preserve"> over </w:t>
      </w:r>
      <w:r w:rsidRPr="005635B5">
        <w:rPr>
          <w:rStyle w:val="StyleUnderline"/>
          <w:highlight w:val="green"/>
        </w:rPr>
        <w:t xml:space="preserve">one-fifth </w:t>
      </w:r>
      <w:r w:rsidRPr="005635B5">
        <w:rPr>
          <w:rStyle w:val="Emphasis"/>
          <w:highlight w:val="green"/>
        </w:rPr>
        <w:t>world’s population</w:t>
      </w:r>
      <w:r w:rsidRPr="005635B5">
        <w:rPr>
          <w:sz w:val="16"/>
        </w:rPr>
        <w:t xml:space="preserve">, </w:t>
      </w:r>
      <w:r w:rsidRPr="005635B5">
        <w:rPr>
          <w:rStyle w:val="StyleUnderline"/>
        </w:rPr>
        <w:t>and</w:t>
      </w:r>
      <w:r w:rsidRPr="005635B5">
        <w:rPr>
          <w:sz w:val="16"/>
        </w:rPr>
        <w:t xml:space="preserve"> therefore a </w:t>
      </w:r>
      <w:r w:rsidRPr="005635B5">
        <w:rPr>
          <w:rStyle w:val="StyleUnderline"/>
        </w:rPr>
        <w:t xml:space="preserve">significant </w:t>
      </w:r>
      <w:r w:rsidRPr="005635B5">
        <w:rPr>
          <w:rStyle w:val="Emphasis"/>
        </w:rPr>
        <w:t>share of economic</w:t>
      </w:r>
      <w:r w:rsidRPr="005635B5">
        <w:rPr>
          <w:rStyle w:val="StyleUnderline"/>
        </w:rPr>
        <w:t xml:space="preserve"> activity</w:t>
      </w:r>
      <w:r w:rsidRPr="005635B5">
        <w:rPr>
          <w:sz w:val="16"/>
        </w:rPr>
        <w:t xml:space="preserve">. </w:t>
      </w:r>
      <w:r w:rsidRPr="005635B5">
        <w:rPr>
          <w:rStyle w:val="StyleUnderline"/>
        </w:rPr>
        <w:t xml:space="preserve">Should their </w:t>
      </w:r>
      <w:r w:rsidRPr="005635B5">
        <w:rPr>
          <w:rStyle w:val="Emphasis"/>
        </w:rPr>
        <w:t>major cities</w:t>
      </w:r>
      <w:r w:rsidRPr="005635B5">
        <w:rPr>
          <w:rStyle w:val="StyleUnderline"/>
        </w:rPr>
        <w:t xml:space="preserve"> become </w:t>
      </w:r>
      <w:r w:rsidRPr="005635B5">
        <w:rPr>
          <w:rStyle w:val="Emphasis"/>
        </w:rPr>
        <w:t>irradiated</w:t>
      </w:r>
      <w:r w:rsidRPr="005635B5">
        <w:rPr>
          <w:rStyle w:val="StyleUnderline"/>
        </w:rPr>
        <w:t xml:space="preserve"> ruins with their populations decimated</w:t>
      </w:r>
      <w:r w:rsidRPr="005635B5">
        <w:rPr>
          <w:sz w:val="16"/>
        </w:rPr>
        <w:t xml:space="preserve">, a </w:t>
      </w:r>
      <w:r w:rsidRPr="005635B5">
        <w:rPr>
          <w:rStyle w:val="Emphasis"/>
        </w:rPr>
        <w:t>tremendous disruption</w:t>
      </w:r>
      <w:r w:rsidRPr="005635B5">
        <w:rPr>
          <w:sz w:val="16"/>
        </w:rPr>
        <w:t xml:space="preserve"> </w:t>
      </w:r>
      <w:r w:rsidRPr="005635B5">
        <w:rPr>
          <w:rStyle w:val="StyleUnderline"/>
        </w:rPr>
        <w:t>would</w:t>
      </w:r>
      <w:r w:rsidRPr="005635B5">
        <w:rPr>
          <w:sz w:val="16"/>
        </w:rPr>
        <w:t xml:space="preserve"> surely </w:t>
      </w:r>
      <w:r w:rsidRPr="005635B5">
        <w:rPr>
          <w:rStyle w:val="StyleUnderline"/>
        </w:rPr>
        <w:t>result</w:t>
      </w:r>
      <w:r w:rsidRPr="005635B5">
        <w:rPr>
          <w:sz w:val="16"/>
        </w:rPr>
        <w:t xml:space="preserve">. </w:t>
      </w:r>
    </w:p>
    <w:p w14:paraId="6A9472CA" w14:textId="77777777" w:rsidR="00525AF3" w:rsidRPr="005635B5" w:rsidRDefault="00525AF3" w:rsidP="00525AF3">
      <w:pPr>
        <w:rPr>
          <w:sz w:val="16"/>
        </w:rPr>
      </w:pPr>
      <w:r w:rsidRPr="005635B5">
        <w:rPr>
          <w:sz w:val="16"/>
        </w:rPr>
        <w:t xml:space="preserve">Between February 26 and 27 </w:t>
      </w:r>
      <w:r w:rsidRPr="005635B5">
        <w:rPr>
          <w:rStyle w:val="StyleUnderline"/>
        </w:rPr>
        <w:t>in 2019</w:t>
      </w:r>
      <w:r w:rsidRPr="005635B5">
        <w:rPr>
          <w:sz w:val="16"/>
        </w:rPr>
        <w:t xml:space="preserve">, </w:t>
      </w:r>
      <w:r w:rsidRPr="005635B5">
        <w:rPr>
          <w:rStyle w:val="StyleUnderline"/>
        </w:rPr>
        <w:t xml:space="preserve">Indian and Pakistani warplanes </w:t>
      </w:r>
      <w:r w:rsidRPr="005635B5">
        <w:rPr>
          <w:rStyle w:val="Emphasis"/>
        </w:rPr>
        <w:t>launched strikes</w:t>
      </w:r>
      <w:r w:rsidRPr="005635B5">
        <w:rPr>
          <w:rStyle w:val="StyleUnderline"/>
        </w:rPr>
        <w:t xml:space="preserve"> on each other’s territory</w:t>
      </w:r>
      <w:r w:rsidRPr="005635B5">
        <w:rPr>
          <w:sz w:val="16"/>
        </w:rPr>
        <w:t xml:space="preserve"> </w:t>
      </w:r>
      <w:r w:rsidRPr="005635B5">
        <w:rPr>
          <w:rStyle w:val="StyleUnderline"/>
        </w:rPr>
        <w:t>and</w:t>
      </w:r>
      <w:r w:rsidRPr="005635B5">
        <w:rPr>
          <w:sz w:val="16"/>
        </w:rPr>
        <w:t xml:space="preserve"> </w:t>
      </w:r>
      <w:r w:rsidRPr="005635B5">
        <w:rPr>
          <w:rStyle w:val="StyleUnderline"/>
        </w:rPr>
        <w:t xml:space="preserve">engaged in </w:t>
      </w:r>
      <w:r w:rsidRPr="005635B5">
        <w:rPr>
          <w:rStyle w:val="Emphasis"/>
        </w:rPr>
        <w:t>aerial combat</w:t>
      </w:r>
      <w:r w:rsidRPr="005635B5">
        <w:rPr>
          <w:sz w:val="16"/>
        </w:rPr>
        <w:t xml:space="preserve"> for the first time since 1971. </w:t>
      </w:r>
      <w:r w:rsidRPr="005635B5">
        <w:rPr>
          <w:rStyle w:val="StyleUnderline"/>
        </w:rPr>
        <w:t>Pakistan</w:t>
      </w:r>
      <w:r w:rsidRPr="005635B5">
        <w:rPr>
          <w:sz w:val="16"/>
        </w:rPr>
        <w:t xml:space="preserve"> ominously </w:t>
      </w:r>
      <w:r w:rsidRPr="005635B5">
        <w:rPr>
          <w:rStyle w:val="StyleUnderline"/>
        </w:rPr>
        <w:t>hinted</w:t>
      </w:r>
      <w:r w:rsidRPr="005635B5">
        <w:rPr>
          <w:sz w:val="16"/>
        </w:rPr>
        <w:t xml:space="preserve"> it was convening its National Command Authority, the institution which can authorize </w:t>
      </w:r>
      <w:r w:rsidRPr="005635B5">
        <w:rPr>
          <w:rStyle w:val="Emphasis"/>
        </w:rPr>
        <w:t>a nuclear strike</w:t>
      </w:r>
      <w:r w:rsidRPr="005635B5">
        <w:rPr>
          <w:sz w:val="16"/>
        </w:rPr>
        <w:t xml:space="preserve">. </w:t>
      </w:r>
    </w:p>
    <w:p w14:paraId="5C04A95D" w14:textId="77777777" w:rsidR="00525AF3" w:rsidRPr="005635B5" w:rsidRDefault="00525AF3" w:rsidP="00525AF3">
      <w:pPr>
        <w:rPr>
          <w:sz w:val="16"/>
        </w:rPr>
      </w:pPr>
      <w:r w:rsidRPr="005635B5">
        <w:rPr>
          <w:rStyle w:val="StyleUnderline"/>
        </w:rPr>
        <w:t>The</w:t>
      </w:r>
      <w:r w:rsidRPr="005635B5">
        <w:rPr>
          <w:sz w:val="16"/>
        </w:rPr>
        <w:t xml:space="preserve"> </w:t>
      </w:r>
      <w:r w:rsidRPr="005635B5">
        <w:rPr>
          <w:rStyle w:val="StyleUnderline"/>
        </w:rPr>
        <w:t xml:space="preserve">two </w:t>
      </w:r>
      <w:r w:rsidRPr="005635B5">
        <w:rPr>
          <w:rStyle w:val="StyleUnderline"/>
          <w:highlight w:val="green"/>
        </w:rPr>
        <w:t>states</w:t>
      </w:r>
      <w:r w:rsidRPr="005635B5">
        <w:rPr>
          <w:sz w:val="16"/>
        </w:rPr>
        <w:t xml:space="preserve">, which </w:t>
      </w:r>
      <w:r w:rsidRPr="005635B5">
        <w:rPr>
          <w:rStyle w:val="StyleUnderline"/>
          <w:highlight w:val="green"/>
        </w:rPr>
        <w:t>have</w:t>
      </w:r>
      <w:r w:rsidRPr="005635B5">
        <w:rPr>
          <w:rStyle w:val="StyleUnderline"/>
        </w:rPr>
        <w:t xml:space="preserve"> retained </w:t>
      </w:r>
      <w:r w:rsidRPr="005635B5">
        <w:rPr>
          <w:rStyle w:val="StyleUnderline"/>
          <w:highlight w:val="green"/>
        </w:rPr>
        <w:t>a</w:t>
      </w:r>
      <w:r w:rsidRPr="005635B5">
        <w:rPr>
          <w:rStyle w:val="StyleUnderline"/>
        </w:rPr>
        <w:t xml:space="preserve">n </w:t>
      </w:r>
      <w:r w:rsidRPr="005635B5">
        <w:rPr>
          <w:rStyle w:val="Emphasis"/>
          <w:highlight w:val="green"/>
        </w:rPr>
        <w:t>adversarial relationship</w:t>
      </w:r>
      <w:r w:rsidRPr="005635B5">
        <w:rPr>
          <w:sz w:val="16"/>
        </w:rPr>
        <w:t xml:space="preserve"> since their founding in 1947, </w:t>
      </w:r>
      <w:r w:rsidRPr="005635B5">
        <w:rPr>
          <w:rStyle w:val="StyleUnderline"/>
        </w:rPr>
        <w:t xml:space="preserve">between them deploy </w:t>
      </w:r>
      <w:r w:rsidRPr="005635B5">
        <w:rPr>
          <w:rStyle w:val="Emphasis"/>
        </w:rPr>
        <w:t>nuclear warheads</w:t>
      </w:r>
      <w:r w:rsidRPr="005635B5">
        <w:rPr>
          <w:sz w:val="16"/>
        </w:rPr>
        <w:t xml:space="preserve"> that can be delivered by land, air and sea. </w:t>
      </w:r>
    </w:p>
    <w:p w14:paraId="39E249E6" w14:textId="77777777" w:rsidR="00525AF3" w:rsidRPr="005635B5" w:rsidRDefault="00525AF3" w:rsidP="00525AF3">
      <w:pPr>
        <w:rPr>
          <w:sz w:val="16"/>
        </w:rPr>
      </w:pPr>
      <w:r w:rsidRPr="005635B5">
        <w:rPr>
          <w:sz w:val="16"/>
        </w:rPr>
        <w:t xml:space="preserve">However, those weapons are inferior in number and yield to the thousands of nuclear weapons possessed by Russia and the United States, which include megaton-class weapons that can wipe out a metropolis in a single blast. </w:t>
      </w:r>
    </w:p>
    <w:p w14:paraId="3939D2B9" w14:textId="77777777" w:rsidR="00525AF3" w:rsidRPr="005635B5" w:rsidRDefault="00525AF3" w:rsidP="00525AF3">
      <w:pPr>
        <w:rPr>
          <w:sz w:val="16"/>
        </w:rPr>
      </w:pPr>
      <w:r w:rsidRPr="005635B5">
        <w:rPr>
          <w:sz w:val="16"/>
        </w:rPr>
        <w:t xml:space="preserve">Some commenters have callously suggested that means a “limited regional nuclear war” would remain an Indian and Pakistani problem. People find it difficult to assess the risk of rare but catastrophic events; after all, a full-scale nuclear war has never occurred before, though it has come close to happening. </w:t>
      </w:r>
    </w:p>
    <w:p w14:paraId="7A55D8B2" w14:textId="77777777" w:rsidR="00525AF3" w:rsidRPr="005635B5" w:rsidRDefault="00525AF3" w:rsidP="00525AF3">
      <w:pPr>
        <w:rPr>
          <w:sz w:val="16"/>
        </w:rPr>
      </w:pPr>
      <w:r w:rsidRPr="005635B5">
        <w:rPr>
          <w:sz w:val="16"/>
        </w:rPr>
        <w:t xml:space="preserve">Such assessments are not only shockingly callous but shortsighted. In fact, </w:t>
      </w:r>
      <w:r w:rsidRPr="005635B5">
        <w:rPr>
          <w:rStyle w:val="Emphasis"/>
        </w:rPr>
        <w:t>several studies</w:t>
      </w:r>
      <w:r w:rsidRPr="005635B5">
        <w:rPr>
          <w:rStyle w:val="StyleUnderline"/>
        </w:rPr>
        <w:t xml:space="preserve"> have modeled the global impact</w:t>
      </w:r>
      <w:r w:rsidRPr="005635B5">
        <w:rPr>
          <w:sz w:val="16"/>
        </w:rPr>
        <w:t xml:space="preserve"> </w:t>
      </w:r>
      <w:r w:rsidRPr="005635B5">
        <w:rPr>
          <w:rStyle w:val="StyleUnderline"/>
        </w:rPr>
        <w:t>of a “</w:t>
      </w:r>
      <w:r w:rsidRPr="005635B5">
        <w:rPr>
          <w:rStyle w:val="StyleUnderline"/>
          <w:highlight w:val="green"/>
        </w:rPr>
        <w:t xml:space="preserve">limited” </w:t>
      </w:r>
      <w:r w:rsidRPr="005635B5">
        <w:rPr>
          <w:rStyle w:val="Emphasis"/>
          <w:highlight w:val="green"/>
        </w:rPr>
        <w:t>ten-day nuclear war</w:t>
      </w:r>
      <w:r w:rsidRPr="005635B5">
        <w:rPr>
          <w:sz w:val="16"/>
        </w:rPr>
        <w:t xml:space="preserve"> in</w:t>
      </w:r>
      <w:r w:rsidRPr="005635B5">
        <w:rPr>
          <w:rStyle w:val="StyleUnderline"/>
        </w:rPr>
        <w:t xml:space="preserve"> which India and Pakistan each exchange</w:t>
      </w:r>
      <w:r w:rsidRPr="005635B5">
        <w:rPr>
          <w:sz w:val="16"/>
        </w:rPr>
        <w:t xml:space="preserve"> fifty 15-kiloton nuclear bombs equivalent in yield to the Little Boy uranium bomb dropped on Hiroshima. </w:t>
      </w:r>
    </w:p>
    <w:p w14:paraId="4A672E88" w14:textId="77777777" w:rsidR="00525AF3" w:rsidRPr="005635B5" w:rsidRDefault="00525AF3" w:rsidP="00525AF3">
      <w:pPr>
        <w:rPr>
          <w:sz w:val="16"/>
        </w:rPr>
      </w:pPr>
      <w:r w:rsidRPr="005635B5">
        <w:rPr>
          <w:sz w:val="16"/>
        </w:rPr>
        <w:t xml:space="preserve">Their </w:t>
      </w:r>
      <w:r w:rsidRPr="005635B5">
        <w:rPr>
          <w:rStyle w:val="StyleUnderline"/>
        </w:rPr>
        <w:t>findings</w:t>
      </w:r>
      <w:r w:rsidRPr="005635B5">
        <w:rPr>
          <w:sz w:val="16"/>
        </w:rPr>
        <w:t xml:space="preserve"> </w:t>
      </w:r>
      <w:r w:rsidRPr="005635B5">
        <w:rPr>
          <w:rStyle w:val="StyleUnderline"/>
        </w:rPr>
        <w:t>concluded</w:t>
      </w:r>
      <w:r w:rsidRPr="005635B5">
        <w:rPr>
          <w:sz w:val="16"/>
        </w:rPr>
        <w:t xml:space="preserve"> that </w:t>
      </w:r>
      <w:r w:rsidRPr="005635B5">
        <w:rPr>
          <w:rStyle w:val="Emphasis"/>
        </w:rPr>
        <w:t>spillover</w:t>
      </w:r>
      <w:r w:rsidRPr="005635B5">
        <w:rPr>
          <w:rStyle w:val="StyleUnderline"/>
        </w:rPr>
        <w:t xml:space="preserve"> </w:t>
      </w:r>
      <w:r w:rsidRPr="005635B5">
        <w:rPr>
          <w:rStyle w:val="StyleUnderline"/>
          <w:highlight w:val="green"/>
        </w:rPr>
        <w:t>would</w:t>
      </w:r>
      <w:r w:rsidRPr="005635B5">
        <w:rPr>
          <w:rStyle w:val="StyleUnderline"/>
        </w:rPr>
        <w:t xml:space="preserve"> in no way be</w:t>
      </w:r>
      <w:r w:rsidRPr="005635B5">
        <w:rPr>
          <w:sz w:val="16"/>
        </w:rPr>
        <w:t xml:space="preserve"> “</w:t>
      </w:r>
      <w:r w:rsidRPr="005635B5">
        <w:rPr>
          <w:rStyle w:val="StyleUnderline"/>
        </w:rPr>
        <w:t>limited</w:t>
      </w:r>
      <w:r w:rsidRPr="005635B5">
        <w:rPr>
          <w:sz w:val="16"/>
        </w:rPr>
        <w:t xml:space="preserve">,” </w:t>
      </w:r>
      <w:r w:rsidRPr="005635B5">
        <w:rPr>
          <w:rStyle w:val="StyleUnderline"/>
        </w:rPr>
        <w:t xml:space="preserve">directly </w:t>
      </w:r>
      <w:r w:rsidRPr="005635B5">
        <w:rPr>
          <w:rStyle w:val="StyleUnderline"/>
          <w:highlight w:val="green"/>
        </w:rPr>
        <w:t>impact</w:t>
      </w:r>
      <w:r w:rsidRPr="005635B5">
        <w:rPr>
          <w:rStyle w:val="StyleUnderline"/>
        </w:rPr>
        <w:t xml:space="preserve">ing </w:t>
      </w:r>
      <w:r w:rsidRPr="005635B5">
        <w:rPr>
          <w:rStyle w:val="StyleUnderline"/>
          <w:highlight w:val="green"/>
        </w:rPr>
        <w:t xml:space="preserve">people </w:t>
      </w:r>
      <w:r w:rsidRPr="005635B5">
        <w:rPr>
          <w:rStyle w:val="Emphasis"/>
          <w:highlight w:val="green"/>
        </w:rPr>
        <w:t>across the globe</w:t>
      </w:r>
      <w:r w:rsidRPr="005635B5">
        <w:rPr>
          <w:sz w:val="16"/>
        </w:rPr>
        <w:t xml:space="preserve"> that would struggle to locate Kashmir on a map. </w:t>
      </w:r>
    </w:p>
    <w:p w14:paraId="7370F9A2" w14:textId="77777777" w:rsidR="00525AF3" w:rsidRPr="005635B5" w:rsidRDefault="00525AF3" w:rsidP="00525AF3">
      <w:pPr>
        <w:rPr>
          <w:sz w:val="16"/>
        </w:rPr>
      </w:pPr>
      <w:r w:rsidRPr="005635B5">
        <w:rPr>
          <w:sz w:val="16"/>
        </w:rPr>
        <w:t xml:space="preserve">And those results are merely a conservative baseline, as </w:t>
      </w:r>
      <w:r w:rsidRPr="005635B5">
        <w:rPr>
          <w:rStyle w:val="StyleUnderline"/>
        </w:rPr>
        <w:t xml:space="preserve">India and Pakistan are estimated to possess over </w:t>
      </w:r>
      <w:r w:rsidRPr="005635B5">
        <w:rPr>
          <w:rStyle w:val="Emphasis"/>
        </w:rPr>
        <w:t>260 warheads</w:t>
      </w:r>
      <w:r w:rsidRPr="005635B5">
        <w:rPr>
          <w:sz w:val="16"/>
        </w:rPr>
        <w:t xml:space="preserve">. </w:t>
      </w:r>
      <w:r w:rsidRPr="005635B5">
        <w:rPr>
          <w:rStyle w:val="StyleUnderline"/>
        </w:rPr>
        <w:t>Some</w:t>
      </w:r>
      <w:r w:rsidRPr="005635B5">
        <w:rPr>
          <w:sz w:val="16"/>
        </w:rPr>
        <w:t xml:space="preserve"> likely </w:t>
      </w:r>
      <w:r w:rsidRPr="005635B5">
        <w:rPr>
          <w:rStyle w:val="StyleUnderline"/>
        </w:rPr>
        <w:t>have yields exceeding 15-kilotons</w:t>
      </w:r>
      <w:r w:rsidRPr="005635B5">
        <w:rPr>
          <w:sz w:val="16"/>
        </w:rPr>
        <w:t xml:space="preserve">, which is relatively small compared to modern strategic warheads. </w:t>
      </w:r>
    </w:p>
    <w:p w14:paraId="5025C113" w14:textId="77777777" w:rsidR="00525AF3" w:rsidRPr="005635B5" w:rsidRDefault="00525AF3" w:rsidP="00525AF3">
      <w:pPr>
        <w:rPr>
          <w:sz w:val="16"/>
        </w:rPr>
      </w:pPr>
      <w:r w:rsidRPr="005635B5">
        <w:rPr>
          <w:rStyle w:val="Emphasis"/>
        </w:rPr>
        <w:t>Casualties</w:t>
      </w:r>
      <w:r w:rsidRPr="005635B5">
        <w:rPr>
          <w:sz w:val="16"/>
        </w:rPr>
        <w:t xml:space="preserve"> </w:t>
      </w:r>
    </w:p>
    <w:p w14:paraId="536CCE3E" w14:textId="77777777" w:rsidR="00525AF3" w:rsidRPr="005635B5" w:rsidRDefault="00525AF3" w:rsidP="00525AF3">
      <w:pPr>
        <w:rPr>
          <w:sz w:val="16"/>
        </w:rPr>
      </w:pPr>
      <w:r w:rsidRPr="005635B5">
        <w:rPr>
          <w:rStyle w:val="StyleUnderline"/>
        </w:rPr>
        <w:t xml:space="preserve">Recurring </w:t>
      </w:r>
      <w:r w:rsidRPr="005635B5">
        <w:rPr>
          <w:rStyle w:val="Emphasis"/>
        </w:rPr>
        <w:t>terrorist attacks</w:t>
      </w:r>
      <w:r w:rsidRPr="005635B5">
        <w:rPr>
          <w:rStyle w:val="StyleUnderline"/>
        </w:rPr>
        <w:t xml:space="preserve"> by Pakistan-sponsored militant groups over</w:t>
      </w:r>
      <w:r w:rsidRPr="005635B5">
        <w:rPr>
          <w:sz w:val="16"/>
        </w:rPr>
        <w:t xml:space="preserve"> the status of India’s Muslim-majority Jammu and </w:t>
      </w:r>
      <w:r w:rsidRPr="005635B5">
        <w:rPr>
          <w:rStyle w:val="StyleUnderline"/>
        </w:rPr>
        <w:t>Kashmir</w:t>
      </w:r>
      <w:r w:rsidRPr="005635B5">
        <w:rPr>
          <w:sz w:val="16"/>
        </w:rPr>
        <w:t xml:space="preserve"> state </w:t>
      </w:r>
      <w:r w:rsidRPr="005635B5">
        <w:rPr>
          <w:rStyle w:val="StyleUnderline"/>
        </w:rPr>
        <w:t>have</w:t>
      </w:r>
      <w:r w:rsidRPr="005635B5">
        <w:rPr>
          <w:sz w:val="16"/>
        </w:rPr>
        <w:t xml:space="preserve"> repeatedly </w:t>
      </w:r>
      <w:r w:rsidRPr="005635B5">
        <w:rPr>
          <w:rStyle w:val="StyleUnderline"/>
        </w:rPr>
        <w:t>led to threats of a</w:t>
      </w:r>
      <w:r w:rsidRPr="005635B5">
        <w:rPr>
          <w:sz w:val="16"/>
        </w:rPr>
        <w:t xml:space="preserve"> </w:t>
      </w:r>
      <w:r w:rsidRPr="005635B5">
        <w:rPr>
          <w:rStyle w:val="Emphasis"/>
        </w:rPr>
        <w:t>conventional</w:t>
      </w:r>
      <w:r w:rsidRPr="005635B5">
        <w:rPr>
          <w:sz w:val="16"/>
        </w:rPr>
        <w:t xml:space="preserve"> </w:t>
      </w:r>
      <w:r w:rsidRPr="005635B5">
        <w:rPr>
          <w:rStyle w:val="StyleUnderline"/>
        </w:rPr>
        <w:t xml:space="preserve">military </w:t>
      </w:r>
      <w:r w:rsidRPr="005635B5">
        <w:rPr>
          <w:rStyle w:val="Emphasis"/>
        </w:rPr>
        <w:t>retaliation</w:t>
      </w:r>
      <w:r w:rsidRPr="005635B5">
        <w:rPr>
          <w:sz w:val="16"/>
        </w:rPr>
        <w:t xml:space="preserve"> </w:t>
      </w:r>
      <w:r w:rsidRPr="005635B5">
        <w:rPr>
          <w:rStyle w:val="StyleUnderline"/>
        </w:rPr>
        <w:t>by</w:t>
      </w:r>
      <w:r w:rsidRPr="005635B5">
        <w:rPr>
          <w:sz w:val="16"/>
        </w:rPr>
        <w:t xml:space="preserve"> </w:t>
      </w:r>
      <w:r w:rsidRPr="005635B5">
        <w:rPr>
          <w:rStyle w:val="StyleUnderline"/>
        </w:rPr>
        <w:t>New</w:t>
      </w:r>
      <w:r w:rsidRPr="005635B5">
        <w:rPr>
          <w:sz w:val="16"/>
        </w:rPr>
        <w:t xml:space="preserve"> </w:t>
      </w:r>
      <w:r w:rsidRPr="005635B5">
        <w:rPr>
          <w:rStyle w:val="StyleUnderline"/>
        </w:rPr>
        <w:t>Delhi</w:t>
      </w:r>
      <w:r w:rsidRPr="005635B5">
        <w:rPr>
          <w:sz w:val="16"/>
        </w:rPr>
        <w:t xml:space="preserve">. </w:t>
      </w:r>
    </w:p>
    <w:p w14:paraId="10310049" w14:textId="77777777" w:rsidR="00525AF3" w:rsidRPr="005635B5" w:rsidRDefault="00525AF3" w:rsidP="00525AF3">
      <w:pPr>
        <w:rPr>
          <w:sz w:val="16"/>
        </w:rPr>
      </w:pPr>
      <w:r w:rsidRPr="005635B5">
        <w:rPr>
          <w:rStyle w:val="StyleUnderline"/>
          <w:highlight w:val="green"/>
        </w:rPr>
        <w:t>Pakistan</w:t>
      </w:r>
      <w:r w:rsidRPr="005635B5">
        <w:rPr>
          <w:sz w:val="16"/>
        </w:rPr>
        <w:t xml:space="preserve">, in turn, </w:t>
      </w:r>
      <w:r w:rsidRPr="005635B5">
        <w:rPr>
          <w:rStyle w:val="StyleUnderline"/>
        </w:rPr>
        <w:t>maintains</w:t>
      </w:r>
      <w:r w:rsidRPr="005635B5">
        <w:rPr>
          <w:sz w:val="16"/>
        </w:rPr>
        <w:t xml:space="preserve"> </w:t>
      </w:r>
      <w:r w:rsidRPr="005635B5">
        <w:rPr>
          <w:rStyle w:val="StyleUnderline"/>
        </w:rPr>
        <w:t xml:space="preserve">it </w:t>
      </w:r>
      <w:r w:rsidRPr="005635B5">
        <w:rPr>
          <w:rStyle w:val="StyleUnderline"/>
          <w:highlight w:val="green"/>
        </w:rPr>
        <w:t xml:space="preserve">may use </w:t>
      </w:r>
      <w:r w:rsidRPr="005635B5">
        <w:rPr>
          <w:rStyle w:val="Emphasis"/>
          <w:highlight w:val="green"/>
        </w:rPr>
        <w:t xml:space="preserve">nuclear </w:t>
      </w:r>
      <w:r w:rsidRPr="005635B5">
        <w:rPr>
          <w:rStyle w:val="Emphasis"/>
        </w:rPr>
        <w:t>weapons</w:t>
      </w:r>
      <w:r w:rsidRPr="005635B5">
        <w:rPr>
          <w:rStyle w:val="StyleUnderline"/>
        </w:rPr>
        <w:t xml:space="preserve"> as a </w:t>
      </w:r>
      <w:r w:rsidRPr="005635B5">
        <w:rPr>
          <w:rStyle w:val="Emphasis"/>
          <w:highlight w:val="green"/>
        </w:rPr>
        <w:t>first-strike</w:t>
      </w:r>
      <w:r w:rsidRPr="005635B5">
        <w:rPr>
          <w:rStyle w:val="Emphasis"/>
        </w:rPr>
        <w:t xml:space="preserve"> weapon</w:t>
      </w:r>
      <w:r w:rsidRPr="005635B5">
        <w:rPr>
          <w:sz w:val="16"/>
        </w:rPr>
        <w:t xml:space="preserve"> </w:t>
      </w:r>
      <w:r w:rsidRPr="005635B5">
        <w:rPr>
          <w:rStyle w:val="StyleUnderline"/>
        </w:rPr>
        <w:t xml:space="preserve">to </w:t>
      </w:r>
      <w:r w:rsidRPr="005635B5">
        <w:rPr>
          <w:rStyle w:val="Emphasis"/>
        </w:rPr>
        <w:t>counter-balance</w:t>
      </w:r>
      <w:r w:rsidRPr="005635B5">
        <w:rPr>
          <w:rStyle w:val="StyleUnderline"/>
        </w:rPr>
        <w:t xml:space="preserve"> India’s superior</w:t>
      </w:r>
      <w:r w:rsidRPr="005635B5">
        <w:rPr>
          <w:sz w:val="16"/>
        </w:rPr>
        <w:t xml:space="preserve"> </w:t>
      </w:r>
      <w:r w:rsidRPr="005635B5">
        <w:rPr>
          <w:rStyle w:val="StyleUnderline"/>
        </w:rPr>
        <w:t>conventional forces</w:t>
      </w:r>
      <w:r w:rsidRPr="005635B5">
        <w:rPr>
          <w:sz w:val="16"/>
        </w:rPr>
        <w:t xml:space="preserve">. </w:t>
      </w:r>
      <w:r w:rsidRPr="005635B5">
        <w:rPr>
          <w:rStyle w:val="StyleUnderline"/>
        </w:rPr>
        <w:t xml:space="preserve">Triggers could involve the </w:t>
      </w:r>
      <w:r w:rsidRPr="005635B5">
        <w:rPr>
          <w:rStyle w:val="Emphasis"/>
        </w:rPr>
        <w:t>destruction</w:t>
      </w:r>
      <w:r w:rsidRPr="005635B5">
        <w:rPr>
          <w:rStyle w:val="StyleUnderline"/>
        </w:rPr>
        <w:t xml:space="preserve"> of</w:t>
      </w:r>
      <w:r w:rsidRPr="005635B5">
        <w:rPr>
          <w:sz w:val="16"/>
        </w:rPr>
        <w:t xml:space="preserve"> a large part of </w:t>
      </w:r>
      <w:r w:rsidRPr="005635B5">
        <w:rPr>
          <w:rStyle w:val="StyleUnderline"/>
        </w:rPr>
        <w:t>Pakistan’s military</w:t>
      </w:r>
      <w:r w:rsidRPr="005635B5">
        <w:rPr>
          <w:sz w:val="16"/>
        </w:rPr>
        <w:t xml:space="preserve"> </w:t>
      </w:r>
      <w:r w:rsidRPr="005635B5">
        <w:rPr>
          <w:rStyle w:val="StyleUnderline"/>
        </w:rPr>
        <w:t xml:space="preserve">or </w:t>
      </w:r>
      <w:r w:rsidRPr="005635B5">
        <w:rPr>
          <w:rStyle w:val="Emphasis"/>
        </w:rPr>
        <w:t>penetration</w:t>
      </w:r>
      <w:r w:rsidRPr="005635B5">
        <w:rPr>
          <w:sz w:val="16"/>
        </w:rPr>
        <w:t xml:space="preserve"> by Indian forces deep </w:t>
      </w:r>
      <w:r w:rsidRPr="005635B5">
        <w:rPr>
          <w:rStyle w:val="StyleUnderline"/>
        </w:rPr>
        <w:t xml:space="preserve">into Pakistani </w:t>
      </w:r>
      <w:r w:rsidRPr="005635B5">
        <w:rPr>
          <w:rStyle w:val="Emphasis"/>
        </w:rPr>
        <w:t>territory</w:t>
      </w:r>
      <w:r w:rsidRPr="005635B5">
        <w:rPr>
          <w:sz w:val="16"/>
        </w:rPr>
        <w:t xml:space="preserve">. </w:t>
      </w:r>
      <w:r w:rsidRPr="005635B5">
        <w:rPr>
          <w:rStyle w:val="StyleUnderline"/>
        </w:rPr>
        <w:t>Islamabad</w:t>
      </w:r>
      <w:r w:rsidRPr="005635B5">
        <w:rPr>
          <w:sz w:val="16"/>
        </w:rPr>
        <w:t xml:space="preserve"> also claims it </w:t>
      </w:r>
      <w:r w:rsidRPr="005635B5">
        <w:rPr>
          <w:rStyle w:val="StyleUnderline"/>
        </w:rPr>
        <w:t>might authorize a strike in event of a damaging Indian</w:t>
      </w:r>
      <w:r w:rsidRPr="005635B5">
        <w:rPr>
          <w:sz w:val="16"/>
        </w:rPr>
        <w:t xml:space="preserve"> </w:t>
      </w:r>
      <w:r w:rsidRPr="005635B5">
        <w:rPr>
          <w:rStyle w:val="Emphasis"/>
        </w:rPr>
        <w:t>blockade</w:t>
      </w:r>
      <w:r w:rsidRPr="005635B5">
        <w:rPr>
          <w:sz w:val="16"/>
        </w:rPr>
        <w:t xml:space="preserve"> </w:t>
      </w:r>
      <w:r w:rsidRPr="005635B5">
        <w:rPr>
          <w:rStyle w:val="StyleUnderline"/>
        </w:rPr>
        <w:t xml:space="preserve">or political </w:t>
      </w:r>
      <w:r w:rsidRPr="005635B5">
        <w:rPr>
          <w:rStyle w:val="Emphasis"/>
        </w:rPr>
        <w:t>destabilization</w:t>
      </w:r>
      <w:r w:rsidRPr="005635B5">
        <w:rPr>
          <w:sz w:val="16"/>
        </w:rPr>
        <w:t xml:space="preserve"> instigated by India. </w:t>
      </w:r>
    </w:p>
    <w:p w14:paraId="42E4A93E" w14:textId="77777777" w:rsidR="00525AF3" w:rsidRPr="005635B5" w:rsidRDefault="00525AF3" w:rsidP="00525AF3">
      <w:pPr>
        <w:rPr>
          <w:sz w:val="16"/>
        </w:rPr>
      </w:pPr>
      <w:r w:rsidRPr="005635B5">
        <w:rPr>
          <w:sz w:val="16"/>
        </w:rPr>
        <w:t xml:space="preserve">India’s official policy is that it will never be first to strike with nuclear weapons—but that </w:t>
      </w:r>
      <w:r w:rsidRPr="005635B5">
        <w:rPr>
          <w:rStyle w:val="StyleUnderline"/>
        </w:rPr>
        <w:t xml:space="preserve">once any </w:t>
      </w:r>
      <w:r w:rsidRPr="005635B5">
        <w:rPr>
          <w:rStyle w:val="Emphasis"/>
        </w:rPr>
        <w:t>nukes</w:t>
      </w:r>
      <w:r w:rsidRPr="005635B5">
        <w:rPr>
          <w:rStyle w:val="StyleUnderline"/>
        </w:rPr>
        <w:t xml:space="preserve"> are used against it</w:t>
      </w:r>
      <w:r w:rsidRPr="005635B5">
        <w:rPr>
          <w:sz w:val="16"/>
        </w:rPr>
        <w:t xml:space="preserve">, </w:t>
      </w:r>
      <w:r w:rsidRPr="005635B5">
        <w:rPr>
          <w:rStyle w:val="StyleUnderline"/>
        </w:rPr>
        <w:t xml:space="preserve">New </w:t>
      </w:r>
      <w:r w:rsidRPr="005635B5">
        <w:rPr>
          <w:rStyle w:val="StyleUnderline"/>
          <w:highlight w:val="green"/>
        </w:rPr>
        <w:t xml:space="preserve">Dehli will unleash an </w:t>
      </w:r>
      <w:r w:rsidRPr="005635B5">
        <w:rPr>
          <w:rStyle w:val="Emphasis"/>
          <w:highlight w:val="green"/>
        </w:rPr>
        <w:t>all-out retaliation</w:t>
      </w:r>
      <w:r w:rsidRPr="005635B5">
        <w:rPr>
          <w:sz w:val="16"/>
        </w:rPr>
        <w:t xml:space="preserve">. </w:t>
      </w:r>
    </w:p>
    <w:p w14:paraId="593D7641" w14:textId="77777777" w:rsidR="00525AF3" w:rsidRPr="005635B5" w:rsidRDefault="00525AF3" w:rsidP="00525AF3">
      <w:pPr>
        <w:rPr>
          <w:sz w:val="16"/>
        </w:rPr>
      </w:pPr>
      <w:r w:rsidRPr="005635B5">
        <w:rPr>
          <w:sz w:val="16"/>
        </w:rPr>
        <w:lastRenderedPageBreak/>
        <w:t xml:space="preserve">The Little Boy bomb alone killed around 100,000 Japanese—between 30 to 40 percent of Hiroshima’s population—and destroyed 69 percent of the buildings in the city. But </w:t>
      </w:r>
      <w:r w:rsidRPr="005635B5">
        <w:rPr>
          <w:rStyle w:val="StyleUnderline"/>
          <w:highlight w:val="green"/>
        </w:rPr>
        <w:t>Pakistan and India host</w:t>
      </w:r>
      <w:r w:rsidRPr="005635B5">
        <w:rPr>
          <w:sz w:val="16"/>
        </w:rPr>
        <w:t xml:space="preserve"> some of the </w:t>
      </w:r>
      <w:r w:rsidRPr="005635B5">
        <w:rPr>
          <w:rStyle w:val="StyleUnderline"/>
          <w:highlight w:val="green"/>
        </w:rPr>
        <w:t>most</w:t>
      </w:r>
      <w:r w:rsidRPr="005635B5">
        <w:rPr>
          <w:sz w:val="16"/>
        </w:rPr>
        <w:t xml:space="preserve"> populous and </w:t>
      </w:r>
      <w:r w:rsidRPr="005635B5">
        <w:rPr>
          <w:rStyle w:val="Emphasis"/>
          <w:highlight w:val="green"/>
        </w:rPr>
        <w:t>densely populated</w:t>
      </w:r>
      <w:r w:rsidRPr="005635B5">
        <w:rPr>
          <w:rStyle w:val="StyleUnderline"/>
          <w:highlight w:val="green"/>
        </w:rPr>
        <w:t xml:space="preserve"> cities</w:t>
      </w:r>
      <w:r w:rsidRPr="005635B5">
        <w:rPr>
          <w:sz w:val="16"/>
        </w:rPr>
        <w:t xml:space="preserve"> on the planet, with population densities of Calcutta, Karachi and Mumbai at or exceeding 65,000 people per square mile. Thus, </w:t>
      </w:r>
      <w:r w:rsidRPr="005635B5">
        <w:rPr>
          <w:rStyle w:val="StyleUnderline"/>
        </w:rPr>
        <w:t xml:space="preserve">even </w:t>
      </w:r>
      <w:r w:rsidRPr="005635B5">
        <w:rPr>
          <w:rStyle w:val="StyleUnderline"/>
          <w:highlight w:val="green"/>
        </w:rPr>
        <w:t>low-yield bombs</w:t>
      </w:r>
      <w:r w:rsidRPr="005635B5">
        <w:rPr>
          <w:rStyle w:val="StyleUnderline"/>
        </w:rPr>
        <w:t xml:space="preserve"> could </w:t>
      </w:r>
      <w:r w:rsidRPr="005635B5">
        <w:rPr>
          <w:rStyle w:val="StyleUnderline"/>
          <w:highlight w:val="green"/>
        </w:rPr>
        <w:t xml:space="preserve">cause </w:t>
      </w:r>
      <w:r w:rsidRPr="005635B5">
        <w:rPr>
          <w:rStyle w:val="Emphasis"/>
          <w:highlight w:val="green"/>
        </w:rPr>
        <w:t>tremendous casualties</w:t>
      </w:r>
      <w:r w:rsidRPr="005635B5">
        <w:rPr>
          <w:sz w:val="16"/>
        </w:rPr>
        <w:t xml:space="preserve">. </w:t>
      </w:r>
    </w:p>
    <w:p w14:paraId="25EE8770" w14:textId="77777777" w:rsidR="00525AF3" w:rsidRPr="005635B5" w:rsidRDefault="00525AF3" w:rsidP="00525AF3">
      <w:pPr>
        <w:rPr>
          <w:sz w:val="16"/>
        </w:rPr>
      </w:pPr>
      <w:r w:rsidRPr="005635B5">
        <w:rPr>
          <w:sz w:val="16"/>
        </w:rPr>
        <w:t xml:space="preserve">A 2014 study estimates that the </w:t>
      </w:r>
      <w:r w:rsidRPr="005635B5">
        <w:rPr>
          <w:rStyle w:val="Emphasis"/>
          <w:highlight w:val="green"/>
        </w:rPr>
        <w:t>immediate effects</w:t>
      </w:r>
      <w:r w:rsidRPr="005635B5">
        <w:rPr>
          <w:sz w:val="16"/>
        </w:rPr>
        <w:t xml:space="preserve"> of the bombs—</w:t>
      </w:r>
      <w:r w:rsidRPr="005635B5">
        <w:rPr>
          <w:rStyle w:val="StyleUnderline"/>
        </w:rPr>
        <w:t>the fireball</w:t>
      </w:r>
      <w:r w:rsidRPr="005635B5">
        <w:rPr>
          <w:sz w:val="16"/>
        </w:rPr>
        <w:t xml:space="preserve">, </w:t>
      </w:r>
      <w:r w:rsidRPr="005635B5">
        <w:rPr>
          <w:rStyle w:val="StyleUnderline"/>
        </w:rPr>
        <w:t>over-pressure wave</w:t>
      </w:r>
      <w:r w:rsidRPr="005635B5">
        <w:rPr>
          <w:sz w:val="16"/>
        </w:rPr>
        <w:t xml:space="preserve">, </w:t>
      </w:r>
      <w:r w:rsidRPr="005635B5">
        <w:rPr>
          <w:rStyle w:val="StyleUnderline"/>
        </w:rPr>
        <w:t>radiation burns</w:t>
      </w:r>
      <w:r w:rsidRPr="005635B5">
        <w:rPr>
          <w:sz w:val="16"/>
        </w:rPr>
        <w:t xml:space="preserve"> etc.—</w:t>
      </w:r>
      <w:r w:rsidRPr="005635B5">
        <w:rPr>
          <w:rStyle w:val="StyleUnderline"/>
        </w:rPr>
        <w:t xml:space="preserve">would </w:t>
      </w:r>
      <w:r w:rsidRPr="005635B5">
        <w:rPr>
          <w:rStyle w:val="StyleUnderline"/>
          <w:highlight w:val="green"/>
        </w:rPr>
        <w:t xml:space="preserve">kill </w:t>
      </w:r>
      <w:r w:rsidRPr="005635B5">
        <w:rPr>
          <w:rStyle w:val="Emphasis"/>
          <w:highlight w:val="green"/>
        </w:rPr>
        <w:t>twenty million people</w:t>
      </w:r>
      <w:r w:rsidRPr="005635B5">
        <w:rPr>
          <w:sz w:val="16"/>
        </w:rPr>
        <w:t xml:space="preserve">. An earlier study estimated a hundred 15-kiloton nuclear detonations could kill twenty-six million in India and eighteen million in Pakistan—and concluded that escalating to using </w:t>
      </w:r>
      <w:r w:rsidRPr="005635B5">
        <w:rPr>
          <w:rStyle w:val="StyleUnderline"/>
        </w:rPr>
        <w:t>100-kiloton warheads</w:t>
      </w:r>
      <w:r w:rsidRPr="005635B5">
        <w:rPr>
          <w:sz w:val="16"/>
        </w:rPr>
        <w:t xml:space="preserve">, which have greater blast radius and overpressure waves that can shatter hardened structures, </w:t>
      </w:r>
      <w:r w:rsidRPr="005635B5">
        <w:rPr>
          <w:rStyle w:val="StyleUnderline"/>
        </w:rPr>
        <w:t xml:space="preserve">would multiply </w:t>
      </w:r>
      <w:r w:rsidRPr="005635B5">
        <w:rPr>
          <w:rStyle w:val="Emphasis"/>
        </w:rPr>
        <w:t>death tolls four-fold</w:t>
      </w:r>
      <w:r w:rsidRPr="005635B5">
        <w:rPr>
          <w:sz w:val="16"/>
        </w:rPr>
        <w:t xml:space="preserve">. </w:t>
      </w:r>
    </w:p>
    <w:p w14:paraId="4ACE95C6" w14:textId="77777777" w:rsidR="00525AF3" w:rsidRPr="005635B5" w:rsidRDefault="00525AF3" w:rsidP="00525AF3">
      <w:pPr>
        <w:rPr>
          <w:sz w:val="16"/>
        </w:rPr>
      </w:pPr>
      <w:r w:rsidRPr="005635B5">
        <w:rPr>
          <w:sz w:val="16"/>
        </w:rPr>
        <w:t xml:space="preserve">Moreover, these projected body counts omit </w:t>
      </w:r>
      <w:r w:rsidRPr="005635B5">
        <w:rPr>
          <w:rStyle w:val="StyleUnderline"/>
        </w:rPr>
        <w:t xml:space="preserve">the </w:t>
      </w:r>
      <w:r w:rsidRPr="005635B5">
        <w:rPr>
          <w:rStyle w:val="Emphasis"/>
        </w:rPr>
        <w:t>secondary effects</w:t>
      </w:r>
      <w:r w:rsidRPr="005635B5">
        <w:rPr>
          <w:rStyle w:val="StyleUnderline"/>
        </w:rPr>
        <w:t xml:space="preserve"> of nuclear blasts</w:t>
      </w:r>
      <w:r w:rsidRPr="005635B5">
        <w:rPr>
          <w:sz w:val="16"/>
        </w:rPr>
        <w:t xml:space="preserve">. Many </w:t>
      </w:r>
      <w:r w:rsidRPr="005635B5">
        <w:rPr>
          <w:rStyle w:val="StyleUnderline"/>
          <w:highlight w:val="green"/>
        </w:rPr>
        <w:t>survivors</w:t>
      </w:r>
      <w:r w:rsidRPr="005635B5">
        <w:rPr>
          <w:sz w:val="16"/>
        </w:rPr>
        <w:t xml:space="preserve"> of the initial explosion </w:t>
      </w:r>
      <w:r w:rsidRPr="005635B5">
        <w:rPr>
          <w:rStyle w:val="StyleUnderline"/>
        </w:rPr>
        <w:t xml:space="preserve">would </w:t>
      </w:r>
      <w:r w:rsidRPr="005635B5">
        <w:rPr>
          <w:rStyle w:val="StyleUnderline"/>
          <w:highlight w:val="green"/>
        </w:rPr>
        <w:t>suffer</w:t>
      </w:r>
      <w:r w:rsidRPr="005635B5">
        <w:rPr>
          <w:rStyle w:val="StyleUnderline"/>
        </w:rPr>
        <w:t xml:space="preserve"> </w:t>
      </w:r>
      <w:r w:rsidRPr="005635B5">
        <w:rPr>
          <w:rStyle w:val="Emphasis"/>
        </w:rPr>
        <w:t>slow</w:t>
      </w:r>
      <w:r w:rsidRPr="005635B5">
        <w:rPr>
          <w:sz w:val="16"/>
        </w:rPr>
        <w:t xml:space="preserve">, </w:t>
      </w:r>
      <w:r w:rsidRPr="005635B5">
        <w:rPr>
          <w:rStyle w:val="Emphasis"/>
        </w:rPr>
        <w:t>lingering deaths</w:t>
      </w:r>
      <w:r w:rsidRPr="005635B5">
        <w:rPr>
          <w:rStyle w:val="StyleUnderline"/>
        </w:rPr>
        <w:t xml:space="preserve"> due to </w:t>
      </w:r>
      <w:r w:rsidRPr="005635B5">
        <w:rPr>
          <w:rStyle w:val="Emphasis"/>
        </w:rPr>
        <w:t>radiation exposure</w:t>
      </w:r>
      <w:r w:rsidRPr="005635B5">
        <w:rPr>
          <w:sz w:val="16"/>
        </w:rPr>
        <w:t xml:space="preserve">. The </w:t>
      </w:r>
      <w:r w:rsidRPr="005635B5">
        <w:rPr>
          <w:rStyle w:val="Emphasis"/>
          <w:highlight w:val="green"/>
        </w:rPr>
        <w:t>collapse</w:t>
      </w:r>
      <w:r w:rsidRPr="005635B5">
        <w:rPr>
          <w:rStyle w:val="Emphasis"/>
        </w:rPr>
        <w:t xml:space="preserve"> of healthcare</w:t>
      </w:r>
      <w:r w:rsidRPr="005635B5">
        <w:rPr>
          <w:sz w:val="16"/>
        </w:rPr>
        <w:t xml:space="preserve">, </w:t>
      </w:r>
      <w:r w:rsidRPr="005635B5">
        <w:rPr>
          <w:rStyle w:val="StyleUnderline"/>
        </w:rPr>
        <w:t>transport</w:t>
      </w:r>
      <w:r w:rsidRPr="005635B5">
        <w:rPr>
          <w:sz w:val="16"/>
        </w:rPr>
        <w:t xml:space="preserve">, </w:t>
      </w:r>
      <w:r w:rsidRPr="005635B5">
        <w:rPr>
          <w:rStyle w:val="StyleUnderline"/>
        </w:rPr>
        <w:t>sanitation</w:t>
      </w:r>
      <w:r w:rsidRPr="005635B5">
        <w:rPr>
          <w:sz w:val="16"/>
        </w:rPr>
        <w:t xml:space="preserve">, </w:t>
      </w:r>
      <w:r w:rsidRPr="005635B5">
        <w:rPr>
          <w:rStyle w:val="StyleUnderline"/>
        </w:rPr>
        <w:t>water</w:t>
      </w:r>
      <w:r w:rsidRPr="005635B5">
        <w:rPr>
          <w:sz w:val="16"/>
        </w:rPr>
        <w:t xml:space="preserve"> </w:t>
      </w:r>
      <w:r w:rsidRPr="005635B5">
        <w:rPr>
          <w:rStyle w:val="Emphasis"/>
        </w:rPr>
        <w:t>and</w:t>
      </w:r>
      <w:r w:rsidRPr="005635B5">
        <w:rPr>
          <w:sz w:val="16"/>
        </w:rPr>
        <w:t xml:space="preserve"> </w:t>
      </w:r>
      <w:r w:rsidRPr="005635B5">
        <w:rPr>
          <w:rStyle w:val="StyleUnderline"/>
        </w:rPr>
        <w:t xml:space="preserve">economic </w:t>
      </w:r>
      <w:r w:rsidRPr="005635B5">
        <w:rPr>
          <w:rStyle w:val="Emphasis"/>
          <w:highlight w:val="green"/>
        </w:rPr>
        <w:t>infrastructure</w:t>
      </w:r>
      <w:r w:rsidRPr="005635B5">
        <w:rPr>
          <w:sz w:val="16"/>
        </w:rPr>
        <w:t xml:space="preserve"> </w:t>
      </w:r>
      <w:r w:rsidRPr="005635B5">
        <w:rPr>
          <w:rStyle w:val="StyleUnderline"/>
        </w:rPr>
        <w:t>would</w:t>
      </w:r>
      <w:r w:rsidRPr="005635B5">
        <w:rPr>
          <w:sz w:val="16"/>
        </w:rPr>
        <w:t xml:space="preserve"> also </w:t>
      </w:r>
      <w:r w:rsidRPr="005635B5">
        <w:rPr>
          <w:rStyle w:val="StyleUnderline"/>
        </w:rPr>
        <w:t>claim</w:t>
      </w:r>
      <w:r w:rsidRPr="005635B5">
        <w:rPr>
          <w:sz w:val="16"/>
        </w:rPr>
        <w:t xml:space="preserve"> </w:t>
      </w:r>
      <w:r w:rsidRPr="005635B5">
        <w:rPr>
          <w:rStyle w:val="StyleUnderline"/>
        </w:rPr>
        <w:t>many more</w:t>
      </w:r>
      <w:r w:rsidRPr="005635B5">
        <w:rPr>
          <w:sz w:val="16"/>
        </w:rPr>
        <w:t xml:space="preserve"> lives. </w:t>
      </w:r>
      <w:r w:rsidRPr="005635B5">
        <w:rPr>
          <w:rStyle w:val="StyleUnderline"/>
        </w:rPr>
        <w:t>A nuclear blast could</w:t>
      </w:r>
      <w:r w:rsidRPr="005635B5">
        <w:rPr>
          <w:sz w:val="16"/>
        </w:rPr>
        <w:t xml:space="preserve"> also </w:t>
      </w:r>
      <w:r w:rsidRPr="005635B5">
        <w:rPr>
          <w:rStyle w:val="StyleUnderline"/>
          <w:highlight w:val="green"/>
        </w:rPr>
        <w:t>trigger</w:t>
      </w:r>
      <w:r w:rsidRPr="005635B5">
        <w:rPr>
          <w:sz w:val="16"/>
          <w:highlight w:val="green"/>
        </w:rPr>
        <w:t xml:space="preserve"> </w:t>
      </w:r>
      <w:r w:rsidRPr="005635B5">
        <w:rPr>
          <w:rStyle w:val="StyleUnderline"/>
          <w:highlight w:val="green"/>
        </w:rPr>
        <w:t xml:space="preserve">a </w:t>
      </w:r>
      <w:r w:rsidRPr="005635B5">
        <w:rPr>
          <w:rStyle w:val="Emphasis"/>
          <w:highlight w:val="green"/>
        </w:rPr>
        <w:t>deadly firestorm</w:t>
      </w:r>
      <w:r w:rsidRPr="005635B5">
        <w:rPr>
          <w:sz w:val="16"/>
        </w:rPr>
        <w:t xml:space="preserve">. For instance, a firestorm caused by the U.S. napalm bombing of Tokyo in March 1945 killed more people than the Fat Man bomb killed in Nagasaki. </w:t>
      </w:r>
    </w:p>
    <w:p w14:paraId="7254AEB5" w14:textId="77777777" w:rsidR="00525AF3" w:rsidRPr="005635B5" w:rsidRDefault="00525AF3" w:rsidP="00525AF3">
      <w:pPr>
        <w:rPr>
          <w:rStyle w:val="Emphasis"/>
        </w:rPr>
      </w:pPr>
      <w:r w:rsidRPr="005635B5">
        <w:rPr>
          <w:rStyle w:val="Emphasis"/>
        </w:rPr>
        <w:t xml:space="preserve">Refugee Outflows </w:t>
      </w:r>
    </w:p>
    <w:p w14:paraId="35BF5788" w14:textId="77777777" w:rsidR="00525AF3" w:rsidRPr="005635B5" w:rsidRDefault="00525AF3" w:rsidP="00525AF3">
      <w:pPr>
        <w:rPr>
          <w:sz w:val="16"/>
        </w:rPr>
      </w:pPr>
      <w:r w:rsidRPr="005635B5">
        <w:rPr>
          <w:sz w:val="16"/>
        </w:rPr>
        <w:t xml:space="preserve">The </w:t>
      </w:r>
      <w:r w:rsidRPr="005635B5">
        <w:rPr>
          <w:rStyle w:val="StyleUnderline"/>
        </w:rPr>
        <w:t>civil war in Syria</w:t>
      </w:r>
      <w:r w:rsidRPr="005635B5">
        <w:rPr>
          <w:sz w:val="16"/>
        </w:rPr>
        <w:t xml:space="preserve"> </w:t>
      </w:r>
      <w:r w:rsidRPr="005635B5">
        <w:rPr>
          <w:rStyle w:val="StyleUnderline"/>
        </w:rPr>
        <w:t>caused</w:t>
      </w:r>
      <w:r w:rsidRPr="005635B5">
        <w:rPr>
          <w:sz w:val="16"/>
        </w:rPr>
        <w:t xml:space="preserve"> over </w:t>
      </w:r>
      <w:r w:rsidRPr="005635B5">
        <w:rPr>
          <w:rStyle w:val="StyleUnderline"/>
        </w:rPr>
        <w:t>5.6 million refugees</w:t>
      </w:r>
      <w:r w:rsidRPr="005635B5">
        <w:rPr>
          <w:sz w:val="16"/>
        </w:rPr>
        <w:t xml:space="preserve"> to flee abroad out of a population of 22 million prior to the conflict. Despite relative stability and prosperity of the European nations to which refugees fled, this </w:t>
      </w:r>
      <w:r w:rsidRPr="005635B5">
        <w:rPr>
          <w:rStyle w:val="StyleUnderline"/>
        </w:rPr>
        <w:t>outflow triggered political</w:t>
      </w:r>
      <w:r w:rsidRPr="005635B5">
        <w:rPr>
          <w:sz w:val="16"/>
        </w:rPr>
        <w:t xml:space="preserve"> </w:t>
      </w:r>
      <w:r w:rsidRPr="005635B5">
        <w:rPr>
          <w:rStyle w:val="StyleUnderline"/>
        </w:rPr>
        <w:t>backlashes</w:t>
      </w:r>
      <w:r w:rsidRPr="005635B5">
        <w:rPr>
          <w:sz w:val="16"/>
        </w:rPr>
        <w:t xml:space="preserve"> </w:t>
      </w:r>
      <w:r w:rsidRPr="005635B5">
        <w:rPr>
          <w:rStyle w:val="StyleUnderline"/>
        </w:rPr>
        <w:t>that have rocked</w:t>
      </w:r>
      <w:r w:rsidRPr="005635B5">
        <w:rPr>
          <w:sz w:val="16"/>
        </w:rPr>
        <w:t xml:space="preserve"> virtually every major </w:t>
      </w:r>
      <w:r w:rsidRPr="005635B5">
        <w:rPr>
          <w:rStyle w:val="StyleUnderline"/>
        </w:rPr>
        <w:t>Western</w:t>
      </w:r>
      <w:r w:rsidRPr="005635B5">
        <w:rPr>
          <w:sz w:val="16"/>
        </w:rPr>
        <w:t xml:space="preserve"> </w:t>
      </w:r>
      <w:r w:rsidRPr="005635B5">
        <w:rPr>
          <w:rStyle w:val="StyleUnderline"/>
        </w:rPr>
        <w:t>government</w:t>
      </w:r>
      <w:r w:rsidRPr="005635B5">
        <w:rPr>
          <w:sz w:val="16"/>
        </w:rPr>
        <w:t xml:space="preserve">. </w:t>
      </w:r>
    </w:p>
    <w:p w14:paraId="088DC6F7" w14:textId="77777777" w:rsidR="00525AF3" w:rsidRPr="005635B5" w:rsidRDefault="00525AF3" w:rsidP="00525AF3">
      <w:pPr>
        <w:rPr>
          <w:sz w:val="16"/>
        </w:rPr>
      </w:pPr>
      <w:r w:rsidRPr="005635B5">
        <w:rPr>
          <w:sz w:val="16"/>
        </w:rPr>
        <w:t xml:space="preserve">Now </w:t>
      </w:r>
      <w:r w:rsidRPr="005635B5">
        <w:rPr>
          <w:rStyle w:val="StyleUnderline"/>
        </w:rPr>
        <w:t>consider</w:t>
      </w:r>
      <w:r w:rsidRPr="005635B5">
        <w:rPr>
          <w:sz w:val="16"/>
        </w:rPr>
        <w:t xml:space="preserve"> likely </w:t>
      </w:r>
      <w:r w:rsidRPr="005635B5">
        <w:rPr>
          <w:rStyle w:val="Emphasis"/>
        </w:rPr>
        <w:t>population movements</w:t>
      </w:r>
      <w:r w:rsidRPr="005635B5">
        <w:rPr>
          <w:sz w:val="16"/>
        </w:rPr>
        <w:t xml:space="preserve"> </w:t>
      </w:r>
      <w:r w:rsidRPr="005635B5">
        <w:rPr>
          <w:rStyle w:val="StyleUnderline"/>
        </w:rPr>
        <w:t>in event of a nuclear war between India-Pakistan</w:t>
      </w:r>
      <w:r w:rsidRPr="005635B5">
        <w:rPr>
          <w:sz w:val="16"/>
        </w:rPr>
        <w:t xml:space="preserve">, which together total over </w:t>
      </w:r>
      <w:r w:rsidRPr="005635B5">
        <w:rPr>
          <w:rStyle w:val="Emphasis"/>
        </w:rPr>
        <w:t>1.5 billion people</w:t>
      </w:r>
      <w:r w:rsidRPr="005635B5">
        <w:rPr>
          <w:sz w:val="16"/>
        </w:rPr>
        <w:t xml:space="preserve">. </w:t>
      </w:r>
      <w:r w:rsidRPr="005635B5">
        <w:rPr>
          <w:rStyle w:val="StyleUnderline"/>
        </w:rPr>
        <w:t>Nuclear bombings</w:t>
      </w:r>
      <w:r w:rsidRPr="005635B5">
        <w:rPr>
          <w:sz w:val="16"/>
        </w:rPr>
        <w:t>—or their even their mere potential—</w:t>
      </w:r>
      <w:r w:rsidRPr="005635B5">
        <w:rPr>
          <w:rStyle w:val="StyleUnderline"/>
        </w:rPr>
        <w:t>would</w:t>
      </w:r>
      <w:r w:rsidRPr="005635B5">
        <w:rPr>
          <w:sz w:val="16"/>
        </w:rPr>
        <w:t xml:space="preserve"> likely </w:t>
      </w:r>
      <w:r w:rsidRPr="005635B5">
        <w:rPr>
          <w:rStyle w:val="StyleUnderline"/>
        </w:rPr>
        <w:t>cause</w:t>
      </w:r>
      <w:r w:rsidRPr="005635B5">
        <w:rPr>
          <w:sz w:val="16"/>
        </w:rPr>
        <w:t xml:space="preserve"> many </w:t>
      </w:r>
      <w:r w:rsidRPr="005635B5">
        <w:rPr>
          <w:rStyle w:val="StyleUnderline"/>
        </w:rPr>
        <w:t xml:space="preserve">city-dwellers to </w:t>
      </w:r>
      <w:r w:rsidRPr="005635B5">
        <w:rPr>
          <w:rStyle w:val="Emphasis"/>
        </w:rPr>
        <w:t>flee</w:t>
      </w:r>
      <w:r w:rsidRPr="005635B5">
        <w:rPr>
          <w:sz w:val="16"/>
        </w:rPr>
        <w:t xml:space="preserve"> to the countryside to lower their odds of being caught in a nuclear strike. Wealthier citizens, numbering in tens of millions, would use their resources to flee abroad. </w:t>
      </w:r>
    </w:p>
    <w:p w14:paraId="42169AF1" w14:textId="77777777" w:rsidR="00525AF3" w:rsidRPr="005635B5" w:rsidRDefault="00525AF3" w:rsidP="00525AF3">
      <w:pPr>
        <w:rPr>
          <w:sz w:val="16"/>
        </w:rPr>
      </w:pPr>
      <w:r w:rsidRPr="005635B5">
        <w:rPr>
          <w:sz w:val="16"/>
        </w:rPr>
        <w:t xml:space="preserve">Should bombs beginning dropping, poorer citizens many begin pouring over land borders such as those with Afghanistan and Iran for Pakistan, and Nepal and Bangladesh for India. These poor </w:t>
      </w:r>
      <w:r w:rsidRPr="005635B5">
        <w:rPr>
          <w:rStyle w:val="Emphasis"/>
          <w:highlight w:val="green"/>
        </w:rPr>
        <w:t>states would struggle</w:t>
      </w:r>
      <w:r w:rsidRPr="005635B5">
        <w:rPr>
          <w:rStyle w:val="StyleUnderline"/>
          <w:highlight w:val="green"/>
        </w:rPr>
        <w:t xml:space="preserve"> to supports</w:t>
      </w:r>
      <w:r w:rsidRPr="005635B5">
        <w:rPr>
          <w:rStyle w:val="StyleUnderline"/>
        </w:rPr>
        <w:t xml:space="preserve"> tens of millions of</w:t>
      </w:r>
      <w:r w:rsidRPr="005635B5">
        <w:rPr>
          <w:sz w:val="16"/>
        </w:rPr>
        <w:t xml:space="preserve"> </w:t>
      </w:r>
      <w:r w:rsidRPr="005635B5">
        <w:rPr>
          <w:rStyle w:val="StyleUnderline"/>
          <w:highlight w:val="green"/>
        </w:rPr>
        <w:t>refugees</w:t>
      </w:r>
      <w:r w:rsidRPr="005635B5">
        <w:rPr>
          <w:sz w:val="16"/>
        </w:rPr>
        <w:t xml:space="preserve">. China also borders India and Pakistan—but historically Beijing has not welcomed refugees. </w:t>
      </w:r>
    </w:p>
    <w:p w14:paraId="7842E5A4" w14:textId="77777777" w:rsidR="00525AF3" w:rsidRPr="005635B5" w:rsidRDefault="00525AF3" w:rsidP="00525AF3">
      <w:pPr>
        <w:rPr>
          <w:sz w:val="16"/>
        </w:rPr>
      </w:pPr>
      <w:r w:rsidRPr="005635B5">
        <w:rPr>
          <w:sz w:val="16"/>
        </w:rPr>
        <w:t xml:space="preserve">Some citizens may undertake risky voyages at sea on overloaded boats, setting their sights on South East Asia and the Arabian Peninsula. Thousands would surely drown. Many regional governments would turn them back, as they have refugees of conflicts in Vietnam, Cambodia and Myanmar in the past. </w:t>
      </w:r>
    </w:p>
    <w:p w14:paraId="3970B978" w14:textId="77777777" w:rsidR="00525AF3" w:rsidRPr="005635B5" w:rsidRDefault="00525AF3" w:rsidP="00525AF3">
      <w:pPr>
        <w:rPr>
          <w:sz w:val="16"/>
        </w:rPr>
      </w:pPr>
      <w:r w:rsidRPr="005635B5">
        <w:rPr>
          <w:rStyle w:val="Emphasis"/>
        </w:rPr>
        <w:t>Fallout</w:t>
      </w:r>
      <w:r w:rsidRPr="005635B5">
        <w:rPr>
          <w:sz w:val="16"/>
        </w:rPr>
        <w:t xml:space="preserve"> </w:t>
      </w:r>
    </w:p>
    <w:p w14:paraId="3487F1DB" w14:textId="77777777" w:rsidR="00525AF3" w:rsidRPr="005635B5" w:rsidRDefault="00525AF3" w:rsidP="00525AF3">
      <w:pPr>
        <w:rPr>
          <w:sz w:val="16"/>
        </w:rPr>
      </w:pPr>
      <w:r w:rsidRPr="005635B5">
        <w:rPr>
          <w:rStyle w:val="StyleUnderline"/>
          <w:highlight w:val="green"/>
        </w:rPr>
        <w:t>Radioactive fallout would</w:t>
      </w:r>
      <w:r w:rsidRPr="005635B5">
        <w:rPr>
          <w:sz w:val="16"/>
        </w:rPr>
        <w:t xml:space="preserve"> also </w:t>
      </w:r>
      <w:r w:rsidRPr="005635B5">
        <w:rPr>
          <w:rStyle w:val="StyleUnderline"/>
          <w:highlight w:val="green"/>
        </w:rPr>
        <w:t xml:space="preserve">be </w:t>
      </w:r>
      <w:r w:rsidRPr="005635B5">
        <w:rPr>
          <w:rStyle w:val="Emphasis"/>
          <w:highlight w:val="green"/>
        </w:rPr>
        <w:t>disseminated across the globe</w:t>
      </w:r>
      <w:r w:rsidRPr="005635B5">
        <w:rPr>
          <w:sz w:val="16"/>
        </w:rPr>
        <w:t xml:space="preserve">. The </w:t>
      </w:r>
      <w:r w:rsidRPr="005635B5">
        <w:rPr>
          <w:rStyle w:val="StyleUnderline"/>
        </w:rPr>
        <w:t>fallout from</w:t>
      </w:r>
      <w:r w:rsidRPr="005635B5">
        <w:rPr>
          <w:sz w:val="16"/>
        </w:rPr>
        <w:t xml:space="preserve"> the </w:t>
      </w:r>
      <w:r w:rsidRPr="005635B5">
        <w:rPr>
          <w:rStyle w:val="StyleUnderline"/>
        </w:rPr>
        <w:t>Chernobyl</w:t>
      </w:r>
      <w:r w:rsidRPr="005635B5">
        <w:rPr>
          <w:sz w:val="16"/>
        </w:rPr>
        <w:t xml:space="preserve"> explosion, for example, </w:t>
      </w:r>
      <w:r w:rsidRPr="005635B5">
        <w:rPr>
          <w:rStyle w:val="StyleUnderline"/>
        </w:rPr>
        <w:t>wound</w:t>
      </w:r>
      <w:r w:rsidRPr="005635B5">
        <w:rPr>
          <w:sz w:val="16"/>
        </w:rPr>
        <w:t xml:space="preserve">s its </w:t>
      </w:r>
      <w:r w:rsidRPr="005635B5">
        <w:rPr>
          <w:rStyle w:val="StyleUnderline"/>
        </w:rPr>
        <w:t>way</w:t>
      </w:r>
      <w:r w:rsidRPr="005635B5">
        <w:rPr>
          <w:sz w:val="16"/>
        </w:rPr>
        <w:t xml:space="preserve"> westward </w:t>
      </w:r>
      <w:r w:rsidRPr="005635B5">
        <w:rPr>
          <w:rStyle w:val="StyleUnderline"/>
        </w:rPr>
        <w:t>from</w:t>
      </w:r>
      <w:r w:rsidRPr="005635B5">
        <w:rPr>
          <w:sz w:val="16"/>
        </w:rPr>
        <w:t xml:space="preserve"> </w:t>
      </w:r>
      <w:r w:rsidRPr="005635B5">
        <w:rPr>
          <w:rStyle w:val="StyleUnderline"/>
        </w:rPr>
        <w:t>Ukraine</w:t>
      </w:r>
      <w:r w:rsidRPr="005635B5">
        <w:rPr>
          <w:sz w:val="16"/>
        </w:rPr>
        <w:t xml:space="preserve"> </w:t>
      </w:r>
      <w:r w:rsidRPr="005635B5">
        <w:rPr>
          <w:rStyle w:val="StyleUnderline"/>
        </w:rPr>
        <w:t>into</w:t>
      </w:r>
      <w:r w:rsidRPr="005635B5">
        <w:rPr>
          <w:sz w:val="16"/>
        </w:rPr>
        <w:t xml:space="preserve"> </w:t>
      </w:r>
      <w:r w:rsidRPr="005635B5">
        <w:rPr>
          <w:rStyle w:val="StyleUnderline"/>
        </w:rPr>
        <w:t>Western</w:t>
      </w:r>
      <w:r w:rsidRPr="005635B5">
        <w:rPr>
          <w:sz w:val="16"/>
        </w:rPr>
        <w:t xml:space="preserve"> </w:t>
      </w:r>
      <w:r w:rsidRPr="005635B5">
        <w:rPr>
          <w:rStyle w:val="StyleUnderline"/>
        </w:rPr>
        <w:t>Europe</w:t>
      </w:r>
      <w:r w:rsidRPr="005635B5">
        <w:rPr>
          <w:sz w:val="16"/>
        </w:rPr>
        <w:t xml:space="preserve">, exposing 650,000 persons and contaminating 77,000 square miles. The </w:t>
      </w:r>
      <w:r w:rsidRPr="005635B5">
        <w:rPr>
          <w:rStyle w:val="StyleUnderline"/>
        </w:rPr>
        <w:t>long-term health effects</w:t>
      </w:r>
      <w:r w:rsidRPr="005635B5">
        <w:rPr>
          <w:sz w:val="16"/>
        </w:rPr>
        <w:t xml:space="preserve"> of the exposure </w:t>
      </w:r>
      <w:r w:rsidRPr="005635B5">
        <w:rPr>
          <w:rStyle w:val="StyleUnderline"/>
        </w:rPr>
        <w:t>could last decades</w:t>
      </w:r>
      <w:r w:rsidRPr="005635B5">
        <w:rPr>
          <w:sz w:val="16"/>
        </w:rPr>
        <w:t xml:space="preserve">. India and Pakistan’s </w:t>
      </w:r>
      <w:r w:rsidRPr="005635B5">
        <w:rPr>
          <w:rStyle w:val="Emphasis"/>
        </w:rPr>
        <w:t>neighbors</w:t>
      </w:r>
      <w:r w:rsidRPr="005635B5">
        <w:rPr>
          <w:rStyle w:val="StyleUnderline"/>
        </w:rPr>
        <w:t xml:space="preserve"> would</w:t>
      </w:r>
      <w:r w:rsidRPr="005635B5">
        <w:rPr>
          <w:sz w:val="16"/>
        </w:rPr>
        <w:t xml:space="preserve"> </w:t>
      </w:r>
      <w:r w:rsidRPr="005635B5">
        <w:rPr>
          <w:rStyle w:val="StyleUnderline"/>
        </w:rPr>
        <w:t>be</w:t>
      </w:r>
      <w:r w:rsidRPr="005635B5">
        <w:rPr>
          <w:sz w:val="16"/>
        </w:rPr>
        <w:t xml:space="preserve"> especially </w:t>
      </w:r>
      <w:r w:rsidRPr="005635B5">
        <w:rPr>
          <w:rStyle w:val="Emphasis"/>
        </w:rPr>
        <w:t>exposed</w:t>
      </w:r>
      <w:r w:rsidRPr="005635B5">
        <w:rPr>
          <w:sz w:val="16"/>
        </w:rPr>
        <w:t xml:space="preserve">, and </w:t>
      </w:r>
      <w:r w:rsidRPr="005635B5">
        <w:rPr>
          <w:rStyle w:val="StyleUnderline"/>
        </w:rPr>
        <w:t>most lack healthcare and infrastructure to deal with</w:t>
      </w:r>
      <w:r w:rsidRPr="005635B5">
        <w:rPr>
          <w:sz w:val="16"/>
        </w:rPr>
        <w:t xml:space="preserve"> such a </w:t>
      </w:r>
      <w:r w:rsidRPr="005635B5">
        <w:rPr>
          <w:rStyle w:val="StyleUnderline"/>
        </w:rPr>
        <w:t>crisis</w:t>
      </w:r>
      <w:r w:rsidRPr="005635B5">
        <w:rPr>
          <w:sz w:val="16"/>
        </w:rPr>
        <w:t xml:space="preserve">. </w:t>
      </w:r>
    </w:p>
    <w:p w14:paraId="5E56406A" w14:textId="77777777" w:rsidR="00525AF3" w:rsidRPr="005635B5" w:rsidRDefault="00525AF3" w:rsidP="00525AF3">
      <w:pPr>
        <w:rPr>
          <w:rStyle w:val="Emphasis"/>
        </w:rPr>
      </w:pPr>
      <w:r w:rsidRPr="005635B5">
        <w:rPr>
          <w:rStyle w:val="Emphasis"/>
        </w:rPr>
        <w:t xml:space="preserve">Nuclear Winter </w:t>
      </w:r>
    </w:p>
    <w:p w14:paraId="2DF204E4" w14:textId="77777777" w:rsidR="00525AF3" w:rsidRPr="005635B5" w:rsidRDefault="00525AF3" w:rsidP="00525AF3">
      <w:pPr>
        <w:rPr>
          <w:sz w:val="16"/>
        </w:rPr>
      </w:pPr>
      <w:r w:rsidRPr="005635B5">
        <w:rPr>
          <w:sz w:val="16"/>
        </w:rPr>
        <w:t xml:space="preserve">Studies in 2008 and 2014 found that of one hundred bombs that were fifteen-kilotons were used, </w:t>
      </w:r>
      <w:r w:rsidRPr="005635B5">
        <w:rPr>
          <w:rStyle w:val="StyleUnderline"/>
        </w:rPr>
        <w:t xml:space="preserve">it would blast </w:t>
      </w:r>
      <w:r w:rsidRPr="005635B5">
        <w:rPr>
          <w:rStyle w:val="Emphasis"/>
          <w:highlight w:val="green"/>
        </w:rPr>
        <w:t>five million tons of</w:t>
      </w:r>
      <w:r w:rsidRPr="005635B5">
        <w:rPr>
          <w:rStyle w:val="StyleUnderline"/>
        </w:rPr>
        <w:t xml:space="preserve"> fine</w:t>
      </w:r>
      <w:r w:rsidRPr="005635B5">
        <w:rPr>
          <w:sz w:val="16"/>
        </w:rPr>
        <w:t xml:space="preserve">, </w:t>
      </w:r>
      <w:r w:rsidRPr="005635B5">
        <w:rPr>
          <w:rStyle w:val="Emphasis"/>
          <w:highlight w:val="green"/>
        </w:rPr>
        <w:t>soot</w:t>
      </w:r>
      <w:r w:rsidRPr="005635B5">
        <w:rPr>
          <w:rStyle w:val="Emphasis"/>
        </w:rPr>
        <w:t>y particles</w:t>
      </w:r>
      <w:r w:rsidRPr="005635B5">
        <w:rPr>
          <w:rStyle w:val="StyleUnderline"/>
        </w:rPr>
        <w:t xml:space="preserve"> into the stratosphere</w:t>
      </w:r>
      <w:r w:rsidRPr="005635B5">
        <w:rPr>
          <w:sz w:val="16"/>
        </w:rPr>
        <w:t xml:space="preserve">, </w:t>
      </w:r>
      <w:r w:rsidRPr="005635B5">
        <w:rPr>
          <w:rStyle w:val="StyleUnderline"/>
        </w:rPr>
        <w:t>where</w:t>
      </w:r>
      <w:r w:rsidRPr="005635B5">
        <w:rPr>
          <w:sz w:val="16"/>
        </w:rPr>
        <w:t xml:space="preserve"> </w:t>
      </w:r>
      <w:r w:rsidRPr="005635B5">
        <w:rPr>
          <w:rStyle w:val="StyleUnderline"/>
        </w:rPr>
        <w:t xml:space="preserve">they </w:t>
      </w:r>
      <w:r w:rsidRPr="005635B5">
        <w:rPr>
          <w:rStyle w:val="StyleUnderline"/>
          <w:highlight w:val="green"/>
        </w:rPr>
        <w:t xml:space="preserve">would </w:t>
      </w:r>
      <w:r w:rsidRPr="005635B5">
        <w:rPr>
          <w:rStyle w:val="Emphasis"/>
          <w:highlight w:val="green"/>
        </w:rPr>
        <w:t>spread across the globe</w:t>
      </w:r>
      <w:r w:rsidRPr="005635B5">
        <w:rPr>
          <w:sz w:val="16"/>
          <w:highlight w:val="green"/>
        </w:rPr>
        <w:t>,</w:t>
      </w:r>
      <w:r w:rsidRPr="005635B5">
        <w:rPr>
          <w:sz w:val="16"/>
        </w:rPr>
        <w:t xml:space="preserve"> </w:t>
      </w:r>
      <w:r w:rsidRPr="005635B5">
        <w:rPr>
          <w:rStyle w:val="StyleUnderline"/>
        </w:rPr>
        <w:t xml:space="preserve">warping global </w:t>
      </w:r>
      <w:r w:rsidRPr="005635B5">
        <w:rPr>
          <w:rStyle w:val="Emphasis"/>
        </w:rPr>
        <w:t>weather patterns</w:t>
      </w:r>
      <w:r w:rsidRPr="005635B5">
        <w:rPr>
          <w:sz w:val="16"/>
        </w:rPr>
        <w:t xml:space="preserve"> for the next twenty-five years. </w:t>
      </w:r>
    </w:p>
    <w:p w14:paraId="38B26543" w14:textId="77777777" w:rsidR="00525AF3" w:rsidRPr="005635B5" w:rsidRDefault="00525AF3" w:rsidP="00525AF3">
      <w:pPr>
        <w:rPr>
          <w:sz w:val="16"/>
        </w:rPr>
      </w:pPr>
      <w:r w:rsidRPr="005635B5">
        <w:rPr>
          <w:rStyle w:val="StyleUnderline"/>
        </w:rPr>
        <w:t xml:space="preserve">The particles would </w:t>
      </w:r>
      <w:r w:rsidRPr="005635B5">
        <w:rPr>
          <w:rStyle w:val="Emphasis"/>
          <w:highlight w:val="green"/>
        </w:rPr>
        <w:t>block out</w:t>
      </w:r>
      <w:r w:rsidRPr="005635B5">
        <w:rPr>
          <w:rStyle w:val="StyleUnderline"/>
        </w:rPr>
        <w:t xml:space="preserve"> light from </w:t>
      </w:r>
      <w:r w:rsidRPr="005635B5">
        <w:rPr>
          <w:rStyle w:val="StyleUnderline"/>
          <w:highlight w:val="green"/>
        </w:rPr>
        <w:t xml:space="preserve">the </w:t>
      </w:r>
      <w:r w:rsidRPr="005635B5">
        <w:rPr>
          <w:rStyle w:val="Emphasis"/>
          <w:highlight w:val="green"/>
        </w:rPr>
        <w:t>sun</w:t>
      </w:r>
      <w:r w:rsidRPr="005635B5">
        <w:rPr>
          <w:sz w:val="16"/>
        </w:rPr>
        <w:t xml:space="preserve">, </w:t>
      </w:r>
      <w:r w:rsidRPr="005635B5">
        <w:rPr>
          <w:rStyle w:val="StyleUnderline"/>
        </w:rPr>
        <w:t>causing surface temperatures to decrease</w:t>
      </w:r>
      <w:r w:rsidRPr="005635B5">
        <w:rPr>
          <w:sz w:val="16"/>
        </w:rPr>
        <w:t xml:space="preserve"> an average of 2.7 degrees Fahrenheit across the globe, or 4.5 degrees in North American and Europe. </w:t>
      </w:r>
      <w:r w:rsidRPr="005635B5">
        <w:rPr>
          <w:rStyle w:val="Emphasis"/>
        </w:rPr>
        <w:t>Growing seasons</w:t>
      </w:r>
      <w:r w:rsidRPr="005635B5">
        <w:rPr>
          <w:rStyle w:val="StyleUnderline"/>
        </w:rPr>
        <w:t xml:space="preserve"> would </w:t>
      </w:r>
      <w:r w:rsidRPr="005635B5">
        <w:rPr>
          <w:rStyle w:val="StyleUnderline"/>
        </w:rPr>
        <w:lastRenderedPageBreak/>
        <w:t xml:space="preserve">be </w:t>
      </w:r>
      <w:r w:rsidRPr="005635B5">
        <w:rPr>
          <w:rStyle w:val="Emphasis"/>
        </w:rPr>
        <w:t>shortened</w:t>
      </w:r>
      <w:r w:rsidRPr="005635B5">
        <w:rPr>
          <w:sz w:val="16"/>
        </w:rPr>
        <w:t xml:space="preserve"> by ten to forty days, and certain </w:t>
      </w:r>
      <w:r w:rsidRPr="005635B5">
        <w:rPr>
          <w:rStyle w:val="Emphasis"/>
          <w:highlight w:val="green"/>
        </w:rPr>
        <w:t>crops</w:t>
      </w:r>
      <w:r w:rsidRPr="005635B5">
        <w:rPr>
          <w:sz w:val="16"/>
        </w:rPr>
        <w:t xml:space="preserve"> such as Canadian wheat </w:t>
      </w:r>
      <w:r w:rsidRPr="005635B5">
        <w:rPr>
          <w:rStyle w:val="StyleUnderline"/>
        </w:rPr>
        <w:t>would</w:t>
      </w:r>
      <w:r w:rsidRPr="005635B5">
        <w:rPr>
          <w:sz w:val="16"/>
        </w:rPr>
        <w:t xml:space="preserve"> simply </w:t>
      </w:r>
      <w:r w:rsidRPr="005635B5">
        <w:rPr>
          <w:rStyle w:val="StyleUnderline"/>
          <w:highlight w:val="green"/>
        </w:rPr>
        <w:t xml:space="preserve">become </w:t>
      </w:r>
      <w:r w:rsidRPr="005635B5">
        <w:rPr>
          <w:rStyle w:val="Emphasis"/>
          <w:highlight w:val="green"/>
        </w:rPr>
        <w:t>unviable</w:t>
      </w:r>
      <w:r w:rsidRPr="005635B5">
        <w:rPr>
          <w:sz w:val="16"/>
        </w:rPr>
        <w:t xml:space="preserve">. </w:t>
      </w:r>
      <w:r w:rsidRPr="005635B5">
        <w:rPr>
          <w:rStyle w:val="StyleUnderline"/>
        </w:rPr>
        <w:t xml:space="preserve">Global agricultural </w:t>
      </w:r>
      <w:r w:rsidRPr="005635B5">
        <w:rPr>
          <w:rStyle w:val="Emphasis"/>
        </w:rPr>
        <w:t>yields</w:t>
      </w:r>
      <w:r w:rsidRPr="005635B5">
        <w:rPr>
          <w:rStyle w:val="StyleUnderline"/>
        </w:rPr>
        <w:t xml:space="preserve"> would </w:t>
      </w:r>
      <w:r w:rsidRPr="005635B5">
        <w:rPr>
          <w:rStyle w:val="Emphasis"/>
        </w:rPr>
        <w:t>fall</w:t>
      </w:r>
      <w:r w:rsidRPr="005635B5">
        <w:rPr>
          <w:sz w:val="16"/>
        </w:rPr>
        <w:t xml:space="preserve">, </w:t>
      </w:r>
      <w:r w:rsidRPr="005635B5">
        <w:rPr>
          <w:rStyle w:val="StyleUnderline"/>
          <w:highlight w:val="green"/>
        </w:rPr>
        <w:t>leading to</w:t>
      </w:r>
      <w:r w:rsidRPr="005635B5">
        <w:rPr>
          <w:rStyle w:val="StyleUnderline"/>
        </w:rPr>
        <w:t xml:space="preserve"> rising prices and </w:t>
      </w:r>
      <w:r w:rsidRPr="005635B5">
        <w:rPr>
          <w:rStyle w:val="Emphasis"/>
          <w:highlight w:val="green"/>
        </w:rPr>
        <w:t>famine</w:t>
      </w:r>
      <w:r w:rsidRPr="005635B5">
        <w:rPr>
          <w:sz w:val="16"/>
        </w:rPr>
        <w:t xml:space="preserve">. </w:t>
      </w:r>
    </w:p>
    <w:p w14:paraId="2EE38B4A" w14:textId="77777777" w:rsidR="00525AF3" w:rsidRPr="005635B5" w:rsidRDefault="00525AF3" w:rsidP="00525AF3">
      <w:pPr>
        <w:rPr>
          <w:sz w:val="16"/>
        </w:rPr>
      </w:pPr>
      <w:r w:rsidRPr="005635B5">
        <w:rPr>
          <w:rStyle w:val="StyleUnderline"/>
        </w:rPr>
        <w:t xml:space="preserve">The </w:t>
      </w:r>
      <w:r w:rsidRPr="005635B5">
        <w:rPr>
          <w:rStyle w:val="StyleUnderline"/>
          <w:highlight w:val="green"/>
        </w:rPr>
        <w:t>particles</w:t>
      </w:r>
      <w:r w:rsidRPr="005635B5">
        <w:rPr>
          <w:sz w:val="16"/>
        </w:rPr>
        <w:t xml:space="preserve"> may also </w:t>
      </w:r>
      <w:r w:rsidRPr="005635B5">
        <w:rPr>
          <w:rStyle w:val="Emphasis"/>
          <w:highlight w:val="green"/>
        </w:rPr>
        <w:t>deplete</w:t>
      </w:r>
      <w:r w:rsidRPr="005635B5">
        <w:rPr>
          <w:sz w:val="16"/>
        </w:rPr>
        <w:t xml:space="preserve"> between 30 to 50 percent of </w:t>
      </w:r>
      <w:r w:rsidRPr="005635B5">
        <w:rPr>
          <w:rStyle w:val="StyleUnderline"/>
          <w:highlight w:val="green"/>
        </w:rPr>
        <w:t xml:space="preserve">the </w:t>
      </w:r>
      <w:r w:rsidRPr="005635B5">
        <w:rPr>
          <w:rStyle w:val="Emphasis"/>
          <w:highlight w:val="green"/>
        </w:rPr>
        <w:t>ozone</w:t>
      </w:r>
      <w:r w:rsidRPr="005635B5">
        <w:rPr>
          <w:rStyle w:val="StyleUnderline"/>
          <w:highlight w:val="green"/>
        </w:rPr>
        <w:t xml:space="preserve"> layer</w:t>
      </w:r>
      <w:r w:rsidRPr="005635B5">
        <w:rPr>
          <w:sz w:val="16"/>
        </w:rPr>
        <w:t xml:space="preserve">, </w:t>
      </w:r>
      <w:r w:rsidRPr="005635B5">
        <w:rPr>
          <w:rStyle w:val="StyleUnderline"/>
        </w:rPr>
        <w:t>allowing</w:t>
      </w:r>
      <w:r w:rsidRPr="005635B5">
        <w:rPr>
          <w:sz w:val="16"/>
        </w:rPr>
        <w:t xml:space="preserve"> more of </w:t>
      </w:r>
      <w:r w:rsidRPr="005635B5">
        <w:rPr>
          <w:rStyle w:val="StyleUnderline"/>
        </w:rPr>
        <w:t xml:space="preserve">the </w:t>
      </w:r>
      <w:r w:rsidRPr="005635B5">
        <w:rPr>
          <w:rStyle w:val="Emphasis"/>
        </w:rPr>
        <w:t>sun’s radiation</w:t>
      </w:r>
      <w:r w:rsidRPr="005635B5">
        <w:rPr>
          <w:rStyle w:val="StyleUnderline"/>
        </w:rPr>
        <w:t xml:space="preserve"> to</w:t>
      </w:r>
      <w:r w:rsidRPr="005635B5">
        <w:rPr>
          <w:sz w:val="16"/>
        </w:rPr>
        <w:t xml:space="preserve"> </w:t>
      </w:r>
      <w:r w:rsidRPr="005635B5">
        <w:rPr>
          <w:rStyle w:val="StyleUnderline"/>
        </w:rPr>
        <w:t>penetrate the atmosphere</w:t>
      </w:r>
      <w:r w:rsidRPr="005635B5">
        <w:rPr>
          <w:sz w:val="16"/>
        </w:rPr>
        <w:t xml:space="preserve">, </w:t>
      </w:r>
      <w:r w:rsidRPr="005635B5">
        <w:rPr>
          <w:rStyle w:val="StyleUnderline"/>
          <w:highlight w:val="green"/>
        </w:rPr>
        <w:t>causing</w:t>
      </w:r>
      <w:r w:rsidRPr="005635B5">
        <w:rPr>
          <w:rStyle w:val="StyleUnderline"/>
        </w:rPr>
        <w:t xml:space="preserve"> increased </w:t>
      </w:r>
      <w:r w:rsidRPr="005635B5">
        <w:rPr>
          <w:rStyle w:val="Emphasis"/>
          <w:highlight w:val="green"/>
        </w:rPr>
        <w:t>sunburns</w:t>
      </w:r>
      <w:r w:rsidRPr="005635B5">
        <w:rPr>
          <w:rStyle w:val="StyleUnderline"/>
        </w:rPr>
        <w:t xml:space="preserve"> and</w:t>
      </w:r>
      <w:r w:rsidRPr="005635B5">
        <w:rPr>
          <w:sz w:val="16"/>
        </w:rPr>
        <w:t xml:space="preserve"> rates of </w:t>
      </w:r>
      <w:r w:rsidRPr="005635B5">
        <w:rPr>
          <w:rStyle w:val="Emphasis"/>
        </w:rPr>
        <w:t>cancer</w:t>
      </w:r>
      <w:r w:rsidRPr="005635B5">
        <w:rPr>
          <w:sz w:val="16"/>
        </w:rPr>
        <w:t xml:space="preserve"> </w:t>
      </w:r>
      <w:r w:rsidRPr="005635B5">
        <w:rPr>
          <w:rStyle w:val="StyleUnderline"/>
        </w:rPr>
        <w:t>and</w:t>
      </w:r>
      <w:r w:rsidRPr="005635B5">
        <w:rPr>
          <w:sz w:val="16"/>
        </w:rPr>
        <w:t xml:space="preserve"> </w:t>
      </w:r>
      <w:r w:rsidRPr="005635B5">
        <w:rPr>
          <w:rStyle w:val="StyleUnderline"/>
        </w:rPr>
        <w:t>killing</w:t>
      </w:r>
      <w:r w:rsidRPr="005635B5">
        <w:rPr>
          <w:sz w:val="16"/>
        </w:rPr>
        <w:t xml:space="preserve"> </w:t>
      </w:r>
      <w:r w:rsidRPr="005635B5">
        <w:rPr>
          <w:rStyle w:val="StyleUnderline"/>
        </w:rPr>
        <w:t>off sensitive plant-life and marine</w:t>
      </w:r>
      <w:r w:rsidRPr="005635B5">
        <w:rPr>
          <w:sz w:val="16"/>
        </w:rPr>
        <w:t xml:space="preserve"> </w:t>
      </w:r>
      <w:r w:rsidRPr="005635B5">
        <w:rPr>
          <w:rStyle w:val="StyleUnderline"/>
        </w:rPr>
        <w:t>plankton</w:t>
      </w:r>
      <w:r w:rsidRPr="005635B5">
        <w:rPr>
          <w:sz w:val="16"/>
        </w:rPr>
        <w:t xml:space="preserve">, with the spillover effect of </w:t>
      </w:r>
      <w:r w:rsidRPr="005635B5">
        <w:rPr>
          <w:rStyle w:val="Emphasis"/>
          <w:highlight w:val="green"/>
        </w:rPr>
        <w:t>decimating fishing yields</w:t>
      </w:r>
      <w:r w:rsidRPr="005635B5">
        <w:rPr>
          <w:sz w:val="16"/>
        </w:rPr>
        <w:t xml:space="preserve">. </w:t>
      </w:r>
    </w:p>
    <w:p w14:paraId="6A636874" w14:textId="77777777" w:rsidR="00525AF3" w:rsidRPr="005635B5" w:rsidRDefault="00525AF3" w:rsidP="00525AF3">
      <w:pPr>
        <w:rPr>
          <w:sz w:val="16"/>
        </w:rPr>
      </w:pPr>
      <w:r w:rsidRPr="005635B5">
        <w:rPr>
          <w:sz w:val="16"/>
        </w:rPr>
        <w:t xml:space="preserve">To be clear, </w:t>
      </w:r>
      <w:r w:rsidRPr="005635B5">
        <w:rPr>
          <w:rStyle w:val="StyleUnderline"/>
        </w:rPr>
        <w:t xml:space="preserve">these are outcomes for a </w:t>
      </w:r>
      <w:r w:rsidRPr="005635B5">
        <w:rPr>
          <w:rStyle w:val="Emphasis"/>
        </w:rPr>
        <w:t>“light” nuclear winter</w:t>
      </w:r>
      <w:r w:rsidRPr="005635B5">
        <w:rPr>
          <w:rStyle w:val="StyleUnderline"/>
        </w:rPr>
        <w:t xml:space="preserve"> scenario</w:t>
      </w:r>
      <w:r w:rsidRPr="005635B5">
        <w:rPr>
          <w:sz w:val="16"/>
        </w:rPr>
        <w:t xml:space="preserve">, not a full slugging match between the Russian and U.S. arsenals. </w:t>
      </w:r>
    </w:p>
    <w:p w14:paraId="02AB0A6D" w14:textId="77777777" w:rsidR="00525AF3" w:rsidRPr="005635B5" w:rsidRDefault="00525AF3" w:rsidP="00525AF3">
      <w:pPr>
        <w:rPr>
          <w:rStyle w:val="Emphasis"/>
        </w:rPr>
      </w:pPr>
      <w:r w:rsidRPr="005635B5">
        <w:rPr>
          <w:rStyle w:val="Emphasis"/>
        </w:rPr>
        <w:t xml:space="preserve">Global Recession </w:t>
      </w:r>
    </w:p>
    <w:p w14:paraId="76BBBABB" w14:textId="77777777" w:rsidR="00525AF3" w:rsidRPr="005635B5" w:rsidRDefault="00525AF3" w:rsidP="00525AF3">
      <w:pPr>
        <w:rPr>
          <w:sz w:val="14"/>
        </w:rPr>
      </w:pPr>
      <w:r w:rsidRPr="005635B5">
        <w:rPr>
          <w:rStyle w:val="StyleUnderline"/>
        </w:rPr>
        <w:t>Any</w:t>
      </w:r>
      <w:r w:rsidRPr="005635B5">
        <w:rPr>
          <w:sz w:val="14"/>
        </w:rPr>
        <w:t xml:space="preserve"> one of the </w:t>
      </w:r>
      <w:r w:rsidRPr="005635B5">
        <w:rPr>
          <w:rStyle w:val="StyleUnderline"/>
          <w:highlight w:val="green"/>
        </w:rPr>
        <w:t>factors</w:t>
      </w:r>
      <w:r w:rsidRPr="005635B5">
        <w:rPr>
          <w:sz w:val="14"/>
        </w:rPr>
        <w:t xml:space="preserve"> </w:t>
      </w:r>
      <w:r w:rsidRPr="005635B5">
        <w:rPr>
          <w:rStyle w:val="StyleUnderline"/>
        </w:rPr>
        <w:t>above</w:t>
      </w:r>
      <w:r w:rsidRPr="005635B5">
        <w:rPr>
          <w:sz w:val="14"/>
        </w:rPr>
        <w:t xml:space="preserve"> </w:t>
      </w:r>
      <w:r w:rsidRPr="005635B5">
        <w:rPr>
          <w:rStyle w:val="StyleUnderline"/>
        </w:rPr>
        <w:t>would</w:t>
      </w:r>
      <w:r w:rsidRPr="005635B5">
        <w:rPr>
          <w:sz w:val="14"/>
        </w:rPr>
        <w:t xml:space="preserve"> likely suffice to </w:t>
      </w:r>
      <w:r w:rsidRPr="005635B5">
        <w:rPr>
          <w:rStyle w:val="StyleUnderline"/>
          <w:highlight w:val="green"/>
        </w:rPr>
        <w:t>cause</w:t>
      </w:r>
      <w:r w:rsidRPr="005635B5">
        <w:rPr>
          <w:sz w:val="14"/>
        </w:rPr>
        <w:t xml:space="preserve"> a </w:t>
      </w:r>
      <w:r w:rsidRPr="005635B5">
        <w:rPr>
          <w:rStyle w:val="StyleUnderline"/>
          <w:highlight w:val="green"/>
        </w:rPr>
        <w:t xml:space="preserve">global </w:t>
      </w:r>
      <w:r w:rsidRPr="005635B5">
        <w:rPr>
          <w:rStyle w:val="Emphasis"/>
          <w:highlight w:val="green"/>
        </w:rPr>
        <w:t>economic</w:t>
      </w:r>
      <w:r w:rsidRPr="005635B5">
        <w:rPr>
          <w:rStyle w:val="StyleUnderline"/>
          <w:highlight w:val="green"/>
        </w:rPr>
        <w:t xml:space="preserve"> recession</w:t>
      </w:r>
      <w:r w:rsidRPr="005635B5">
        <w:rPr>
          <w:sz w:val="14"/>
        </w:rPr>
        <w:t xml:space="preserve">. All of them combined would guarantee one. </w:t>
      </w:r>
    </w:p>
    <w:p w14:paraId="1AF78E8D" w14:textId="77777777" w:rsidR="00525AF3" w:rsidRPr="005635B5" w:rsidRDefault="00525AF3" w:rsidP="00525AF3">
      <w:pPr>
        <w:rPr>
          <w:sz w:val="16"/>
        </w:rPr>
      </w:pPr>
      <w:r w:rsidRPr="005635B5">
        <w:rPr>
          <w:rStyle w:val="StyleUnderline"/>
        </w:rPr>
        <w:t>India and Pakistan account for</w:t>
      </w:r>
      <w:r w:rsidRPr="005635B5">
        <w:rPr>
          <w:sz w:val="16"/>
        </w:rPr>
        <w:t xml:space="preserve"> over </w:t>
      </w:r>
      <w:r w:rsidRPr="005635B5">
        <w:rPr>
          <w:rStyle w:val="StyleUnderline"/>
        </w:rPr>
        <w:t xml:space="preserve">one-fifth </w:t>
      </w:r>
      <w:r w:rsidRPr="005635B5">
        <w:rPr>
          <w:rStyle w:val="Emphasis"/>
        </w:rPr>
        <w:t>world’s population</w:t>
      </w:r>
      <w:r w:rsidRPr="005635B5">
        <w:rPr>
          <w:sz w:val="16"/>
        </w:rPr>
        <w:t xml:space="preserve">, and therefore a significant </w:t>
      </w:r>
      <w:r w:rsidRPr="005635B5">
        <w:rPr>
          <w:rStyle w:val="StyleUnderline"/>
        </w:rPr>
        <w:t>share</w:t>
      </w:r>
      <w:r w:rsidRPr="005635B5">
        <w:rPr>
          <w:sz w:val="16"/>
        </w:rPr>
        <w:t xml:space="preserve"> of </w:t>
      </w:r>
      <w:r w:rsidRPr="005635B5">
        <w:rPr>
          <w:rStyle w:val="StyleUnderline"/>
        </w:rPr>
        <w:t>economic activity</w:t>
      </w:r>
      <w:r w:rsidRPr="005635B5">
        <w:rPr>
          <w:sz w:val="16"/>
        </w:rPr>
        <w:t xml:space="preserve">. </w:t>
      </w:r>
      <w:r w:rsidRPr="005635B5">
        <w:rPr>
          <w:rStyle w:val="StyleUnderline"/>
        </w:rPr>
        <w:t>Should</w:t>
      </w:r>
      <w:r w:rsidRPr="005635B5">
        <w:rPr>
          <w:sz w:val="16"/>
        </w:rPr>
        <w:t xml:space="preserve"> </w:t>
      </w:r>
      <w:r w:rsidRPr="005635B5">
        <w:rPr>
          <w:rStyle w:val="StyleUnderline"/>
        </w:rPr>
        <w:t>their</w:t>
      </w:r>
      <w:r w:rsidRPr="005635B5">
        <w:rPr>
          <w:sz w:val="16"/>
        </w:rPr>
        <w:t xml:space="preserve"> major </w:t>
      </w:r>
      <w:r w:rsidRPr="005635B5">
        <w:rPr>
          <w:rStyle w:val="StyleUnderline"/>
        </w:rPr>
        <w:t>cities</w:t>
      </w:r>
      <w:r w:rsidRPr="005635B5">
        <w:rPr>
          <w:sz w:val="16"/>
        </w:rPr>
        <w:t xml:space="preserve"> </w:t>
      </w:r>
      <w:r w:rsidRPr="005635B5">
        <w:rPr>
          <w:rStyle w:val="StyleUnderline"/>
        </w:rPr>
        <w:t xml:space="preserve">become </w:t>
      </w:r>
      <w:r w:rsidRPr="005635B5">
        <w:rPr>
          <w:rStyle w:val="Emphasis"/>
        </w:rPr>
        <w:t>irradiated ruins</w:t>
      </w:r>
      <w:r w:rsidRPr="005635B5">
        <w:rPr>
          <w:sz w:val="16"/>
        </w:rPr>
        <w:t xml:space="preserve"> </w:t>
      </w:r>
      <w:r w:rsidRPr="005635B5">
        <w:rPr>
          <w:rStyle w:val="StyleUnderline"/>
        </w:rPr>
        <w:t>with</w:t>
      </w:r>
      <w:r w:rsidRPr="005635B5">
        <w:rPr>
          <w:sz w:val="16"/>
        </w:rPr>
        <w:t xml:space="preserve"> their </w:t>
      </w:r>
      <w:r w:rsidRPr="005635B5">
        <w:rPr>
          <w:rStyle w:val="Emphasis"/>
        </w:rPr>
        <w:t>populations decimated</w:t>
      </w:r>
      <w:r w:rsidRPr="005635B5">
        <w:rPr>
          <w:sz w:val="16"/>
        </w:rPr>
        <w:t xml:space="preserve">, </w:t>
      </w:r>
      <w:r w:rsidRPr="005635B5">
        <w:rPr>
          <w:rStyle w:val="StyleUnderline"/>
        </w:rPr>
        <w:t>a tremendous disruption</w:t>
      </w:r>
      <w:r w:rsidRPr="005635B5">
        <w:rPr>
          <w:sz w:val="16"/>
        </w:rPr>
        <w:t xml:space="preserve"> </w:t>
      </w:r>
      <w:r w:rsidRPr="005635B5">
        <w:rPr>
          <w:rStyle w:val="StyleUnderline"/>
        </w:rPr>
        <w:t>would</w:t>
      </w:r>
      <w:r w:rsidRPr="005635B5">
        <w:rPr>
          <w:sz w:val="16"/>
        </w:rPr>
        <w:t xml:space="preserve"> surely </w:t>
      </w:r>
      <w:r w:rsidRPr="005635B5">
        <w:rPr>
          <w:rStyle w:val="StyleUnderline"/>
        </w:rPr>
        <w:t>result</w:t>
      </w:r>
      <w:r w:rsidRPr="005635B5">
        <w:rPr>
          <w:sz w:val="16"/>
        </w:rPr>
        <w:t xml:space="preserve">. </w:t>
      </w:r>
      <w:r w:rsidRPr="005635B5">
        <w:rPr>
          <w:rStyle w:val="StyleUnderline"/>
        </w:rPr>
        <w:t xml:space="preserve">A </w:t>
      </w:r>
      <w:r w:rsidRPr="005635B5">
        <w:rPr>
          <w:rStyle w:val="Emphasis"/>
        </w:rPr>
        <w:t>massive decrease in consumption and production</w:t>
      </w:r>
      <w:r w:rsidRPr="005635B5">
        <w:rPr>
          <w:sz w:val="16"/>
        </w:rPr>
        <w:t xml:space="preserve"> </w:t>
      </w:r>
      <w:r w:rsidRPr="005635B5">
        <w:rPr>
          <w:rStyle w:val="StyleUnderline"/>
        </w:rPr>
        <w:t>would</w:t>
      </w:r>
      <w:r w:rsidRPr="005635B5">
        <w:rPr>
          <w:sz w:val="16"/>
        </w:rPr>
        <w:t xml:space="preserve"> obviously </w:t>
      </w:r>
      <w:r w:rsidRPr="005635B5">
        <w:rPr>
          <w:rStyle w:val="StyleUnderline"/>
        </w:rPr>
        <w:t>instigate</w:t>
      </w:r>
      <w:r w:rsidRPr="005635B5">
        <w:rPr>
          <w:sz w:val="16"/>
        </w:rPr>
        <w:t xml:space="preserve"> </w:t>
      </w:r>
      <w:r w:rsidRPr="005635B5">
        <w:rPr>
          <w:rStyle w:val="StyleUnderline"/>
        </w:rPr>
        <w:t>a long-lasting recessionary cycle</w:t>
      </w:r>
      <w:r w:rsidRPr="005635B5">
        <w:rPr>
          <w:sz w:val="16"/>
        </w:rPr>
        <w:t xml:space="preserve">, </w:t>
      </w:r>
      <w:r w:rsidRPr="005635B5">
        <w:rPr>
          <w:rStyle w:val="StyleUnderline"/>
        </w:rPr>
        <w:t>with</w:t>
      </w:r>
      <w:r w:rsidRPr="005635B5">
        <w:rPr>
          <w:sz w:val="16"/>
        </w:rPr>
        <w:t xml:space="preserve"> </w:t>
      </w:r>
      <w:r w:rsidRPr="005635B5">
        <w:rPr>
          <w:rStyle w:val="StyleUnderline"/>
        </w:rPr>
        <w:t>attendant</w:t>
      </w:r>
      <w:r w:rsidRPr="005635B5">
        <w:rPr>
          <w:sz w:val="16"/>
        </w:rPr>
        <w:t xml:space="preserve"> </w:t>
      </w:r>
      <w:r w:rsidRPr="005635B5">
        <w:rPr>
          <w:rStyle w:val="StyleUnderline"/>
        </w:rPr>
        <w:t>deprivations</w:t>
      </w:r>
      <w:r w:rsidRPr="005635B5">
        <w:rPr>
          <w:sz w:val="16"/>
        </w:rPr>
        <w:t xml:space="preserve"> </w:t>
      </w:r>
      <w:r w:rsidRPr="005635B5">
        <w:rPr>
          <w:rStyle w:val="StyleUnderline"/>
        </w:rPr>
        <w:t>and political destabilization</w:t>
      </w:r>
      <w:r w:rsidRPr="005635B5">
        <w:rPr>
          <w:sz w:val="16"/>
        </w:rPr>
        <w:t xml:space="preserve"> slamming developed and less-developed countries alike. </w:t>
      </w:r>
    </w:p>
    <w:p w14:paraId="26246FF2" w14:textId="77777777" w:rsidR="00525AF3" w:rsidRPr="005635B5" w:rsidRDefault="00525AF3" w:rsidP="00525AF3">
      <w:pPr>
        <w:rPr>
          <w:sz w:val="16"/>
        </w:rPr>
      </w:pPr>
      <w:r w:rsidRPr="005635B5">
        <w:rPr>
          <w:sz w:val="16"/>
        </w:rPr>
        <w:t xml:space="preserve">Taken together, these outcomes </w:t>
      </w:r>
      <w:r w:rsidRPr="005635B5">
        <w:rPr>
          <w:rStyle w:val="StyleUnderline"/>
        </w:rPr>
        <w:t>mean</w:t>
      </w:r>
      <w:r w:rsidRPr="005635B5">
        <w:rPr>
          <w:sz w:val="16"/>
        </w:rPr>
        <w:t xml:space="preserve"> </w:t>
      </w:r>
      <w:r w:rsidRPr="005635B5">
        <w:rPr>
          <w:rStyle w:val="StyleUnderline"/>
        </w:rPr>
        <w:t>even</w:t>
      </w:r>
      <w:r w:rsidRPr="005635B5">
        <w:rPr>
          <w:sz w:val="16"/>
        </w:rPr>
        <w:t xml:space="preserve"> </w:t>
      </w:r>
      <w:r w:rsidRPr="005635B5">
        <w:rPr>
          <w:rStyle w:val="StyleUnderline"/>
        </w:rPr>
        <w:t xml:space="preserve">a </w:t>
      </w:r>
      <w:r w:rsidRPr="005635B5">
        <w:rPr>
          <w:rStyle w:val="Emphasis"/>
        </w:rPr>
        <w:t>“limited” India-Pakistan nuclear war</w:t>
      </w:r>
      <w:r w:rsidRPr="005635B5">
        <w:rPr>
          <w:rStyle w:val="StyleUnderline"/>
        </w:rPr>
        <w:t xml:space="preserve"> would</w:t>
      </w:r>
      <w:r w:rsidRPr="005635B5">
        <w:rPr>
          <w:sz w:val="16"/>
        </w:rPr>
        <w:t xml:space="preserve"> significantly </w:t>
      </w:r>
      <w:r w:rsidRPr="005635B5">
        <w:rPr>
          <w:rStyle w:val="StyleUnderline"/>
        </w:rPr>
        <w:t>affect</w:t>
      </w:r>
      <w:r w:rsidRPr="005635B5">
        <w:rPr>
          <w:sz w:val="16"/>
        </w:rPr>
        <w:t xml:space="preserve"> every person on the </w:t>
      </w:r>
      <w:r w:rsidRPr="005635B5">
        <w:rPr>
          <w:rStyle w:val="StyleUnderline"/>
        </w:rPr>
        <w:t>globe</w:t>
      </w:r>
      <w:r w:rsidRPr="005635B5">
        <w:rPr>
          <w:sz w:val="16"/>
        </w:rPr>
        <w:t xml:space="preserve">, be they a school teacher in Nebraska, a factory-worker in Shaanxi province or a fisherman in Mombasa. </w:t>
      </w:r>
    </w:p>
    <w:p w14:paraId="5EE75DA5" w14:textId="77777777" w:rsidR="00525AF3" w:rsidRPr="005635B5" w:rsidRDefault="00525AF3" w:rsidP="00525AF3">
      <w:r w:rsidRPr="005635B5">
        <w:rPr>
          <w:sz w:val="16"/>
        </w:rPr>
        <w:t xml:space="preserve">Unfortunately, the </w:t>
      </w:r>
      <w:r w:rsidRPr="005635B5">
        <w:rPr>
          <w:rStyle w:val="Emphasis"/>
        </w:rPr>
        <w:t>recent escalation</w:t>
      </w:r>
      <w:r w:rsidRPr="005635B5">
        <w:rPr>
          <w:sz w:val="16"/>
        </w:rPr>
        <w:t xml:space="preserve"> between India and Pakistan </w:t>
      </w:r>
      <w:r w:rsidRPr="005635B5">
        <w:rPr>
          <w:rStyle w:val="StyleUnderline"/>
        </w:rPr>
        <w:t>is no fluke</w:t>
      </w:r>
      <w:r w:rsidRPr="005635B5">
        <w:rPr>
          <w:sz w:val="16"/>
        </w:rPr>
        <w:t xml:space="preserve">, </w:t>
      </w:r>
      <w:r w:rsidRPr="005635B5">
        <w:rPr>
          <w:rStyle w:val="StyleUnderline"/>
        </w:rPr>
        <w:t xml:space="preserve">but part of a </w:t>
      </w:r>
      <w:r w:rsidRPr="005635B5">
        <w:rPr>
          <w:rStyle w:val="Emphasis"/>
        </w:rPr>
        <w:t>long-simmering pattern</w:t>
      </w:r>
      <w:r w:rsidRPr="005635B5">
        <w:rPr>
          <w:sz w:val="16"/>
        </w:rPr>
        <w:t xml:space="preserve"> </w:t>
      </w:r>
      <w:r w:rsidRPr="005635B5">
        <w:rPr>
          <w:rStyle w:val="StyleUnderline"/>
        </w:rPr>
        <w:t>likely to</w:t>
      </w:r>
      <w:r w:rsidRPr="005635B5">
        <w:rPr>
          <w:sz w:val="16"/>
        </w:rPr>
        <w:t xml:space="preserve"> </w:t>
      </w:r>
      <w:r w:rsidRPr="005635B5">
        <w:rPr>
          <w:rStyle w:val="StyleUnderline"/>
        </w:rPr>
        <w:t>continue escalating</w:t>
      </w:r>
      <w:r w:rsidRPr="005635B5">
        <w:rPr>
          <w:sz w:val="16"/>
        </w:rPr>
        <w:t xml:space="preserve"> unless New Delhi and Islamabad work together to change the nature of their relationship. </w:t>
      </w:r>
    </w:p>
    <w:p w14:paraId="6D006EC3" w14:textId="77777777" w:rsidR="00525AF3" w:rsidRPr="005635B5" w:rsidRDefault="00525AF3" w:rsidP="00525AF3"/>
    <w:p w14:paraId="44A6174A" w14:textId="77777777" w:rsidR="00525AF3" w:rsidRPr="005635B5" w:rsidRDefault="00525AF3" w:rsidP="00525AF3">
      <w:pPr>
        <w:pStyle w:val="Heading4"/>
        <w:rPr>
          <w:rFonts w:cs="Calibri"/>
        </w:rPr>
      </w:pPr>
      <w:r w:rsidRPr="005635B5">
        <w:rPr>
          <w:rFonts w:cs="Calibri"/>
        </w:rPr>
        <w:t xml:space="preserve">AND, Ethiopia uses </w:t>
      </w:r>
      <w:r w:rsidRPr="005635B5">
        <w:rPr>
          <w:rFonts w:cs="Calibri"/>
          <w:u w:val="single"/>
        </w:rPr>
        <w:t>shortages</w:t>
      </w:r>
      <w:r w:rsidRPr="005635B5">
        <w:rPr>
          <w:rFonts w:cs="Calibri"/>
        </w:rPr>
        <w:t xml:space="preserve"> to escalate </w:t>
      </w:r>
      <w:r w:rsidRPr="005635B5">
        <w:rPr>
          <w:rFonts w:cs="Calibri"/>
          <w:u w:val="single"/>
        </w:rPr>
        <w:t>tensions</w:t>
      </w:r>
      <w:r w:rsidRPr="005635B5">
        <w:rPr>
          <w:rFonts w:cs="Calibri"/>
        </w:rPr>
        <w:t xml:space="preserve"> with Sudan in the </w:t>
      </w:r>
      <w:r w:rsidRPr="005635B5">
        <w:rPr>
          <w:rFonts w:cs="Calibri"/>
          <w:u w:val="single"/>
        </w:rPr>
        <w:t>al-Fashaga</w:t>
      </w:r>
      <w:r w:rsidRPr="005635B5">
        <w:rPr>
          <w:rFonts w:cs="Calibri"/>
        </w:rPr>
        <w:t xml:space="preserve"> region---that sends </w:t>
      </w:r>
      <w:r w:rsidRPr="005635B5">
        <w:rPr>
          <w:rFonts w:cs="Calibri"/>
          <w:u w:val="single"/>
        </w:rPr>
        <w:t>ripples</w:t>
      </w:r>
      <w:r w:rsidRPr="005635B5">
        <w:rPr>
          <w:rFonts w:cs="Calibri"/>
        </w:rPr>
        <w:t xml:space="preserve"> throughout the entire region.</w:t>
      </w:r>
    </w:p>
    <w:p w14:paraId="32D853D1" w14:textId="77777777" w:rsidR="00525AF3" w:rsidRPr="005635B5" w:rsidRDefault="00525AF3" w:rsidP="00525AF3">
      <w:r w:rsidRPr="005635B5">
        <w:rPr>
          <w:rStyle w:val="Style13ptBold"/>
        </w:rPr>
        <w:t>Bearak 21</w:t>
      </w:r>
      <w:r w:rsidRPr="005635B5">
        <w:t xml:space="preserve"> (Max Bearak, Nairobi bureau chief at Washington Post, Washington Post, “A border war looms between Sudan and Ethiopia as Tigray conflict sends ripples through region”, 3/19/21, </w:t>
      </w:r>
      <w:hyperlink r:id="rId18" w:history="1">
        <w:r w:rsidRPr="005635B5">
          <w:rPr>
            <w:rStyle w:val="Hyperlink"/>
          </w:rPr>
          <w:t>https://www.washingtonpost.com/world/2021/03/19/sudan-ethiopia-border-conflict/</w:t>
        </w:r>
      </w:hyperlink>
      <w:r w:rsidRPr="005635B5">
        <w:t>; micahw)</w:t>
      </w:r>
    </w:p>
    <w:p w14:paraId="30143BEA" w14:textId="77777777" w:rsidR="00525AF3" w:rsidRPr="005635B5" w:rsidRDefault="00525AF3" w:rsidP="00525AF3">
      <w:pPr>
        <w:rPr>
          <w:sz w:val="16"/>
        </w:rPr>
      </w:pPr>
      <w:r w:rsidRPr="005635B5">
        <w:rPr>
          <w:sz w:val="16"/>
        </w:rPr>
        <w:t xml:space="preserve">AL-FASHAGA, Sudan — </w:t>
      </w:r>
      <w:r w:rsidRPr="005635B5">
        <w:rPr>
          <w:u w:val="single"/>
        </w:rPr>
        <w:t xml:space="preserve">This fertile borderland between two </w:t>
      </w:r>
      <w:r w:rsidRPr="005635B5">
        <w:rPr>
          <w:highlight w:val="green"/>
          <w:u w:val="single"/>
        </w:rPr>
        <w:t>rivers</w:t>
      </w:r>
      <w:r w:rsidRPr="005635B5">
        <w:rPr>
          <w:u w:val="single"/>
        </w:rPr>
        <w:t xml:space="preserve"> has long held the </w:t>
      </w:r>
      <w:r w:rsidRPr="005635B5">
        <w:rPr>
          <w:rStyle w:val="Emphasis"/>
        </w:rPr>
        <w:t>key ingredients for a war</w:t>
      </w:r>
      <w:r w:rsidRPr="005635B5">
        <w:rPr>
          <w:sz w:val="16"/>
        </w:rPr>
        <w:t>.</w:t>
      </w:r>
    </w:p>
    <w:p w14:paraId="134B4253" w14:textId="77777777" w:rsidR="00525AF3" w:rsidRPr="005635B5" w:rsidRDefault="00525AF3" w:rsidP="00525AF3">
      <w:pPr>
        <w:rPr>
          <w:sz w:val="16"/>
        </w:rPr>
      </w:pPr>
      <w:r w:rsidRPr="005635B5">
        <w:rPr>
          <w:sz w:val="16"/>
        </w:rPr>
        <w:t xml:space="preserve">For decades, </w:t>
      </w:r>
      <w:r w:rsidRPr="005635B5">
        <w:rPr>
          <w:u w:val="single"/>
        </w:rPr>
        <w:t xml:space="preserve">a precarious status quo prevailed here between </w:t>
      </w:r>
      <w:r w:rsidRPr="005635B5">
        <w:rPr>
          <w:rStyle w:val="Emphasis"/>
        </w:rPr>
        <w:t>Sudan</w:t>
      </w:r>
      <w:r w:rsidRPr="005635B5">
        <w:rPr>
          <w:sz w:val="16"/>
        </w:rPr>
        <w:t xml:space="preserve">, which owns the land according to a century-old treaty, </w:t>
      </w:r>
      <w:r w:rsidRPr="005635B5">
        <w:rPr>
          <w:u w:val="single"/>
        </w:rPr>
        <w:t xml:space="preserve">and </w:t>
      </w:r>
      <w:r w:rsidRPr="005635B5">
        <w:rPr>
          <w:rStyle w:val="Emphasis"/>
        </w:rPr>
        <w:t>Ethiopia</w:t>
      </w:r>
      <w:r w:rsidRPr="005635B5">
        <w:rPr>
          <w:sz w:val="16"/>
        </w:rPr>
        <w:t>, which has occupied it while its citizens tilled the fields of sesame, sorghum, sunflower and cotton.</w:t>
      </w:r>
    </w:p>
    <w:p w14:paraId="493C141D" w14:textId="77777777" w:rsidR="00525AF3" w:rsidRPr="005635B5" w:rsidRDefault="00525AF3" w:rsidP="00525AF3">
      <w:pPr>
        <w:rPr>
          <w:sz w:val="16"/>
        </w:rPr>
      </w:pPr>
      <w:r w:rsidRPr="005635B5">
        <w:rPr>
          <w:u w:val="single"/>
        </w:rPr>
        <w:t>But Ethiopia’s</w:t>
      </w:r>
      <w:r w:rsidRPr="005635B5">
        <w:rPr>
          <w:sz w:val="16"/>
        </w:rPr>
        <w:t xml:space="preserve"> sudden </w:t>
      </w:r>
      <w:r w:rsidRPr="005635B5">
        <w:rPr>
          <w:u w:val="single"/>
        </w:rPr>
        <w:t xml:space="preserve">descent into civil war in its </w:t>
      </w:r>
      <w:r w:rsidRPr="005635B5">
        <w:rPr>
          <w:highlight w:val="green"/>
          <w:u w:val="single"/>
        </w:rPr>
        <w:t>Tigray</w:t>
      </w:r>
      <w:r w:rsidRPr="005635B5">
        <w:rPr>
          <w:u w:val="single"/>
        </w:rPr>
        <w:t xml:space="preserve"> region has upended a </w:t>
      </w:r>
      <w:r w:rsidRPr="005635B5">
        <w:rPr>
          <w:rStyle w:val="Emphasis"/>
        </w:rPr>
        <w:t>delicate web of regional political equations</w:t>
      </w:r>
      <w:r w:rsidRPr="005635B5">
        <w:rPr>
          <w:sz w:val="16"/>
        </w:rPr>
        <w:t xml:space="preserve">, </w:t>
      </w:r>
      <w:r w:rsidRPr="005635B5">
        <w:rPr>
          <w:u w:val="single"/>
        </w:rPr>
        <w:t xml:space="preserve">sending </w:t>
      </w:r>
      <w:r w:rsidRPr="005635B5">
        <w:rPr>
          <w:rStyle w:val="Emphasis"/>
        </w:rPr>
        <w:t>ripple effects</w:t>
      </w:r>
      <w:r w:rsidRPr="005635B5">
        <w:rPr>
          <w:u w:val="single"/>
        </w:rPr>
        <w:t xml:space="preserve"> across this corner of Africa, and </w:t>
      </w:r>
      <w:r w:rsidRPr="005635B5">
        <w:rPr>
          <w:highlight w:val="green"/>
          <w:u w:val="single"/>
        </w:rPr>
        <w:t>bring</w:t>
      </w:r>
      <w:r w:rsidRPr="005635B5">
        <w:rPr>
          <w:u w:val="single"/>
        </w:rPr>
        <w:t xml:space="preserve">ing </w:t>
      </w:r>
      <w:r w:rsidRPr="005635B5">
        <w:rPr>
          <w:highlight w:val="green"/>
          <w:u w:val="single"/>
        </w:rPr>
        <w:t xml:space="preserve">Ethiopia and Sudan to the brink of a </w:t>
      </w:r>
      <w:r w:rsidRPr="005635B5">
        <w:rPr>
          <w:rStyle w:val="Emphasis"/>
          <w:highlight w:val="green"/>
        </w:rPr>
        <w:t>territorial war</w:t>
      </w:r>
      <w:r w:rsidRPr="005635B5">
        <w:rPr>
          <w:u w:val="single"/>
        </w:rPr>
        <w:t xml:space="preserve"> over this disputed area</w:t>
      </w:r>
      <w:r w:rsidRPr="005635B5">
        <w:rPr>
          <w:sz w:val="16"/>
        </w:rPr>
        <w:t xml:space="preserve">, </w:t>
      </w:r>
      <w:r w:rsidRPr="005635B5">
        <w:rPr>
          <w:u w:val="single"/>
        </w:rPr>
        <w:t>known as al-Fashaga</w:t>
      </w:r>
      <w:r w:rsidRPr="005635B5">
        <w:rPr>
          <w:sz w:val="16"/>
        </w:rPr>
        <w:t xml:space="preserve">. Military and government officials on both sides, as well as independent analysts, said they worry </w:t>
      </w:r>
      <w:r w:rsidRPr="005635B5">
        <w:rPr>
          <w:u w:val="single"/>
        </w:rPr>
        <w:t xml:space="preserve">such a war would quickly escalate into a </w:t>
      </w:r>
      <w:r w:rsidRPr="005635B5">
        <w:rPr>
          <w:rStyle w:val="Emphasis"/>
        </w:rPr>
        <w:t>much broader regional conflict</w:t>
      </w:r>
      <w:r w:rsidRPr="005635B5">
        <w:rPr>
          <w:sz w:val="16"/>
        </w:rPr>
        <w:t>.</w:t>
      </w:r>
    </w:p>
    <w:p w14:paraId="20DC6B96" w14:textId="77777777" w:rsidR="00525AF3" w:rsidRPr="005635B5" w:rsidRDefault="00525AF3" w:rsidP="00525AF3">
      <w:pPr>
        <w:rPr>
          <w:sz w:val="16"/>
        </w:rPr>
      </w:pPr>
      <w:r w:rsidRPr="005635B5">
        <w:rPr>
          <w:sz w:val="16"/>
        </w:rPr>
        <w:lastRenderedPageBreak/>
        <w:t>Sudanese officials also accused Ethiopian Prime Minister Abiy Ahmed of attempting to force Sudan’s hand over al-Fashaga by holding up negotiations over the filling of a mega-dam Ethiopia is building near the two countries’ border. Filling the dam without an agreement, they claimed, could imperil drinking and irrigation water for half of Sudan’s population.</w:t>
      </w:r>
    </w:p>
    <w:p w14:paraId="4318252B" w14:textId="77777777" w:rsidR="00525AF3" w:rsidRPr="005635B5" w:rsidRDefault="00525AF3" w:rsidP="00525AF3">
      <w:pPr>
        <w:rPr>
          <w:sz w:val="16"/>
        </w:rPr>
      </w:pPr>
      <w:r w:rsidRPr="005635B5">
        <w:rPr>
          <w:sz w:val="16"/>
        </w:rPr>
        <w:t xml:space="preserve">“Abiy is underestimating the risk to the region his actions create. Does he believe that he can put the water and livelihoods of 20 million Sudanese at risk and that we would accept that?” said Yasir Abbas, </w:t>
      </w:r>
      <w:r w:rsidRPr="005635B5">
        <w:rPr>
          <w:u w:val="single"/>
        </w:rPr>
        <w:t>Sudan’s water minister</w:t>
      </w:r>
      <w:r w:rsidRPr="005635B5">
        <w:rPr>
          <w:sz w:val="16"/>
        </w:rPr>
        <w:t>. “</w:t>
      </w:r>
      <w:r w:rsidRPr="005635B5">
        <w:rPr>
          <w:rStyle w:val="Emphasis"/>
        </w:rPr>
        <w:t>Regional stability is at stake</w:t>
      </w:r>
      <w:r w:rsidRPr="005635B5">
        <w:rPr>
          <w:sz w:val="16"/>
        </w:rPr>
        <w:t xml:space="preserve">. </w:t>
      </w:r>
      <w:r w:rsidRPr="005635B5">
        <w:rPr>
          <w:highlight w:val="green"/>
          <w:u w:val="single"/>
        </w:rPr>
        <w:t>Any kind of conflict</w:t>
      </w:r>
      <w:r w:rsidRPr="005635B5">
        <w:rPr>
          <w:u w:val="single"/>
        </w:rPr>
        <w:t xml:space="preserve"> between us will </w:t>
      </w:r>
      <w:r w:rsidRPr="005635B5">
        <w:rPr>
          <w:rStyle w:val="Emphasis"/>
        </w:rPr>
        <w:t xml:space="preserve">immediately </w:t>
      </w:r>
      <w:r w:rsidRPr="005635B5">
        <w:rPr>
          <w:rStyle w:val="Emphasis"/>
          <w:highlight w:val="green"/>
        </w:rPr>
        <w:t>spread to a wider region</w:t>
      </w:r>
      <w:r w:rsidRPr="005635B5">
        <w:rPr>
          <w:sz w:val="16"/>
        </w:rPr>
        <w:t xml:space="preserve"> — </w:t>
      </w:r>
      <w:r w:rsidRPr="005635B5">
        <w:rPr>
          <w:rStyle w:val="Emphasis"/>
        </w:rPr>
        <w:t>the Red Sea</w:t>
      </w:r>
      <w:r w:rsidRPr="005635B5">
        <w:rPr>
          <w:sz w:val="16"/>
        </w:rPr>
        <w:t xml:space="preserve">, </w:t>
      </w:r>
      <w:r w:rsidRPr="005635B5">
        <w:rPr>
          <w:rStyle w:val="StyleUnderline"/>
        </w:rPr>
        <w:t>the rest of the Horn of Africa</w:t>
      </w:r>
      <w:r w:rsidRPr="005635B5">
        <w:rPr>
          <w:sz w:val="16"/>
        </w:rPr>
        <w:t>.”</w:t>
      </w:r>
    </w:p>
    <w:p w14:paraId="1056CDFF" w14:textId="77777777" w:rsidR="00525AF3" w:rsidRPr="005635B5" w:rsidRDefault="00525AF3" w:rsidP="00525AF3">
      <w:pPr>
        <w:rPr>
          <w:sz w:val="16"/>
        </w:rPr>
      </w:pPr>
      <w:r w:rsidRPr="005635B5">
        <w:rPr>
          <w:sz w:val="16"/>
        </w:rPr>
        <w:t xml:space="preserve">On a recent trip with Sudanese forces to the front line, </w:t>
      </w:r>
      <w:r w:rsidRPr="005635B5">
        <w:rPr>
          <w:u w:val="single"/>
        </w:rPr>
        <w:t>a major deployment of military and paramilitary troops was visibly underway</w:t>
      </w:r>
      <w:r w:rsidRPr="005635B5">
        <w:rPr>
          <w:sz w:val="16"/>
        </w:rPr>
        <w:t>. Through binoculars, Sudanese officers eyed Ethiopian settlements and fortifications in parts of al-Fashaga they had not yet retaken.</w:t>
      </w:r>
    </w:p>
    <w:p w14:paraId="6D296E46" w14:textId="77777777" w:rsidR="00525AF3" w:rsidRPr="005635B5" w:rsidRDefault="00525AF3" w:rsidP="00525AF3">
      <w:pPr>
        <w:rPr>
          <w:sz w:val="16"/>
        </w:rPr>
      </w:pPr>
      <w:r w:rsidRPr="005635B5">
        <w:rPr>
          <w:u w:val="single"/>
        </w:rPr>
        <w:t>Despite blisteringly hot weather</w:t>
      </w:r>
      <w:r w:rsidRPr="005635B5">
        <w:rPr>
          <w:sz w:val="16"/>
        </w:rPr>
        <w:t xml:space="preserve">, the Sudanese side buzzed with activity. In just a couple months, </w:t>
      </w:r>
      <w:r w:rsidRPr="005635B5">
        <w:rPr>
          <w:u w:val="single"/>
        </w:rPr>
        <w:t>Sudan has built an extensive road network in areas it now controls</w:t>
      </w:r>
      <w:r w:rsidRPr="005635B5">
        <w:rPr>
          <w:sz w:val="16"/>
        </w:rPr>
        <w:t>. Locals had been pulled into the effort, working on construction, cooking for soldiers and even patching up their uniforms. But nervousness lay beneath the industriousness.</w:t>
      </w:r>
    </w:p>
    <w:p w14:paraId="69786DEF" w14:textId="77777777" w:rsidR="00525AF3" w:rsidRPr="005635B5" w:rsidRDefault="00525AF3" w:rsidP="00525AF3">
      <w:pPr>
        <w:rPr>
          <w:sz w:val="16"/>
        </w:rPr>
      </w:pPr>
      <w:r w:rsidRPr="005635B5">
        <w:rPr>
          <w:sz w:val="16"/>
        </w:rPr>
        <w:t xml:space="preserve">An internal United Nations map published last week and reviewed by The Washington Post shows multiple deployments of Ethiopian National Defense Forces in al-Fashaga, and at least 16 sites of clashes, including an attack on civilians. </w:t>
      </w:r>
      <w:r w:rsidRPr="005635B5">
        <w:rPr>
          <w:u w:val="single"/>
        </w:rPr>
        <w:t>The Sudanese military says more than a dozen of its soldiers have been killed</w:t>
      </w:r>
      <w:r w:rsidRPr="005635B5">
        <w:rPr>
          <w:sz w:val="16"/>
        </w:rPr>
        <w:t xml:space="preserve">, and </w:t>
      </w:r>
      <w:r w:rsidRPr="005635B5">
        <w:rPr>
          <w:u w:val="single"/>
        </w:rPr>
        <w:t>Sudanese residents said armed Ethiopian farmers had slaughtered at least a dozen unarmed civilians</w:t>
      </w:r>
      <w:r w:rsidRPr="005635B5">
        <w:rPr>
          <w:sz w:val="16"/>
        </w:rPr>
        <w:t>.</w:t>
      </w:r>
    </w:p>
    <w:p w14:paraId="4C1E696D" w14:textId="77777777" w:rsidR="00525AF3" w:rsidRPr="005635B5" w:rsidRDefault="00525AF3" w:rsidP="00525AF3">
      <w:pPr>
        <w:rPr>
          <w:sz w:val="16"/>
        </w:rPr>
      </w:pPr>
      <w:r w:rsidRPr="005635B5">
        <w:rPr>
          <w:sz w:val="16"/>
        </w:rPr>
        <w:t xml:space="preserve">Ethiopia’s military has not announced its casualties, but Gizachew Muluneh, an </w:t>
      </w:r>
      <w:r w:rsidRPr="005635B5">
        <w:rPr>
          <w:highlight w:val="green"/>
          <w:u w:val="single"/>
        </w:rPr>
        <w:t>Ethiopian</w:t>
      </w:r>
      <w:r w:rsidRPr="005635B5">
        <w:rPr>
          <w:u w:val="single"/>
        </w:rPr>
        <w:t xml:space="preserve"> regional </w:t>
      </w:r>
      <w:r w:rsidRPr="005635B5">
        <w:rPr>
          <w:highlight w:val="green"/>
          <w:u w:val="single"/>
        </w:rPr>
        <w:t>government</w:t>
      </w:r>
      <w:r w:rsidRPr="005635B5">
        <w:rPr>
          <w:u w:val="single"/>
        </w:rPr>
        <w:t xml:space="preserve"> spokesman</w:t>
      </w:r>
      <w:r w:rsidRPr="005635B5">
        <w:rPr>
          <w:sz w:val="16"/>
        </w:rPr>
        <w:t xml:space="preserve">, said nearly 2,000 civilians had been displaced. He </w:t>
      </w:r>
      <w:r w:rsidRPr="005635B5">
        <w:rPr>
          <w:highlight w:val="green"/>
          <w:u w:val="single"/>
        </w:rPr>
        <w:t>called</w:t>
      </w:r>
      <w:r w:rsidRPr="005635B5">
        <w:rPr>
          <w:u w:val="single"/>
        </w:rPr>
        <w:t xml:space="preserve"> the </w:t>
      </w:r>
      <w:r w:rsidRPr="005635B5">
        <w:rPr>
          <w:highlight w:val="green"/>
          <w:u w:val="single"/>
        </w:rPr>
        <w:t>Sudanese deployment an invasion</w:t>
      </w:r>
      <w:r w:rsidRPr="005635B5">
        <w:rPr>
          <w:u w:val="single"/>
        </w:rPr>
        <w:t xml:space="preserve"> and said al-Fashaga belonged to Ethiopia’s Amhara region</w:t>
      </w:r>
      <w:r w:rsidRPr="005635B5">
        <w:rPr>
          <w:sz w:val="16"/>
        </w:rPr>
        <w:t>, which he represents. Abiy has made statements supporting that claim.</w:t>
      </w:r>
    </w:p>
    <w:p w14:paraId="45BF6140" w14:textId="77777777" w:rsidR="00525AF3" w:rsidRPr="005635B5" w:rsidRDefault="00525AF3" w:rsidP="00525AF3">
      <w:pPr>
        <w:rPr>
          <w:sz w:val="14"/>
          <w:szCs w:val="20"/>
        </w:rPr>
      </w:pPr>
      <w:r w:rsidRPr="005635B5">
        <w:rPr>
          <w:sz w:val="14"/>
          <w:szCs w:val="20"/>
        </w:rPr>
        <w:t>According to a 1902 agreement between Menelik II, then Ethiopia’s emperor, and Sudan’s British colonial overlords, al-Fashaga is Sudanese land. In the mid-1990s, however, while Sudan’s military was fighting numerous domestic wars, Ethiopian soldiers and farmers moved into the area and established settlements behind military lines.</w:t>
      </w:r>
    </w:p>
    <w:p w14:paraId="5A02A83E" w14:textId="77777777" w:rsidR="00525AF3" w:rsidRPr="005635B5" w:rsidRDefault="00525AF3" w:rsidP="00525AF3">
      <w:pPr>
        <w:rPr>
          <w:sz w:val="14"/>
          <w:szCs w:val="20"/>
        </w:rPr>
      </w:pPr>
      <w:r w:rsidRPr="005635B5">
        <w:rPr>
          <w:sz w:val="14"/>
          <w:szCs w:val="20"/>
        </w:rPr>
        <w:t>“Before, it was an irregular occupation, but since Abiy came to power, they have begun to claim, ‘This is our land,’ ” said Col. Abadi el-Tahir, a field commander in the Sudanese military. “They even dug up cemeteries and brought dead bodies to rebury them in Sudan in an attempt to claim that this land is theirs, as if they have been there for generations.”</w:t>
      </w:r>
    </w:p>
    <w:p w14:paraId="32FD441E" w14:textId="77777777" w:rsidR="00525AF3" w:rsidRPr="005635B5" w:rsidRDefault="00525AF3" w:rsidP="00525AF3">
      <w:pPr>
        <w:rPr>
          <w:sz w:val="14"/>
          <w:szCs w:val="20"/>
        </w:rPr>
      </w:pPr>
      <w:r w:rsidRPr="005635B5">
        <w:rPr>
          <w:sz w:val="14"/>
          <w:szCs w:val="20"/>
        </w:rPr>
        <w:t>“We are working day and night to take it back,” he added. “Al-Fashaga is not totally under our control yet, but almost.”</w:t>
      </w:r>
    </w:p>
    <w:p w14:paraId="392AF476" w14:textId="77777777" w:rsidR="00525AF3" w:rsidRPr="005635B5" w:rsidRDefault="00525AF3" w:rsidP="00525AF3">
      <w:pPr>
        <w:rPr>
          <w:sz w:val="14"/>
          <w:szCs w:val="20"/>
        </w:rPr>
      </w:pPr>
      <w:r w:rsidRPr="005635B5">
        <w:rPr>
          <w:sz w:val="14"/>
          <w:szCs w:val="20"/>
        </w:rPr>
        <w:t>Sudan retook most of al-Fashaga after Ethiopian soldiers and Amhara militias were deployed to fight in Tigray.</w:t>
      </w:r>
    </w:p>
    <w:p w14:paraId="3FF12A3C" w14:textId="77777777" w:rsidR="00525AF3" w:rsidRPr="005635B5" w:rsidRDefault="00525AF3" w:rsidP="00525AF3">
      <w:pPr>
        <w:rPr>
          <w:sz w:val="14"/>
          <w:szCs w:val="20"/>
        </w:rPr>
      </w:pPr>
      <w:r w:rsidRPr="005635B5">
        <w:rPr>
          <w:sz w:val="14"/>
          <w:szCs w:val="20"/>
        </w:rPr>
        <w:t>“Up until the war in Tigray began, the situation was essentially an Amhara occupation of al-Fashaga,” said Maj. Gen. Ibrahim Gabir, one of 11 members of Sudan’s so-called sovereign council that presides over government decisions.</w:t>
      </w:r>
    </w:p>
    <w:p w14:paraId="21EE11B2" w14:textId="77777777" w:rsidR="00525AF3" w:rsidRPr="005635B5" w:rsidRDefault="00525AF3" w:rsidP="00525AF3">
      <w:pPr>
        <w:rPr>
          <w:sz w:val="16"/>
        </w:rPr>
      </w:pPr>
      <w:r w:rsidRPr="005635B5">
        <w:rPr>
          <w:sz w:val="16"/>
        </w:rPr>
        <w:t>“</w:t>
      </w:r>
      <w:r w:rsidRPr="005635B5">
        <w:rPr>
          <w:u w:val="single"/>
        </w:rPr>
        <w:t>As they became occupied with the war</w:t>
      </w:r>
      <w:r w:rsidRPr="005635B5">
        <w:rPr>
          <w:sz w:val="16"/>
        </w:rPr>
        <w:t xml:space="preserve"> in November, </w:t>
      </w:r>
      <w:r w:rsidRPr="005635B5">
        <w:rPr>
          <w:u w:val="single"/>
        </w:rPr>
        <w:t>we were able to retake the area with fewer casualties</w:t>
      </w:r>
      <w:r w:rsidRPr="005635B5">
        <w:rPr>
          <w:sz w:val="16"/>
        </w:rPr>
        <w:t>. But recently the Amhara militias came back and killed so many of our people, robbed so many,” he said. “Ethiopia is not controlling these militias, so of course we see it as supporting them. We do not want to be drawn into a reckless war.”</w:t>
      </w:r>
    </w:p>
    <w:p w14:paraId="4529A198" w14:textId="77777777" w:rsidR="00525AF3" w:rsidRPr="005635B5" w:rsidRDefault="00525AF3" w:rsidP="00525AF3">
      <w:pPr>
        <w:rPr>
          <w:sz w:val="16"/>
        </w:rPr>
      </w:pPr>
      <w:r w:rsidRPr="005635B5">
        <w:rPr>
          <w:sz w:val="16"/>
        </w:rPr>
        <w:t xml:space="preserve">Abiy’s increasing reliance on Amhara support for the war in Tigray is a fundamental driver of conflict in al-Fashaga, analysts said. Even though Abiy claimed victory in the war in November, </w:t>
      </w:r>
      <w:r w:rsidRPr="005635B5">
        <w:rPr>
          <w:u w:val="single"/>
        </w:rPr>
        <w:t>fighting has continued</w:t>
      </w:r>
      <w:r w:rsidRPr="005635B5">
        <w:rPr>
          <w:sz w:val="16"/>
        </w:rPr>
        <w:t>, according to the United Nations and journalists who have gained access to the region.</w:t>
      </w:r>
    </w:p>
    <w:p w14:paraId="69292C71" w14:textId="77777777" w:rsidR="00525AF3" w:rsidRPr="005635B5" w:rsidRDefault="00525AF3" w:rsidP="00525AF3">
      <w:pPr>
        <w:rPr>
          <w:sz w:val="16"/>
        </w:rPr>
      </w:pPr>
      <w:r w:rsidRPr="005635B5">
        <w:rPr>
          <w:u w:val="single"/>
        </w:rPr>
        <w:t>The conflict has drawn the attention of the United States</w:t>
      </w:r>
      <w:r w:rsidRPr="005635B5">
        <w:rPr>
          <w:sz w:val="16"/>
        </w:rPr>
        <w:t>. This week, Sen. Christopher A. Coons (D-Del.) traveled to Addis Ababa, the Ethiopian capital, to meet with Abiy to discuss the “deteriorating situation in the Tigray region and the risk of broader instability in the Horn of Africa.” In congressional testimony earlier this month, Secretary of State Antony Blinken called for an investigation into what he called “acts of ethnic cleansing” in Tigray.</w:t>
      </w:r>
    </w:p>
    <w:p w14:paraId="6B9ADE4A" w14:textId="77777777" w:rsidR="00525AF3" w:rsidRPr="005635B5" w:rsidRDefault="00525AF3" w:rsidP="00525AF3">
      <w:pPr>
        <w:rPr>
          <w:sz w:val="14"/>
          <w:szCs w:val="20"/>
        </w:rPr>
      </w:pPr>
      <w:r w:rsidRPr="005635B5">
        <w:rPr>
          <w:sz w:val="14"/>
          <w:szCs w:val="20"/>
        </w:rPr>
        <w:t>Amhara militias as well as troops from neighboring Eritrea have become essential to Abiy’s efforts to subdue rebels in Tigray — a war that has already cost thousands of lives and left millions in dire need of humanitarian aid.</w:t>
      </w:r>
    </w:p>
    <w:p w14:paraId="2F4EA4A9" w14:textId="77777777" w:rsidR="00525AF3" w:rsidRPr="005635B5" w:rsidRDefault="00525AF3" w:rsidP="00525AF3">
      <w:pPr>
        <w:rPr>
          <w:sz w:val="14"/>
          <w:szCs w:val="20"/>
        </w:rPr>
      </w:pPr>
      <w:r w:rsidRPr="005635B5">
        <w:rPr>
          <w:sz w:val="14"/>
          <w:szCs w:val="20"/>
        </w:rPr>
        <w:t xml:space="preserve">In return for sending reinforcements to Tigray, Amhara leaders including Abiy’s intelligence chief and foreign minister have pressed Abiy to give major concessions to the region, including retaliation at Sudan’s border deployment, according to Nizar Manek, an independent analyst who is writing a book </w:t>
      </w:r>
      <w:r w:rsidRPr="005635B5">
        <w:rPr>
          <w:sz w:val="14"/>
          <w:szCs w:val="20"/>
        </w:rPr>
        <w:lastRenderedPageBreak/>
        <w:t>about the region. On Tuesday, Muluneh, the Amhara regional spokesman, said the federal government was preparing to transfer a huge swathe of Tigray’s land into Amhara administration, a form of retribution that Amhara hard-liners have long demanded.</w:t>
      </w:r>
    </w:p>
    <w:p w14:paraId="770FB0E5" w14:textId="77777777" w:rsidR="00525AF3" w:rsidRPr="005635B5" w:rsidRDefault="00525AF3" w:rsidP="00525AF3">
      <w:pPr>
        <w:rPr>
          <w:sz w:val="14"/>
          <w:szCs w:val="20"/>
        </w:rPr>
      </w:pPr>
      <w:r w:rsidRPr="005635B5">
        <w:rPr>
          <w:sz w:val="14"/>
          <w:szCs w:val="20"/>
        </w:rPr>
        <w:t>“Under Abiy, Sudan rightly sees Ethiopia’s foreign policies as having tribalized on Amhara lines,” Manek said. He noted that the Amhara position is even further strengthened by coming national elections in June, for which the region has become a kingmaker.</w:t>
      </w:r>
    </w:p>
    <w:p w14:paraId="300248AA" w14:textId="77777777" w:rsidR="00525AF3" w:rsidRPr="005635B5" w:rsidRDefault="00525AF3" w:rsidP="00525AF3">
      <w:pPr>
        <w:rPr>
          <w:sz w:val="14"/>
          <w:szCs w:val="20"/>
        </w:rPr>
      </w:pPr>
      <w:r w:rsidRPr="005635B5">
        <w:rPr>
          <w:sz w:val="14"/>
          <w:szCs w:val="20"/>
        </w:rPr>
        <w:t>That sudden gaining of leverage among Amhara hard-liners has made Abiy less able to compromise on either al-Fashaga or the dam, said Abbas, the water minister.</w:t>
      </w:r>
    </w:p>
    <w:p w14:paraId="62AA64D1" w14:textId="77777777" w:rsidR="00525AF3" w:rsidRPr="005635B5" w:rsidRDefault="00525AF3" w:rsidP="00525AF3">
      <w:pPr>
        <w:rPr>
          <w:sz w:val="16"/>
        </w:rPr>
      </w:pPr>
      <w:r w:rsidRPr="005635B5">
        <w:rPr>
          <w:sz w:val="16"/>
        </w:rPr>
        <w:t>“</w:t>
      </w:r>
      <w:r w:rsidRPr="005635B5">
        <w:rPr>
          <w:u w:val="single"/>
        </w:rPr>
        <w:t>Ethiopia is linking the dam issue with the border issue even though it has no right to do so</w:t>
      </w:r>
      <w:r w:rsidRPr="005635B5">
        <w:rPr>
          <w:sz w:val="16"/>
        </w:rPr>
        <w:t>. But Dr. Abiy is in a corner and must have Amhara support for his war in Tigray,” Abbas said. “</w:t>
      </w:r>
      <w:r w:rsidRPr="005635B5">
        <w:rPr>
          <w:u w:val="single"/>
        </w:rPr>
        <w:t>The rise of the Amhara in Ethiopia’s politics is threatening the future of relations between our nations</w:t>
      </w:r>
      <w:r w:rsidRPr="005635B5">
        <w:rPr>
          <w:sz w:val="16"/>
        </w:rPr>
        <w:t xml:space="preserve"> — not countries, but nations, </w:t>
      </w:r>
      <w:r w:rsidRPr="005635B5">
        <w:rPr>
          <w:u w:val="single"/>
        </w:rPr>
        <w:t>peoples with literally thousands of years of shared history</w:t>
      </w:r>
      <w:r w:rsidRPr="005635B5">
        <w:rPr>
          <w:sz w:val="16"/>
        </w:rPr>
        <w:t>.”</w:t>
      </w:r>
    </w:p>
    <w:p w14:paraId="3DEA9592" w14:textId="77777777" w:rsidR="00525AF3" w:rsidRPr="005635B5" w:rsidRDefault="00525AF3" w:rsidP="00525AF3">
      <w:pPr>
        <w:rPr>
          <w:sz w:val="16"/>
        </w:rPr>
      </w:pPr>
      <w:r w:rsidRPr="005635B5">
        <w:rPr>
          <w:sz w:val="16"/>
        </w:rPr>
        <w:t xml:space="preserve">Abbas said that </w:t>
      </w:r>
      <w:r w:rsidRPr="005635B5">
        <w:rPr>
          <w:highlight w:val="green"/>
          <w:u w:val="single"/>
        </w:rPr>
        <w:t>Sudan</w:t>
      </w:r>
      <w:r w:rsidRPr="005635B5">
        <w:rPr>
          <w:u w:val="single"/>
        </w:rPr>
        <w:t xml:space="preserve">’s government </w:t>
      </w:r>
      <w:r w:rsidRPr="005635B5">
        <w:rPr>
          <w:highlight w:val="green"/>
          <w:u w:val="single"/>
        </w:rPr>
        <w:t>sees Ethiopia’s</w:t>
      </w:r>
      <w:r w:rsidRPr="005635B5">
        <w:rPr>
          <w:u w:val="single"/>
        </w:rPr>
        <w:t xml:space="preserve"> filling of the nearly complete </w:t>
      </w:r>
      <w:r w:rsidRPr="005635B5">
        <w:rPr>
          <w:highlight w:val="green"/>
          <w:u w:val="single"/>
        </w:rPr>
        <w:t>dam</w:t>
      </w:r>
      <w:r w:rsidRPr="005635B5">
        <w:rPr>
          <w:u w:val="single"/>
        </w:rPr>
        <w:t xml:space="preserve"> during the coming June-July rainy season </w:t>
      </w:r>
      <w:r w:rsidRPr="005635B5">
        <w:rPr>
          <w:highlight w:val="green"/>
          <w:u w:val="single"/>
        </w:rPr>
        <w:t xml:space="preserve">as an </w:t>
      </w:r>
      <w:r w:rsidRPr="005635B5">
        <w:rPr>
          <w:rStyle w:val="Emphasis"/>
          <w:highlight w:val="green"/>
        </w:rPr>
        <w:t>existential threat</w:t>
      </w:r>
      <w:r w:rsidRPr="005635B5">
        <w:rPr>
          <w:sz w:val="16"/>
        </w:rPr>
        <w:t>. During an initial filling that took place last year, he said millions of Sudanese were deprived of water for three days, and parts of the Blue Nile were shallow enough to walk across.</w:t>
      </w:r>
    </w:p>
    <w:p w14:paraId="6B78CE3D" w14:textId="77777777" w:rsidR="00525AF3" w:rsidRPr="005635B5" w:rsidRDefault="00525AF3" w:rsidP="00525AF3">
      <w:pPr>
        <w:rPr>
          <w:sz w:val="16"/>
        </w:rPr>
      </w:pPr>
      <w:r w:rsidRPr="005635B5">
        <w:rPr>
          <w:sz w:val="16"/>
        </w:rPr>
        <w:t>High-ranking Sudanese officials painted the dam and border disputes as easy to iron out, if not for Ethiopia’s increasingly uncompromising internal politics. On the border, joint demarcation was still on the table, Gabir said. Ethiopian farmers could be leased land in al-Fashaga, for instance.</w:t>
      </w:r>
    </w:p>
    <w:p w14:paraId="148CEFF3" w14:textId="77777777" w:rsidR="00525AF3" w:rsidRPr="005635B5" w:rsidRDefault="00525AF3" w:rsidP="00525AF3">
      <w:pPr>
        <w:rPr>
          <w:sz w:val="16"/>
        </w:rPr>
      </w:pPr>
      <w:r w:rsidRPr="005635B5">
        <w:rPr>
          <w:sz w:val="16"/>
        </w:rPr>
        <w:t>“</w:t>
      </w:r>
      <w:r w:rsidRPr="005635B5">
        <w:rPr>
          <w:u w:val="single"/>
        </w:rPr>
        <w:t>We have been asking for Ethiopia to cooperate in demarcating the border for decades</w:t>
      </w:r>
      <w:r w:rsidRPr="005635B5">
        <w:rPr>
          <w:sz w:val="16"/>
        </w:rPr>
        <w:t>,” he said. “We have said please, please, please and please again. They are not interested. Why? Because al-Fashaga is very good land. The Amhara will not give it up just like that.”</w:t>
      </w:r>
    </w:p>
    <w:p w14:paraId="7DDE056E" w14:textId="77777777" w:rsidR="00525AF3" w:rsidRPr="005635B5" w:rsidRDefault="00525AF3" w:rsidP="00525AF3">
      <w:pPr>
        <w:rPr>
          <w:sz w:val="14"/>
          <w:szCs w:val="20"/>
        </w:rPr>
      </w:pPr>
      <w:r w:rsidRPr="005635B5">
        <w:rPr>
          <w:sz w:val="14"/>
          <w:szCs w:val="20"/>
        </w:rPr>
        <w:t>For now, though, Sudanese forces say they have retaken much of al-Fashaga’s farms, though at least three large Ethiopian settlements remain guarded by Amhara militias.</w:t>
      </w:r>
    </w:p>
    <w:p w14:paraId="49834A17" w14:textId="77777777" w:rsidR="00525AF3" w:rsidRPr="005635B5" w:rsidRDefault="00525AF3" w:rsidP="00525AF3">
      <w:pPr>
        <w:rPr>
          <w:sz w:val="14"/>
          <w:szCs w:val="20"/>
        </w:rPr>
      </w:pPr>
      <w:r w:rsidRPr="005635B5">
        <w:rPr>
          <w:sz w:val="14"/>
          <w:szCs w:val="20"/>
        </w:rPr>
        <w:t>With their recent advances, Sudanese locals are rekindling hopes that they will be able to reclaim farms in the region that belonged to their parents and grandparents.</w:t>
      </w:r>
    </w:p>
    <w:p w14:paraId="4CBE3B62" w14:textId="77777777" w:rsidR="00525AF3" w:rsidRPr="005635B5" w:rsidRDefault="00525AF3" w:rsidP="00525AF3">
      <w:pPr>
        <w:rPr>
          <w:sz w:val="14"/>
          <w:szCs w:val="20"/>
        </w:rPr>
      </w:pPr>
      <w:r w:rsidRPr="005635B5">
        <w:rPr>
          <w:sz w:val="14"/>
          <w:szCs w:val="20"/>
        </w:rPr>
        <w:t>“God willing, for the first time in 25 years we will cultivate that land between the two rivers,” said Abbas el-Tayyib, the mayor of the town of Qurayshah, where many farmers from al-Fashaga relocated after the Ethiopian occupation.</w:t>
      </w:r>
    </w:p>
    <w:p w14:paraId="38F8EF13" w14:textId="77777777" w:rsidR="00525AF3" w:rsidRPr="005635B5" w:rsidRDefault="00525AF3" w:rsidP="00525AF3">
      <w:pPr>
        <w:rPr>
          <w:sz w:val="14"/>
          <w:szCs w:val="20"/>
        </w:rPr>
      </w:pPr>
      <w:r w:rsidRPr="005635B5">
        <w:rPr>
          <w:sz w:val="14"/>
          <w:szCs w:val="20"/>
        </w:rPr>
        <w:t>He, like many, remembers a time when Ethiopian farmers peacefully came to work as laborers on Sudanese farms. While their bitterness toward the Ethiopian government was sharp, locals commonly referred to Ethiopian farmers as their brothers and said the land was fertile enough to share.</w:t>
      </w:r>
    </w:p>
    <w:p w14:paraId="40F888E3" w14:textId="77777777" w:rsidR="00525AF3" w:rsidRPr="005635B5" w:rsidRDefault="00525AF3" w:rsidP="00525AF3">
      <w:pPr>
        <w:rPr>
          <w:sz w:val="14"/>
          <w:szCs w:val="20"/>
        </w:rPr>
      </w:pPr>
      <w:r w:rsidRPr="005635B5">
        <w:rPr>
          <w:sz w:val="14"/>
          <w:szCs w:val="20"/>
        </w:rPr>
        <w:t>“We remember exactly which fields are whose, even if the Ethiopians have changed the landscape,” said Ali Mohamed Ali, chief of the village of Wad ‘Arud. “If it rained tomorrow, we would go plow. We are ready.”</w:t>
      </w:r>
    </w:p>
    <w:p w14:paraId="19A85644" w14:textId="77777777" w:rsidR="00525AF3" w:rsidRPr="005635B5" w:rsidRDefault="00525AF3" w:rsidP="00525AF3">
      <w:pPr>
        <w:rPr>
          <w:sz w:val="16"/>
        </w:rPr>
      </w:pPr>
      <w:r w:rsidRPr="005635B5">
        <w:rPr>
          <w:u w:val="single"/>
        </w:rPr>
        <w:t>With Ethiopia’s next dam filling just months away and the massing of troops in al-Fashaga</w:t>
      </w:r>
      <w:r w:rsidRPr="005635B5">
        <w:rPr>
          <w:sz w:val="16"/>
        </w:rPr>
        <w:t xml:space="preserve">, however, </w:t>
      </w:r>
      <w:r w:rsidRPr="005635B5">
        <w:rPr>
          <w:u w:val="single"/>
        </w:rPr>
        <w:t xml:space="preserve">the chances that any new clashes could quickly escalate into open war </w:t>
      </w:r>
      <w:r w:rsidRPr="005635B5">
        <w:rPr>
          <w:rStyle w:val="Emphasis"/>
        </w:rPr>
        <w:t>are high</w:t>
      </w:r>
      <w:r w:rsidRPr="005635B5">
        <w:rPr>
          <w:sz w:val="16"/>
        </w:rPr>
        <w:t>. Sudanese officials said all options to regain total control of al-Fashaga remain on the table.</w:t>
      </w:r>
    </w:p>
    <w:p w14:paraId="6A023476" w14:textId="77777777" w:rsidR="00525AF3" w:rsidRPr="005635B5" w:rsidRDefault="00525AF3" w:rsidP="00525AF3">
      <w:pPr>
        <w:rPr>
          <w:sz w:val="16"/>
        </w:rPr>
      </w:pPr>
      <w:r w:rsidRPr="005635B5">
        <w:rPr>
          <w:sz w:val="16"/>
        </w:rPr>
        <w:t>“</w:t>
      </w:r>
      <w:r w:rsidRPr="005635B5">
        <w:rPr>
          <w:u w:val="single"/>
        </w:rPr>
        <w:t>We both have serious</w:t>
      </w:r>
      <w:r w:rsidRPr="005635B5">
        <w:rPr>
          <w:sz w:val="16"/>
        </w:rPr>
        <w:t xml:space="preserve">, </w:t>
      </w:r>
      <w:r w:rsidRPr="005635B5">
        <w:rPr>
          <w:u w:val="single"/>
        </w:rPr>
        <w:t>sensitive</w:t>
      </w:r>
      <w:r w:rsidRPr="005635B5">
        <w:rPr>
          <w:sz w:val="16"/>
        </w:rPr>
        <w:t xml:space="preserve">, </w:t>
      </w:r>
      <w:r w:rsidRPr="005635B5">
        <w:rPr>
          <w:u w:val="single"/>
        </w:rPr>
        <w:t>internal issues to deal with</w:t>
      </w:r>
      <w:r w:rsidRPr="005635B5">
        <w:rPr>
          <w:sz w:val="16"/>
        </w:rPr>
        <w:t>, and we will respect Ethiopia’s right to deal with their own,” Gabir said. “</w:t>
      </w:r>
      <w:r w:rsidRPr="005635B5">
        <w:rPr>
          <w:u w:val="single"/>
        </w:rPr>
        <w:t>But if they come into al-Fashaga</w:t>
      </w:r>
      <w:r w:rsidRPr="005635B5">
        <w:rPr>
          <w:sz w:val="16"/>
        </w:rPr>
        <w:t xml:space="preserve">, </w:t>
      </w:r>
      <w:r w:rsidRPr="005635B5">
        <w:rPr>
          <w:rStyle w:val="Emphasis"/>
        </w:rPr>
        <w:t>we will kill them</w:t>
      </w:r>
      <w:r w:rsidRPr="005635B5">
        <w:rPr>
          <w:sz w:val="16"/>
        </w:rPr>
        <w:t>, yes.”</w:t>
      </w:r>
    </w:p>
    <w:p w14:paraId="71A370D3" w14:textId="77777777" w:rsidR="00525AF3" w:rsidRPr="005635B5" w:rsidRDefault="00525AF3" w:rsidP="00525AF3">
      <w:pPr>
        <w:rPr>
          <w:sz w:val="16"/>
        </w:rPr>
      </w:pPr>
    </w:p>
    <w:p w14:paraId="262C4651" w14:textId="77777777" w:rsidR="00525AF3" w:rsidRPr="005635B5" w:rsidRDefault="00525AF3" w:rsidP="00525AF3">
      <w:pPr>
        <w:pStyle w:val="Heading4"/>
        <w:rPr>
          <w:rFonts w:cs="Calibri"/>
          <w:u w:val="single"/>
        </w:rPr>
      </w:pPr>
      <w:r w:rsidRPr="005635B5">
        <w:rPr>
          <w:rFonts w:cs="Calibri"/>
        </w:rPr>
        <w:t xml:space="preserve">That causes </w:t>
      </w:r>
      <w:r w:rsidRPr="005635B5">
        <w:rPr>
          <w:rFonts w:cs="Calibri"/>
          <w:u w:val="single"/>
        </w:rPr>
        <w:t>great power conflict</w:t>
      </w:r>
      <w:r w:rsidRPr="005635B5">
        <w:rPr>
          <w:rFonts w:cs="Calibri"/>
        </w:rPr>
        <w:t xml:space="preserve">---that region is a </w:t>
      </w:r>
      <w:r w:rsidRPr="005635B5">
        <w:rPr>
          <w:rFonts w:cs="Calibri"/>
          <w:u w:val="single"/>
        </w:rPr>
        <w:t>powder keg</w:t>
      </w:r>
      <w:r w:rsidRPr="005635B5">
        <w:rPr>
          <w:rFonts w:cs="Calibri"/>
        </w:rPr>
        <w:t>.</w:t>
      </w:r>
    </w:p>
    <w:p w14:paraId="0B92480D" w14:textId="77777777" w:rsidR="00525AF3" w:rsidRPr="005635B5" w:rsidRDefault="00525AF3" w:rsidP="00525AF3">
      <w:r w:rsidRPr="005635B5">
        <w:rPr>
          <w:rStyle w:val="Style13ptBold"/>
        </w:rPr>
        <w:t>Heath 20</w:t>
      </w:r>
      <w:r w:rsidRPr="005635B5">
        <w:t xml:space="preserve"> (Nathanael C. Heath, focuses primarily on political risk and negotiations in the Middle East, North Africa, and the Horn of Africa, MALD Candidate at Fletcher School of Law and Diplomacy, , “A Red Sea Geopolitics Primer,” The Fares Center at Tufts University, 9-9-2020, </w:t>
      </w:r>
      <w:hyperlink r:id="rId19" w:history="1">
        <w:r w:rsidRPr="005635B5">
          <w:rPr>
            <w:rStyle w:val="Hyperlink"/>
          </w:rPr>
          <w:t>https://sites.tufts.edu/farescenter/a-red-sea-geopolitics-primer/</w:t>
        </w:r>
      </w:hyperlink>
      <w:r w:rsidRPr="005635B5">
        <w:t>; micahw)</w:t>
      </w:r>
    </w:p>
    <w:p w14:paraId="05E2DE29" w14:textId="77777777" w:rsidR="00525AF3" w:rsidRPr="005635B5" w:rsidRDefault="00525AF3" w:rsidP="00525AF3">
      <w:pPr>
        <w:rPr>
          <w:u w:val="single"/>
        </w:rPr>
      </w:pPr>
      <w:r w:rsidRPr="005635B5">
        <w:rPr>
          <w:sz w:val="16"/>
        </w:rPr>
        <w:t xml:space="preserve">One of the world’s oldest waterways is becoming increasingly relevant in geopolitics. </w:t>
      </w:r>
      <w:r w:rsidRPr="005635B5">
        <w:rPr>
          <w:highlight w:val="green"/>
          <w:u w:val="single"/>
        </w:rPr>
        <w:t>The</w:t>
      </w:r>
      <w:r w:rsidRPr="005635B5">
        <w:rPr>
          <w:sz w:val="16"/>
          <w:highlight w:val="green"/>
        </w:rPr>
        <w:t xml:space="preserve"> </w:t>
      </w:r>
      <w:r w:rsidRPr="005635B5">
        <w:rPr>
          <w:b/>
          <w:iCs/>
          <w:highlight w:val="green"/>
          <w:u w:val="single"/>
        </w:rPr>
        <w:t>Red Sea</w:t>
      </w:r>
      <w:r w:rsidRPr="005635B5">
        <w:rPr>
          <w:sz w:val="16"/>
        </w:rPr>
        <w:t xml:space="preserve"> </w:t>
      </w:r>
      <w:r w:rsidRPr="005635B5">
        <w:rPr>
          <w:u w:val="single"/>
        </w:rPr>
        <w:t>is positioned between</w:t>
      </w:r>
      <w:r w:rsidRPr="005635B5">
        <w:rPr>
          <w:sz w:val="16"/>
        </w:rPr>
        <w:t xml:space="preserve"> two continents, bordering six countries in </w:t>
      </w:r>
      <w:r w:rsidRPr="005635B5">
        <w:rPr>
          <w:u w:val="single"/>
        </w:rPr>
        <w:t>Africa and</w:t>
      </w:r>
      <w:r w:rsidRPr="005635B5">
        <w:rPr>
          <w:sz w:val="16"/>
        </w:rPr>
        <w:t xml:space="preserve"> four in </w:t>
      </w:r>
      <w:r w:rsidRPr="005635B5">
        <w:rPr>
          <w:u w:val="single"/>
        </w:rPr>
        <w:t>the Middle East</w:t>
      </w:r>
      <w:r w:rsidRPr="005635B5">
        <w:rPr>
          <w:sz w:val="16"/>
        </w:rPr>
        <w:t xml:space="preserve">, and approximately </w:t>
      </w:r>
      <w:r w:rsidRPr="005635B5">
        <w:rPr>
          <w:b/>
          <w:iCs/>
          <w:highlight w:val="green"/>
          <w:u w:val="single"/>
        </w:rPr>
        <w:t>10%</w:t>
      </w:r>
      <w:r w:rsidRPr="005635B5">
        <w:rPr>
          <w:sz w:val="16"/>
          <w:highlight w:val="green"/>
        </w:rPr>
        <w:t xml:space="preserve"> </w:t>
      </w:r>
      <w:r w:rsidRPr="005635B5">
        <w:rPr>
          <w:highlight w:val="green"/>
          <w:u w:val="single"/>
        </w:rPr>
        <w:t>of</w:t>
      </w:r>
      <w:r w:rsidRPr="005635B5">
        <w:rPr>
          <w:sz w:val="16"/>
        </w:rPr>
        <w:t xml:space="preserve"> all </w:t>
      </w:r>
      <w:r w:rsidRPr="005635B5">
        <w:rPr>
          <w:b/>
          <w:iCs/>
          <w:u w:val="single"/>
        </w:rPr>
        <w:t xml:space="preserve">global </w:t>
      </w:r>
      <w:r w:rsidRPr="005635B5">
        <w:rPr>
          <w:b/>
          <w:iCs/>
          <w:highlight w:val="green"/>
          <w:u w:val="single"/>
        </w:rPr>
        <w:t>trade</w:t>
      </w:r>
      <w:r w:rsidRPr="005635B5">
        <w:rPr>
          <w:sz w:val="16"/>
          <w:highlight w:val="green"/>
        </w:rPr>
        <w:t xml:space="preserve"> </w:t>
      </w:r>
      <w:r w:rsidRPr="005635B5">
        <w:rPr>
          <w:highlight w:val="green"/>
          <w:u w:val="single"/>
        </w:rPr>
        <w:t>passes through its waters</w:t>
      </w:r>
      <w:r w:rsidRPr="005635B5">
        <w:rPr>
          <w:u w:val="single"/>
        </w:rPr>
        <w:t>. It</w:t>
      </w:r>
      <w:r w:rsidRPr="005635B5">
        <w:rPr>
          <w:sz w:val="16"/>
        </w:rPr>
        <w:t xml:space="preserve"> also </w:t>
      </w:r>
      <w:r w:rsidRPr="005635B5">
        <w:rPr>
          <w:highlight w:val="green"/>
          <w:u w:val="single"/>
        </w:rPr>
        <w:t>serves as a strategic zone for</w:t>
      </w:r>
      <w:r w:rsidRPr="005635B5">
        <w:rPr>
          <w:sz w:val="16"/>
        </w:rPr>
        <w:t xml:space="preserve"> both regional and </w:t>
      </w:r>
      <w:r w:rsidRPr="005635B5">
        <w:rPr>
          <w:b/>
          <w:iCs/>
          <w:highlight w:val="green"/>
          <w:u w:val="single"/>
        </w:rPr>
        <w:t xml:space="preserve">Great </w:t>
      </w:r>
      <w:r w:rsidRPr="005635B5">
        <w:rPr>
          <w:b/>
          <w:iCs/>
          <w:highlight w:val="green"/>
          <w:u w:val="single"/>
        </w:rPr>
        <w:lastRenderedPageBreak/>
        <w:t>Powers</w:t>
      </w:r>
      <w:r w:rsidRPr="005635B5">
        <w:rPr>
          <w:sz w:val="16"/>
        </w:rPr>
        <w:t xml:space="preserve"> </w:t>
      </w:r>
      <w:r w:rsidRPr="005635B5">
        <w:rPr>
          <w:u w:val="single"/>
        </w:rPr>
        <w:t>projecting</w:t>
      </w:r>
      <w:r w:rsidRPr="005635B5">
        <w:rPr>
          <w:sz w:val="16"/>
        </w:rPr>
        <w:t xml:space="preserve"> their </w:t>
      </w:r>
      <w:r w:rsidRPr="005635B5">
        <w:rPr>
          <w:b/>
          <w:iCs/>
          <w:u w:val="single"/>
        </w:rPr>
        <w:t>military might</w:t>
      </w:r>
      <w:r w:rsidRPr="005635B5">
        <w:rPr>
          <w:sz w:val="16"/>
        </w:rPr>
        <w:t xml:space="preserve"> </w:t>
      </w:r>
      <w:r w:rsidRPr="005635B5">
        <w:rPr>
          <w:u w:val="single"/>
        </w:rPr>
        <w:t>or</w:t>
      </w:r>
      <w:r w:rsidRPr="005635B5">
        <w:rPr>
          <w:sz w:val="16"/>
        </w:rPr>
        <w:t xml:space="preserve"> </w:t>
      </w:r>
      <w:r w:rsidRPr="005635B5">
        <w:rPr>
          <w:b/>
          <w:iCs/>
          <w:u w:val="single"/>
        </w:rPr>
        <w:t>openly</w:t>
      </w:r>
      <w:r w:rsidRPr="005635B5">
        <w:rPr>
          <w:sz w:val="16"/>
        </w:rPr>
        <w:t xml:space="preserve"> </w:t>
      </w:r>
      <w:r w:rsidRPr="005635B5">
        <w:rPr>
          <w:u w:val="single"/>
        </w:rPr>
        <w:t xml:space="preserve">engaging in </w:t>
      </w:r>
      <w:r w:rsidRPr="005635B5">
        <w:rPr>
          <w:b/>
          <w:iCs/>
          <w:u w:val="single"/>
        </w:rPr>
        <w:t>conflict</w:t>
      </w:r>
      <w:r w:rsidRPr="005635B5">
        <w:rPr>
          <w:u w:val="single"/>
        </w:rPr>
        <w:t xml:space="preserve">. There is the </w:t>
      </w:r>
      <w:r w:rsidRPr="005635B5">
        <w:rPr>
          <w:highlight w:val="green"/>
          <w:u w:val="single"/>
        </w:rPr>
        <w:t>potential for</w:t>
      </w:r>
      <w:r w:rsidRPr="005635B5">
        <w:rPr>
          <w:sz w:val="16"/>
        </w:rPr>
        <w:t xml:space="preserve"> either reward or </w:t>
      </w:r>
      <w:r w:rsidRPr="005635B5">
        <w:rPr>
          <w:b/>
          <w:iCs/>
          <w:u w:val="single"/>
        </w:rPr>
        <w:t>disaster</w:t>
      </w:r>
      <w:r w:rsidRPr="005635B5">
        <w:rPr>
          <w:sz w:val="16"/>
        </w:rPr>
        <w:t xml:space="preserve"> in the Red Sea, </w:t>
      </w:r>
      <w:r w:rsidRPr="005635B5">
        <w:rPr>
          <w:u w:val="single"/>
        </w:rPr>
        <w:t>as increasing</w:t>
      </w:r>
      <w:r w:rsidRPr="005635B5">
        <w:rPr>
          <w:sz w:val="16"/>
        </w:rPr>
        <w:t xml:space="preserve"> economic and </w:t>
      </w:r>
      <w:r w:rsidRPr="005635B5">
        <w:rPr>
          <w:b/>
          <w:iCs/>
          <w:highlight w:val="green"/>
          <w:u w:val="single"/>
        </w:rPr>
        <w:t>military competition</w:t>
      </w:r>
      <w:r w:rsidRPr="005635B5">
        <w:rPr>
          <w:sz w:val="16"/>
        </w:rPr>
        <w:t xml:space="preserve"> </w:t>
      </w:r>
      <w:r w:rsidRPr="005635B5">
        <w:rPr>
          <w:u w:val="single"/>
        </w:rPr>
        <w:t>in its waters raises the possibility of</w:t>
      </w:r>
      <w:r w:rsidRPr="005635B5">
        <w:rPr>
          <w:sz w:val="16"/>
        </w:rPr>
        <w:t xml:space="preserve"> intense economic growth while simultaneously foreshadowing potential </w:t>
      </w:r>
      <w:r w:rsidRPr="005635B5">
        <w:rPr>
          <w:b/>
          <w:iCs/>
          <w:u w:val="single"/>
        </w:rPr>
        <w:t>conflicts</w:t>
      </w:r>
      <w:r w:rsidRPr="005635B5">
        <w:rPr>
          <w:sz w:val="16"/>
        </w:rPr>
        <w:t xml:space="preserve"> </w:t>
      </w:r>
      <w:r w:rsidRPr="005635B5">
        <w:rPr>
          <w:u w:val="single"/>
        </w:rPr>
        <w:t>between</w:t>
      </w:r>
      <w:r w:rsidRPr="005635B5">
        <w:rPr>
          <w:sz w:val="16"/>
        </w:rPr>
        <w:t xml:space="preserve"> </w:t>
      </w:r>
      <w:r w:rsidRPr="005635B5">
        <w:rPr>
          <w:b/>
          <w:iCs/>
          <w:u w:val="single"/>
        </w:rPr>
        <w:t>rival powers</w:t>
      </w:r>
      <w:r w:rsidRPr="005635B5">
        <w:rPr>
          <w:sz w:val="16"/>
        </w:rPr>
        <w:t xml:space="preserve">. High levels of trade, energy production, and innovation forecast significant economic opportunity in the Red Sea, but this prosperity is threatened by regional rivalries </w:t>
      </w:r>
      <w:r w:rsidRPr="005635B5">
        <w:rPr>
          <w:u w:val="single"/>
        </w:rPr>
        <w:t>and</w:t>
      </w:r>
      <w:r w:rsidRPr="005635B5">
        <w:rPr>
          <w:sz w:val="16"/>
        </w:rPr>
        <w:t xml:space="preserve"> the </w:t>
      </w:r>
      <w:r w:rsidRPr="005635B5">
        <w:rPr>
          <w:u w:val="single"/>
        </w:rPr>
        <w:t xml:space="preserve">ongoing </w:t>
      </w:r>
      <w:r w:rsidRPr="005635B5">
        <w:rPr>
          <w:b/>
          <w:iCs/>
          <w:u w:val="single"/>
        </w:rPr>
        <w:t>Great Power competition</w:t>
      </w:r>
      <w:r w:rsidRPr="005635B5">
        <w:rPr>
          <w:sz w:val="16"/>
        </w:rPr>
        <w:t xml:space="preserve"> </w:t>
      </w:r>
      <w:r w:rsidRPr="005635B5">
        <w:rPr>
          <w:u w:val="single"/>
        </w:rPr>
        <w:t>between the U.S. and China.</w:t>
      </w:r>
    </w:p>
    <w:p w14:paraId="6B7190A7" w14:textId="77777777" w:rsidR="00525AF3" w:rsidRPr="005635B5" w:rsidRDefault="00525AF3" w:rsidP="00525AF3">
      <w:pPr>
        <w:rPr>
          <w:sz w:val="16"/>
        </w:rPr>
      </w:pPr>
      <w:r w:rsidRPr="005635B5">
        <w:rPr>
          <w:sz w:val="16"/>
        </w:rPr>
        <w:t>The Red Sea’s global importance is rooted largely in its role as a key waterway for trade. By 2050, Red Sea GDP is projected to more than triple, increasing from $1.8 trillion to $6.1 trillion, and trade is expected to grow more than five times, from $881 billion to $4.7 trillion. This enormous wealth will be driven by trade agreements encouraging countries with substantial Red Sea interests to increase exports, particularly in key sectors such as energy, infrastructure, and technology. Moreover, the construction of new ports and military bases to protect trade and investment interests will lead to even higher levels of trade throughout the Red Sea.</w:t>
      </w:r>
    </w:p>
    <w:p w14:paraId="7EC734A0" w14:textId="77777777" w:rsidR="00525AF3" w:rsidRPr="005635B5" w:rsidRDefault="00525AF3" w:rsidP="00525AF3">
      <w:pPr>
        <w:rPr>
          <w:sz w:val="16"/>
        </w:rPr>
      </w:pPr>
      <w:r w:rsidRPr="005635B5">
        <w:rPr>
          <w:sz w:val="16"/>
        </w:rPr>
        <w:t>The geographical positioning of the Red Sea, proximate to numerous top energy producers, both explains the area’s current wealth and forecasts continuing economic growth. On the African side, Egypt and Sudan alone produce a combined 500,000+ barrels per day (bpd) of oil. On the Middle East side, Saudi Arabia and Oman produce more than 12 million bpd of oil. In total, more than 50 million bpd of oil from producers as diverse as the U.S., Russia, China, Libya, and Iran pass through the Red Sea on a daily basis, along with approximately 3.5 billion cubic feet per day in liquid natural gas. In the future, renewable energy will add even more value to this waterway, given the current interest in hydro, wind, and solar initiatives in numerous bordering states.</w:t>
      </w:r>
    </w:p>
    <w:p w14:paraId="3B3AD5F0" w14:textId="77777777" w:rsidR="00525AF3" w:rsidRPr="005635B5" w:rsidRDefault="00525AF3" w:rsidP="00525AF3">
      <w:pPr>
        <w:rPr>
          <w:sz w:val="16"/>
        </w:rPr>
      </w:pPr>
      <w:r w:rsidRPr="005635B5">
        <w:rPr>
          <w:sz w:val="16"/>
        </w:rPr>
        <w:t>In addition to serving as a leading trade route and home to multiple leading energy producers, the Red Sea is also becoming relevant as a hub of innovation. Saudi Arabia’s megacity projects such as Neom, The Red Sea Project, and the Amalaa Project present an opportunity for the region to participate in sustainable urbanization through massive, renewables-focused initiatives integrating robotics and smart services into new economies designed to thrive on innovation and tourism alike. Saudi Arabia’s megacities are projected to bring in hundreds of billions of dollars by 2050, but more importantly, Neom and its sister cities highlight the tremendous opportunity for innovation and economic diversification in a region where many countries have historically been dependent on homogenous or semi-homogenous revenue streams such as fossil fuels. The UAE, Bahrain, and Qatar, all of which heavily traffic their goods in the Red Sea, have unveiled similar visions for sustainable innovation to be completed in the next decade. In short, this crucial waterway may soon be home to innovation driving regional prosperity forward even faster.</w:t>
      </w:r>
    </w:p>
    <w:p w14:paraId="5B2E1CBF" w14:textId="77777777" w:rsidR="00525AF3" w:rsidRPr="005635B5" w:rsidRDefault="00525AF3" w:rsidP="00525AF3">
      <w:pPr>
        <w:rPr>
          <w:sz w:val="16"/>
        </w:rPr>
      </w:pPr>
      <w:r w:rsidRPr="005635B5">
        <w:rPr>
          <w:sz w:val="16"/>
        </w:rPr>
        <w:t xml:space="preserve">These terrific opportunities for prosperity rooted in trade, energy, and innovation face risks posed by complex economic and military competition among both regional and global owners. For one, </w:t>
      </w:r>
      <w:r w:rsidRPr="005635B5">
        <w:rPr>
          <w:b/>
          <w:iCs/>
          <w:highlight w:val="green"/>
          <w:u w:val="single"/>
        </w:rPr>
        <w:t>African rivalries</w:t>
      </w:r>
      <w:r w:rsidRPr="005635B5">
        <w:rPr>
          <w:sz w:val="16"/>
        </w:rPr>
        <w:t xml:space="preserve"> </w:t>
      </w:r>
      <w:r w:rsidRPr="005635B5">
        <w:rPr>
          <w:u w:val="single"/>
        </w:rPr>
        <w:t xml:space="preserve">stretching from </w:t>
      </w:r>
      <w:r w:rsidRPr="005635B5">
        <w:rPr>
          <w:b/>
          <w:iCs/>
          <w:u w:val="single"/>
        </w:rPr>
        <w:t>Egypt</w:t>
      </w:r>
      <w:r w:rsidRPr="005635B5">
        <w:rPr>
          <w:sz w:val="16"/>
        </w:rPr>
        <w:t xml:space="preserve"> </w:t>
      </w:r>
      <w:r w:rsidRPr="005635B5">
        <w:rPr>
          <w:u w:val="single"/>
        </w:rPr>
        <w:t>to</w:t>
      </w:r>
      <w:r w:rsidRPr="005635B5">
        <w:rPr>
          <w:sz w:val="16"/>
        </w:rPr>
        <w:t xml:space="preserve"> </w:t>
      </w:r>
      <w:r w:rsidRPr="005635B5">
        <w:rPr>
          <w:b/>
          <w:iCs/>
          <w:u w:val="single"/>
        </w:rPr>
        <w:t>Djibouti</w:t>
      </w:r>
      <w:r w:rsidRPr="005635B5">
        <w:rPr>
          <w:sz w:val="16"/>
        </w:rPr>
        <w:t xml:space="preserve"> </w:t>
      </w:r>
      <w:r w:rsidRPr="005635B5">
        <w:rPr>
          <w:highlight w:val="green"/>
          <w:u w:val="single"/>
        </w:rPr>
        <w:t xml:space="preserve">are adding to the Red Sea region’s </w:t>
      </w:r>
      <w:r w:rsidRPr="005635B5">
        <w:rPr>
          <w:b/>
          <w:iCs/>
          <w:highlight w:val="green"/>
          <w:u w:val="single"/>
        </w:rPr>
        <w:t>volatility</w:t>
      </w:r>
      <w:r w:rsidRPr="005635B5">
        <w:rPr>
          <w:sz w:val="16"/>
        </w:rPr>
        <w:t xml:space="preserve">. </w:t>
      </w:r>
      <w:r w:rsidRPr="005635B5">
        <w:rPr>
          <w:b/>
          <w:iCs/>
          <w:highlight w:val="green"/>
          <w:u w:val="single"/>
        </w:rPr>
        <w:t>Egyptian</w:t>
      </w:r>
      <w:r w:rsidRPr="005635B5">
        <w:rPr>
          <w:sz w:val="16"/>
          <w:highlight w:val="green"/>
        </w:rPr>
        <w:t xml:space="preserve"> </w:t>
      </w:r>
      <w:r w:rsidRPr="005635B5">
        <w:rPr>
          <w:highlight w:val="green"/>
          <w:u w:val="single"/>
        </w:rPr>
        <w:t>and</w:t>
      </w:r>
      <w:r w:rsidRPr="005635B5">
        <w:rPr>
          <w:sz w:val="16"/>
          <w:highlight w:val="green"/>
        </w:rPr>
        <w:t xml:space="preserve"> </w:t>
      </w:r>
      <w:r w:rsidRPr="005635B5">
        <w:rPr>
          <w:b/>
          <w:iCs/>
          <w:highlight w:val="green"/>
          <w:u w:val="single"/>
        </w:rPr>
        <w:t>Ethiopian</w:t>
      </w:r>
      <w:r w:rsidRPr="005635B5">
        <w:rPr>
          <w:sz w:val="16"/>
          <w:highlight w:val="green"/>
        </w:rPr>
        <w:t xml:space="preserve"> </w:t>
      </w:r>
      <w:r w:rsidRPr="005635B5">
        <w:rPr>
          <w:highlight w:val="green"/>
          <w:u w:val="single"/>
        </w:rPr>
        <w:t>relations</w:t>
      </w:r>
      <w:r w:rsidRPr="005635B5">
        <w:rPr>
          <w:sz w:val="16"/>
          <w:szCs w:val="16"/>
        </w:rPr>
        <w:t>, although somewhat improved</w:t>
      </w:r>
      <w:r w:rsidRPr="005635B5">
        <w:rPr>
          <w:sz w:val="10"/>
          <w:szCs w:val="16"/>
        </w:rPr>
        <w:t xml:space="preserve"> </w:t>
      </w:r>
      <w:r w:rsidRPr="005635B5">
        <w:rPr>
          <w:sz w:val="16"/>
        </w:rPr>
        <w:t xml:space="preserve">since the transitions to the al-Sisi and Abiy regimes, respectively, </w:t>
      </w:r>
      <w:r w:rsidRPr="005635B5">
        <w:rPr>
          <w:highlight w:val="green"/>
          <w:u w:val="single"/>
        </w:rPr>
        <w:t>remain</w:t>
      </w:r>
      <w:r w:rsidRPr="005635B5">
        <w:rPr>
          <w:sz w:val="16"/>
          <w:highlight w:val="green"/>
        </w:rPr>
        <w:t xml:space="preserve"> </w:t>
      </w:r>
      <w:r w:rsidRPr="005635B5">
        <w:rPr>
          <w:b/>
          <w:iCs/>
          <w:highlight w:val="green"/>
          <w:u w:val="single"/>
        </w:rPr>
        <w:t>tense</w:t>
      </w:r>
      <w:r w:rsidRPr="005635B5">
        <w:rPr>
          <w:sz w:val="16"/>
          <w:highlight w:val="green"/>
        </w:rPr>
        <w:t xml:space="preserve"> </w:t>
      </w:r>
      <w:r w:rsidRPr="005635B5">
        <w:rPr>
          <w:szCs w:val="32"/>
          <w:highlight w:val="green"/>
          <w:u w:val="single"/>
        </w:rPr>
        <w:t>over the</w:t>
      </w:r>
      <w:r w:rsidRPr="005635B5">
        <w:rPr>
          <w:szCs w:val="32"/>
          <w:u w:val="single"/>
        </w:rPr>
        <w:t xml:space="preserve"> Grand Ethiopian Renaissance </w:t>
      </w:r>
      <w:r w:rsidRPr="005635B5">
        <w:rPr>
          <w:szCs w:val="32"/>
          <w:highlight w:val="green"/>
          <w:u w:val="single"/>
        </w:rPr>
        <w:t>Dam</w:t>
      </w:r>
      <w:r w:rsidRPr="005635B5">
        <w:rPr>
          <w:sz w:val="16"/>
        </w:rPr>
        <w:t xml:space="preserve"> (GERD). Ethiopia views the dam as a strategic necessity, while Egypt fears the dam will deplete its water resources. </w:t>
      </w:r>
      <w:r w:rsidRPr="005635B5">
        <w:rPr>
          <w:u w:val="single"/>
        </w:rPr>
        <w:t xml:space="preserve">Although Ethiopia’s relations with Somalia and Eritrea have </w:t>
      </w:r>
      <w:r w:rsidRPr="005635B5">
        <w:rPr>
          <w:b/>
          <w:iCs/>
          <w:u w:val="single"/>
        </w:rPr>
        <w:t>improved</w:t>
      </w:r>
      <w:r w:rsidRPr="005635B5">
        <w:rPr>
          <w:sz w:val="16"/>
        </w:rPr>
        <w:t xml:space="preserve"> from Addis’s historically hostile positions towards Asmara and Mogadishu, </w:t>
      </w:r>
      <w:r w:rsidRPr="005635B5">
        <w:rPr>
          <w:u w:val="single"/>
        </w:rPr>
        <w:t xml:space="preserve">Ethiopia’s access to the Red Sea ports remains a point of </w:t>
      </w:r>
      <w:r w:rsidRPr="005635B5">
        <w:rPr>
          <w:b/>
          <w:iCs/>
          <w:u w:val="single"/>
        </w:rPr>
        <w:t>negotiation</w:t>
      </w:r>
      <w:r w:rsidRPr="005635B5">
        <w:rPr>
          <w:sz w:val="16"/>
        </w:rPr>
        <w:t xml:space="preserve"> between the three countries. </w:t>
      </w:r>
      <w:r w:rsidRPr="005635B5">
        <w:rPr>
          <w:b/>
          <w:iCs/>
          <w:highlight w:val="green"/>
          <w:u w:val="single"/>
        </w:rPr>
        <w:t>Sudan</w:t>
      </w:r>
      <w:r w:rsidRPr="005635B5">
        <w:rPr>
          <w:sz w:val="16"/>
          <w:highlight w:val="green"/>
        </w:rPr>
        <w:t xml:space="preserve"> </w:t>
      </w:r>
      <w:r w:rsidRPr="005635B5">
        <w:rPr>
          <w:highlight w:val="green"/>
          <w:u w:val="single"/>
        </w:rPr>
        <w:t>has</w:t>
      </w:r>
      <w:r w:rsidRPr="005635B5">
        <w:rPr>
          <w:u w:val="single"/>
        </w:rPr>
        <w:t xml:space="preserve"> also </w:t>
      </w:r>
      <w:r w:rsidRPr="005635B5">
        <w:rPr>
          <w:highlight w:val="green"/>
          <w:u w:val="single"/>
        </w:rPr>
        <w:t>become</w:t>
      </w:r>
      <w:r w:rsidRPr="005635B5">
        <w:rPr>
          <w:u w:val="single"/>
        </w:rPr>
        <w:t xml:space="preserve"> increasingly </w:t>
      </w:r>
      <w:r w:rsidRPr="005635B5">
        <w:rPr>
          <w:b/>
          <w:iCs/>
          <w:highlight w:val="green"/>
          <w:u w:val="single"/>
        </w:rPr>
        <w:t>problematic</w:t>
      </w:r>
      <w:r w:rsidRPr="005635B5">
        <w:rPr>
          <w:sz w:val="16"/>
        </w:rPr>
        <w:t xml:space="preserve"> for its neighbors, </w:t>
      </w:r>
      <w:r w:rsidRPr="005635B5">
        <w:rPr>
          <w:u w:val="single"/>
        </w:rPr>
        <w:t xml:space="preserve">as its resources, access to the sea, and ongoing political violence have attracted the attention of </w:t>
      </w:r>
      <w:r w:rsidRPr="005635B5">
        <w:rPr>
          <w:b/>
          <w:iCs/>
          <w:u w:val="single"/>
        </w:rPr>
        <w:t>Turkey</w:t>
      </w:r>
      <w:r w:rsidRPr="005635B5">
        <w:rPr>
          <w:sz w:val="16"/>
        </w:rPr>
        <w:t xml:space="preserve"> </w:t>
      </w:r>
      <w:r w:rsidRPr="005635B5">
        <w:rPr>
          <w:u w:val="single"/>
        </w:rPr>
        <w:t xml:space="preserve">and the </w:t>
      </w:r>
      <w:r w:rsidRPr="005635B5">
        <w:rPr>
          <w:b/>
          <w:iCs/>
          <w:u w:val="single"/>
        </w:rPr>
        <w:t>Gulf Nations</w:t>
      </w:r>
      <w:r w:rsidRPr="005635B5">
        <w:rPr>
          <w:sz w:val="16"/>
        </w:rPr>
        <w:t xml:space="preserve">, </w:t>
      </w:r>
      <w:r w:rsidRPr="005635B5">
        <w:rPr>
          <w:u w:val="single"/>
        </w:rPr>
        <w:t>frustrating</w:t>
      </w:r>
      <w:r w:rsidRPr="005635B5">
        <w:rPr>
          <w:sz w:val="16"/>
        </w:rPr>
        <w:t xml:space="preserve"> </w:t>
      </w:r>
      <w:r w:rsidRPr="005635B5">
        <w:rPr>
          <w:b/>
          <w:iCs/>
          <w:u w:val="single"/>
        </w:rPr>
        <w:t>Egypt</w:t>
      </w:r>
      <w:r w:rsidRPr="005635B5">
        <w:rPr>
          <w:sz w:val="16"/>
        </w:rPr>
        <w:t xml:space="preserve"> given Cairo and Khartoum’s historically close relationship. </w:t>
      </w:r>
      <w:r w:rsidRPr="005635B5">
        <w:rPr>
          <w:u w:val="single"/>
        </w:rPr>
        <w:t>And</w:t>
      </w:r>
      <w:r w:rsidRPr="005635B5">
        <w:rPr>
          <w:sz w:val="16"/>
        </w:rPr>
        <w:t xml:space="preserve"> </w:t>
      </w:r>
      <w:r w:rsidRPr="005635B5">
        <w:rPr>
          <w:b/>
          <w:iCs/>
          <w:u w:val="single"/>
        </w:rPr>
        <w:t>Djibouti</w:t>
      </w:r>
      <w:r w:rsidRPr="005635B5">
        <w:rPr>
          <w:sz w:val="16"/>
        </w:rPr>
        <w:t xml:space="preserve"> </w:t>
      </w:r>
      <w:r w:rsidRPr="005635B5">
        <w:rPr>
          <w:u w:val="single"/>
        </w:rPr>
        <w:t xml:space="preserve">remains caught in a </w:t>
      </w:r>
      <w:r w:rsidRPr="005635B5">
        <w:rPr>
          <w:b/>
          <w:iCs/>
          <w:u w:val="single"/>
        </w:rPr>
        <w:t>tug of war</w:t>
      </w:r>
      <w:r w:rsidRPr="005635B5">
        <w:rPr>
          <w:sz w:val="16"/>
        </w:rPr>
        <w:t xml:space="preserve"> </w:t>
      </w:r>
      <w:r w:rsidRPr="005635B5">
        <w:rPr>
          <w:u w:val="single"/>
        </w:rPr>
        <w:t>between</w:t>
      </w:r>
      <w:r w:rsidRPr="005635B5">
        <w:rPr>
          <w:sz w:val="16"/>
        </w:rPr>
        <w:t xml:space="preserve"> an ever-growing number of regional and </w:t>
      </w:r>
      <w:r w:rsidRPr="005635B5">
        <w:rPr>
          <w:b/>
          <w:iCs/>
          <w:u w:val="single"/>
        </w:rPr>
        <w:t>global powers</w:t>
      </w:r>
      <w:r w:rsidRPr="005635B5">
        <w:rPr>
          <w:sz w:val="16"/>
        </w:rPr>
        <w:t>.</w:t>
      </w:r>
    </w:p>
    <w:p w14:paraId="1311ACF2" w14:textId="77777777" w:rsidR="00525AF3" w:rsidRPr="005635B5" w:rsidRDefault="00525AF3" w:rsidP="00525AF3">
      <w:pPr>
        <w:rPr>
          <w:sz w:val="16"/>
        </w:rPr>
      </w:pPr>
      <w:r w:rsidRPr="005635B5">
        <w:rPr>
          <w:sz w:val="16"/>
        </w:rPr>
        <w:t xml:space="preserve">The Middle East is home to its own set of conflicts fueling military and economic competition in the Red Sea. The primary regional rivalry continues to be between Iran and Saudi Arabia, who are each vying for regional supremacy via either direct or proxy engagement in conflicts. Iran’s allies are Syria, Lebanon, and the Houthi rebels in Yemen (and also Qatar to a limited extent). Saudi Arabi is allied with the UAE, Bahrain, and Egypt, and the Qataris have historically been Saudi allies but have in recent years struck a more independent foreign policy that resulted in their blockade by Saudi Arabia, Egypt, Bahrain, and the UAE. The conflict between Riyadh and Tehran presents the most probable risk of a regional conflagration that could threaten the political and economic stability of the Red Sea region. At the moment, </w:t>
      </w:r>
      <w:r w:rsidRPr="005635B5">
        <w:rPr>
          <w:u w:val="single"/>
        </w:rPr>
        <w:t xml:space="preserve">the </w:t>
      </w:r>
      <w:r w:rsidRPr="005635B5">
        <w:rPr>
          <w:highlight w:val="green"/>
          <w:u w:val="single"/>
        </w:rPr>
        <w:t>risk of</w:t>
      </w:r>
      <w:r w:rsidRPr="005635B5">
        <w:rPr>
          <w:sz w:val="16"/>
        </w:rPr>
        <w:t xml:space="preserve"> a tanker war or </w:t>
      </w:r>
      <w:r w:rsidRPr="005635B5">
        <w:rPr>
          <w:b/>
          <w:iCs/>
          <w:u w:val="single"/>
        </w:rPr>
        <w:t xml:space="preserve">all-out </w:t>
      </w:r>
      <w:r w:rsidRPr="005635B5">
        <w:rPr>
          <w:b/>
          <w:iCs/>
          <w:highlight w:val="green"/>
          <w:u w:val="single"/>
        </w:rPr>
        <w:t>military conflict</w:t>
      </w:r>
      <w:r w:rsidRPr="005635B5">
        <w:rPr>
          <w:sz w:val="16"/>
        </w:rPr>
        <w:t xml:space="preserve"> between the U.S. and Iran </w:t>
      </w:r>
      <w:r w:rsidRPr="005635B5">
        <w:rPr>
          <w:highlight w:val="green"/>
          <w:u w:val="single"/>
        </w:rPr>
        <w:t>is</w:t>
      </w:r>
      <w:r w:rsidRPr="005635B5">
        <w:rPr>
          <w:sz w:val="16"/>
        </w:rPr>
        <w:t xml:space="preserve"> </w:t>
      </w:r>
      <w:r w:rsidRPr="005635B5">
        <w:rPr>
          <w:b/>
          <w:iCs/>
          <w:u w:val="single"/>
        </w:rPr>
        <w:t xml:space="preserve">quite </w:t>
      </w:r>
      <w:r w:rsidRPr="005635B5">
        <w:rPr>
          <w:b/>
          <w:iCs/>
          <w:highlight w:val="green"/>
          <w:u w:val="single"/>
        </w:rPr>
        <w:t>high</w:t>
      </w:r>
      <w:r w:rsidRPr="005635B5">
        <w:rPr>
          <w:sz w:val="16"/>
        </w:rPr>
        <w:t>, and the closure of the Strait of Hormuz or even the disruption of trade through the Gulf of Oman is a troubling and possible outcome of such an event. </w:t>
      </w:r>
    </w:p>
    <w:p w14:paraId="2824866C" w14:textId="77777777" w:rsidR="00525AF3" w:rsidRPr="005635B5" w:rsidRDefault="00525AF3" w:rsidP="00525AF3">
      <w:pPr>
        <w:rPr>
          <w:sz w:val="16"/>
        </w:rPr>
      </w:pPr>
      <w:r w:rsidRPr="005635B5">
        <w:rPr>
          <w:sz w:val="16"/>
        </w:rPr>
        <w:t xml:space="preserve">The formation of Middle East-African alliances has added a further risk of conflict to the region. In addition to its relationship with Sudan (where Saudi Arabia and Iran have competed with Eritrea), Turkey has poured significant aid and investment into Somalia, and Istanbul now owns all of the country’s major ports. Saudi Arabia and the UAE have sparred with Ethiopia over influence in Eritrea. Additionally, Qatar’s alignment with the Turks, Saudis, and Emiratis at different times has increased Doha’s influence in </w:t>
      </w:r>
      <w:r w:rsidRPr="005635B5">
        <w:rPr>
          <w:sz w:val="16"/>
        </w:rPr>
        <w:lastRenderedPageBreak/>
        <w:t>nations along the Horn of Africa. It is in Djibouti, however, that the greatest risk to the Red Sea itself lies, as the city-state has drawn the attention of the great powers.</w:t>
      </w:r>
    </w:p>
    <w:p w14:paraId="1C45B427" w14:textId="77777777" w:rsidR="00525AF3" w:rsidRPr="005635B5" w:rsidRDefault="00525AF3" w:rsidP="00525AF3">
      <w:pPr>
        <w:rPr>
          <w:sz w:val="16"/>
        </w:rPr>
      </w:pPr>
      <w:r w:rsidRPr="005635B5">
        <w:rPr>
          <w:sz w:val="16"/>
        </w:rPr>
        <w:t xml:space="preserve">In addition to a slew of Middle Eastern and African powers including Qatar, the UAE, Saudi Arabia, Turkey, Ethiopia, Somalia, Eritrea, and Egypt, a number of global powers have set their sights on Djibouti as a strategic asset. </w:t>
      </w:r>
      <w:r w:rsidRPr="005635B5">
        <w:rPr>
          <w:highlight w:val="green"/>
          <w:u w:val="single"/>
        </w:rPr>
        <w:t>The</w:t>
      </w:r>
      <w:r w:rsidRPr="005635B5">
        <w:rPr>
          <w:sz w:val="16"/>
          <w:highlight w:val="green"/>
        </w:rPr>
        <w:t xml:space="preserve"> </w:t>
      </w:r>
      <w:r w:rsidRPr="005635B5">
        <w:rPr>
          <w:b/>
          <w:iCs/>
          <w:highlight w:val="green"/>
          <w:u w:val="single"/>
        </w:rPr>
        <w:t>U.S., China, Russia</w:t>
      </w:r>
      <w:r w:rsidRPr="005635B5">
        <w:rPr>
          <w:b/>
          <w:iCs/>
          <w:u w:val="single"/>
        </w:rPr>
        <w:t>, Japan, France, and Italy</w:t>
      </w:r>
      <w:r w:rsidRPr="005635B5">
        <w:rPr>
          <w:sz w:val="16"/>
        </w:rPr>
        <w:t xml:space="preserve"> </w:t>
      </w:r>
      <w:r w:rsidRPr="005635B5">
        <w:rPr>
          <w:u w:val="single"/>
        </w:rPr>
        <w:t>have</w:t>
      </w:r>
      <w:r w:rsidRPr="005635B5">
        <w:rPr>
          <w:sz w:val="16"/>
        </w:rPr>
        <w:t xml:space="preserve"> </w:t>
      </w:r>
      <w:r w:rsidRPr="005635B5">
        <w:rPr>
          <w:b/>
          <w:iCs/>
          <w:u w:val="single"/>
        </w:rPr>
        <w:t xml:space="preserve">all </w:t>
      </w:r>
      <w:r w:rsidRPr="005635B5">
        <w:rPr>
          <w:b/>
          <w:iCs/>
          <w:highlight w:val="green"/>
          <w:u w:val="single"/>
        </w:rPr>
        <w:t>secured</w:t>
      </w:r>
      <w:r w:rsidRPr="005635B5">
        <w:rPr>
          <w:b/>
          <w:iCs/>
          <w:u w:val="single"/>
        </w:rPr>
        <w:t xml:space="preserve"> or pursued </w:t>
      </w:r>
      <w:r w:rsidRPr="005635B5">
        <w:rPr>
          <w:b/>
          <w:iCs/>
          <w:highlight w:val="green"/>
          <w:u w:val="single"/>
        </w:rPr>
        <w:t>military bases in Djibouti</w:t>
      </w:r>
      <w:r w:rsidRPr="005635B5">
        <w:rPr>
          <w:sz w:val="16"/>
        </w:rPr>
        <w:t xml:space="preserve">, </w:t>
      </w:r>
      <w:r w:rsidRPr="005635B5">
        <w:rPr>
          <w:u w:val="single"/>
        </w:rPr>
        <w:t>which is situated close to the critical</w:t>
      </w:r>
      <w:r w:rsidRPr="005635B5">
        <w:rPr>
          <w:sz w:val="16"/>
        </w:rPr>
        <w:t xml:space="preserve"> </w:t>
      </w:r>
      <w:r w:rsidRPr="005635B5">
        <w:rPr>
          <w:b/>
          <w:iCs/>
          <w:u w:val="single"/>
        </w:rPr>
        <w:t>Strait</w:t>
      </w:r>
      <w:r w:rsidRPr="005635B5">
        <w:rPr>
          <w:sz w:val="16"/>
        </w:rPr>
        <w:t xml:space="preserve"> of Bab-el-Mandeb. </w:t>
      </w:r>
      <w:r w:rsidRPr="005635B5">
        <w:rPr>
          <w:u w:val="single"/>
        </w:rPr>
        <w:t xml:space="preserve">China’s </w:t>
      </w:r>
      <w:r w:rsidRPr="005635B5">
        <w:rPr>
          <w:b/>
          <w:iCs/>
          <w:u w:val="single"/>
        </w:rPr>
        <w:t>first overseas military base</w:t>
      </w:r>
      <w:r w:rsidRPr="005635B5">
        <w:rPr>
          <w:sz w:val="16"/>
        </w:rPr>
        <w:t xml:space="preserve">, </w:t>
      </w:r>
      <w:r w:rsidRPr="005635B5">
        <w:rPr>
          <w:u w:val="single"/>
        </w:rPr>
        <w:t>positioned in Djibouti, is situated just</w:t>
      </w:r>
      <w:r w:rsidRPr="005635B5">
        <w:rPr>
          <w:sz w:val="16"/>
        </w:rPr>
        <w:t xml:space="preserve"> </w:t>
      </w:r>
      <w:r w:rsidRPr="005635B5">
        <w:rPr>
          <w:b/>
          <w:iCs/>
          <w:u w:val="single"/>
        </w:rPr>
        <w:t>miles</w:t>
      </w:r>
      <w:r w:rsidRPr="005635B5">
        <w:rPr>
          <w:sz w:val="16"/>
        </w:rPr>
        <w:t xml:space="preserve"> </w:t>
      </w:r>
      <w:r w:rsidRPr="005635B5">
        <w:rPr>
          <w:u w:val="single"/>
        </w:rPr>
        <w:t>from</w:t>
      </w:r>
      <w:r w:rsidRPr="005635B5">
        <w:rPr>
          <w:sz w:val="16"/>
        </w:rPr>
        <w:t xml:space="preserve"> Camp Lemonnier, </w:t>
      </w:r>
      <w:r w:rsidRPr="005635B5">
        <w:rPr>
          <w:u w:val="single"/>
        </w:rPr>
        <w:t>the only significant</w:t>
      </w:r>
      <w:r w:rsidRPr="005635B5">
        <w:rPr>
          <w:sz w:val="16"/>
        </w:rPr>
        <w:t xml:space="preserve"> </w:t>
      </w:r>
      <w:r w:rsidRPr="005635B5">
        <w:rPr>
          <w:b/>
          <w:iCs/>
          <w:u w:val="single"/>
        </w:rPr>
        <w:t>U.S. military base</w:t>
      </w:r>
      <w:r w:rsidRPr="005635B5">
        <w:rPr>
          <w:sz w:val="16"/>
        </w:rPr>
        <w:t xml:space="preserve"> in Africa. Russia failed to secure a base in Djibouti and has looked further inland for African military partnerships; France, Italy, and Japan maintain smaller operations. </w:t>
      </w:r>
      <w:r w:rsidRPr="005635B5">
        <w:rPr>
          <w:u w:val="single"/>
        </w:rPr>
        <w:t>The U.S.-China base rivalry in Djibouti</w:t>
      </w:r>
      <w:r w:rsidRPr="005635B5">
        <w:rPr>
          <w:sz w:val="16"/>
        </w:rPr>
        <w:t xml:space="preserve"> (if it could be thought of as such), </w:t>
      </w:r>
      <w:r w:rsidRPr="005635B5">
        <w:rPr>
          <w:u w:val="single"/>
        </w:rPr>
        <w:t>is</w:t>
      </w:r>
      <w:r w:rsidRPr="005635B5">
        <w:rPr>
          <w:sz w:val="16"/>
        </w:rPr>
        <w:t xml:space="preserve"> </w:t>
      </w:r>
      <w:r w:rsidRPr="005635B5">
        <w:rPr>
          <w:b/>
          <w:iCs/>
          <w:u w:val="single"/>
        </w:rPr>
        <w:t>symptomatic</w:t>
      </w:r>
      <w:r w:rsidRPr="005635B5">
        <w:rPr>
          <w:sz w:val="16"/>
        </w:rPr>
        <w:t xml:space="preserve"> </w:t>
      </w:r>
      <w:r w:rsidRPr="005635B5">
        <w:rPr>
          <w:u w:val="single"/>
        </w:rPr>
        <w:t xml:space="preserve">of the </w:t>
      </w:r>
      <w:r w:rsidRPr="005635B5">
        <w:rPr>
          <w:b/>
          <w:iCs/>
          <w:u w:val="single"/>
        </w:rPr>
        <w:t>larger continental rivalry</w:t>
      </w:r>
      <w:r w:rsidRPr="005635B5">
        <w:rPr>
          <w:sz w:val="16"/>
        </w:rPr>
        <w:t xml:space="preserve"> between two Great Powers, as both Washington and Beijing continue to vie for influence in Africa with rival political ideologies and systems of economic development. </w:t>
      </w:r>
      <w:r w:rsidRPr="005635B5">
        <w:rPr>
          <w:highlight w:val="green"/>
          <w:u w:val="single"/>
        </w:rPr>
        <w:t xml:space="preserve">Djibouti is thus a </w:t>
      </w:r>
      <w:r w:rsidRPr="005635B5">
        <w:rPr>
          <w:b/>
          <w:iCs/>
          <w:highlight w:val="green"/>
          <w:u w:val="single"/>
        </w:rPr>
        <w:t>true powder keg</w:t>
      </w:r>
      <w:r w:rsidRPr="005635B5">
        <w:rPr>
          <w:u w:val="single"/>
        </w:rPr>
        <w:t xml:space="preserve">, not merely for regional rivalries but also for the </w:t>
      </w:r>
      <w:r w:rsidRPr="005635B5">
        <w:rPr>
          <w:b/>
          <w:iCs/>
          <w:u w:val="single"/>
        </w:rPr>
        <w:t>larger Great Power game between the U.S. and China</w:t>
      </w:r>
      <w:r w:rsidRPr="005635B5">
        <w:rPr>
          <w:u w:val="single"/>
        </w:rPr>
        <w:t xml:space="preserve">. </w:t>
      </w:r>
      <w:r w:rsidRPr="005635B5">
        <w:rPr>
          <w:b/>
          <w:iCs/>
          <w:u w:val="single"/>
        </w:rPr>
        <w:t>A</w:t>
      </w:r>
      <w:r w:rsidRPr="005635B5">
        <w:rPr>
          <w:sz w:val="16"/>
        </w:rPr>
        <w:t xml:space="preserve">n economic and </w:t>
      </w:r>
      <w:r w:rsidRPr="005635B5">
        <w:rPr>
          <w:b/>
          <w:iCs/>
          <w:u w:val="single"/>
        </w:rPr>
        <w:t>military conflict</w:t>
      </w:r>
      <w:r w:rsidRPr="005635B5">
        <w:rPr>
          <w:sz w:val="16"/>
        </w:rPr>
        <w:t xml:space="preserve"> </w:t>
      </w:r>
      <w:r w:rsidRPr="005635B5">
        <w:rPr>
          <w:u w:val="single"/>
        </w:rPr>
        <w:t>between</w:t>
      </w:r>
      <w:r w:rsidRPr="005635B5">
        <w:rPr>
          <w:sz w:val="16"/>
        </w:rPr>
        <w:t xml:space="preserve"> </w:t>
      </w:r>
      <w:r w:rsidRPr="005635B5">
        <w:rPr>
          <w:b/>
          <w:iCs/>
          <w:u w:val="single"/>
        </w:rPr>
        <w:t>Washington and Beijing</w:t>
      </w:r>
      <w:r w:rsidRPr="005635B5">
        <w:rPr>
          <w:sz w:val="16"/>
        </w:rPr>
        <w:t xml:space="preserve"> would impact Djibouti, threatening to disrupt trade routes passing through the Red Sea. </w:t>
      </w:r>
    </w:p>
    <w:p w14:paraId="391D0A9E" w14:textId="77777777" w:rsidR="00525AF3" w:rsidRPr="005635B5" w:rsidRDefault="00525AF3" w:rsidP="00525AF3">
      <w:pPr>
        <w:rPr>
          <w:sz w:val="16"/>
        </w:rPr>
      </w:pPr>
      <w:r w:rsidRPr="005635B5">
        <w:rPr>
          <w:sz w:val="16"/>
        </w:rPr>
        <w:t xml:space="preserve">In the near future we can expect to see increasing economic competition in the Red Sea as both traditional fossil fuels and renewable energy sources bolster already-significant levels of trade and innovative projects such as Neom and the GERD. The struggle for economic power will fuel increased investment by developed or middle-income regional powers such as Egypt, Turkey, or Saudi Arabia, Qatar, or the UAE into developing countries such as Sudan, Somalia, and Eritrea. Furthermore, global powers such as the U.S., China, EU, and Japan will be increasingly drawn to key Djibouti and other key ports to protect access to key trade routes. </w:t>
      </w:r>
      <w:r w:rsidRPr="005635B5">
        <w:rPr>
          <w:u w:val="single"/>
        </w:rPr>
        <w:t>With</w:t>
      </w:r>
      <w:r w:rsidRPr="005635B5">
        <w:rPr>
          <w:sz w:val="16"/>
        </w:rPr>
        <w:t xml:space="preserve"> </w:t>
      </w:r>
      <w:r w:rsidRPr="005635B5">
        <w:rPr>
          <w:b/>
          <w:iCs/>
          <w:u w:val="single"/>
        </w:rPr>
        <w:t>shifting alliances</w:t>
      </w:r>
      <w:r w:rsidRPr="005635B5">
        <w:rPr>
          <w:sz w:val="16"/>
        </w:rPr>
        <w:t xml:space="preserve"> </w:t>
      </w:r>
      <w:r w:rsidRPr="005635B5">
        <w:rPr>
          <w:u w:val="single"/>
        </w:rPr>
        <w:t>and</w:t>
      </w:r>
      <w:r w:rsidRPr="005635B5">
        <w:rPr>
          <w:sz w:val="16"/>
        </w:rPr>
        <w:t xml:space="preserve"> </w:t>
      </w:r>
      <w:r w:rsidRPr="005635B5">
        <w:rPr>
          <w:b/>
          <w:iCs/>
          <w:u w:val="single"/>
        </w:rPr>
        <w:t>economic competition</w:t>
      </w:r>
      <w:r w:rsidRPr="005635B5">
        <w:rPr>
          <w:sz w:val="16"/>
        </w:rPr>
        <w:t xml:space="preserve">, however, </w:t>
      </w:r>
      <w:r w:rsidRPr="005635B5">
        <w:rPr>
          <w:u w:val="single"/>
        </w:rPr>
        <w:t xml:space="preserve">comes increased risk of </w:t>
      </w:r>
      <w:r w:rsidRPr="005635B5">
        <w:rPr>
          <w:b/>
          <w:iCs/>
          <w:u w:val="single"/>
        </w:rPr>
        <w:t>conflict</w:t>
      </w:r>
      <w:r w:rsidRPr="005635B5">
        <w:rPr>
          <w:sz w:val="16"/>
        </w:rPr>
        <w:t xml:space="preserve"> </w:t>
      </w:r>
      <w:r w:rsidRPr="005635B5">
        <w:rPr>
          <w:u w:val="single"/>
        </w:rPr>
        <w:t xml:space="preserve">in a region already home to </w:t>
      </w:r>
      <w:r w:rsidRPr="005635B5">
        <w:rPr>
          <w:b/>
          <w:iCs/>
          <w:u w:val="single"/>
        </w:rPr>
        <w:t>numerous zones of instability</w:t>
      </w:r>
      <w:r w:rsidRPr="005635B5">
        <w:rPr>
          <w:sz w:val="16"/>
        </w:rPr>
        <w:t>. To minimize risk to the global supply chain, powers with military, economic, or political interests in the Red Sea region will have to work together to ensure that conflicts are contained or prevented altogether in the interest of stabilizing both regional and global markets. </w:t>
      </w:r>
    </w:p>
    <w:p w14:paraId="2A2D300F" w14:textId="77777777" w:rsidR="00525AF3" w:rsidRPr="005635B5" w:rsidRDefault="00525AF3" w:rsidP="00525AF3"/>
    <w:p w14:paraId="22996F11" w14:textId="77777777" w:rsidR="00525AF3" w:rsidRPr="005635B5" w:rsidRDefault="00525AF3" w:rsidP="00525AF3">
      <w:pPr>
        <w:pStyle w:val="Heading4"/>
        <w:rPr>
          <w:rFonts w:cs="Calibri"/>
        </w:rPr>
      </w:pPr>
      <w:r w:rsidRPr="005635B5">
        <w:rPr>
          <w:rFonts w:cs="Calibri"/>
        </w:rPr>
        <w:t xml:space="preserve">The AFF </w:t>
      </w:r>
      <w:r w:rsidRPr="005635B5">
        <w:rPr>
          <w:rFonts w:cs="Calibri"/>
          <w:u w:val="single"/>
        </w:rPr>
        <w:t>serves</w:t>
      </w:r>
      <w:r w:rsidRPr="005635B5">
        <w:rPr>
          <w:rFonts w:cs="Calibri"/>
        </w:rPr>
        <w:t xml:space="preserve"> as </w:t>
      </w:r>
      <w:r w:rsidRPr="005635B5">
        <w:rPr>
          <w:rFonts w:cs="Calibri"/>
          <w:u w:val="single"/>
        </w:rPr>
        <w:t>global model</w:t>
      </w:r>
      <w:r w:rsidRPr="005635B5">
        <w:rPr>
          <w:rFonts w:cs="Calibri"/>
        </w:rPr>
        <w:t>---</w:t>
      </w:r>
      <w:r w:rsidRPr="005635B5">
        <w:rPr>
          <w:rFonts w:cs="Calibri"/>
          <w:u w:val="single"/>
        </w:rPr>
        <w:t>two warrants</w:t>
      </w:r>
      <w:r w:rsidRPr="005635B5">
        <w:rPr>
          <w:rFonts w:cs="Calibri"/>
        </w:rPr>
        <w:t>:</w:t>
      </w:r>
    </w:p>
    <w:p w14:paraId="73469AD1" w14:textId="77777777" w:rsidR="00525AF3" w:rsidRPr="005635B5" w:rsidRDefault="00525AF3" w:rsidP="00525AF3"/>
    <w:p w14:paraId="76AE343E" w14:textId="77777777" w:rsidR="00525AF3" w:rsidRPr="005635B5" w:rsidRDefault="00525AF3" w:rsidP="00525AF3">
      <w:pPr>
        <w:pStyle w:val="Heading4"/>
        <w:rPr>
          <w:rFonts w:cs="Calibri"/>
        </w:rPr>
      </w:pPr>
      <w:r w:rsidRPr="005635B5">
        <w:rPr>
          <w:rFonts w:cs="Calibri"/>
        </w:rPr>
        <w:t xml:space="preserve">1. </w:t>
      </w:r>
      <w:r w:rsidRPr="005635B5">
        <w:rPr>
          <w:rFonts w:cs="Calibri"/>
          <w:u w:val="single"/>
        </w:rPr>
        <w:t>International law</w:t>
      </w:r>
      <w:r w:rsidRPr="005635B5">
        <w:rPr>
          <w:rFonts w:cs="Calibri"/>
        </w:rPr>
        <w:t xml:space="preserve">---the AFF’s adherence to it sets up a </w:t>
      </w:r>
      <w:r w:rsidRPr="005635B5">
        <w:rPr>
          <w:rFonts w:cs="Calibri"/>
          <w:u w:val="single"/>
        </w:rPr>
        <w:t>universal</w:t>
      </w:r>
      <w:r w:rsidRPr="005635B5">
        <w:rPr>
          <w:rFonts w:cs="Calibri"/>
        </w:rPr>
        <w:t xml:space="preserve"> regime </w:t>
      </w:r>
    </w:p>
    <w:p w14:paraId="14171328" w14:textId="77777777" w:rsidR="00525AF3" w:rsidRPr="005635B5" w:rsidRDefault="00525AF3" w:rsidP="00525AF3">
      <w:bookmarkStart w:id="0" w:name="_Hlk77183706"/>
      <w:r w:rsidRPr="005635B5">
        <w:rPr>
          <w:rStyle w:val="Style13ptBold"/>
        </w:rPr>
        <w:t xml:space="preserve">Milanes 20 </w:t>
      </w:r>
      <w:r w:rsidRPr="005635B5">
        <w:t>(Maria E. Milanes, J.S.D.  McGeorge School of Law and International Lawyer, 2020, International Water Law Series, “International Groundwater Law and the US-Mexico Border Region”; nayak)</w:t>
      </w:r>
    </w:p>
    <w:bookmarkEnd w:id="0"/>
    <w:p w14:paraId="544696E8" w14:textId="77777777" w:rsidR="00525AF3" w:rsidRPr="005635B5" w:rsidRDefault="00525AF3" w:rsidP="00525AF3">
      <w:pPr>
        <w:rPr>
          <w:sz w:val="16"/>
        </w:rPr>
      </w:pPr>
      <w:r w:rsidRPr="005635B5">
        <w:rPr>
          <w:sz w:val="16"/>
        </w:rPr>
        <w:t xml:space="preserve">In general, the </w:t>
      </w:r>
      <w:r w:rsidRPr="005635B5">
        <w:rPr>
          <w:rStyle w:val="StyleUnderline"/>
        </w:rPr>
        <w:t>challenges</w:t>
      </w:r>
      <w:r w:rsidRPr="005635B5">
        <w:rPr>
          <w:sz w:val="16"/>
        </w:rPr>
        <w:t xml:space="preserve"> that the </w:t>
      </w:r>
      <w:r w:rsidRPr="005635B5">
        <w:rPr>
          <w:rStyle w:val="Emphasis"/>
          <w:highlight w:val="green"/>
        </w:rPr>
        <w:t>U</w:t>
      </w:r>
      <w:r w:rsidRPr="005635B5">
        <w:rPr>
          <w:sz w:val="16"/>
        </w:rPr>
        <w:t xml:space="preserve">nited </w:t>
      </w:r>
      <w:r w:rsidRPr="005635B5">
        <w:rPr>
          <w:rStyle w:val="Emphasis"/>
          <w:highlight w:val="green"/>
        </w:rPr>
        <w:t>S</w:t>
      </w:r>
      <w:r w:rsidRPr="005635B5">
        <w:rPr>
          <w:sz w:val="16"/>
        </w:rPr>
        <w:t xml:space="preserve">tates </w:t>
      </w:r>
      <w:r w:rsidRPr="005635B5">
        <w:rPr>
          <w:rStyle w:val="StyleUnderline"/>
          <w:highlight w:val="green"/>
        </w:rPr>
        <w:t>and</w:t>
      </w:r>
      <w:r w:rsidRPr="005635B5">
        <w:rPr>
          <w:sz w:val="16"/>
          <w:highlight w:val="green"/>
        </w:rPr>
        <w:t xml:space="preserve"> </w:t>
      </w:r>
      <w:r w:rsidRPr="005635B5">
        <w:rPr>
          <w:rStyle w:val="Emphasis"/>
          <w:highlight w:val="green"/>
        </w:rPr>
        <w:t>Mexico</w:t>
      </w:r>
      <w:r w:rsidRPr="005635B5">
        <w:rPr>
          <w:sz w:val="16"/>
        </w:rPr>
        <w:t xml:space="preserve"> </w:t>
      </w:r>
      <w:r w:rsidRPr="005635B5">
        <w:rPr>
          <w:rStyle w:val="StyleUnderline"/>
        </w:rPr>
        <w:t>must confront</w:t>
      </w:r>
      <w:r w:rsidRPr="005635B5">
        <w:rPr>
          <w:sz w:val="16"/>
        </w:rPr>
        <w:t xml:space="preserve"> </w:t>
      </w:r>
      <w:r w:rsidRPr="005635B5">
        <w:rPr>
          <w:rStyle w:val="StyleUnderline"/>
        </w:rPr>
        <w:t xml:space="preserve">in the management of </w:t>
      </w:r>
      <w:r w:rsidRPr="005635B5">
        <w:rPr>
          <w:rStyle w:val="Emphasis"/>
          <w:highlight w:val="green"/>
        </w:rPr>
        <w:t>transboundary groundwater</w:t>
      </w:r>
      <w:r w:rsidRPr="005635B5">
        <w:rPr>
          <w:sz w:val="16"/>
          <w:highlight w:val="green"/>
        </w:rPr>
        <w:t xml:space="preserve"> </w:t>
      </w:r>
      <w:r w:rsidRPr="005635B5">
        <w:rPr>
          <w:rStyle w:val="StyleUnderline"/>
          <w:highlight w:val="green"/>
        </w:rPr>
        <w:t>are</w:t>
      </w:r>
      <w:r w:rsidRPr="005635B5">
        <w:rPr>
          <w:sz w:val="16"/>
        </w:rPr>
        <w:t xml:space="preserve"> directly </w:t>
      </w:r>
      <w:r w:rsidRPr="005635B5">
        <w:rPr>
          <w:rStyle w:val="StyleUnderline"/>
          <w:highlight w:val="green"/>
        </w:rPr>
        <w:t>connected to</w:t>
      </w:r>
      <w:r w:rsidRPr="005635B5">
        <w:rPr>
          <w:sz w:val="16"/>
        </w:rPr>
        <w:t xml:space="preserve"> the </w:t>
      </w:r>
      <w:r w:rsidRPr="005635B5">
        <w:rPr>
          <w:rStyle w:val="StyleUnderline"/>
        </w:rPr>
        <w:t>principles</w:t>
      </w:r>
      <w:r w:rsidRPr="005635B5">
        <w:rPr>
          <w:sz w:val="16"/>
        </w:rPr>
        <w:t xml:space="preserve"> </w:t>
      </w:r>
      <w:r w:rsidRPr="005635B5">
        <w:rPr>
          <w:rStyle w:val="StyleUnderline"/>
        </w:rPr>
        <w:t>of</w:t>
      </w:r>
      <w:r w:rsidRPr="005635B5">
        <w:rPr>
          <w:sz w:val="16"/>
        </w:rPr>
        <w:t xml:space="preserve"> </w:t>
      </w:r>
      <w:r w:rsidRPr="005635B5">
        <w:rPr>
          <w:rStyle w:val="Emphasis"/>
          <w:highlight w:val="green"/>
        </w:rPr>
        <w:t>c</w:t>
      </w:r>
      <w:r w:rsidRPr="005635B5">
        <w:rPr>
          <w:rStyle w:val="StyleUnderline"/>
        </w:rPr>
        <w:t xml:space="preserve">ustomary </w:t>
      </w:r>
      <w:r w:rsidRPr="005635B5">
        <w:rPr>
          <w:rStyle w:val="Emphasis"/>
          <w:highlight w:val="green"/>
        </w:rPr>
        <w:t>i</w:t>
      </w:r>
      <w:r w:rsidRPr="005635B5">
        <w:rPr>
          <w:rStyle w:val="StyleUnderline"/>
        </w:rPr>
        <w:t xml:space="preserve">nternational </w:t>
      </w:r>
      <w:r w:rsidRPr="005635B5">
        <w:rPr>
          <w:rStyle w:val="Emphasis"/>
          <w:highlight w:val="green"/>
        </w:rPr>
        <w:t>l</w:t>
      </w:r>
      <w:r w:rsidRPr="005635B5">
        <w:rPr>
          <w:rStyle w:val="StyleUnderline"/>
        </w:rPr>
        <w:t>aw</w:t>
      </w:r>
      <w:r w:rsidRPr="005635B5">
        <w:rPr>
          <w:sz w:val="16"/>
        </w:rPr>
        <w:t xml:space="preserve">. </w:t>
      </w:r>
      <w:r w:rsidRPr="005635B5">
        <w:rPr>
          <w:rStyle w:val="Emphasis"/>
        </w:rPr>
        <w:t>Tolerance</w:t>
      </w:r>
      <w:r w:rsidRPr="005635B5">
        <w:rPr>
          <w:sz w:val="16"/>
        </w:rPr>
        <w:t xml:space="preserve">, </w:t>
      </w:r>
      <w:r w:rsidRPr="005635B5">
        <w:rPr>
          <w:rStyle w:val="Emphasis"/>
          <w:highlight w:val="green"/>
        </w:rPr>
        <w:t>cooperation</w:t>
      </w:r>
      <w:r w:rsidRPr="005635B5">
        <w:rPr>
          <w:sz w:val="16"/>
        </w:rPr>
        <w:t xml:space="preserve">, </w:t>
      </w:r>
      <w:r w:rsidRPr="005635B5">
        <w:rPr>
          <w:rStyle w:val="StyleUnderline"/>
        </w:rPr>
        <w:t xml:space="preserve">and </w:t>
      </w:r>
      <w:r w:rsidRPr="005635B5">
        <w:rPr>
          <w:rStyle w:val="Emphasis"/>
        </w:rPr>
        <w:t>communication</w:t>
      </w:r>
      <w:r w:rsidRPr="005635B5">
        <w:rPr>
          <w:sz w:val="16"/>
        </w:rPr>
        <w:t xml:space="preserve"> </w:t>
      </w:r>
      <w:r w:rsidRPr="005635B5">
        <w:rPr>
          <w:rStyle w:val="StyleUnderline"/>
        </w:rPr>
        <w:t>between states</w:t>
      </w:r>
      <w:r w:rsidRPr="005635B5">
        <w:rPr>
          <w:sz w:val="16"/>
        </w:rPr>
        <w:t xml:space="preserve">, as well as instruments that bind the two countries at the international and local levels are potential methods to </w:t>
      </w:r>
      <w:r w:rsidRPr="005635B5">
        <w:rPr>
          <w:rStyle w:val="StyleUnderline"/>
        </w:rPr>
        <w:t xml:space="preserve">con- tinue the </w:t>
      </w:r>
      <w:r w:rsidRPr="005635B5">
        <w:rPr>
          <w:rStyle w:val="StyleUnderline"/>
          <w:highlight w:val="green"/>
        </w:rPr>
        <w:t>develop</w:t>
      </w:r>
      <w:r w:rsidRPr="005635B5">
        <w:rPr>
          <w:rStyle w:val="StyleUnderline"/>
        </w:rPr>
        <w:t xml:space="preserve">ment of </w:t>
      </w:r>
      <w:r w:rsidRPr="005635B5">
        <w:rPr>
          <w:rStyle w:val="StyleUnderline"/>
          <w:highlight w:val="green"/>
        </w:rPr>
        <w:t xml:space="preserve">a </w:t>
      </w:r>
      <w:r w:rsidRPr="005635B5">
        <w:rPr>
          <w:rStyle w:val="Emphasis"/>
          <w:highlight w:val="green"/>
        </w:rPr>
        <w:t>legal regime</w:t>
      </w:r>
      <w:r w:rsidRPr="005635B5">
        <w:rPr>
          <w:rStyle w:val="StyleUnderline"/>
          <w:highlight w:val="green"/>
        </w:rPr>
        <w:t xml:space="preserve"> to manage transboundary groundwa- ter</w:t>
      </w:r>
      <w:r w:rsidRPr="005635B5">
        <w:rPr>
          <w:rStyle w:val="StyleUnderline"/>
        </w:rPr>
        <w:t xml:space="preserve"> in conjunctive use</w:t>
      </w:r>
      <w:r w:rsidRPr="005635B5">
        <w:rPr>
          <w:sz w:val="16"/>
        </w:rPr>
        <w:t xml:space="preserve"> </w:t>
      </w:r>
      <w:r w:rsidRPr="005635B5">
        <w:rPr>
          <w:rStyle w:val="StyleUnderline"/>
        </w:rPr>
        <w:t>with surface waters</w:t>
      </w:r>
      <w:r w:rsidRPr="005635B5">
        <w:rPr>
          <w:sz w:val="16"/>
        </w:rPr>
        <w:t xml:space="preserve">. The </w:t>
      </w:r>
      <w:r w:rsidRPr="005635B5">
        <w:rPr>
          <w:rStyle w:val="StyleUnderline"/>
          <w:highlight w:val="green"/>
        </w:rPr>
        <w:t>solution</w:t>
      </w:r>
      <w:r w:rsidRPr="005635B5">
        <w:rPr>
          <w:sz w:val="16"/>
        </w:rPr>
        <w:t xml:space="preserve"> for the management of groundwater proposed here </w:t>
      </w:r>
      <w:r w:rsidRPr="005635B5">
        <w:rPr>
          <w:rStyle w:val="StyleUnderline"/>
        </w:rPr>
        <w:t xml:space="preserve">could be used as a </w:t>
      </w:r>
      <w:r w:rsidRPr="005635B5">
        <w:rPr>
          <w:rStyle w:val="Emphasis"/>
          <w:highlight w:val="green"/>
        </w:rPr>
        <w:t>model in other parts of the world</w:t>
      </w:r>
      <w:r w:rsidRPr="005635B5">
        <w:rPr>
          <w:sz w:val="16"/>
        </w:rPr>
        <w:t>.</w:t>
      </w:r>
    </w:p>
    <w:p w14:paraId="33183705" w14:textId="77777777" w:rsidR="00525AF3" w:rsidRPr="005635B5" w:rsidRDefault="00525AF3" w:rsidP="00525AF3">
      <w:pPr>
        <w:rPr>
          <w:sz w:val="16"/>
        </w:rPr>
      </w:pPr>
    </w:p>
    <w:p w14:paraId="43039481" w14:textId="77777777" w:rsidR="00525AF3" w:rsidRPr="005635B5" w:rsidRDefault="00525AF3" w:rsidP="00525AF3">
      <w:pPr>
        <w:pStyle w:val="Heading4"/>
        <w:rPr>
          <w:rFonts w:cs="Calibri"/>
        </w:rPr>
      </w:pPr>
      <w:r w:rsidRPr="005635B5">
        <w:rPr>
          <w:rFonts w:cs="Calibri"/>
        </w:rPr>
        <w:t xml:space="preserve">2. </w:t>
      </w:r>
      <w:r w:rsidRPr="005635B5">
        <w:rPr>
          <w:rFonts w:cs="Calibri"/>
          <w:u w:val="single"/>
        </w:rPr>
        <w:t>Institutional model</w:t>
      </w:r>
      <w:r w:rsidRPr="005635B5">
        <w:rPr>
          <w:rFonts w:cs="Calibri"/>
        </w:rPr>
        <w:t xml:space="preserve">---the </w:t>
      </w:r>
      <w:r w:rsidRPr="005635B5">
        <w:rPr>
          <w:rFonts w:cs="Calibri"/>
          <w:u w:val="single"/>
        </w:rPr>
        <w:t>U.S.-Mexico</w:t>
      </w:r>
      <w:r w:rsidRPr="005635B5">
        <w:rPr>
          <w:rFonts w:cs="Calibri"/>
        </w:rPr>
        <w:t xml:space="preserve"> Treaty is a </w:t>
      </w:r>
      <w:r w:rsidRPr="005635B5">
        <w:rPr>
          <w:rFonts w:cs="Calibri"/>
          <w:u w:val="single"/>
        </w:rPr>
        <w:t>blueprint</w:t>
      </w:r>
      <w:r w:rsidRPr="005635B5">
        <w:rPr>
          <w:rFonts w:cs="Calibri"/>
        </w:rPr>
        <w:t xml:space="preserve"> for </w:t>
      </w:r>
      <w:r w:rsidRPr="005635B5">
        <w:rPr>
          <w:rFonts w:cs="Calibri"/>
          <w:u w:val="single"/>
        </w:rPr>
        <w:t>optimal</w:t>
      </w:r>
      <w:r w:rsidRPr="005635B5">
        <w:rPr>
          <w:rFonts w:cs="Calibri"/>
        </w:rPr>
        <w:t xml:space="preserve"> global </w:t>
      </w:r>
      <w:r w:rsidRPr="005635B5">
        <w:rPr>
          <w:rFonts w:cs="Calibri"/>
          <w:u w:val="single"/>
        </w:rPr>
        <w:t>allocation</w:t>
      </w:r>
      <w:r w:rsidRPr="005635B5">
        <w:rPr>
          <w:rFonts w:cs="Calibri"/>
        </w:rPr>
        <w:t xml:space="preserve"> measures</w:t>
      </w:r>
    </w:p>
    <w:p w14:paraId="7B6502F5" w14:textId="77777777" w:rsidR="00525AF3" w:rsidRPr="005635B5" w:rsidRDefault="00525AF3" w:rsidP="00525AF3">
      <w:r w:rsidRPr="005635B5">
        <w:rPr>
          <w:rStyle w:val="Style13ptBold"/>
        </w:rPr>
        <w:t xml:space="preserve">Sattar et al. 18 </w:t>
      </w:r>
      <w:r w:rsidRPr="005635B5">
        <w:t xml:space="preserve">(Erum Sattar, S.J.D from Harvard Law School and M.S. in Sustainable Water Management, Jason Robison: S.J.D. from Harvard Law School and Professor of Law at UW </w:t>
      </w:r>
      <w:r w:rsidRPr="005635B5">
        <w:lastRenderedPageBreak/>
        <w:t xml:space="preserve">College, Daniel McCool: Professor Emeritus in Political Science at the University of Utah, “Evolution of Water Institutions in the Indus River Basin,” University of Michigan Journal of Law Reform, 2018, </w:t>
      </w:r>
      <w:hyperlink r:id="rId20" w:history="1">
        <w:r w:rsidRPr="005635B5">
          <w:rPr>
            <w:rStyle w:val="Hyperlink"/>
          </w:rPr>
          <w:t>https://repository.law.umich.edu/mjlr/vol51/iss4/3</w:t>
        </w:r>
      </w:hyperlink>
      <w:r w:rsidRPr="005635B5">
        <w:t>; nayak)</w:t>
      </w:r>
    </w:p>
    <w:p w14:paraId="6D2F78FF" w14:textId="77777777" w:rsidR="00525AF3" w:rsidRPr="005635B5" w:rsidRDefault="00525AF3" w:rsidP="00525AF3">
      <w:pPr>
        <w:rPr>
          <w:sz w:val="16"/>
        </w:rPr>
      </w:pPr>
      <w:r w:rsidRPr="005635B5">
        <w:rPr>
          <w:sz w:val="16"/>
        </w:rPr>
        <w:t xml:space="preserve">Rivers are dynamic systems.177 They change in fundamental ways, ranging from seasonal to millennial.178 Thus, </w:t>
      </w:r>
      <w:r w:rsidRPr="005635B5">
        <w:rPr>
          <w:rStyle w:val="StyleUnderline"/>
        </w:rPr>
        <w:t xml:space="preserve">the </w:t>
      </w:r>
      <w:r w:rsidRPr="005635B5">
        <w:rPr>
          <w:rStyle w:val="Emphasis"/>
        </w:rPr>
        <w:t>optimal trans- boundary water allocation frameworks</w:t>
      </w:r>
      <w:r w:rsidRPr="005635B5">
        <w:rPr>
          <w:rStyle w:val="StyleUnderline"/>
        </w:rPr>
        <w:t xml:space="preserve"> are those that have </w:t>
      </w:r>
      <w:r w:rsidRPr="005635B5">
        <w:rPr>
          <w:rStyle w:val="Emphasis"/>
        </w:rPr>
        <w:t>built-in flexibility</w:t>
      </w:r>
      <w:r w:rsidRPr="005635B5">
        <w:rPr>
          <w:sz w:val="16"/>
        </w:rPr>
        <w:t xml:space="preserve"> enabling the particular distributional scheme </w:t>
      </w:r>
      <w:r w:rsidRPr="005635B5">
        <w:rPr>
          <w:rStyle w:val="StyleUnderline"/>
        </w:rPr>
        <w:t xml:space="preserve">to </w:t>
      </w:r>
      <w:r w:rsidRPr="005635B5">
        <w:rPr>
          <w:rStyle w:val="Emphasis"/>
        </w:rPr>
        <w:t>adjust</w:t>
      </w:r>
      <w:r w:rsidRPr="005635B5">
        <w:rPr>
          <w:rStyle w:val="StyleUnderline"/>
        </w:rPr>
        <w:t xml:space="preserve"> </w:t>
      </w:r>
      <w:r w:rsidRPr="005635B5">
        <w:rPr>
          <w:sz w:val="16"/>
        </w:rPr>
        <w:t xml:space="preserve">equitably </w:t>
      </w:r>
      <w:r w:rsidRPr="005635B5">
        <w:rPr>
          <w:rStyle w:val="Emphasis"/>
        </w:rPr>
        <w:t>to changes in conditions</w:t>
      </w:r>
      <w:r w:rsidRPr="005635B5">
        <w:rPr>
          <w:sz w:val="16"/>
        </w:rPr>
        <w:t xml:space="preserve">, </w:t>
      </w:r>
      <w:r w:rsidRPr="005635B5">
        <w:rPr>
          <w:rStyle w:val="StyleUnderline"/>
        </w:rPr>
        <w:t>such as precipitation</w:t>
      </w:r>
      <w:r w:rsidRPr="005635B5">
        <w:rPr>
          <w:sz w:val="16"/>
        </w:rPr>
        <w:t>, tempera- ture, evapotranspiration, and runoff, as well as associated values.179</w:t>
      </w:r>
    </w:p>
    <w:p w14:paraId="5141C28D" w14:textId="77777777" w:rsidR="00525AF3" w:rsidRPr="005635B5" w:rsidRDefault="00525AF3" w:rsidP="00525AF3">
      <w:pPr>
        <w:rPr>
          <w:sz w:val="16"/>
        </w:rPr>
      </w:pPr>
      <w:r w:rsidRPr="005635B5">
        <w:rPr>
          <w:rStyle w:val="StyleUnderline"/>
        </w:rPr>
        <w:t xml:space="preserve">Climate change is a key concern </w:t>
      </w:r>
      <w:r w:rsidRPr="005635B5">
        <w:rPr>
          <w:rStyle w:val="StyleUnderline"/>
          <w:highlight w:val="green"/>
        </w:rPr>
        <w:t>for</w:t>
      </w:r>
      <w:r w:rsidRPr="005635B5">
        <w:rPr>
          <w:rStyle w:val="StyleUnderline"/>
        </w:rPr>
        <w:t xml:space="preserve"> the </w:t>
      </w:r>
      <w:r w:rsidRPr="005635B5">
        <w:rPr>
          <w:rStyle w:val="Emphasis"/>
          <w:highlight w:val="green"/>
        </w:rPr>
        <w:t>Colorado</w:t>
      </w:r>
      <w:r w:rsidRPr="005635B5">
        <w:rPr>
          <w:rStyle w:val="StyleUnderline"/>
          <w:highlight w:val="green"/>
        </w:rPr>
        <w:t xml:space="preserve"> and </w:t>
      </w:r>
      <w:r w:rsidRPr="005635B5">
        <w:rPr>
          <w:rStyle w:val="Emphasis"/>
          <w:highlight w:val="green"/>
        </w:rPr>
        <w:t>Indus</w:t>
      </w:r>
      <w:r w:rsidRPr="005635B5">
        <w:rPr>
          <w:rStyle w:val="StyleUnderline"/>
          <w:highlight w:val="green"/>
        </w:rPr>
        <w:t xml:space="preserve"> basins</w:t>
      </w:r>
      <w:r w:rsidRPr="005635B5">
        <w:rPr>
          <w:sz w:val="16"/>
        </w:rPr>
        <w:t xml:space="preserve"> implicating these considerations.180 </w:t>
      </w:r>
      <w:r w:rsidRPr="005635B5">
        <w:rPr>
          <w:rStyle w:val="Emphasis"/>
        </w:rPr>
        <w:t xml:space="preserve">The </w:t>
      </w:r>
      <w:r w:rsidRPr="005635B5">
        <w:rPr>
          <w:rStyle w:val="Emphasis"/>
          <w:highlight w:val="green"/>
        </w:rPr>
        <w:t>Law of the River</w:t>
      </w:r>
      <w:r w:rsidRPr="005635B5">
        <w:rPr>
          <w:rStyle w:val="StyleUnderline"/>
          <w:highlight w:val="green"/>
        </w:rPr>
        <w:t xml:space="preserve"> offers a</w:t>
      </w:r>
      <w:r w:rsidRPr="005635B5">
        <w:rPr>
          <w:rStyle w:val="StyleUnderline"/>
        </w:rPr>
        <w:t xml:space="preserve"> </w:t>
      </w:r>
      <w:r w:rsidRPr="005635B5">
        <w:rPr>
          <w:sz w:val="16"/>
        </w:rPr>
        <w:t xml:space="preserve">curious </w:t>
      </w:r>
      <w:r w:rsidRPr="005635B5">
        <w:rPr>
          <w:rStyle w:val="Emphasis"/>
        </w:rPr>
        <w:t xml:space="preserve">reference </w:t>
      </w:r>
      <w:r w:rsidRPr="005635B5">
        <w:rPr>
          <w:rStyle w:val="Emphasis"/>
          <w:highlight w:val="green"/>
        </w:rPr>
        <w:t>point</w:t>
      </w:r>
      <w:r w:rsidRPr="005635B5">
        <w:rPr>
          <w:rStyle w:val="StyleUnderline"/>
          <w:highlight w:val="green"/>
        </w:rPr>
        <w:t xml:space="preserve"> for </w:t>
      </w:r>
      <w:r w:rsidRPr="005635B5">
        <w:rPr>
          <w:rStyle w:val="Emphasis"/>
          <w:highlight w:val="green"/>
        </w:rPr>
        <w:t>allocational flexibility</w:t>
      </w:r>
      <w:r w:rsidRPr="005635B5">
        <w:rPr>
          <w:sz w:val="16"/>
        </w:rPr>
        <w:t>—a statement that holds true at the international and interstate levels.</w:t>
      </w:r>
    </w:p>
    <w:p w14:paraId="62D1750F" w14:textId="77777777" w:rsidR="00525AF3" w:rsidRPr="005635B5" w:rsidRDefault="00525AF3" w:rsidP="00525AF3">
      <w:pPr>
        <w:rPr>
          <w:sz w:val="16"/>
        </w:rPr>
      </w:pPr>
      <w:r w:rsidRPr="005635B5">
        <w:rPr>
          <w:rStyle w:val="StyleUnderline"/>
        </w:rPr>
        <w:t xml:space="preserve">Most </w:t>
      </w:r>
      <w:r w:rsidRPr="005635B5">
        <w:rPr>
          <w:rStyle w:val="Emphasis"/>
          <w:highlight w:val="green"/>
        </w:rPr>
        <w:t>notable</w:t>
      </w:r>
      <w:r w:rsidRPr="005635B5">
        <w:rPr>
          <w:rStyle w:val="StyleUnderline"/>
        </w:rPr>
        <w:t xml:space="preserve"> in the </w:t>
      </w:r>
      <w:r w:rsidRPr="005635B5">
        <w:rPr>
          <w:rStyle w:val="Emphasis"/>
        </w:rPr>
        <w:t>international arena</w:t>
      </w:r>
      <w:r w:rsidRPr="005635B5">
        <w:rPr>
          <w:sz w:val="16"/>
        </w:rPr>
        <w:t xml:space="preserve"> </w:t>
      </w:r>
      <w:r w:rsidRPr="005635B5">
        <w:rPr>
          <w:rStyle w:val="StyleUnderline"/>
          <w:highlight w:val="green"/>
        </w:rPr>
        <w:t>is</w:t>
      </w:r>
      <w:r w:rsidRPr="005635B5">
        <w:rPr>
          <w:sz w:val="16"/>
        </w:rPr>
        <w:t xml:space="preserve"> Article 10(b) of the </w:t>
      </w:r>
      <w:r w:rsidRPr="005635B5">
        <w:rPr>
          <w:rStyle w:val="Emphasis"/>
          <w:highlight w:val="green"/>
        </w:rPr>
        <w:t>U.S.-Mexico Treaty</w:t>
      </w:r>
      <w:r w:rsidRPr="005635B5">
        <w:rPr>
          <w:sz w:val="16"/>
        </w:rPr>
        <w:t xml:space="preserve">.181 It </w:t>
      </w:r>
      <w:r w:rsidRPr="005635B5">
        <w:rPr>
          <w:rStyle w:val="StyleUnderline"/>
        </w:rPr>
        <w:t>provides for augmentation of treaty deliv- eries to Mexico when surplus water exists and delivery reductions</w:t>
      </w:r>
      <w:r w:rsidRPr="005635B5">
        <w:rPr>
          <w:sz w:val="16"/>
        </w:rPr>
        <w:t xml:space="preserve"> </w:t>
      </w:r>
      <w:r w:rsidRPr="005635B5">
        <w:rPr>
          <w:rStyle w:val="StyleUnderline"/>
        </w:rPr>
        <w:t>in the event of an</w:t>
      </w:r>
      <w:r w:rsidRPr="005635B5">
        <w:rPr>
          <w:sz w:val="16"/>
        </w:rPr>
        <w:t xml:space="preserve"> “</w:t>
      </w:r>
      <w:r w:rsidRPr="005635B5">
        <w:rPr>
          <w:rStyle w:val="StyleUnderline"/>
        </w:rPr>
        <w:t>extraordinary drought</w:t>
      </w:r>
      <w:r w:rsidRPr="005635B5">
        <w:rPr>
          <w:sz w:val="16"/>
        </w:rPr>
        <w:t xml:space="preserve"> or serious accident to the irrigation system in the United States.”182 </w:t>
      </w:r>
      <w:r w:rsidRPr="005635B5">
        <w:rPr>
          <w:rStyle w:val="Emphasis"/>
        </w:rPr>
        <w:t xml:space="preserve">Serious </w:t>
      </w:r>
      <w:r w:rsidRPr="005635B5">
        <w:rPr>
          <w:rStyle w:val="Emphasis"/>
          <w:highlight w:val="green"/>
        </w:rPr>
        <w:t>ambiguities</w:t>
      </w:r>
      <w:r w:rsidRPr="005635B5">
        <w:rPr>
          <w:rStyle w:val="Emphasis"/>
        </w:rPr>
        <w:t xml:space="preserve"> and implementation issues</w:t>
      </w:r>
      <w:r w:rsidRPr="005635B5">
        <w:rPr>
          <w:rStyle w:val="StyleUnderline"/>
        </w:rPr>
        <w:t xml:space="preserve"> </w:t>
      </w:r>
      <w:r w:rsidRPr="005635B5">
        <w:rPr>
          <w:rStyle w:val="StyleUnderline"/>
          <w:highlight w:val="green"/>
        </w:rPr>
        <w:t>plague the</w:t>
      </w:r>
      <w:r w:rsidRPr="005635B5">
        <w:rPr>
          <w:rStyle w:val="StyleUnderline"/>
        </w:rPr>
        <w:t xml:space="preserve"> provision’s </w:t>
      </w:r>
      <w:r w:rsidRPr="005635B5">
        <w:rPr>
          <w:rStyle w:val="StyleUnderline"/>
          <w:highlight w:val="green"/>
        </w:rPr>
        <w:t>text</w:t>
      </w:r>
      <w:r w:rsidRPr="005635B5">
        <w:rPr>
          <w:sz w:val="16"/>
        </w:rPr>
        <w:t xml:space="preserve">—for exam- ple, it does not provide a definition of “extraordinary drought.”183 </w:t>
      </w:r>
      <w:r w:rsidRPr="005635B5">
        <w:rPr>
          <w:rStyle w:val="StyleUnderline"/>
        </w:rPr>
        <w:t>Yet it</w:t>
      </w:r>
      <w:r w:rsidRPr="005635B5">
        <w:rPr>
          <w:sz w:val="16"/>
        </w:rPr>
        <w:t xml:space="preserve"> nonetheless </w:t>
      </w:r>
      <w:r w:rsidRPr="005635B5">
        <w:rPr>
          <w:rStyle w:val="Emphasis"/>
        </w:rPr>
        <w:t>shows</w:t>
      </w:r>
      <w:r w:rsidRPr="005635B5">
        <w:rPr>
          <w:sz w:val="16"/>
        </w:rPr>
        <w:t xml:space="preserve"> that the drafters gave some modicum of thought to the </w:t>
      </w:r>
      <w:r w:rsidRPr="005635B5">
        <w:rPr>
          <w:rStyle w:val="StyleUnderline"/>
        </w:rPr>
        <w:t xml:space="preserve">international apportionment’s </w:t>
      </w:r>
      <w:r w:rsidRPr="005635B5">
        <w:rPr>
          <w:rStyle w:val="Emphasis"/>
        </w:rPr>
        <w:t>flexibility</w:t>
      </w:r>
      <w:r w:rsidRPr="005635B5">
        <w:rPr>
          <w:sz w:val="16"/>
        </w:rPr>
        <w:t>.</w:t>
      </w:r>
    </w:p>
    <w:p w14:paraId="1884B87D" w14:textId="77777777" w:rsidR="00525AF3" w:rsidRPr="005635B5" w:rsidRDefault="00525AF3" w:rsidP="00525AF3">
      <w:pPr>
        <w:rPr>
          <w:sz w:val="16"/>
        </w:rPr>
      </w:pPr>
      <w:r w:rsidRPr="005635B5">
        <w:rPr>
          <w:sz w:val="16"/>
        </w:rPr>
        <w:t>Further illustrations appear at the interstate level in the United States. Although it is inflexible in several ways,184 the Colorado Riv- er Compact does espouse flexibility in Article III(d).185 This provi- sion prohibits the Upper Division states from causing the Colorado River’s flow at Lee Ferry to be depleted below seventy-five maf dur- ing any consecutive ten-year period.186 The decadal nature of this obligation provides the states with flexibility to respond to annual hydrological variability.187</w:t>
      </w:r>
    </w:p>
    <w:p w14:paraId="36A64670" w14:textId="77777777" w:rsidR="00525AF3" w:rsidRPr="005635B5" w:rsidRDefault="00525AF3" w:rsidP="00525AF3">
      <w:pPr>
        <w:rPr>
          <w:sz w:val="16"/>
        </w:rPr>
      </w:pPr>
      <w:r w:rsidRPr="005635B5">
        <w:rPr>
          <w:sz w:val="16"/>
        </w:rPr>
        <w:t>The Upper Colorado River Basin Compact (Upper Basin Com- pact) offers a second example. Its apportionment scheme for the Upper Division states is percentage-based. The states’ apportion- ments hinge on applying specific percentages to the collective amount of consumptive water use “apportioned in perpetuity to[,] and available for use each year by[,]” the Upper Basin under the Colorado River Compact.188 As this proverbial collective pot of wa- ter contracts or expands, so do the states’ apportionments.</w:t>
      </w:r>
    </w:p>
    <w:p w14:paraId="23E904EA" w14:textId="77777777" w:rsidR="00525AF3" w:rsidRPr="005635B5" w:rsidRDefault="00525AF3" w:rsidP="00525AF3">
      <w:pPr>
        <w:rPr>
          <w:sz w:val="16"/>
        </w:rPr>
      </w:pPr>
      <w:r w:rsidRPr="005635B5">
        <w:rPr>
          <w:sz w:val="16"/>
        </w:rPr>
        <w:t>A final illustration comes from the U.S. Supreme Court’s deci- sion in Arizona v. California and its Lower Colorado River appor- tionment. It involves a three-tier scheme.189 The Lower Division states’ collective and individual consumptive uses of Lower Colora-do River water depend upon the Secretary of the Interior’s annual determination of whether normal, surplus, or shortage conditions exist.190 This determination circumscribes the apportionments. Further, the Arizona v. California Decree authorizes the Secretary to reallocate water apportioned to, but unused in, one Lower Division state to other Lower Division states on a yearly basis.191</w:t>
      </w:r>
    </w:p>
    <w:p w14:paraId="3D6E50C3" w14:textId="77777777" w:rsidR="00525AF3" w:rsidRPr="005635B5" w:rsidRDefault="00525AF3" w:rsidP="00525AF3">
      <w:pPr>
        <w:rPr>
          <w:sz w:val="16"/>
        </w:rPr>
      </w:pPr>
      <w:r w:rsidRPr="005635B5">
        <w:rPr>
          <w:sz w:val="16"/>
        </w:rPr>
        <w:t xml:space="preserve">Looking beyond the Law of the River’s allocation framework proper, </w:t>
      </w:r>
      <w:r w:rsidRPr="005635B5">
        <w:rPr>
          <w:rStyle w:val="StyleUnderline"/>
        </w:rPr>
        <w:t xml:space="preserve">several measures adopted in response to the historic drought provide additional examples of integrating flexibility into the </w:t>
      </w:r>
      <w:r w:rsidRPr="005635B5">
        <w:rPr>
          <w:rStyle w:val="Emphasis"/>
        </w:rPr>
        <w:t>framework’s</w:t>
      </w:r>
      <w:r w:rsidRPr="005635B5">
        <w:rPr>
          <w:sz w:val="16"/>
        </w:rPr>
        <w:t xml:space="preserve"> nested </w:t>
      </w:r>
      <w:r w:rsidRPr="005635B5">
        <w:rPr>
          <w:rStyle w:val="Emphasis"/>
        </w:rPr>
        <w:t>international</w:t>
      </w:r>
      <w:r w:rsidRPr="005635B5">
        <w:rPr>
          <w:sz w:val="16"/>
        </w:rPr>
        <w:t xml:space="preserve"> and interstate </w:t>
      </w:r>
      <w:r w:rsidRPr="005635B5">
        <w:rPr>
          <w:rStyle w:val="Emphasis"/>
        </w:rPr>
        <w:t>apportion- ments</w:t>
      </w:r>
      <w:r w:rsidRPr="005635B5">
        <w:rPr>
          <w:sz w:val="16"/>
        </w:rPr>
        <w:t xml:space="preserve">. Two </w:t>
      </w:r>
      <w:r w:rsidRPr="005635B5">
        <w:rPr>
          <w:rStyle w:val="Emphasis"/>
        </w:rPr>
        <w:t>instruments</w:t>
      </w:r>
      <w:r w:rsidRPr="005635B5">
        <w:rPr>
          <w:sz w:val="16"/>
        </w:rPr>
        <w:t xml:space="preserve"> are </w:t>
      </w:r>
      <w:r w:rsidRPr="005635B5">
        <w:rPr>
          <w:rStyle w:val="StyleUnderline"/>
        </w:rPr>
        <w:t xml:space="preserve">most </w:t>
      </w:r>
      <w:r w:rsidRPr="005635B5">
        <w:rPr>
          <w:rStyle w:val="Emphasis"/>
        </w:rPr>
        <w:t>salient</w:t>
      </w:r>
      <w:r w:rsidRPr="005635B5">
        <w:rPr>
          <w:rStyle w:val="StyleUnderline"/>
        </w:rPr>
        <w:t xml:space="preserve"> as sources of these measures:</w:t>
      </w:r>
      <w:r w:rsidRPr="005635B5">
        <w:rPr>
          <w:sz w:val="16"/>
        </w:rPr>
        <w:t xml:space="preserve"> </w:t>
      </w:r>
      <w:r w:rsidRPr="005635B5">
        <w:rPr>
          <w:rStyle w:val="Emphasis"/>
        </w:rPr>
        <w:t>Minute</w:t>
      </w:r>
      <w:r w:rsidRPr="005635B5">
        <w:rPr>
          <w:sz w:val="16"/>
        </w:rPr>
        <w:t xml:space="preserve"> 323 </w:t>
      </w:r>
      <w:r w:rsidRPr="005635B5">
        <w:rPr>
          <w:rStyle w:val="Emphasis"/>
        </w:rPr>
        <w:t>to the U.S.-Mexico Treaty</w:t>
      </w:r>
      <w:r w:rsidRPr="005635B5">
        <w:rPr>
          <w:sz w:val="16"/>
        </w:rPr>
        <w:t>192 and the Colora- do River Interim Guidelines for Lower Basin Shortages and the Coordinated Operations for Lake Powell and Lake Mead (Interim Guidelines).193 The shortage sharing section below takes up these instruments and their respective measures.</w:t>
      </w:r>
    </w:p>
    <w:p w14:paraId="4C1D14D1" w14:textId="77777777" w:rsidR="00525AF3" w:rsidRPr="005635B5" w:rsidRDefault="00525AF3" w:rsidP="00525AF3">
      <w:pPr>
        <w:rPr>
          <w:sz w:val="16"/>
        </w:rPr>
      </w:pPr>
      <w:r w:rsidRPr="005635B5">
        <w:rPr>
          <w:rStyle w:val="StyleUnderline"/>
        </w:rPr>
        <w:t xml:space="preserve">Reflecting on the foregoing aspects of the </w:t>
      </w:r>
      <w:r w:rsidRPr="005635B5">
        <w:rPr>
          <w:rStyle w:val="Emphasis"/>
        </w:rPr>
        <w:t>Law of the River vis-à- vis the Indus Basin</w:t>
      </w:r>
      <w:r w:rsidRPr="005635B5">
        <w:rPr>
          <w:sz w:val="16"/>
        </w:rPr>
        <w:t xml:space="preserve">, </w:t>
      </w:r>
      <w:r w:rsidRPr="005635B5">
        <w:rPr>
          <w:rStyle w:val="StyleUnderline"/>
        </w:rPr>
        <w:t xml:space="preserve">the </w:t>
      </w:r>
      <w:r w:rsidRPr="005635B5">
        <w:rPr>
          <w:rStyle w:val="Emphasis"/>
        </w:rPr>
        <w:t>IWT</w:t>
      </w:r>
      <w:r w:rsidRPr="005635B5">
        <w:rPr>
          <w:sz w:val="16"/>
        </w:rPr>
        <w:t xml:space="preserve"> </w:t>
      </w:r>
      <w:r w:rsidRPr="005635B5">
        <w:rPr>
          <w:rStyle w:val="StyleUnderline"/>
        </w:rPr>
        <w:t xml:space="preserve">might </w:t>
      </w:r>
      <w:r w:rsidRPr="005635B5">
        <w:rPr>
          <w:rStyle w:val="Emphasis"/>
        </w:rPr>
        <w:t>benefit</w:t>
      </w:r>
      <w:r w:rsidRPr="005635B5">
        <w:rPr>
          <w:rStyle w:val="StyleUnderline"/>
        </w:rPr>
        <w:t xml:space="preserve"> from a </w:t>
      </w:r>
      <w:r w:rsidRPr="005635B5">
        <w:rPr>
          <w:sz w:val="16"/>
        </w:rPr>
        <w:t xml:space="preserve">variable- deliveries scheme addendum—that is, </w:t>
      </w:r>
      <w:r w:rsidRPr="005635B5">
        <w:rPr>
          <w:rStyle w:val="StyleUnderline"/>
        </w:rPr>
        <w:t xml:space="preserve">a </w:t>
      </w:r>
      <w:r w:rsidRPr="005635B5">
        <w:rPr>
          <w:rStyle w:val="Emphasis"/>
        </w:rPr>
        <w:t>treaty addendum</w:t>
      </w:r>
      <w:r w:rsidRPr="005635B5">
        <w:rPr>
          <w:sz w:val="16"/>
        </w:rPr>
        <w:t xml:space="preserve"> creating a scheme to introduce variation in expected flows when certain conditions arise. India has specific flow obligations to Pakistan un- der the treaty.194 The countries could create a scheme that accom- modates flow variability. This would be particularly useful as a way for Pakistan to be financially compensated in the event that India materially alters flow timing due to hydropower generation—the source of current tensions.195 Subsidies or payments could abet this scheme to ensure all parties get something out of the deal. It is worth remembering here the funding conditions described earlier surrounding the IWT’s formation: Led by the United States, India and a host of foreign governments compensated Pakistan for the Indus Basin Replacement Works program that was constructed to tap alternate sources for the waters of the eastern rivers granted to India.196 Overseeing this program was a neutral organization estab- lished to monitor fund releases per agreed upon schedules. In short, notwithstanding the difficulty and complexity of current re- lations, these earlier developments may be luminaries for a poten- tial variable-deliveries scheme addendum to the IWT.</w:t>
      </w:r>
    </w:p>
    <w:p w14:paraId="12B476D0" w14:textId="77777777" w:rsidR="00525AF3" w:rsidRPr="005635B5" w:rsidRDefault="00525AF3" w:rsidP="00525AF3">
      <w:pPr>
        <w:rPr>
          <w:sz w:val="16"/>
        </w:rPr>
      </w:pPr>
      <w:r w:rsidRPr="005635B5">
        <w:rPr>
          <w:sz w:val="16"/>
        </w:rPr>
        <w:lastRenderedPageBreak/>
        <w:t xml:space="preserve">In envisioning the composition and implementation of such a scheme for the treaty, it may be prudent to initially focus on the in- terprovincial Water Accord and its contemplated flexible opera- tion in response to changing hydrological conditions.197 </w:t>
      </w:r>
      <w:r w:rsidRPr="005635B5">
        <w:rPr>
          <w:rStyle w:val="StyleUnderline"/>
          <w:highlight w:val="green"/>
        </w:rPr>
        <w:t>If Pakistan can</w:t>
      </w:r>
      <w:r w:rsidRPr="005635B5">
        <w:rPr>
          <w:rStyle w:val="StyleUnderline"/>
        </w:rPr>
        <w:t xml:space="preserve"> begin </w:t>
      </w:r>
      <w:r w:rsidRPr="005635B5">
        <w:rPr>
          <w:rStyle w:val="StyleUnderline"/>
          <w:highlight w:val="green"/>
        </w:rPr>
        <w:t>operat[e]</w:t>
      </w:r>
      <w:r w:rsidRPr="005635B5">
        <w:rPr>
          <w:rStyle w:val="StyleUnderline"/>
        </w:rPr>
        <w:t xml:space="preserve">ing </w:t>
      </w:r>
      <w:r w:rsidRPr="005635B5">
        <w:rPr>
          <w:rStyle w:val="StyleUnderline"/>
          <w:highlight w:val="green"/>
        </w:rPr>
        <w:t xml:space="preserve">a </w:t>
      </w:r>
      <w:r w:rsidRPr="005635B5">
        <w:rPr>
          <w:rStyle w:val="Emphasis"/>
          <w:highlight w:val="green"/>
        </w:rPr>
        <w:t>flexible scheme</w:t>
      </w:r>
      <w:r w:rsidRPr="005635B5">
        <w:rPr>
          <w:sz w:val="16"/>
        </w:rPr>
        <w:t xml:space="preserve"> among its provinces—</w:t>
      </w:r>
      <w:r w:rsidRPr="005635B5">
        <w:rPr>
          <w:rStyle w:val="StyleUnderline"/>
        </w:rPr>
        <w:t>one</w:t>
      </w:r>
      <w:r w:rsidRPr="005635B5">
        <w:rPr>
          <w:sz w:val="16"/>
        </w:rPr>
        <w:t xml:space="preserve"> </w:t>
      </w:r>
      <w:r w:rsidRPr="005635B5">
        <w:rPr>
          <w:rStyle w:val="StyleUnderline"/>
        </w:rPr>
        <w:t xml:space="preserve">involving </w:t>
      </w:r>
      <w:r w:rsidRPr="005635B5">
        <w:rPr>
          <w:rStyle w:val="Emphasis"/>
        </w:rPr>
        <w:t>proportionate sharing</w:t>
      </w:r>
      <w:r w:rsidRPr="005635B5">
        <w:rPr>
          <w:rStyle w:val="StyleUnderline"/>
        </w:rPr>
        <w:t xml:space="preserve"> of surpluses and shortages</w:t>
      </w:r>
      <w:r w:rsidRPr="005635B5">
        <w:rPr>
          <w:sz w:val="16"/>
        </w:rPr>
        <w:t xml:space="preserve"> instead of the current three-tier system that protects and privileges histori- cal upstream uses198—</w:t>
      </w:r>
      <w:r w:rsidRPr="005635B5">
        <w:rPr>
          <w:rStyle w:val="StyleUnderline"/>
        </w:rPr>
        <w:t>the</w:t>
      </w:r>
      <w:r w:rsidRPr="005635B5">
        <w:rPr>
          <w:sz w:val="16"/>
        </w:rPr>
        <w:t xml:space="preserve"> </w:t>
      </w:r>
      <w:r w:rsidRPr="005635B5">
        <w:rPr>
          <w:rStyle w:val="StyleUnderline"/>
        </w:rPr>
        <w:t xml:space="preserve">country may gain valuable experience for developing a </w:t>
      </w:r>
      <w:r w:rsidRPr="005635B5">
        <w:rPr>
          <w:rStyle w:val="Emphasis"/>
        </w:rPr>
        <w:t>transparent and trustworthy</w:t>
      </w:r>
      <w:r w:rsidRPr="005635B5">
        <w:rPr>
          <w:rStyle w:val="StyleUnderline"/>
        </w:rPr>
        <w:t xml:space="preserve"> analogue under the IWT</w:t>
      </w:r>
      <w:r w:rsidRPr="005635B5">
        <w:rPr>
          <w:sz w:val="16"/>
        </w:rPr>
        <w:t xml:space="preserve">. As described earlier, in recognizing that the accord’s fixed water deliveries cannot be met because of inherent flow variability, IRSA’s so-called “three-tier” scenario allows it to adjust provincial deliveries.199 </w:t>
      </w:r>
      <w:r w:rsidRPr="005635B5">
        <w:rPr>
          <w:rStyle w:val="StyleUnderline"/>
        </w:rPr>
        <w:t xml:space="preserve">Unlike the </w:t>
      </w:r>
      <w:r w:rsidRPr="005635B5">
        <w:rPr>
          <w:rStyle w:val="Emphasis"/>
        </w:rPr>
        <w:t>C</w:t>
      </w:r>
      <w:r w:rsidRPr="005635B5">
        <w:rPr>
          <w:rStyle w:val="StyleUnderline"/>
        </w:rPr>
        <w:t xml:space="preserve">olorado </w:t>
      </w:r>
      <w:r w:rsidRPr="005635B5">
        <w:rPr>
          <w:rStyle w:val="Emphasis"/>
        </w:rPr>
        <w:t>R</w:t>
      </w:r>
      <w:r w:rsidRPr="005635B5">
        <w:rPr>
          <w:rStyle w:val="StyleUnderline"/>
        </w:rPr>
        <w:t xml:space="preserve">iver </w:t>
      </w:r>
      <w:r w:rsidRPr="005635B5">
        <w:rPr>
          <w:rStyle w:val="Emphasis"/>
        </w:rPr>
        <w:t>B</w:t>
      </w:r>
      <w:r w:rsidRPr="005635B5">
        <w:rPr>
          <w:rStyle w:val="StyleUnderline"/>
        </w:rPr>
        <w:t>asin</w:t>
      </w:r>
      <w:r w:rsidRPr="005635B5">
        <w:rPr>
          <w:sz w:val="16"/>
        </w:rPr>
        <w:t xml:space="preserve">, </w:t>
      </w:r>
      <w:r w:rsidRPr="005635B5">
        <w:rPr>
          <w:rStyle w:val="StyleUnderline"/>
        </w:rPr>
        <w:t xml:space="preserve">where </w:t>
      </w:r>
      <w:r w:rsidRPr="005635B5">
        <w:rPr>
          <w:rStyle w:val="Emphasis"/>
        </w:rPr>
        <w:t>formal measures</w:t>
      </w:r>
      <w:r w:rsidRPr="005635B5">
        <w:rPr>
          <w:rStyle w:val="StyleUnderline"/>
        </w:rPr>
        <w:t xml:space="preserve"> have been forged</w:t>
      </w:r>
      <w:r w:rsidRPr="005635B5">
        <w:rPr>
          <w:sz w:val="16"/>
        </w:rPr>
        <w:t xml:space="preserve"> for variability-based adjustments </w:t>
      </w:r>
      <w:r w:rsidRPr="005635B5">
        <w:rPr>
          <w:rStyle w:val="StyleUnderline"/>
        </w:rPr>
        <w:t xml:space="preserve">at the </w:t>
      </w:r>
      <w:r w:rsidRPr="005635B5">
        <w:rPr>
          <w:rStyle w:val="Emphasis"/>
        </w:rPr>
        <w:t>international</w:t>
      </w:r>
      <w:r w:rsidRPr="005635B5">
        <w:rPr>
          <w:sz w:val="16"/>
        </w:rPr>
        <w:t xml:space="preserve"> and interstate </w:t>
      </w:r>
      <w:r w:rsidRPr="005635B5">
        <w:rPr>
          <w:rStyle w:val="StyleUnderline"/>
        </w:rPr>
        <w:t>level</w:t>
      </w:r>
      <w:r w:rsidRPr="005635B5">
        <w:rPr>
          <w:sz w:val="16"/>
        </w:rPr>
        <w:t xml:space="preserve">s, </w:t>
      </w:r>
      <w:r w:rsidRPr="005635B5">
        <w:rPr>
          <w:rStyle w:val="StyleUnderline"/>
        </w:rPr>
        <w:t xml:space="preserve">IRSA’s functional interpretation of the IWT has a long history of </w:t>
      </w:r>
      <w:r w:rsidRPr="005635B5">
        <w:rPr>
          <w:rStyle w:val="Emphasis"/>
        </w:rPr>
        <w:t>contestation</w:t>
      </w:r>
      <w:r w:rsidRPr="005635B5">
        <w:rPr>
          <w:sz w:val="16"/>
        </w:rPr>
        <w:t xml:space="preserve"> </w:t>
      </w:r>
      <w:r w:rsidRPr="005635B5">
        <w:rPr>
          <w:rStyle w:val="StyleUnderline"/>
        </w:rPr>
        <w:t>and</w:t>
      </w:r>
      <w:r w:rsidRPr="005635B5">
        <w:rPr>
          <w:sz w:val="16"/>
        </w:rPr>
        <w:t xml:space="preserve"> operation that breeds </w:t>
      </w:r>
      <w:r w:rsidRPr="005635B5">
        <w:rPr>
          <w:rStyle w:val="Emphasis"/>
        </w:rPr>
        <w:t>mistrust</w:t>
      </w:r>
      <w:r w:rsidRPr="005635B5">
        <w:rPr>
          <w:sz w:val="16"/>
        </w:rPr>
        <w:t xml:space="preserve">.200 Instead of devising a practical working formula and adhering to it transparently, IRSA’s operations sow discontent with charges that the lower riparian has been deprived of its due share under the accord, especially at key planting times.201 </w:t>
      </w:r>
      <w:r w:rsidRPr="005635B5">
        <w:rPr>
          <w:rStyle w:val="StyleUnderline"/>
        </w:rPr>
        <w:t xml:space="preserve">Planners should formulate a better approach and devise working </w:t>
      </w:r>
      <w:r w:rsidRPr="005635B5">
        <w:rPr>
          <w:rStyle w:val="Emphasis"/>
        </w:rPr>
        <w:t>norms</w:t>
      </w:r>
      <w:r w:rsidRPr="005635B5">
        <w:rPr>
          <w:rStyle w:val="StyleUnderline"/>
        </w:rPr>
        <w:t xml:space="preserve"> that bring all parties together</w:t>
      </w:r>
      <w:r w:rsidRPr="005635B5">
        <w:rPr>
          <w:sz w:val="16"/>
        </w:rPr>
        <w:t xml:space="preserve">. </w:t>
      </w:r>
      <w:r w:rsidRPr="005635B5">
        <w:rPr>
          <w:rStyle w:val="Emphasis"/>
        </w:rPr>
        <w:t xml:space="preserve">Greater </w:t>
      </w:r>
      <w:r w:rsidRPr="005635B5">
        <w:rPr>
          <w:rStyle w:val="Emphasis"/>
          <w:highlight w:val="green"/>
        </w:rPr>
        <w:t>collaboration</w:t>
      </w:r>
      <w:r w:rsidRPr="005635B5">
        <w:rPr>
          <w:rStyle w:val="StyleUnderline"/>
          <w:highlight w:val="green"/>
        </w:rPr>
        <w:t xml:space="preserve"> within Pakistan’s federal system</w:t>
      </w:r>
      <w:r w:rsidRPr="005635B5">
        <w:rPr>
          <w:rStyle w:val="StyleUnderline"/>
        </w:rPr>
        <w:t xml:space="preserve"> may </w:t>
      </w:r>
      <w:r w:rsidRPr="005635B5">
        <w:rPr>
          <w:rStyle w:val="StyleUnderline"/>
          <w:highlight w:val="green"/>
        </w:rPr>
        <w:t>create</w:t>
      </w:r>
      <w:r w:rsidRPr="005635B5">
        <w:rPr>
          <w:sz w:val="16"/>
        </w:rPr>
        <w:t xml:space="preserve"> learning </w:t>
      </w:r>
      <w:r w:rsidRPr="005635B5">
        <w:rPr>
          <w:rStyle w:val="StyleUnderline"/>
          <w:highlight w:val="green"/>
        </w:rPr>
        <w:t>opportunities</w:t>
      </w:r>
      <w:r w:rsidRPr="005635B5">
        <w:rPr>
          <w:rStyle w:val="StyleUnderline"/>
        </w:rPr>
        <w:t xml:space="preserve"> for the best way to undertake similar processes across the </w:t>
      </w:r>
      <w:r w:rsidRPr="005635B5">
        <w:rPr>
          <w:rStyle w:val="Emphasis"/>
        </w:rPr>
        <w:t>international border</w:t>
      </w:r>
      <w:r w:rsidRPr="005635B5">
        <w:rPr>
          <w:sz w:val="16"/>
        </w:rPr>
        <w:t>—</w:t>
      </w:r>
      <w:r w:rsidRPr="005635B5">
        <w:rPr>
          <w:rStyle w:val="StyleUnderline"/>
          <w:highlight w:val="green"/>
        </w:rPr>
        <w:t xml:space="preserve">as happened in the </w:t>
      </w:r>
      <w:r w:rsidRPr="005635B5">
        <w:rPr>
          <w:rStyle w:val="Emphasis"/>
          <w:highlight w:val="green"/>
        </w:rPr>
        <w:t>C</w:t>
      </w:r>
      <w:r w:rsidRPr="005635B5">
        <w:rPr>
          <w:rStyle w:val="StyleUnderline"/>
        </w:rPr>
        <w:t xml:space="preserve">olorado </w:t>
      </w:r>
      <w:r w:rsidRPr="005635B5">
        <w:rPr>
          <w:rStyle w:val="Emphasis"/>
          <w:highlight w:val="green"/>
        </w:rPr>
        <w:t>R</w:t>
      </w:r>
      <w:r w:rsidRPr="005635B5">
        <w:rPr>
          <w:rStyle w:val="StyleUnderline"/>
        </w:rPr>
        <w:t xml:space="preserve">iver </w:t>
      </w:r>
      <w:r w:rsidRPr="005635B5">
        <w:rPr>
          <w:rStyle w:val="Emphasis"/>
          <w:highlight w:val="green"/>
        </w:rPr>
        <w:t>B</w:t>
      </w:r>
      <w:r w:rsidRPr="005635B5">
        <w:rPr>
          <w:rStyle w:val="StyleUnderline"/>
        </w:rPr>
        <w:t>asin</w:t>
      </w:r>
      <w:r w:rsidRPr="005635B5">
        <w:rPr>
          <w:sz w:val="16"/>
        </w:rPr>
        <w:t xml:space="preserve">.202 The </w:t>
      </w:r>
      <w:r w:rsidRPr="005635B5">
        <w:rPr>
          <w:rStyle w:val="Emphasis"/>
          <w:highlight w:val="green"/>
        </w:rPr>
        <w:t>uncertainty</w:t>
      </w:r>
      <w:r w:rsidRPr="005635B5">
        <w:rPr>
          <w:rStyle w:val="StyleUnderline"/>
          <w:highlight w:val="green"/>
        </w:rPr>
        <w:t xml:space="preserve"> posed by</w:t>
      </w:r>
      <w:r w:rsidRPr="005635B5">
        <w:rPr>
          <w:rStyle w:val="StyleUnderline"/>
        </w:rPr>
        <w:t xml:space="preserve"> </w:t>
      </w:r>
      <w:r w:rsidRPr="005635B5">
        <w:rPr>
          <w:sz w:val="16"/>
        </w:rPr>
        <w:t xml:space="preserve">projected </w:t>
      </w:r>
      <w:r w:rsidRPr="005635B5">
        <w:rPr>
          <w:rStyle w:val="StyleUnderline"/>
          <w:highlight w:val="green"/>
        </w:rPr>
        <w:t>climate-change</w:t>
      </w:r>
      <w:r w:rsidRPr="005635B5">
        <w:rPr>
          <w:sz w:val="16"/>
        </w:rPr>
        <w:t xml:space="preserve"> impacts </w:t>
      </w:r>
      <w:r w:rsidRPr="005635B5">
        <w:rPr>
          <w:rStyle w:val="StyleUnderline"/>
          <w:highlight w:val="green"/>
        </w:rPr>
        <w:t xml:space="preserve">and increased water </w:t>
      </w:r>
      <w:r w:rsidRPr="005635B5">
        <w:rPr>
          <w:rStyle w:val="Emphasis"/>
          <w:highlight w:val="green"/>
        </w:rPr>
        <w:t>demands</w:t>
      </w:r>
      <w:r w:rsidRPr="005635B5">
        <w:rPr>
          <w:sz w:val="16"/>
        </w:rPr>
        <w:t xml:space="preserve"> in the Indus Basin </w:t>
      </w:r>
      <w:r w:rsidRPr="005635B5">
        <w:rPr>
          <w:rStyle w:val="StyleUnderline"/>
          <w:highlight w:val="green"/>
        </w:rPr>
        <w:t>dictates</w:t>
      </w:r>
      <w:r w:rsidRPr="005635B5">
        <w:rPr>
          <w:rStyle w:val="StyleUnderline"/>
        </w:rPr>
        <w:t xml:space="preserve"> that </w:t>
      </w:r>
      <w:r w:rsidRPr="005635B5">
        <w:rPr>
          <w:rStyle w:val="Emphasis"/>
          <w:highlight w:val="green"/>
        </w:rPr>
        <w:t>planners</w:t>
      </w:r>
      <w:r w:rsidRPr="005635B5">
        <w:rPr>
          <w:rStyle w:val="StyleUnderline"/>
          <w:highlight w:val="green"/>
        </w:rPr>
        <w:t xml:space="preserve"> need</w:t>
      </w:r>
      <w:r w:rsidRPr="005635B5">
        <w:rPr>
          <w:rStyle w:val="StyleUnderline"/>
        </w:rPr>
        <w:t xml:space="preserve"> to consider </w:t>
      </w:r>
      <w:r w:rsidRPr="005635B5">
        <w:rPr>
          <w:rStyle w:val="Emphasis"/>
          <w:highlight w:val="green"/>
        </w:rPr>
        <w:t>new ways</w:t>
      </w:r>
      <w:r w:rsidRPr="005635B5">
        <w:rPr>
          <w:rStyle w:val="StyleUnderline"/>
          <w:highlight w:val="green"/>
        </w:rPr>
        <w:t xml:space="preserve"> of developing</w:t>
      </w:r>
      <w:r w:rsidRPr="005635B5">
        <w:rPr>
          <w:rStyle w:val="StyleUnderline"/>
        </w:rPr>
        <w:t xml:space="preserve"> </w:t>
      </w:r>
      <w:r w:rsidRPr="005635B5">
        <w:rPr>
          <w:rStyle w:val="Emphasis"/>
        </w:rPr>
        <w:t xml:space="preserve">adaptive </w:t>
      </w:r>
      <w:r w:rsidRPr="005635B5">
        <w:rPr>
          <w:rStyle w:val="Emphasis"/>
          <w:highlight w:val="green"/>
        </w:rPr>
        <w:t>systems</w:t>
      </w:r>
      <w:r w:rsidRPr="005635B5">
        <w:rPr>
          <w:rStyle w:val="StyleUnderline"/>
        </w:rPr>
        <w:t xml:space="preserve"> </w:t>
      </w:r>
      <w:r w:rsidRPr="005635B5">
        <w:rPr>
          <w:rStyle w:val="Emphasis"/>
        </w:rPr>
        <w:t xml:space="preserve">proactively </w:t>
      </w:r>
      <w:r w:rsidRPr="005635B5">
        <w:rPr>
          <w:rStyle w:val="Emphasis"/>
          <w:highlight w:val="green"/>
        </w:rPr>
        <w:t>now</w:t>
      </w:r>
      <w:r w:rsidRPr="005635B5">
        <w:rPr>
          <w:sz w:val="16"/>
        </w:rPr>
        <w:t xml:space="preserve"> rather than being forced to do so reactively later.</w:t>
      </w:r>
    </w:p>
    <w:p w14:paraId="303EB7B8" w14:textId="77777777" w:rsidR="00525AF3" w:rsidRPr="005635B5" w:rsidRDefault="00525AF3" w:rsidP="00525AF3">
      <w:r w:rsidRPr="005635B5">
        <w:rPr>
          <w:sz w:val="16"/>
        </w:rPr>
        <w:t xml:space="preserve">In sum, </w:t>
      </w:r>
      <w:r w:rsidRPr="005635B5">
        <w:rPr>
          <w:rStyle w:val="StyleUnderline"/>
        </w:rPr>
        <w:t xml:space="preserve">the Law of the River’s </w:t>
      </w:r>
      <w:r w:rsidRPr="005635B5">
        <w:rPr>
          <w:rStyle w:val="Emphasis"/>
          <w:highlight w:val="green"/>
        </w:rPr>
        <w:t>institutional precedents</w:t>
      </w:r>
      <w:r w:rsidRPr="005635B5">
        <w:rPr>
          <w:sz w:val="16"/>
        </w:rPr>
        <w:t xml:space="preserve"> </w:t>
      </w:r>
      <w:r w:rsidRPr="005635B5">
        <w:rPr>
          <w:rStyle w:val="StyleUnderline"/>
        </w:rPr>
        <w:t>involving</w:t>
      </w:r>
      <w:r w:rsidRPr="005635B5">
        <w:rPr>
          <w:sz w:val="16"/>
        </w:rPr>
        <w:t xml:space="preserve"> </w:t>
      </w:r>
      <w:r w:rsidRPr="005635B5">
        <w:rPr>
          <w:rStyle w:val="StyleUnderline"/>
        </w:rPr>
        <w:t>allocation</w:t>
      </w:r>
      <w:r w:rsidRPr="005635B5">
        <w:rPr>
          <w:sz w:val="16"/>
        </w:rPr>
        <w:t xml:space="preserve">al flexibility </w:t>
      </w:r>
      <w:r w:rsidRPr="005635B5">
        <w:rPr>
          <w:rStyle w:val="StyleUnderline"/>
        </w:rPr>
        <w:t xml:space="preserve">are directly </w:t>
      </w:r>
      <w:r w:rsidRPr="005635B5">
        <w:rPr>
          <w:rStyle w:val="Emphasis"/>
          <w:highlight w:val="green"/>
        </w:rPr>
        <w:t>relevant</w:t>
      </w:r>
      <w:r w:rsidRPr="005635B5">
        <w:rPr>
          <w:rStyle w:val="StyleUnderline"/>
          <w:highlight w:val="green"/>
        </w:rPr>
        <w:t xml:space="preserve"> to</w:t>
      </w:r>
      <w:r w:rsidRPr="005635B5">
        <w:rPr>
          <w:sz w:val="16"/>
        </w:rPr>
        <w:t xml:space="preserve"> potential flexibility- oriented </w:t>
      </w:r>
      <w:r w:rsidRPr="005635B5">
        <w:rPr>
          <w:rStyle w:val="Emphasis"/>
          <w:highlight w:val="green"/>
        </w:rPr>
        <w:t>water sharing schemes</w:t>
      </w:r>
      <w:r w:rsidRPr="005635B5">
        <w:rPr>
          <w:rStyle w:val="StyleUnderline"/>
          <w:highlight w:val="green"/>
        </w:rPr>
        <w:t xml:space="preserve"> in the </w:t>
      </w:r>
      <w:r w:rsidRPr="005635B5">
        <w:rPr>
          <w:rStyle w:val="Emphasis"/>
          <w:highlight w:val="green"/>
        </w:rPr>
        <w:t>Indus</w:t>
      </w:r>
      <w:r w:rsidRPr="005635B5">
        <w:rPr>
          <w:rStyle w:val="Emphasis"/>
        </w:rPr>
        <w:t xml:space="preserve"> Basin</w:t>
      </w:r>
      <w:r w:rsidRPr="005635B5">
        <w:rPr>
          <w:sz w:val="16"/>
        </w:rPr>
        <w:t xml:space="preserve">, both under the IWT as well as the accord. Transparency in </w:t>
      </w:r>
      <w:r w:rsidRPr="005635B5">
        <w:rPr>
          <w:rStyle w:val="StyleUnderline"/>
        </w:rPr>
        <w:t xml:space="preserve">collaborative modifica- tion of existing agreements </w:t>
      </w:r>
      <w:r w:rsidRPr="005635B5">
        <w:rPr>
          <w:rStyle w:val="StyleUnderline"/>
          <w:highlight w:val="green"/>
        </w:rPr>
        <w:t>is</w:t>
      </w:r>
      <w:r w:rsidRPr="005635B5">
        <w:rPr>
          <w:rStyle w:val="StyleUnderline"/>
        </w:rPr>
        <w:t xml:space="preserve"> </w:t>
      </w:r>
      <w:r w:rsidRPr="005635B5">
        <w:rPr>
          <w:rStyle w:val="Emphasis"/>
        </w:rPr>
        <w:t xml:space="preserve">absolutely </w:t>
      </w:r>
      <w:r w:rsidRPr="005635B5">
        <w:rPr>
          <w:rStyle w:val="Emphasis"/>
          <w:highlight w:val="green"/>
        </w:rPr>
        <w:t>necessary</w:t>
      </w:r>
      <w:r w:rsidRPr="005635B5">
        <w:rPr>
          <w:sz w:val="16"/>
        </w:rPr>
        <w:t xml:space="preserve"> in order to reach agreement among affected parties.</w:t>
      </w:r>
    </w:p>
    <w:p w14:paraId="711AE37C" w14:textId="07B6F272" w:rsidR="00525AF3" w:rsidRPr="005635B5" w:rsidRDefault="00525AF3" w:rsidP="00525AF3">
      <w:pPr>
        <w:pStyle w:val="Heading3"/>
        <w:rPr>
          <w:rFonts w:cs="Calibri"/>
        </w:rPr>
      </w:pPr>
      <w:r w:rsidRPr="005635B5">
        <w:rPr>
          <w:rFonts w:cs="Calibri"/>
        </w:rPr>
        <w:lastRenderedPageBreak/>
        <w:t>1AC</w:t>
      </w:r>
      <w:r w:rsidR="00506C04" w:rsidRPr="005635B5">
        <w:rPr>
          <w:rFonts w:cs="Calibri"/>
        </w:rPr>
        <w:t xml:space="preserve"> – </w:t>
      </w:r>
      <w:r w:rsidRPr="005635B5">
        <w:rPr>
          <w:rFonts w:cs="Calibri"/>
        </w:rPr>
        <w:t>Relations</w:t>
      </w:r>
    </w:p>
    <w:p w14:paraId="2F95FD7D" w14:textId="77777777" w:rsidR="00525AF3" w:rsidRPr="005635B5" w:rsidRDefault="00525AF3" w:rsidP="00525AF3">
      <w:pPr>
        <w:pStyle w:val="Heading4"/>
        <w:rPr>
          <w:rFonts w:cs="Calibri"/>
        </w:rPr>
      </w:pPr>
      <w:r w:rsidRPr="005635B5">
        <w:rPr>
          <w:rFonts w:cs="Calibri"/>
        </w:rPr>
        <w:t xml:space="preserve">Advantage 2 is </w:t>
      </w:r>
      <w:r w:rsidRPr="005635B5">
        <w:rPr>
          <w:rFonts w:cs="Calibri"/>
          <w:u w:val="single"/>
        </w:rPr>
        <w:t>Relations</w:t>
      </w:r>
      <w:r w:rsidRPr="005635B5">
        <w:rPr>
          <w:rFonts w:cs="Calibri"/>
        </w:rPr>
        <w:t xml:space="preserve">: </w:t>
      </w:r>
    </w:p>
    <w:p w14:paraId="282A7E8D" w14:textId="77777777" w:rsidR="00525AF3" w:rsidRPr="005635B5" w:rsidRDefault="00525AF3" w:rsidP="00525AF3"/>
    <w:p w14:paraId="0145AE69" w14:textId="77777777" w:rsidR="00525AF3" w:rsidRPr="005635B5" w:rsidRDefault="00525AF3" w:rsidP="00525AF3">
      <w:pPr>
        <w:pStyle w:val="Heading4"/>
        <w:rPr>
          <w:rFonts w:cs="Calibri"/>
          <w:b w:val="0"/>
          <w:bCs w:val="0"/>
        </w:rPr>
      </w:pPr>
      <w:r w:rsidRPr="005635B5">
        <w:rPr>
          <w:rFonts w:cs="Calibri"/>
        </w:rPr>
        <w:t xml:space="preserve">The lack of </w:t>
      </w:r>
      <w:r w:rsidRPr="005635B5">
        <w:rPr>
          <w:rFonts w:cs="Calibri"/>
          <w:u w:val="single"/>
        </w:rPr>
        <w:t>groundwater management</w:t>
      </w:r>
      <w:r w:rsidRPr="005635B5">
        <w:rPr>
          <w:rFonts w:cs="Calibri"/>
        </w:rPr>
        <w:t xml:space="preserve"> covertly </w:t>
      </w:r>
      <w:r w:rsidRPr="005635B5">
        <w:rPr>
          <w:rFonts w:cs="Calibri"/>
          <w:u w:val="single"/>
        </w:rPr>
        <w:t>strains</w:t>
      </w:r>
      <w:r w:rsidRPr="005635B5">
        <w:rPr>
          <w:rFonts w:cs="Calibri"/>
        </w:rPr>
        <w:t xml:space="preserve"> US-Mexico </w:t>
      </w:r>
      <w:r w:rsidRPr="005635B5">
        <w:rPr>
          <w:rFonts w:cs="Calibri"/>
          <w:u w:val="single"/>
        </w:rPr>
        <w:t>relations</w:t>
      </w:r>
      <w:r w:rsidRPr="005635B5">
        <w:rPr>
          <w:rFonts w:cs="Calibri"/>
          <w:b w:val="0"/>
        </w:rPr>
        <w:t>---climate change AND population growth have created a brink</w:t>
      </w:r>
      <w:r w:rsidRPr="005635B5">
        <w:rPr>
          <w:rFonts w:cs="Calibri"/>
        </w:rPr>
        <w:t>.</w:t>
      </w:r>
    </w:p>
    <w:p w14:paraId="694094AF" w14:textId="77777777" w:rsidR="00525AF3" w:rsidRPr="005635B5" w:rsidRDefault="00525AF3" w:rsidP="00525AF3">
      <w:r w:rsidRPr="005635B5">
        <w:rPr>
          <w:rStyle w:val="Style13ptBold"/>
        </w:rPr>
        <w:t>Schanger 18</w:t>
      </w:r>
      <w:r w:rsidRPr="005635B5">
        <w:t xml:space="preserve"> (Zoë Schlanger, Environment reporter, received a BA in Environmental Studies, Journalism, and Politics @NYU. Devotes writing to science, environment, and health, “There’s a time bomb for US-Mexico relations ticking underground," Quartz, 8-20-2018, </w:t>
      </w:r>
      <w:hyperlink r:id="rId21" w:history="1">
        <w:r w:rsidRPr="005635B5">
          <w:rPr>
            <w:rStyle w:val="Hyperlink"/>
          </w:rPr>
          <w:t>https://qz.com/1353839/theres-a-time-bomb-for-us-mexico-relations-ticking-underground/</w:t>
        </w:r>
      </w:hyperlink>
      <w:r w:rsidRPr="005635B5">
        <w:t>; AK)</w:t>
      </w:r>
    </w:p>
    <w:p w14:paraId="6D94F3A9" w14:textId="77777777" w:rsidR="00525AF3" w:rsidRPr="005635B5" w:rsidRDefault="00525AF3" w:rsidP="00525AF3">
      <w:pPr>
        <w:rPr>
          <w:sz w:val="16"/>
        </w:rPr>
      </w:pPr>
      <w:r w:rsidRPr="005635B5">
        <w:rPr>
          <w:sz w:val="16"/>
        </w:rPr>
        <w:t xml:space="preserve">All </w:t>
      </w:r>
      <w:r w:rsidRPr="005635B5">
        <w:rPr>
          <w:rStyle w:val="StyleUnderline"/>
        </w:rPr>
        <w:t>along the</w:t>
      </w:r>
      <w:r w:rsidRPr="005635B5">
        <w:rPr>
          <w:sz w:val="16"/>
        </w:rPr>
        <w:t xml:space="preserve"> 1,250 miles of </w:t>
      </w:r>
      <w:r w:rsidRPr="005635B5">
        <w:rPr>
          <w:rStyle w:val="StyleUnderline"/>
        </w:rPr>
        <w:t>border</w:t>
      </w:r>
      <w:r w:rsidRPr="005635B5">
        <w:rPr>
          <w:sz w:val="16"/>
        </w:rPr>
        <w:t xml:space="preserve"> between Texas and Mexico, hidden under hundreds of feet of soil and rock, </w:t>
      </w:r>
      <w:r w:rsidRPr="005635B5">
        <w:rPr>
          <w:rStyle w:val="StyleUnderline"/>
        </w:rPr>
        <w:t>lie</w:t>
      </w:r>
      <w:r w:rsidRPr="005635B5">
        <w:rPr>
          <w:sz w:val="16"/>
        </w:rPr>
        <w:t xml:space="preserve"> more than a </w:t>
      </w:r>
      <w:r w:rsidRPr="005635B5">
        <w:rPr>
          <w:rStyle w:val="StyleUnderline"/>
        </w:rPr>
        <w:t xml:space="preserve">dozen </w:t>
      </w:r>
      <w:r w:rsidRPr="005635B5">
        <w:rPr>
          <w:sz w:val="16"/>
        </w:rPr>
        <w:t>underground</w:t>
      </w:r>
      <w:r w:rsidRPr="005635B5">
        <w:rPr>
          <w:rStyle w:val="StyleUnderline"/>
        </w:rPr>
        <w:t xml:space="preserve"> </w:t>
      </w:r>
      <w:r w:rsidRPr="005635B5">
        <w:rPr>
          <w:rStyle w:val="Emphasis"/>
        </w:rPr>
        <w:t>aquifers</w:t>
      </w:r>
      <w:r w:rsidRPr="005635B5">
        <w:rPr>
          <w:sz w:val="16"/>
        </w:rPr>
        <w:t xml:space="preserve">—areas of permeable earth that hold water—that crisscross the national boundaries. They might be the </w:t>
      </w:r>
      <w:r w:rsidRPr="005635B5">
        <w:rPr>
          <w:rStyle w:val="Emphasis"/>
        </w:rPr>
        <w:t>only sources</w:t>
      </w:r>
      <w:r w:rsidRPr="005635B5">
        <w:rPr>
          <w:sz w:val="16"/>
        </w:rPr>
        <w:t xml:space="preserve"> of water </w:t>
      </w:r>
      <w:r w:rsidRPr="005635B5">
        <w:rPr>
          <w:rStyle w:val="StyleUnderline"/>
        </w:rPr>
        <w:t xml:space="preserve">the </w:t>
      </w:r>
      <w:r w:rsidRPr="005635B5">
        <w:rPr>
          <w:rStyle w:val="Emphasis"/>
        </w:rPr>
        <w:t>region</w:t>
      </w:r>
      <w:r w:rsidRPr="005635B5">
        <w:rPr>
          <w:rStyle w:val="StyleUnderline"/>
        </w:rPr>
        <w:t xml:space="preserve"> will have</w:t>
      </w:r>
      <w:r w:rsidRPr="005635B5">
        <w:rPr>
          <w:sz w:val="16"/>
        </w:rPr>
        <w:t xml:space="preserve"> left </w:t>
      </w:r>
      <w:r w:rsidRPr="005635B5">
        <w:rPr>
          <w:rStyle w:val="StyleUnderline"/>
        </w:rPr>
        <w:t xml:space="preserve">when </w:t>
      </w:r>
      <w:r w:rsidRPr="005635B5">
        <w:rPr>
          <w:sz w:val="16"/>
        </w:rPr>
        <w:t>the</w:t>
      </w:r>
      <w:r w:rsidRPr="005635B5">
        <w:rPr>
          <w:rStyle w:val="StyleUnderline"/>
        </w:rPr>
        <w:t xml:space="preserve"> </w:t>
      </w:r>
      <w:r w:rsidRPr="005635B5">
        <w:rPr>
          <w:rStyle w:val="Emphasis"/>
        </w:rPr>
        <w:t>Rio Grande</w:t>
      </w:r>
      <w:r w:rsidRPr="005635B5">
        <w:rPr>
          <w:rStyle w:val="StyleUnderline"/>
        </w:rPr>
        <w:t>, hit by</w:t>
      </w:r>
      <w:r w:rsidRPr="005635B5">
        <w:rPr>
          <w:sz w:val="16"/>
        </w:rPr>
        <w:t xml:space="preserve"> a one-two punch of </w:t>
      </w:r>
      <w:r w:rsidRPr="005635B5">
        <w:rPr>
          <w:rStyle w:val="Emphasis"/>
        </w:rPr>
        <w:t>climate</w:t>
      </w:r>
      <w:r w:rsidRPr="005635B5">
        <w:rPr>
          <w:rStyle w:val="StyleUnderline"/>
        </w:rPr>
        <w:t xml:space="preserve"> change and</w:t>
      </w:r>
      <w:r w:rsidRPr="005635B5">
        <w:rPr>
          <w:sz w:val="16"/>
        </w:rPr>
        <w:t xml:space="preserve"> a</w:t>
      </w:r>
      <w:r w:rsidRPr="005635B5">
        <w:rPr>
          <w:rStyle w:val="StyleUnderline"/>
        </w:rPr>
        <w:t xml:space="preserve"> </w:t>
      </w:r>
      <w:r w:rsidRPr="005635B5">
        <w:rPr>
          <w:rStyle w:val="Emphasis"/>
        </w:rPr>
        <w:t>booming population</w:t>
      </w:r>
      <w:r w:rsidRPr="005635B5">
        <w:rPr>
          <w:sz w:val="16"/>
        </w:rPr>
        <w:t xml:space="preserve">, </w:t>
      </w:r>
      <w:r w:rsidRPr="005635B5">
        <w:rPr>
          <w:rStyle w:val="StyleUnderline"/>
        </w:rPr>
        <w:t xml:space="preserve">inevitably </w:t>
      </w:r>
      <w:r w:rsidRPr="005635B5">
        <w:rPr>
          <w:rStyle w:val="Emphasis"/>
        </w:rPr>
        <w:t>dries</w:t>
      </w:r>
      <w:r w:rsidRPr="005635B5">
        <w:rPr>
          <w:rStyle w:val="StyleUnderline"/>
        </w:rPr>
        <w:t xml:space="preserve"> up</w:t>
      </w:r>
      <w:r w:rsidRPr="005635B5">
        <w:rPr>
          <w:sz w:val="16"/>
        </w:rPr>
        <w:t xml:space="preserve">. And </w:t>
      </w:r>
      <w:r w:rsidRPr="005635B5">
        <w:rPr>
          <w:rStyle w:val="StyleUnderline"/>
        </w:rPr>
        <w:t xml:space="preserve">yet </w:t>
      </w:r>
      <w:r w:rsidRPr="005635B5">
        <w:rPr>
          <w:rStyle w:val="StyleUnderline"/>
          <w:highlight w:val="green"/>
        </w:rPr>
        <w:t xml:space="preserve">there is </w:t>
      </w:r>
      <w:r w:rsidRPr="005635B5">
        <w:rPr>
          <w:rStyle w:val="Emphasis"/>
          <w:highlight w:val="green"/>
        </w:rPr>
        <w:t>no</w:t>
      </w:r>
      <w:r w:rsidRPr="005635B5">
        <w:rPr>
          <w:rStyle w:val="StyleUnderline"/>
          <w:highlight w:val="green"/>
        </w:rPr>
        <w:t xml:space="preserve"> binational </w:t>
      </w:r>
      <w:r w:rsidRPr="005635B5">
        <w:rPr>
          <w:rStyle w:val="Emphasis"/>
          <w:highlight w:val="green"/>
        </w:rPr>
        <w:t>agreement</w:t>
      </w:r>
      <w:r w:rsidRPr="005635B5">
        <w:rPr>
          <w:rStyle w:val="StyleUnderline"/>
          <w:highlight w:val="green"/>
        </w:rPr>
        <w:t xml:space="preserve"> for</w:t>
      </w:r>
      <w:r w:rsidRPr="005635B5">
        <w:rPr>
          <w:rStyle w:val="StyleUnderline"/>
        </w:rPr>
        <w:t xml:space="preserve"> </w:t>
      </w:r>
      <w:r w:rsidRPr="005635B5">
        <w:rPr>
          <w:sz w:val="16"/>
        </w:rPr>
        <w:t>all</w:t>
      </w:r>
      <w:r w:rsidRPr="005635B5">
        <w:rPr>
          <w:rStyle w:val="StyleUnderline"/>
        </w:rPr>
        <w:t xml:space="preserve"> this shared </w:t>
      </w:r>
      <w:r w:rsidRPr="005635B5">
        <w:rPr>
          <w:rStyle w:val="Emphasis"/>
          <w:highlight w:val="green"/>
        </w:rPr>
        <w:t>groundwater</w:t>
      </w:r>
      <w:r w:rsidRPr="005635B5">
        <w:rPr>
          <w:sz w:val="16"/>
        </w:rPr>
        <w:t>.</w:t>
      </w:r>
    </w:p>
    <w:p w14:paraId="065489E4" w14:textId="77777777" w:rsidR="00525AF3" w:rsidRPr="005635B5" w:rsidRDefault="00525AF3" w:rsidP="00525AF3">
      <w:pPr>
        <w:rPr>
          <w:sz w:val="16"/>
          <w:szCs w:val="16"/>
        </w:rPr>
      </w:pPr>
      <w:r w:rsidRPr="005635B5">
        <w:rPr>
          <w:sz w:val="16"/>
          <w:szCs w:val="16"/>
        </w:rPr>
        <w:t>Texas and Mexico have elaborate sharing agreements for every acre-foot of water that flows through the Rio Grande, which makes sense, especially since the river is dwindling. Making sure both sides are upholding those agreements while the region rides through its regular whiplash of droughts and floods takes up most of the bandwidth of water officials on both sides.</w:t>
      </w:r>
    </w:p>
    <w:p w14:paraId="743AAE17" w14:textId="77777777" w:rsidR="00525AF3" w:rsidRPr="005635B5" w:rsidRDefault="00525AF3" w:rsidP="00525AF3">
      <w:pPr>
        <w:rPr>
          <w:sz w:val="16"/>
        </w:rPr>
      </w:pPr>
      <w:r w:rsidRPr="005635B5">
        <w:rPr>
          <w:sz w:val="16"/>
        </w:rPr>
        <w:t xml:space="preserve">Meanwhile, the </w:t>
      </w:r>
      <w:r w:rsidRPr="005635B5">
        <w:rPr>
          <w:rStyle w:val="StyleUnderline"/>
        </w:rPr>
        <w:t>US and Mexico barely</w:t>
      </w:r>
      <w:r w:rsidRPr="005635B5">
        <w:rPr>
          <w:sz w:val="16"/>
        </w:rPr>
        <w:t xml:space="preserve"> even </w:t>
      </w:r>
      <w:r w:rsidRPr="005635B5">
        <w:rPr>
          <w:rStyle w:val="StyleUnderline"/>
        </w:rPr>
        <w:t xml:space="preserve">know </w:t>
      </w:r>
      <w:r w:rsidRPr="005635B5">
        <w:rPr>
          <w:sz w:val="16"/>
        </w:rPr>
        <w:t>about</w:t>
      </w:r>
      <w:r w:rsidRPr="005635B5">
        <w:rPr>
          <w:rStyle w:val="StyleUnderline"/>
        </w:rPr>
        <w:t xml:space="preserve"> their shared groundwater</w:t>
      </w:r>
      <w:r w:rsidRPr="005635B5">
        <w:rPr>
          <w:sz w:val="16"/>
        </w:rPr>
        <w:t>. The two nations only officially recognize four cross-border aquifers (pdf). But Rosario Sanchez, a Texas A&amp;M University hydrologist who has spent her academic life seeking out transboundary aquifers that aren’t yet on maps, has identified 36. Of those, 15 are shared between Texas and Mexico.</w:t>
      </w:r>
    </w:p>
    <w:p w14:paraId="0A35A663" w14:textId="77777777" w:rsidR="00525AF3" w:rsidRPr="005635B5" w:rsidRDefault="00525AF3" w:rsidP="00525AF3">
      <w:pPr>
        <w:rPr>
          <w:sz w:val="16"/>
        </w:rPr>
      </w:pPr>
      <w:r w:rsidRPr="005635B5">
        <w:rPr>
          <w:sz w:val="16"/>
        </w:rPr>
        <w:t xml:space="preserve">This is how it goes with humans and the invisible forces that enable—or disable—our lives. </w:t>
      </w:r>
      <w:r w:rsidRPr="005635B5">
        <w:rPr>
          <w:rStyle w:val="StyleUnderline"/>
          <w:highlight w:val="green"/>
        </w:rPr>
        <w:t xml:space="preserve">We </w:t>
      </w:r>
      <w:r w:rsidRPr="005635B5">
        <w:rPr>
          <w:rStyle w:val="Emphasis"/>
          <w:highlight w:val="green"/>
        </w:rPr>
        <w:t>don’t notice</w:t>
      </w:r>
      <w:r w:rsidRPr="005635B5">
        <w:rPr>
          <w:rStyle w:val="StyleUnderline"/>
          <w:highlight w:val="green"/>
        </w:rPr>
        <w:t xml:space="preserve"> them until something goes wrong</w:t>
      </w:r>
      <w:r w:rsidRPr="005635B5">
        <w:rPr>
          <w:sz w:val="16"/>
        </w:rPr>
        <w:t>. This is how it goes</w:t>
      </w:r>
      <w:r w:rsidRPr="005635B5">
        <w:rPr>
          <w:rStyle w:val="StyleUnderline"/>
        </w:rPr>
        <w:t xml:space="preserve"> for </w:t>
      </w:r>
      <w:r w:rsidRPr="005635B5">
        <w:rPr>
          <w:rStyle w:val="Emphasis"/>
        </w:rPr>
        <w:t>groundwater</w:t>
      </w:r>
      <w:r w:rsidRPr="005635B5">
        <w:rPr>
          <w:sz w:val="16"/>
        </w:rPr>
        <w:t xml:space="preserve">. We stick our straw in and drink up until </w:t>
      </w:r>
      <w:r w:rsidRPr="005635B5">
        <w:rPr>
          <w:rStyle w:val="StyleUnderline"/>
        </w:rPr>
        <w:t xml:space="preserve">it </w:t>
      </w:r>
      <w:r w:rsidRPr="005635B5">
        <w:rPr>
          <w:rStyle w:val="Emphasis"/>
        </w:rPr>
        <w:t>runs out</w:t>
      </w:r>
      <w:r w:rsidRPr="005635B5">
        <w:rPr>
          <w:sz w:val="16"/>
        </w:rPr>
        <w:t xml:space="preserve">, or the land sinks beneath our feet, </w:t>
      </w:r>
      <w:r w:rsidRPr="005635B5">
        <w:rPr>
          <w:rStyle w:val="StyleUnderline"/>
        </w:rPr>
        <w:t xml:space="preserve">and we can </w:t>
      </w:r>
      <w:r w:rsidRPr="005635B5">
        <w:rPr>
          <w:rStyle w:val="Emphasis"/>
        </w:rPr>
        <w:t>no</w:t>
      </w:r>
      <w:r w:rsidRPr="005635B5">
        <w:rPr>
          <w:rStyle w:val="StyleUnderline"/>
        </w:rPr>
        <w:t xml:space="preserve"> longer </w:t>
      </w:r>
      <w:r w:rsidRPr="005635B5">
        <w:rPr>
          <w:rStyle w:val="Emphasis"/>
        </w:rPr>
        <w:t>pretend</w:t>
      </w:r>
      <w:r w:rsidRPr="005635B5">
        <w:rPr>
          <w:rStyle w:val="StyleUnderline"/>
        </w:rPr>
        <w:t xml:space="preserve"> the</w:t>
      </w:r>
      <w:r w:rsidRPr="005635B5">
        <w:rPr>
          <w:sz w:val="16"/>
        </w:rPr>
        <w:t xml:space="preserve"> source of our </w:t>
      </w:r>
      <w:r w:rsidRPr="005635B5">
        <w:rPr>
          <w:rStyle w:val="StyleUnderline"/>
        </w:rPr>
        <w:t>water is</w:t>
      </w:r>
      <w:r w:rsidRPr="005635B5">
        <w:rPr>
          <w:sz w:val="16"/>
        </w:rPr>
        <w:t xml:space="preserve"> magically </w:t>
      </w:r>
      <w:r w:rsidRPr="005635B5">
        <w:rPr>
          <w:rStyle w:val="Emphasis"/>
        </w:rPr>
        <w:t>unlimited</w:t>
      </w:r>
      <w:r w:rsidRPr="005635B5">
        <w:rPr>
          <w:rStyle w:val="StyleUnderline"/>
        </w:rPr>
        <w:t xml:space="preserve"> and reliable</w:t>
      </w:r>
      <w:r w:rsidRPr="005635B5">
        <w:rPr>
          <w:sz w:val="16"/>
        </w:rPr>
        <w:t>.</w:t>
      </w:r>
    </w:p>
    <w:p w14:paraId="473CEB85" w14:textId="77777777" w:rsidR="00525AF3" w:rsidRPr="005635B5" w:rsidRDefault="00525AF3" w:rsidP="00525AF3">
      <w:pPr>
        <w:rPr>
          <w:sz w:val="16"/>
        </w:rPr>
      </w:pPr>
      <w:r w:rsidRPr="005635B5">
        <w:rPr>
          <w:sz w:val="16"/>
        </w:rPr>
        <w:t xml:space="preserve">It’s a crisis that has, by now, been unfolding in the background for a while. </w:t>
      </w:r>
      <w:r w:rsidRPr="005635B5">
        <w:rPr>
          <w:rStyle w:val="StyleUnderline"/>
        </w:rPr>
        <w:t>“[C]ompared to</w:t>
      </w:r>
      <w:r w:rsidRPr="005635B5">
        <w:rPr>
          <w:sz w:val="16"/>
        </w:rPr>
        <w:t xml:space="preserve"> the issues of illegal immigration, drug violence, economic trade, and </w:t>
      </w:r>
      <w:r w:rsidRPr="005635B5">
        <w:rPr>
          <w:rStyle w:val="StyleUnderline"/>
        </w:rPr>
        <w:t>other</w:t>
      </w:r>
      <w:r w:rsidRPr="005635B5">
        <w:rPr>
          <w:sz w:val="16"/>
        </w:rPr>
        <w:t xml:space="preserve"> border and non-border</w:t>
      </w:r>
      <w:r w:rsidRPr="005635B5">
        <w:rPr>
          <w:rStyle w:val="StyleUnderline"/>
        </w:rPr>
        <w:t xml:space="preserve"> issues</w:t>
      </w:r>
      <w:r w:rsidRPr="005635B5">
        <w:rPr>
          <w:sz w:val="16"/>
        </w:rPr>
        <w:t xml:space="preserve">, </w:t>
      </w:r>
      <w:r w:rsidRPr="005635B5">
        <w:rPr>
          <w:rStyle w:val="Emphasis"/>
          <w:highlight w:val="green"/>
        </w:rPr>
        <w:t>groundwater management</w:t>
      </w:r>
      <w:r w:rsidRPr="005635B5">
        <w:rPr>
          <w:rStyle w:val="StyleUnderline"/>
          <w:highlight w:val="green"/>
        </w:rPr>
        <w:t xml:space="preserve"> ranks</w:t>
      </w:r>
      <w:r w:rsidRPr="005635B5">
        <w:rPr>
          <w:sz w:val="16"/>
        </w:rPr>
        <w:t xml:space="preserve"> relatively </w:t>
      </w:r>
      <w:r w:rsidRPr="005635B5">
        <w:rPr>
          <w:rStyle w:val="Emphasis"/>
          <w:highlight w:val="green"/>
        </w:rPr>
        <w:t>low</w:t>
      </w:r>
      <w:r w:rsidRPr="005635B5">
        <w:rPr>
          <w:rStyle w:val="StyleUnderline"/>
          <w:highlight w:val="green"/>
        </w:rPr>
        <w:t xml:space="preserve"> among the </w:t>
      </w:r>
      <w:r w:rsidRPr="005635B5">
        <w:rPr>
          <w:rStyle w:val="Emphasis"/>
          <w:highlight w:val="green"/>
        </w:rPr>
        <w:t>priorities</w:t>
      </w:r>
      <w:r w:rsidRPr="005635B5">
        <w:rPr>
          <w:rStyle w:val="StyleUnderline"/>
        </w:rPr>
        <w:t xml:space="preserve"> of both</w:t>
      </w:r>
      <w:r w:rsidRPr="005635B5">
        <w:rPr>
          <w:sz w:val="16"/>
        </w:rPr>
        <w:t xml:space="preserve"> federal </w:t>
      </w:r>
      <w:r w:rsidRPr="005635B5">
        <w:rPr>
          <w:rStyle w:val="StyleUnderline"/>
        </w:rPr>
        <w:t>gov</w:t>
      </w:r>
      <w:r w:rsidRPr="005635B5">
        <w:rPr>
          <w:sz w:val="16"/>
        </w:rPr>
        <w:t>ernment</w:t>
      </w:r>
      <w:r w:rsidRPr="005635B5">
        <w:rPr>
          <w:rStyle w:val="StyleUnderline"/>
        </w:rPr>
        <w:t>s</w:t>
      </w:r>
      <w:r w:rsidRPr="005635B5">
        <w:rPr>
          <w:sz w:val="16"/>
        </w:rPr>
        <w:t>,” wrote Gabriel Eckstein, a water-law scholar at Texas A&amp;M School of Law, in a 2012 paper (pdf). “</w:t>
      </w:r>
      <w:r w:rsidRPr="005635B5">
        <w:rPr>
          <w:rStyle w:val="StyleUnderline"/>
        </w:rPr>
        <w:t>As a result</w:t>
      </w:r>
      <w:r w:rsidRPr="005635B5">
        <w:rPr>
          <w:sz w:val="16"/>
        </w:rPr>
        <w:t>, the [</w:t>
      </w:r>
      <w:r w:rsidRPr="005635B5">
        <w:rPr>
          <w:rStyle w:val="Emphasis"/>
        </w:rPr>
        <w:t>Rio Grande</w:t>
      </w:r>
      <w:r w:rsidRPr="005635B5">
        <w:rPr>
          <w:rStyle w:val="StyleUnderline"/>
        </w:rPr>
        <w:t xml:space="preserve"> Valley region’s</w:t>
      </w:r>
      <w:r w:rsidRPr="005635B5">
        <w:rPr>
          <w:sz w:val="16"/>
        </w:rPr>
        <w:t xml:space="preserve">] </w:t>
      </w:r>
      <w:r w:rsidRPr="005635B5">
        <w:rPr>
          <w:rStyle w:val="StyleUnderline"/>
        </w:rPr>
        <w:t>groundwater</w:t>
      </w:r>
      <w:r w:rsidRPr="005635B5">
        <w:rPr>
          <w:sz w:val="16"/>
        </w:rPr>
        <w:t xml:space="preserve"> resources are being </w:t>
      </w:r>
      <w:r w:rsidRPr="005635B5">
        <w:rPr>
          <w:rStyle w:val="Emphasis"/>
        </w:rPr>
        <w:t>overexploited</w:t>
      </w:r>
      <w:r w:rsidRPr="005635B5">
        <w:rPr>
          <w:sz w:val="16"/>
        </w:rPr>
        <w:t xml:space="preserve"> on both frontiers as populations and industries pump </w:t>
      </w:r>
      <w:r w:rsidRPr="005635B5">
        <w:rPr>
          <w:rStyle w:val="StyleUnderline"/>
        </w:rPr>
        <w:t>with little regard for sustainability or</w:t>
      </w:r>
      <w:r w:rsidRPr="005635B5">
        <w:rPr>
          <w:sz w:val="16"/>
        </w:rPr>
        <w:t xml:space="preserve"> transboundary </w:t>
      </w:r>
      <w:r w:rsidRPr="005635B5">
        <w:rPr>
          <w:rStyle w:val="Emphasis"/>
        </w:rPr>
        <w:t>consequences</w:t>
      </w:r>
      <w:r w:rsidRPr="005635B5">
        <w:rPr>
          <w:sz w:val="16"/>
        </w:rPr>
        <w:t xml:space="preserve">…. Ultimately, </w:t>
      </w:r>
      <w:r w:rsidRPr="005635B5">
        <w:rPr>
          <w:rStyle w:val="StyleUnderline"/>
        </w:rPr>
        <w:t>the viability of</w:t>
      </w:r>
      <w:r w:rsidRPr="005635B5">
        <w:rPr>
          <w:sz w:val="16"/>
        </w:rPr>
        <w:t xml:space="preserve"> the region’s </w:t>
      </w:r>
      <w:r w:rsidRPr="005635B5">
        <w:rPr>
          <w:rStyle w:val="Emphasis"/>
        </w:rPr>
        <w:t>communities</w:t>
      </w:r>
      <w:r w:rsidRPr="005635B5">
        <w:rPr>
          <w:sz w:val="16"/>
        </w:rPr>
        <w:t xml:space="preserve">, natural </w:t>
      </w:r>
      <w:r w:rsidRPr="005635B5">
        <w:rPr>
          <w:rStyle w:val="StyleUnderline"/>
        </w:rPr>
        <w:t>environment</w:t>
      </w:r>
      <w:r w:rsidRPr="005635B5">
        <w:rPr>
          <w:sz w:val="16"/>
        </w:rPr>
        <w:t xml:space="preserve">, </w:t>
      </w:r>
      <w:r w:rsidRPr="005635B5">
        <w:rPr>
          <w:rStyle w:val="StyleUnderline"/>
        </w:rPr>
        <w:t>and econ</w:t>
      </w:r>
      <w:r w:rsidRPr="005635B5">
        <w:rPr>
          <w:sz w:val="16"/>
        </w:rPr>
        <w:t xml:space="preserve">omic </w:t>
      </w:r>
      <w:r w:rsidRPr="005635B5">
        <w:rPr>
          <w:rStyle w:val="StyleUnderline"/>
        </w:rPr>
        <w:t>growth</w:t>
      </w:r>
      <w:r w:rsidRPr="005635B5">
        <w:rPr>
          <w:sz w:val="16"/>
        </w:rPr>
        <w:t xml:space="preserve"> are </w:t>
      </w:r>
      <w:r w:rsidRPr="005635B5">
        <w:rPr>
          <w:rStyle w:val="StyleUnderline"/>
        </w:rPr>
        <w:t xml:space="preserve">threatened with </w:t>
      </w:r>
      <w:r w:rsidRPr="005635B5">
        <w:rPr>
          <w:rStyle w:val="Emphasis"/>
        </w:rPr>
        <w:t>stagnation</w:t>
      </w:r>
      <w:r w:rsidRPr="005635B5">
        <w:rPr>
          <w:sz w:val="16"/>
        </w:rPr>
        <w:t xml:space="preserve"> and may falter. And no one, at least on the federal level, is doing anything about it.”</w:t>
      </w:r>
    </w:p>
    <w:p w14:paraId="07243911" w14:textId="77777777" w:rsidR="00525AF3" w:rsidRPr="005635B5" w:rsidRDefault="00525AF3" w:rsidP="00525AF3">
      <w:pPr>
        <w:rPr>
          <w:sz w:val="16"/>
        </w:rPr>
      </w:pPr>
      <w:r w:rsidRPr="005635B5">
        <w:rPr>
          <w:rStyle w:val="StyleUnderline"/>
          <w:highlight w:val="green"/>
        </w:rPr>
        <w:t>Groundwater depletion</w:t>
      </w:r>
      <w:r w:rsidRPr="005635B5">
        <w:rPr>
          <w:sz w:val="16"/>
        </w:rPr>
        <w:t xml:space="preserve"> will </w:t>
      </w:r>
      <w:r w:rsidRPr="005635B5">
        <w:rPr>
          <w:rStyle w:val="StyleUnderline"/>
          <w:highlight w:val="green"/>
        </w:rPr>
        <w:t>threaten communities</w:t>
      </w:r>
      <w:r w:rsidRPr="005635B5">
        <w:rPr>
          <w:sz w:val="16"/>
        </w:rPr>
        <w:t xml:space="preserve"> on both sides before long, says Sanchez. </w:t>
      </w:r>
      <w:r w:rsidRPr="005635B5">
        <w:rPr>
          <w:rStyle w:val="Emphasis"/>
        </w:rPr>
        <w:t>Temperatures</w:t>
      </w:r>
      <w:r w:rsidRPr="005635B5">
        <w:rPr>
          <w:rStyle w:val="StyleUnderline"/>
        </w:rPr>
        <w:t xml:space="preserve"> in</w:t>
      </w:r>
      <w:r w:rsidRPr="005635B5">
        <w:rPr>
          <w:sz w:val="16"/>
        </w:rPr>
        <w:t xml:space="preserve"> the </w:t>
      </w:r>
      <w:r w:rsidRPr="005635B5">
        <w:rPr>
          <w:rStyle w:val="StyleUnderline"/>
        </w:rPr>
        <w:t>Rio Grande</w:t>
      </w:r>
      <w:r w:rsidRPr="005635B5">
        <w:rPr>
          <w:sz w:val="16"/>
        </w:rPr>
        <w:t xml:space="preserve"> Valley </w:t>
      </w:r>
      <w:r w:rsidRPr="005635B5">
        <w:rPr>
          <w:rStyle w:val="StyleUnderline"/>
        </w:rPr>
        <w:t xml:space="preserve">are </w:t>
      </w:r>
      <w:r w:rsidRPr="005635B5">
        <w:rPr>
          <w:rStyle w:val="Emphasis"/>
        </w:rPr>
        <w:t>rising</w:t>
      </w:r>
      <w:r w:rsidRPr="005635B5">
        <w:rPr>
          <w:sz w:val="16"/>
        </w:rPr>
        <w:t xml:space="preserve">, and </w:t>
      </w:r>
      <w:r w:rsidRPr="005635B5">
        <w:rPr>
          <w:rStyle w:val="Emphasis"/>
        </w:rPr>
        <w:t>droughts</w:t>
      </w:r>
      <w:r w:rsidRPr="005635B5">
        <w:rPr>
          <w:rStyle w:val="StyleUnderline"/>
        </w:rPr>
        <w:t xml:space="preserve"> </w:t>
      </w:r>
      <w:r w:rsidRPr="005635B5">
        <w:rPr>
          <w:sz w:val="16"/>
        </w:rPr>
        <w:t>are</w:t>
      </w:r>
      <w:r w:rsidRPr="005635B5">
        <w:rPr>
          <w:rStyle w:val="StyleUnderline"/>
        </w:rPr>
        <w:t xml:space="preserve"> expected to become</w:t>
      </w:r>
      <w:r w:rsidRPr="005635B5">
        <w:rPr>
          <w:sz w:val="16"/>
        </w:rPr>
        <w:t xml:space="preserve"> (pdf) more</w:t>
      </w:r>
      <w:r w:rsidRPr="005635B5">
        <w:rPr>
          <w:rStyle w:val="StyleUnderline"/>
        </w:rPr>
        <w:t xml:space="preserve"> </w:t>
      </w:r>
      <w:r w:rsidRPr="005635B5">
        <w:rPr>
          <w:rStyle w:val="Emphasis"/>
        </w:rPr>
        <w:t>frequent</w:t>
      </w:r>
      <w:r w:rsidRPr="005635B5">
        <w:rPr>
          <w:sz w:val="16"/>
        </w:rPr>
        <w:t xml:space="preserve">. </w:t>
      </w:r>
      <w:r w:rsidRPr="005635B5">
        <w:rPr>
          <w:rStyle w:val="Emphasis"/>
        </w:rPr>
        <w:t>Surface water</w:t>
      </w:r>
      <w:r w:rsidRPr="005635B5">
        <w:rPr>
          <w:sz w:val="16"/>
        </w:rPr>
        <w:t>—the water from streams, lakes, and other above-ground sources—in the region is</w:t>
      </w:r>
      <w:r w:rsidRPr="005635B5">
        <w:rPr>
          <w:rStyle w:val="StyleUnderline"/>
        </w:rPr>
        <w:t xml:space="preserve"> </w:t>
      </w:r>
      <w:r w:rsidRPr="005635B5">
        <w:rPr>
          <w:rStyle w:val="Emphasis"/>
        </w:rPr>
        <w:t>vanishing</w:t>
      </w:r>
      <w:r w:rsidRPr="005635B5">
        <w:rPr>
          <w:sz w:val="16"/>
        </w:rPr>
        <w:t xml:space="preserve">. </w:t>
      </w:r>
      <w:r w:rsidRPr="005635B5">
        <w:rPr>
          <w:rStyle w:val="StyleUnderline"/>
        </w:rPr>
        <w:t>In 15</w:t>
      </w:r>
      <w:r w:rsidRPr="005635B5">
        <w:rPr>
          <w:sz w:val="16"/>
        </w:rPr>
        <w:t xml:space="preserve"> or </w:t>
      </w:r>
      <w:r w:rsidRPr="005635B5">
        <w:rPr>
          <w:rStyle w:val="StyleUnderline"/>
        </w:rPr>
        <w:t>20 years</w:t>
      </w:r>
      <w:r w:rsidRPr="005635B5">
        <w:rPr>
          <w:sz w:val="16"/>
        </w:rPr>
        <w:t xml:space="preserve">, Sanchez says, the </w:t>
      </w:r>
      <w:r w:rsidRPr="005635B5">
        <w:rPr>
          <w:rStyle w:val="StyleUnderline"/>
        </w:rPr>
        <w:t xml:space="preserve">Rio Grande will be a </w:t>
      </w:r>
      <w:r w:rsidRPr="005635B5">
        <w:rPr>
          <w:rStyle w:val="Emphasis"/>
        </w:rPr>
        <w:t>pitiful stream</w:t>
      </w:r>
      <w:r w:rsidRPr="005635B5">
        <w:rPr>
          <w:sz w:val="16"/>
        </w:rPr>
        <w:t>. Mean</w:t>
      </w:r>
      <w:r w:rsidRPr="005635B5">
        <w:rPr>
          <w:rStyle w:val="StyleUnderline"/>
        </w:rPr>
        <w:t>while</w:t>
      </w:r>
      <w:r w:rsidRPr="005635B5">
        <w:rPr>
          <w:sz w:val="16"/>
        </w:rPr>
        <w:t xml:space="preserve">, </w:t>
      </w:r>
      <w:r w:rsidRPr="005635B5">
        <w:rPr>
          <w:rStyle w:val="StyleUnderline"/>
        </w:rPr>
        <w:t xml:space="preserve">the </w:t>
      </w:r>
      <w:r w:rsidRPr="005635B5">
        <w:rPr>
          <w:rStyle w:val="Emphasis"/>
        </w:rPr>
        <w:t>population</w:t>
      </w:r>
      <w:r w:rsidRPr="005635B5">
        <w:rPr>
          <w:rStyle w:val="StyleUnderline"/>
        </w:rPr>
        <w:t xml:space="preserve"> in</w:t>
      </w:r>
      <w:r w:rsidRPr="005635B5">
        <w:rPr>
          <w:sz w:val="16"/>
        </w:rPr>
        <w:t xml:space="preserve"> the Rio Grande Valley is </w:t>
      </w:r>
      <w:r w:rsidRPr="005635B5">
        <w:rPr>
          <w:rStyle w:val="StyleUnderline"/>
        </w:rPr>
        <w:t>projected to</w:t>
      </w:r>
      <w:r w:rsidRPr="005635B5">
        <w:rPr>
          <w:sz w:val="16"/>
        </w:rPr>
        <w:t xml:space="preserve"> more than </w:t>
      </w:r>
      <w:r w:rsidRPr="005635B5">
        <w:rPr>
          <w:rStyle w:val="Emphasis"/>
        </w:rPr>
        <w:t>double</w:t>
      </w:r>
      <w:r w:rsidRPr="005635B5">
        <w:rPr>
          <w:rStyle w:val="StyleUnderline"/>
        </w:rPr>
        <w:t xml:space="preserve"> by 2060</w:t>
      </w:r>
      <w:r w:rsidRPr="005635B5">
        <w:rPr>
          <w:sz w:val="16"/>
        </w:rPr>
        <w:t xml:space="preserve"> (pdf). All those </w:t>
      </w:r>
      <w:r w:rsidRPr="005635B5">
        <w:rPr>
          <w:rStyle w:val="StyleUnderline"/>
        </w:rPr>
        <w:t>new</w:t>
      </w:r>
      <w:r w:rsidRPr="005635B5">
        <w:rPr>
          <w:sz w:val="16"/>
        </w:rPr>
        <w:t xml:space="preserve"> border </w:t>
      </w:r>
      <w:r w:rsidRPr="005635B5">
        <w:rPr>
          <w:rStyle w:val="StyleUnderline"/>
        </w:rPr>
        <w:t>residents will need</w:t>
      </w:r>
      <w:r w:rsidRPr="005635B5">
        <w:rPr>
          <w:sz w:val="16"/>
        </w:rPr>
        <w:t xml:space="preserve"> a lot </w:t>
      </w:r>
      <w:r w:rsidRPr="005635B5">
        <w:rPr>
          <w:rStyle w:val="Emphasis"/>
        </w:rPr>
        <w:t>more water</w:t>
      </w:r>
      <w:r w:rsidRPr="005635B5">
        <w:rPr>
          <w:sz w:val="16"/>
        </w:rPr>
        <w:t xml:space="preserve">, just </w:t>
      </w:r>
      <w:r w:rsidRPr="005635B5">
        <w:rPr>
          <w:rStyle w:val="StyleUnderline"/>
        </w:rPr>
        <w:t>when the river</w:t>
      </w:r>
      <w:r w:rsidRPr="005635B5">
        <w:rPr>
          <w:sz w:val="16"/>
        </w:rPr>
        <w:t xml:space="preserve"> starts truly </w:t>
      </w:r>
      <w:r w:rsidRPr="005635B5">
        <w:rPr>
          <w:rStyle w:val="Emphasis"/>
        </w:rPr>
        <w:t>struggling</w:t>
      </w:r>
      <w:r w:rsidRPr="005635B5">
        <w:rPr>
          <w:rStyle w:val="StyleUnderline"/>
        </w:rPr>
        <w:t xml:space="preserve"> to meet </w:t>
      </w:r>
      <w:r w:rsidRPr="005635B5">
        <w:rPr>
          <w:rStyle w:val="Emphasis"/>
        </w:rPr>
        <w:t>demand</w:t>
      </w:r>
      <w:r w:rsidRPr="005635B5">
        <w:rPr>
          <w:rStyle w:val="StyleUnderline"/>
        </w:rPr>
        <w:t>. That</w:t>
      </w:r>
      <w:r w:rsidRPr="005635B5">
        <w:rPr>
          <w:sz w:val="16"/>
        </w:rPr>
        <w:t xml:space="preserve"> will likely </w:t>
      </w:r>
      <w:r w:rsidRPr="005635B5">
        <w:rPr>
          <w:rStyle w:val="StyleUnderline"/>
        </w:rPr>
        <w:t>spark a run on groundwater</w:t>
      </w:r>
      <w:r w:rsidRPr="005635B5">
        <w:rPr>
          <w:sz w:val="16"/>
        </w:rPr>
        <w:t xml:space="preserve">. Sanchez predicts the </w:t>
      </w:r>
      <w:r w:rsidRPr="005635B5">
        <w:rPr>
          <w:rStyle w:val="StyleUnderline"/>
        </w:rPr>
        <w:t>neglected resource</w:t>
      </w:r>
      <w:r w:rsidRPr="005635B5">
        <w:rPr>
          <w:sz w:val="16"/>
        </w:rPr>
        <w:t xml:space="preserve"> will </w:t>
      </w:r>
      <w:r w:rsidRPr="005635B5">
        <w:rPr>
          <w:rStyle w:val="StyleUnderline"/>
        </w:rPr>
        <w:t xml:space="preserve">become a </w:t>
      </w:r>
      <w:r w:rsidRPr="005635B5">
        <w:rPr>
          <w:rStyle w:val="Emphasis"/>
        </w:rPr>
        <w:t>major geopolitical issue</w:t>
      </w:r>
      <w:r w:rsidRPr="005635B5">
        <w:rPr>
          <w:rStyle w:val="StyleUnderline"/>
        </w:rPr>
        <w:t xml:space="preserve"> in the region</w:t>
      </w:r>
      <w:r w:rsidRPr="005635B5">
        <w:rPr>
          <w:sz w:val="16"/>
        </w:rPr>
        <w:t>.</w:t>
      </w:r>
    </w:p>
    <w:p w14:paraId="13ADFC4C" w14:textId="77777777" w:rsidR="00525AF3" w:rsidRPr="005635B5" w:rsidRDefault="00525AF3" w:rsidP="00525AF3">
      <w:pPr>
        <w:rPr>
          <w:sz w:val="16"/>
          <w:szCs w:val="16"/>
        </w:rPr>
      </w:pPr>
      <w:r w:rsidRPr="005635B5">
        <w:rPr>
          <w:sz w:val="16"/>
          <w:szCs w:val="16"/>
        </w:rPr>
        <w:lastRenderedPageBreak/>
        <w:t>Sanchez is from Saltillo, the capital of Coahuila, an enormous Mexican border state that kisses the Texas frontier from Big Bend in West Texas down to Laredo, more than 300 miles to the southeast. She moved to the US in 2000 while working for the Mexican foreign service, and to Texas in 2006, to begin her PhD at Texas A&amp;M. At 41, she’s spent almost half her life in the US. She understands this is an issue for both sides. “Very few people have been able to acknowledge how risky it is not to know what is going on with groundwater on the border,” she says. “Nobody actually pays attention to it.”</w:t>
      </w:r>
    </w:p>
    <w:p w14:paraId="14B4AF27" w14:textId="77777777" w:rsidR="00525AF3" w:rsidRPr="005635B5" w:rsidRDefault="00525AF3" w:rsidP="00525AF3">
      <w:pPr>
        <w:rPr>
          <w:sz w:val="16"/>
          <w:szCs w:val="6"/>
        </w:rPr>
      </w:pPr>
      <w:r w:rsidRPr="005635B5">
        <w:rPr>
          <w:sz w:val="16"/>
          <w:szCs w:val="16"/>
        </w:rPr>
        <w:t>As far back as 1973, the International Boundary and Water Commission, a joint US-Mexico b</w:t>
      </w:r>
      <w:r w:rsidRPr="005635B5">
        <w:rPr>
          <w:sz w:val="16"/>
          <w:szCs w:val="6"/>
        </w:rPr>
        <w:t>ody that governs border water, added a clause to their water-sharing agreement that acknowledged a need for groundwater rules that both countries could abide. But that’s where the negotiating stopped. The US government has known since at least 2013 the lower Rio Grande basin is on track to run out of water in the coming decades, but no binational agreement governing groundwater has ever materialized.</w:t>
      </w:r>
    </w:p>
    <w:p w14:paraId="72B01FD7" w14:textId="77777777" w:rsidR="00525AF3" w:rsidRPr="005635B5" w:rsidRDefault="00525AF3" w:rsidP="00525AF3">
      <w:pPr>
        <w:rPr>
          <w:sz w:val="16"/>
        </w:rPr>
      </w:pPr>
      <w:r w:rsidRPr="005635B5">
        <w:rPr>
          <w:sz w:val="16"/>
        </w:rPr>
        <w:t xml:space="preserve">Aquifer maps on both sides “end” at the border. Academics in the water world call this “blank map syndrome.” (Even if you tried to put maps used by the US and Mexico together, the aquifers would look like mismatched puzzle pieces; they don’t line up, probably due to a lack of data about where, exactly, they are.) Everyone knows the groundwater is shared by both nations, but </w:t>
      </w:r>
      <w:r w:rsidRPr="005635B5">
        <w:rPr>
          <w:rStyle w:val="StyleUnderline"/>
        </w:rPr>
        <w:t>neither</w:t>
      </w:r>
      <w:r w:rsidRPr="005635B5">
        <w:rPr>
          <w:sz w:val="16"/>
        </w:rPr>
        <w:t xml:space="preserve"> side </w:t>
      </w:r>
      <w:r w:rsidRPr="005635B5">
        <w:rPr>
          <w:rStyle w:val="StyleUnderline"/>
        </w:rPr>
        <w:t>wants to put the aquifers on a</w:t>
      </w:r>
      <w:r w:rsidRPr="005635B5">
        <w:rPr>
          <w:sz w:val="16"/>
        </w:rPr>
        <w:t xml:space="preserve"> unified</w:t>
      </w:r>
      <w:r w:rsidRPr="005635B5">
        <w:rPr>
          <w:rStyle w:val="StyleUnderline"/>
        </w:rPr>
        <w:t xml:space="preserve"> </w:t>
      </w:r>
      <w:r w:rsidRPr="005635B5">
        <w:rPr>
          <w:rStyle w:val="Emphasis"/>
        </w:rPr>
        <w:t>map</w:t>
      </w:r>
      <w:r w:rsidRPr="005635B5">
        <w:rPr>
          <w:rStyle w:val="StyleUnderline"/>
        </w:rPr>
        <w:t xml:space="preserve"> for both sides to sign</w:t>
      </w:r>
      <w:r w:rsidRPr="005635B5">
        <w:rPr>
          <w:sz w:val="16"/>
        </w:rPr>
        <w:t xml:space="preserve"> off on. </w:t>
      </w:r>
      <w:r w:rsidRPr="005635B5">
        <w:rPr>
          <w:rStyle w:val="StyleUnderline"/>
        </w:rPr>
        <w:t xml:space="preserve">Doing so </w:t>
      </w:r>
      <w:r w:rsidRPr="005635B5">
        <w:rPr>
          <w:sz w:val="16"/>
        </w:rPr>
        <w:t>would</w:t>
      </w:r>
      <w:r w:rsidRPr="005635B5">
        <w:rPr>
          <w:rStyle w:val="StyleUnderline"/>
        </w:rPr>
        <w:t xml:space="preserve"> trigger </w:t>
      </w:r>
      <w:r w:rsidRPr="005635B5">
        <w:rPr>
          <w:rStyle w:val="Emphasis"/>
        </w:rPr>
        <w:t>hard conversations</w:t>
      </w:r>
      <w:r w:rsidRPr="005635B5">
        <w:rPr>
          <w:rStyle w:val="StyleUnderline"/>
        </w:rPr>
        <w:t xml:space="preserve"> about who they belong</w:t>
      </w:r>
      <w:r w:rsidRPr="005635B5">
        <w:rPr>
          <w:sz w:val="16"/>
        </w:rPr>
        <w:t xml:space="preserve"> </w:t>
      </w:r>
      <w:r w:rsidRPr="005635B5">
        <w:rPr>
          <w:rStyle w:val="StyleUnderline"/>
        </w:rPr>
        <w:t>to</w:t>
      </w:r>
      <w:r w:rsidRPr="005635B5">
        <w:rPr>
          <w:sz w:val="16"/>
        </w:rPr>
        <w:t xml:space="preserve">, </w:t>
      </w:r>
      <w:r w:rsidRPr="005635B5">
        <w:rPr>
          <w:rStyle w:val="StyleUnderline"/>
        </w:rPr>
        <w:t>who is using more than their share</w:t>
      </w:r>
      <w:r w:rsidRPr="005635B5">
        <w:rPr>
          <w:sz w:val="16"/>
        </w:rPr>
        <w:t xml:space="preserve">, </w:t>
      </w:r>
      <w:r w:rsidRPr="005635B5">
        <w:rPr>
          <w:rStyle w:val="StyleUnderline"/>
        </w:rPr>
        <w:t>and how to split the water</w:t>
      </w:r>
      <w:r w:rsidRPr="005635B5">
        <w:rPr>
          <w:sz w:val="16"/>
        </w:rPr>
        <w:t xml:space="preserve"> up. </w:t>
      </w:r>
      <w:r w:rsidRPr="005635B5">
        <w:rPr>
          <w:rStyle w:val="StyleUnderline"/>
        </w:rPr>
        <w:t>It would</w:t>
      </w:r>
      <w:r w:rsidRPr="005635B5">
        <w:rPr>
          <w:sz w:val="16"/>
        </w:rPr>
        <w:t xml:space="preserve"> certainly </w:t>
      </w:r>
      <w:r w:rsidRPr="005635B5">
        <w:rPr>
          <w:rStyle w:val="StyleUnderline"/>
        </w:rPr>
        <w:t xml:space="preserve">mean </w:t>
      </w:r>
      <w:r w:rsidRPr="005635B5">
        <w:rPr>
          <w:rStyle w:val="Emphasis"/>
        </w:rPr>
        <w:t>changing laws</w:t>
      </w:r>
      <w:r w:rsidRPr="005635B5">
        <w:rPr>
          <w:sz w:val="16"/>
        </w:rPr>
        <w:t xml:space="preserve">, </w:t>
      </w:r>
      <w:r w:rsidRPr="005635B5">
        <w:rPr>
          <w:rStyle w:val="StyleUnderline"/>
        </w:rPr>
        <w:t>or</w:t>
      </w:r>
      <w:r w:rsidRPr="005635B5">
        <w:rPr>
          <w:sz w:val="16"/>
        </w:rPr>
        <w:t xml:space="preserve">, at least, their </w:t>
      </w:r>
      <w:r w:rsidRPr="005635B5">
        <w:rPr>
          <w:rStyle w:val="Emphasis"/>
        </w:rPr>
        <w:t>enforcement</w:t>
      </w:r>
      <w:r w:rsidRPr="005635B5">
        <w:rPr>
          <w:sz w:val="16"/>
        </w:rPr>
        <w:t>, on both sides.</w:t>
      </w:r>
    </w:p>
    <w:p w14:paraId="69C26F8B" w14:textId="77777777" w:rsidR="00525AF3" w:rsidRPr="005635B5" w:rsidRDefault="00525AF3" w:rsidP="00525AF3">
      <w:pPr>
        <w:rPr>
          <w:sz w:val="16"/>
          <w:szCs w:val="16"/>
        </w:rPr>
      </w:pPr>
      <w:r w:rsidRPr="005635B5">
        <w:rPr>
          <w:sz w:val="16"/>
          <w:szCs w:val="16"/>
        </w:rPr>
        <w:t>On the Mexican side, water is controlled by the federal government, and “they have all kinds of good regulations on the books, but they’re not enforced,” Eckstein says. Within Texas, the “rule of capture”—if you can pump it, it’s yours—is a powerful concept. Imposing strict limits on the rule of capture would almost certainly trigger legal action. “In Texas, if you change the game, you are taking private property away from citizens, which invokes the Takings Clause, both in the Texas Constitution and the US Constitution,” Eckstein says. “It’s going to get litigated like heck. It’s going to be a mess.”</w:t>
      </w:r>
    </w:p>
    <w:p w14:paraId="633E0BD3" w14:textId="77777777" w:rsidR="00525AF3" w:rsidRPr="005635B5" w:rsidRDefault="00525AF3" w:rsidP="00525AF3">
      <w:pPr>
        <w:rPr>
          <w:sz w:val="16"/>
        </w:rPr>
      </w:pPr>
      <w:r w:rsidRPr="005635B5">
        <w:rPr>
          <w:sz w:val="16"/>
          <w:szCs w:val="16"/>
        </w:rPr>
        <w:t xml:space="preserve">Transboundary aquifers are the “lifeblood of nearly every border village and population,” as Eckstein puts it, and yet the people in charge of border policies often pretend they don’t exist. As </w:t>
      </w:r>
      <w:r w:rsidRPr="005635B5">
        <w:rPr>
          <w:sz w:val="16"/>
        </w:rPr>
        <w:t>the region heats up and fills up, nothing could be a more short-sighted approach.</w:t>
      </w:r>
    </w:p>
    <w:p w14:paraId="5E587FCF" w14:textId="77777777" w:rsidR="00525AF3" w:rsidRPr="005635B5" w:rsidRDefault="00525AF3" w:rsidP="00525AF3">
      <w:pPr>
        <w:rPr>
          <w:sz w:val="16"/>
          <w:szCs w:val="16"/>
        </w:rPr>
      </w:pPr>
      <w:r w:rsidRPr="005635B5">
        <w:rPr>
          <w:sz w:val="16"/>
          <w:szCs w:val="16"/>
        </w:rPr>
        <w:t>Approaching College Station from the west, the Texas A&amp;M campus appears suddenly, rising out of an otherwise flat plane like it came into view in a video game. The buildings look new in an unsullied-office-park way: tan structures sprinkled among freshly-painted parking lots, garnished by evenly-spaced saplings throughout, and an athletic facility off to one side.</w:t>
      </w:r>
    </w:p>
    <w:p w14:paraId="042C0018" w14:textId="77777777" w:rsidR="00525AF3" w:rsidRPr="005635B5" w:rsidRDefault="00525AF3" w:rsidP="00525AF3">
      <w:pPr>
        <w:rPr>
          <w:sz w:val="16"/>
          <w:szCs w:val="16"/>
        </w:rPr>
      </w:pPr>
      <w:r w:rsidRPr="005635B5">
        <w:rPr>
          <w:sz w:val="16"/>
          <w:szCs w:val="16"/>
        </w:rPr>
        <w:t>In the back of the Texas A&amp;M agricultural sciences building, a windowless office serves as the headquarters for the only research project with a chance at convincing the US and Mexico to recognize just how many aquifers they really share. On an afternoon in March, Rosario Sanchez, in a red sweater, sat at one desk in the small room, going over a graduate student’s research project. Beside her, Laura Rodriguez was hand-digitizing old oil-well maps, the best shot we have at locating the groundwater systems underneath the US-Mexico border.</w:t>
      </w:r>
    </w:p>
    <w:p w14:paraId="270C4EAB" w14:textId="77777777" w:rsidR="00525AF3" w:rsidRPr="005635B5" w:rsidRDefault="00525AF3" w:rsidP="00525AF3">
      <w:pPr>
        <w:rPr>
          <w:sz w:val="16"/>
          <w:szCs w:val="16"/>
        </w:rPr>
      </w:pPr>
      <w:r w:rsidRPr="005635B5">
        <w:rPr>
          <w:sz w:val="16"/>
          <w:szCs w:val="16"/>
        </w:rPr>
        <w:t>Drilling into the earth to find the borders of an aquifer would be astronomically expensive, and impractical—the hydrogeological equivalent of finding a needle in a haystack. In a previous life, Rodriguez worked in the oil industry, on teams using sensors to determine how close to aquifers her employers could drill for oil without damaging the local water supply. Now, she relies on those oil well-maps to pinpoint groundwater.</w:t>
      </w:r>
    </w:p>
    <w:p w14:paraId="1E32C792" w14:textId="77777777" w:rsidR="00525AF3" w:rsidRPr="005635B5" w:rsidRDefault="00525AF3" w:rsidP="00525AF3">
      <w:pPr>
        <w:rPr>
          <w:sz w:val="16"/>
        </w:rPr>
      </w:pPr>
      <w:r w:rsidRPr="005635B5">
        <w:rPr>
          <w:sz w:val="16"/>
          <w:szCs w:val="16"/>
        </w:rPr>
        <w:t>When petroleum engineers search for potential pockets of underground oil, they stick electric probes down a borehole. Each geologic formation has its own unique response to the electric charge, a “signature” that helps engineers decipher and translate the data into a vertical map indicating rock formations and whether oil, gas, or water lie between them</w:t>
      </w:r>
      <w:r w:rsidRPr="005635B5">
        <w:rPr>
          <w:sz w:val="16"/>
        </w:rPr>
        <w:t>.</w:t>
      </w:r>
    </w:p>
    <w:p w14:paraId="1D1EF087" w14:textId="77777777" w:rsidR="00525AF3" w:rsidRPr="005635B5" w:rsidRDefault="00525AF3" w:rsidP="00525AF3">
      <w:pPr>
        <w:rPr>
          <w:sz w:val="16"/>
          <w:szCs w:val="16"/>
        </w:rPr>
      </w:pPr>
      <w:r w:rsidRPr="005635B5">
        <w:rPr>
          <w:sz w:val="16"/>
          <w:szCs w:val="16"/>
        </w:rPr>
        <w:t>Oil prospectors are only interested in the water inasmuch as they need to know how to avoid it. But Rodriguez wants to know about the water itself. That afternoon, her desktop computer displayed a PDF scan of an aging piece of paper, bisected vertically by a jagged line, like a readout from an EKG machine. It was an electric-probe map from 1962, taken just outside the Texas border town of Eagle Pass, in Maverick County, about 140 miles southwest of San Antonio. Along the jagged line were pencil marks designating different geologic formations the probe had passed through.</w:t>
      </w:r>
    </w:p>
    <w:p w14:paraId="46FE1F45" w14:textId="77777777" w:rsidR="00525AF3" w:rsidRPr="005635B5" w:rsidRDefault="00525AF3" w:rsidP="00525AF3">
      <w:pPr>
        <w:rPr>
          <w:sz w:val="16"/>
          <w:szCs w:val="16"/>
        </w:rPr>
      </w:pPr>
      <w:r w:rsidRPr="005635B5">
        <w:rPr>
          <w:sz w:val="16"/>
          <w:szCs w:val="16"/>
        </w:rPr>
        <w:t>Deciphering the meaning of the esoteric marks found on these old oil-well maps is a perpetual project for Rodriguez. The maps date back to the 1940s, so marks are faded, and some geologists had bad handwriting. The acronyms they jotted down are gibberish—unless you’re already versed in the names of Texas geological formations. “AC, this means Austin Chalk. Austin Chalk is a clay. DR—DR is for the Davis River formation,” Rodriguez said as she pointed to notations on the map. Each type of rock tells her something about where aquifers begin and end. By piecing together dozens of these maps side by side, she’s able to coax out a picture of a hidden aquifer.</w:t>
      </w:r>
    </w:p>
    <w:p w14:paraId="1E0264B3" w14:textId="77777777" w:rsidR="00525AF3" w:rsidRPr="005635B5" w:rsidRDefault="00525AF3" w:rsidP="00525AF3">
      <w:pPr>
        <w:rPr>
          <w:sz w:val="16"/>
          <w:szCs w:val="16"/>
        </w:rPr>
      </w:pPr>
      <w:r w:rsidRPr="005635B5">
        <w:rPr>
          <w:sz w:val="16"/>
          <w:szCs w:val="16"/>
        </w:rPr>
        <w:t xml:space="preserve">In another electric-probe map from Maverick County, Rodriguez found a slice of the Allende-Piedras Negras aquifer. It’s well-known in northern Mexico—some 100,000 acre-feet of water a year are pumped out of it to support vast areas of agriculture and the lives </w:t>
      </w:r>
      <w:r w:rsidRPr="005635B5">
        <w:rPr>
          <w:sz w:val="16"/>
          <w:szCs w:val="16"/>
        </w:rPr>
        <w:lastRenderedPageBreak/>
        <w:t>of 300,000 people in the Mexican state of Coahuila. But in Texas, it’s virtually unknown. The aquifer creeps into Maverick and Kinney counties, but, according to Sanchez, people with water wells in those regions tend to presume they’re just tapping into small, local supplies, pockets of groundwater that are too small even to have a formal name, or to appear on an aquifer map. And yet here was the Allende-Piedras Negras, in the probe maps, making an appearance in Texas. Sanchez and Rodriguez recently published a paper showing that the Allende-Piedras Negras aquifer extends into Texas, underlying several South Texas counties. Another border-crossing aquifer. It was like finding an oasis hidden in plain sight.</w:t>
      </w:r>
    </w:p>
    <w:p w14:paraId="5CDDD734" w14:textId="77777777" w:rsidR="00525AF3" w:rsidRPr="005635B5" w:rsidRDefault="00525AF3" w:rsidP="00525AF3">
      <w:pPr>
        <w:rPr>
          <w:sz w:val="16"/>
        </w:rPr>
      </w:pPr>
      <w:r w:rsidRPr="005635B5">
        <w:rPr>
          <w:rStyle w:val="StyleUnderline"/>
        </w:rPr>
        <w:t xml:space="preserve">What would happen if the Allende-Piedras Negras aquifer was recognized as </w:t>
      </w:r>
      <w:r w:rsidRPr="005635B5">
        <w:rPr>
          <w:rStyle w:val="Emphasis"/>
        </w:rPr>
        <w:t>transboundary</w:t>
      </w:r>
      <w:r w:rsidRPr="005635B5">
        <w:rPr>
          <w:rStyle w:val="StyleUnderline"/>
        </w:rPr>
        <w:t>?</w:t>
      </w:r>
      <w:r w:rsidRPr="005635B5">
        <w:rPr>
          <w:sz w:val="16"/>
        </w:rPr>
        <w:t xml:space="preserve"> For starters, a</w:t>
      </w:r>
      <w:r w:rsidRPr="005635B5">
        <w:rPr>
          <w:rStyle w:val="StyleUnderline"/>
        </w:rPr>
        <w:t xml:space="preserve"> major </w:t>
      </w:r>
      <w:r w:rsidRPr="005635B5">
        <w:rPr>
          <w:rStyle w:val="Emphasis"/>
        </w:rPr>
        <w:t>water-thirsty project</w:t>
      </w:r>
      <w:r w:rsidRPr="005635B5">
        <w:rPr>
          <w:rStyle w:val="StyleUnderline"/>
        </w:rPr>
        <w:t xml:space="preserve"> like the Mexican gov</w:t>
      </w:r>
      <w:r w:rsidRPr="005635B5">
        <w:rPr>
          <w:sz w:val="16"/>
        </w:rPr>
        <w:t>ernment</w:t>
      </w:r>
      <w:r w:rsidRPr="005635B5">
        <w:rPr>
          <w:rStyle w:val="StyleUnderline"/>
        </w:rPr>
        <w:t>’s plans for hydraulic fracturing in Coahuila</w:t>
      </w:r>
      <w:r w:rsidRPr="005635B5">
        <w:rPr>
          <w:sz w:val="16"/>
        </w:rPr>
        <w:t>—</w:t>
      </w:r>
      <w:r w:rsidRPr="005635B5">
        <w:rPr>
          <w:rStyle w:val="StyleUnderline"/>
        </w:rPr>
        <w:t>which</w:t>
      </w:r>
      <w:r w:rsidRPr="005635B5">
        <w:rPr>
          <w:sz w:val="16"/>
        </w:rPr>
        <w:t xml:space="preserve"> news reports say will</w:t>
      </w:r>
      <w:r w:rsidRPr="005635B5">
        <w:rPr>
          <w:rStyle w:val="StyleUnderline"/>
        </w:rPr>
        <w:t xml:space="preserve"> use millions of gallons</w:t>
      </w:r>
      <w:r w:rsidRPr="005635B5">
        <w:rPr>
          <w:sz w:val="16"/>
        </w:rPr>
        <w:t xml:space="preserve"> of water pumped </w:t>
      </w:r>
      <w:r w:rsidRPr="005635B5">
        <w:rPr>
          <w:rStyle w:val="StyleUnderline"/>
        </w:rPr>
        <w:t>from the aquifer</w:t>
      </w:r>
      <w:r w:rsidRPr="005635B5">
        <w:rPr>
          <w:sz w:val="16"/>
        </w:rPr>
        <w:t>—</w:t>
      </w:r>
      <w:r w:rsidRPr="005635B5">
        <w:rPr>
          <w:rStyle w:val="StyleUnderline"/>
        </w:rPr>
        <w:t>could become</w:t>
      </w:r>
      <w:r w:rsidRPr="005635B5">
        <w:rPr>
          <w:sz w:val="16"/>
        </w:rPr>
        <w:t xml:space="preserve"> an </w:t>
      </w:r>
      <w:r w:rsidRPr="005635B5">
        <w:rPr>
          <w:rStyle w:val="Emphasis"/>
        </w:rPr>
        <w:t>international</w:t>
      </w:r>
      <w:r w:rsidRPr="005635B5">
        <w:rPr>
          <w:sz w:val="16"/>
        </w:rPr>
        <w:t xml:space="preserve"> story, rather than a domestic one. </w:t>
      </w:r>
      <w:r w:rsidRPr="005635B5">
        <w:rPr>
          <w:rStyle w:val="StyleUnderline"/>
          <w:highlight w:val="green"/>
        </w:rPr>
        <w:t xml:space="preserve">What </w:t>
      </w:r>
      <w:r w:rsidRPr="005635B5">
        <w:rPr>
          <w:rStyle w:val="Emphasis"/>
          <w:highlight w:val="green"/>
        </w:rPr>
        <w:t>Mexico</w:t>
      </w:r>
      <w:r w:rsidRPr="005635B5">
        <w:rPr>
          <w:rStyle w:val="StyleUnderline"/>
          <w:highlight w:val="green"/>
        </w:rPr>
        <w:t xml:space="preserve"> chose to do with</w:t>
      </w:r>
      <w:r w:rsidRPr="005635B5">
        <w:rPr>
          <w:rStyle w:val="StyleUnderline"/>
        </w:rPr>
        <w:t xml:space="preserve"> its border </w:t>
      </w:r>
      <w:r w:rsidRPr="005635B5">
        <w:rPr>
          <w:rStyle w:val="StyleUnderline"/>
          <w:highlight w:val="green"/>
        </w:rPr>
        <w:t>groundwater</w:t>
      </w:r>
      <w:r w:rsidRPr="005635B5">
        <w:rPr>
          <w:rStyle w:val="StyleUnderline"/>
        </w:rPr>
        <w:t xml:space="preserve"> </w:t>
      </w:r>
      <w:r w:rsidRPr="005635B5">
        <w:rPr>
          <w:sz w:val="16"/>
        </w:rPr>
        <w:t>would</w:t>
      </w:r>
      <w:r w:rsidRPr="005635B5">
        <w:rPr>
          <w:rStyle w:val="StyleUnderline"/>
        </w:rPr>
        <w:t xml:space="preserve"> </w:t>
      </w:r>
      <w:r w:rsidRPr="005635B5">
        <w:rPr>
          <w:rStyle w:val="Emphasis"/>
          <w:highlight w:val="green"/>
        </w:rPr>
        <w:t>change</w:t>
      </w:r>
      <w:r w:rsidRPr="005635B5">
        <w:rPr>
          <w:rStyle w:val="StyleUnderline"/>
        </w:rPr>
        <w:t xml:space="preserve"> the </w:t>
      </w:r>
      <w:r w:rsidRPr="005635B5">
        <w:rPr>
          <w:rStyle w:val="Emphasis"/>
        </w:rPr>
        <w:t>amount</w:t>
      </w:r>
      <w:r w:rsidRPr="005635B5">
        <w:rPr>
          <w:rStyle w:val="StyleUnderline"/>
        </w:rPr>
        <w:t xml:space="preserve"> of </w:t>
      </w:r>
      <w:r w:rsidRPr="005635B5">
        <w:rPr>
          <w:rStyle w:val="StyleUnderline"/>
          <w:highlight w:val="green"/>
        </w:rPr>
        <w:t>water</w:t>
      </w:r>
      <w:r w:rsidRPr="005635B5">
        <w:rPr>
          <w:sz w:val="16"/>
        </w:rPr>
        <w:t xml:space="preserve"> available</w:t>
      </w:r>
      <w:r w:rsidRPr="005635B5">
        <w:rPr>
          <w:rStyle w:val="StyleUnderline"/>
        </w:rPr>
        <w:t xml:space="preserve"> </w:t>
      </w:r>
      <w:r w:rsidRPr="005635B5">
        <w:rPr>
          <w:rStyle w:val="StyleUnderline"/>
          <w:highlight w:val="green"/>
        </w:rPr>
        <w:t>in</w:t>
      </w:r>
      <w:r w:rsidRPr="005635B5">
        <w:rPr>
          <w:rStyle w:val="StyleUnderline"/>
        </w:rPr>
        <w:t xml:space="preserve"> South </w:t>
      </w:r>
      <w:r w:rsidRPr="005635B5">
        <w:rPr>
          <w:rStyle w:val="Emphasis"/>
          <w:highlight w:val="green"/>
        </w:rPr>
        <w:t>Texas</w:t>
      </w:r>
      <w:r w:rsidRPr="005635B5">
        <w:rPr>
          <w:sz w:val="16"/>
        </w:rPr>
        <w:t>—and</w:t>
      </w:r>
      <w:r w:rsidRPr="005635B5">
        <w:rPr>
          <w:rStyle w:val="StyleUnderline"/>
        </w:rPr>
        <w:t xml:space="preserve"> </w:t>
      </w:r>
      <w:r w:rsidRPr="005635B5">
        <w:rPr>
          <w:rStyle w:val="Emphasis"/>
          <w:highlight w:val="green"/>
        </w:rPr>
        <w:t>without a treaty</w:t>
      </w:r>
      <w:r w:rsidRPr="005635B5">
        <w:rPr>
          <w:sz w:val="16"/>
        </w:rPr>
        <w:t xml:space="preserve">, </w:t>
      </w:r>
      <w:r w:rsidRPr="005635B5">
        <w:rPr>
          <w:rStyle w:val="StyleUnderline"/>
          <w:highlight w:val="green"/>
        </w:rPr>
        <w:t>that</w:t>
      </w:r>
      <w:r w:rsidRPr="005635B5">
        <w:rPr>
          <w:sz w:val="16"/>
          <w:highlight w:val="green"/>
        </w:rPr>
        <w:t xml:space="preserve"> </w:t>
      </w:r>
      <w:r w:rsidRPr="005635B5">
        <w:rPr>
          <w:rStyle w:val="StyleUnderline"/>
          <w:highlight w:val="green"/>
        </w:rPr>
        <w:t>could</w:t>
      </w:r>
      <w:r w:rsidRPr="005635B5">
        <w:rPr>
          <w:sz w:val="16"/>
          <w:highlight w:val="green"/>
        </w:rPr>
        <w:t xml:space="preserve"> </w:t>
      </w:r>
      <w:r w:rsidRPr="005635B5">
        <w:rPr>
          <w:rStyle w:val="StyleUnderline"/>
          <w:highlight w:val="green"/>
        </w:rPr>
        <w:t xml:space="preserve">get </w:t>
      </w:r>
      <w:r w:rsidRPr="005635B5">
        <w:rPr>
          <w:rStyle w:val="Emphasis"/>
          <w:highlight w:val="green"/>
        </w:rPr>
        <w:t>diplomatically messy</w:t>
      </w:r>
      <w:r w:rsidRPr="005635B5">
        <w:rPr>
          <w:sz w:val="16"/>
        </w:rPr>
        <w:t xml:space="preserve">, </w:t>
      </w:r>
      <w:r w:rsidRPr="005635B5">
        <w:rPr>
          <w:rStyle w:val="StyleUnderline"/>
        </w:rPr>
        <w:t>fast</w:t>
      </w:r>
      <w:r w:rsidRPr="005635B5">
        <w:rPr>
          <w:sz w:val="16"/>
        </w:rPr>
        <w:t>.</w:t>
      </w:r>
    </w:p>
    <w:p w14:paraId="4595DE3A" w14:textId="77777777" w:rsidR="00525AF3" w:rsidRPr="005635B5" w:rsidRDefault="00525AF3" w:rsidP="00525AF3">
      <w:pPr>
        <w:rPr>
          <w:rStyle w:val="StyleUnderline"/>
        </w:rPr>
      </w:pPr>
      <w:r w:rsidRPr="005635B5">
        <w:rPr>
          <w:sz w:val="16"/>
        </w:rPr>
        <w:t xml:space="preserve">In that same vein, </w:t>
      </w:r>
      <w:r w:rsidRPr="005635B5">
        <w:rPr>
          <w:rStyle w:val="Emphasis"/>
        </w:rPr>
        <w:t>beer brewing</w:t>
      </w:r>
      <w:r w:rsidRPr="005635B5">
        <w:rPr>
          <w:rStyle w:val="StyleUnderline"/>
        </w:rPr>
        <w:t xml:space="preserve"> </w:t>
      </w:r>
      <w:r w:rsidRPr="005635B5">
        <w:rPr>
          <w:sz w:val="16"/>
        </w:rPr>
        <w:t>could</w:t>
      </w:r>
      <w:r w:rsidRPr="005635B5">
        <w:rPr>
          <w:rStyle w:val="StyleUnderline"/>
        </w:rPr>
        <w:t xml:space="preserve"> become</w:t>
      </w:r>
      <w:r w:rsidRPr="005635B5">
        <w:rPr>
          <w:sz w:val="16"/>
        </w:rPr>
        <w:t xml:space="preserve"> a matter of</w:t>
      </w:r>
      <w:r w:rsidRPr="005635B5">
        <w:rPr>
          <w:rStyle w:val="StyleUnderline"/>
        </w:rPr>
        <w:t xml:space="preserve"> </w:t>
      </w:r>
      <w:r w:rsidRPr="005635B5">
        <w:rPr>
          <w:rStyle w:val="Emphasis"/>
        </w:rPr>
        <w:t>international security</w:t>
      </w:r>
      <w:r w:rsidRPr="005635B5">
        <w:rPr>
          <w:sz w:val="16"/>
        </w:rPr>
        <w:t xml:space="preserve">. In 2016, </w:t>
      </w:r>
      <w:r w:rsidRPr="005635B5">
        <w:rPr>
          <w:rStyle w:val="StyleUnderline"/>
        </w:rPr>
        <w:t>Constellation Brands</w:t>
      </w:r>
      <w:r w:rsidRPr="005635B5">
        <w:rPr>
          <w:sz w:val="16"/>
        </w:rPr>
        <w:t xml:space="preserve">, </w:t>
      </w:r>
      <w:r w:rsidRPr="005635B5">
        <w:rPr>
          <w:rStyle w:val="StyleUnderline"/>
        </w:rPr>
        <w:t xml:space="preserve">the US-owned </w:t>
      </w:r>
      <w:r w:rsidRPr="005635B5">
        <w:rPr>
          <w:rStyle w:val="Emphasis"/>
        </w:rPr>
        <w:t>beer</w:t>
      </w:r>
      <w:r w:rsidRPr="005635B5">
        <w:rPr>
          <w:sz w:val="16"/>
        </w:rPr>
        <w:t xml:space="preserve">, wine and spirits </w:t>
      </w:r>
      <w:r w:rsidRPr="005635B5">
        <w:rPr>
          <w:rStyle w:val="Emphasis"/>
        </w:rPr>
        <w:t>giant</w:t>
      </w:r>
      <w:r w:rsidRPr="005635B5">
        <w:rPr>
          <w:rStyle w:val="StyleUnderline"/>
        </w:rPr>
        <w:t xml:space="preserve"> that makes</w:t>
      </w:r>
      <w:r w:rsidRPr="005635B5">
        <w:rPr>
          <w:sz w:val="16"/>
        </w:rPr>
        <w:t xml:space="preserve"> Corona, Modelo, Pacifico, and Victoria </w:t>
      </w:r>
      <w:r w:rsidRPr="005635B5">
        <w:rPr>
          <w:rStyle w:val="StyleUnderline"/>
        </w:rPr>
        <w:t>beers in</w:t>
      </w:r>
      <w:r w:rsidRPr="005635B5">
        <w:rPr>
          <w:sz w:val="16"/>
        </w:rPr>
        <w:t xml:space="preserve"> Nava, </w:t>
      </w:r>
      <w:r w:rsidRPr="005635B5">
        <w:rPr>
          <w:rStyle w:val="StyleUnderline"/>
        </w:rPr>
        <w:t>Coahuila</w:t>
      </w:r>
      <w:r w:rsidRPr="005635B5">
        <w:rPr>
          <w:sz w:val="16"/>
        </w:rPr>
        <w:t xml:space="preserve">, </w:t>
      </w:r>
      <w:r w:rsidRPr="005635B5">
        <w:rPr>
          <w:rStyle w:val="StyleUnderline"/>
        </w:rPr>
        <w:t>for export to</w:t>
      </w:r>
      <w:r w:rsidRPr="005635B5">
        <w:rPr>
          <w:sz w:val="16"/>
        </w:rPr>
        <w:t xml:space="preserve"> the </w:t>
      </w:r>
      <w:r w:rsidRPr="005635B5">
        <w:rPr>
          <w:rStyle w:val="Emphasis"/>
        </w:rPr>
        <w:t>US</w:t>
      </w:r>
      <w:r w:rsidRPr="005635B5">
        <w:rPr>
          <w:sz w:val="16"/>
        </w:rPr>
        <w:t xml:space="preserve">, </w:t>
      </w:r>
      <w:r w:rsidRPr="005635B5">
        <w:rPr>
          <w:rStyle w:val="StyleUnderline"/>
        </w:rPr>
        <w:t xml:space="preserve">was the center of </w:t>
      </w:r>
      <w:r w:rsidRPr="005635B5">
        <w:rPr>
          <w:sz w:val="16"/>
        </w:rPr>
        <w:t>a</w:t>
      </w:r>
      <w:r w:rsidRPr="005635B5">
        <w:rPr>
          <w:rStyle w:val="StyleUnderline"/>
        </w:rPr>
        <w:t xml:space="preserve"> </w:t>
      </w:r>
      <w:r w:rsidRPr="005635B5">
        <w:rPr>
          <w:rStyle w:val="Emphasis"/>
        </w:rPr>
        <w:t>controversy</w:t>
      </w:r>
      <w:r w:rsidRPr="005635B5">
        <w:rPr>
          <w:rStyle w:val="StyleUnderline"/>
        </w:rPr>
        <w:t xml:space="preserve"> over extraction from the</w:t>
      </w:r>
      <w:r w:rsidRPr="005635B5">
        <w:rPr>
          <w:sz w:val="16"/>
        </w:rPr>
        <w:t xml:space="preserve"> Allende-Piedras </w:t>
      </w:r>
      <w:r w:rsidRPr="005635B5">
        <w:rPr>
          <w:rStyle w:val="StyleUnderline"/>
        </w:rPr>
        <w:t>Negras aquifer</w:t>
      </w:r>
      <w:r w:rsidRPr="005635B5">
        <w:rPr>
          <w:sz w:val="16"/>
        </w:rPr>
        <w:t>. The</w:t>
      </w:r>
      <w:r w:rsidRPr="005635B5">
        <w:rPr>
          <w:rStyle w:val="StyleUnderline"/>
        </w:rPr>
        <w:t xml:space="preserve"> nearby town</w:t>
      </w:r>
      <w:r w:rsidRPr="005635B5">
        <w:rPr>
          <w:sz w:val="16"/>
        </w:rPr>
        <w:t xml:space="preserve"> of</w:t>
      </w:r>
      <w:r w:rsidRPr="005635B5">
        <w:rPr>
          <w:rStyle w:val="StyleUnderline"/>
        </w:rPr>
        <w:t xml:space="preserve"> </w:t>
      </w:r>
      <w:r w:rsidRPr="005635B5">
        <w:rPr>
          <w:rStyle w:val="Emphasis"/>
        </w:rPr>
        <w:t>Zaragoza</w:t>
      </w:r>
      <w:r w:rsidRPr="005635B5">
        <w:rPr>
          <w:rStyle w:val="StyleUnderline"/>
        </w:rPr>
        <w:t xml:space="preserve"> was in</w:t>
      </w:r>
      <w:r w:rsidRPr="005635B5">
        <w:rPr>
          <w:sz w:val="16"/>
        </w:rPr>
        <w:t xml:space="preserve"> the grips of </w:t>
      </w:r>
      <w:r w:rsidRPr="005635B5">
        <w:rPr>
          <w:rStyle w:val="StyleUnderline"/>
        </w:rPr>
        <w:t xml:space="preserve">a </w:t>
      </w:r>
      <w:r w:rsidRPr="005635B5">
        <w:rPr>
          <w:rStyle w:val="Emphasis"/>
        </w:rPr>
        <w:t>water shortage</w:t>
      </w:r>
      <w:r w:rsidRPr="005635B5">
        <w:rPr>
          <w:rStyle w:val="StyleUnderline"/>
        </w:rPr>
        <w:t xml:space="preserve"> so dire that household </w:t>
      </w:r>
      <w:r w:rsidRPr="005635B5">
        <w:rPr>
          <w:rStyle w:val="Emphasis"/>
        </w:rPr>
        <w:t>taps</w:t>
      </w:r>
      <w:r w:rsidRPr="005635B5">
        <w:rPr>
          <w:rStyle w:val="StyleUnderline"/>
        </w:rPr>
        <w:t xml:space="preserve"> were</w:t>
      </w:r>
      <w:r w:rsidRPr="005635B5">
        <w:rPr>
          <w:sz w:val="16"/>
        </w:rPr>
        <w:t xml:space="preserve"> running </w:t>
      </w:r>
      <w:r w:rsidRPr="005635B5">
        <w:rPr>
          <w:rStyle w:val="Emphasis"/>
        </w:rPr>
        <w:t>dry</w:t>
      </w:r>
      <w:r w:rsidRPr="005635B5">
        <w:rPr>
          <w:sz w:val="16"/>
        </w:rPr>
        <w:t xml:space="preserve">, </w:t>
      </w:r>
      <w:r w:rsidRPr="005635B5">
        <w:rPr>
          <w:rStyle w:val="StyleUnderline"/>
        </w:rPr>
        <w:t>and Zaragoza</w:t>
      </w:r>
      <w:r w:rsidRPr="005635B5">
        <w:rPr>
          <w:sz w:val="16"/>
        </w:rPr>
        <w:t xml:space="preserve">’s mayor </w:t>
      </w:r>
      <w:r w:rsidRPr="005635B5">
        <w:rPr>
          <w:rStyle w:val="Emphasis"/>
        </w:rPr>
        <w:t>accused</w:t>
      </w:r>
      <w:r w:rsidRPr="005635B5">
        <w:rPr>
          <w:rStyle w:val="StyleUnderline"/>
        </w:rPr>
        <w:t xml:space="preserve"> the brewery of </w:t>
      </w:r>
      <w:r w:rsidRPr="005635B5">
        <w:rPr>
          <w:rStyle w:val="Emphasis"/>
        </w:rPr>
        <w:t>exacerbating</w:t>
      </w:r>
      <w:r w:rsidRPr="005635B5">
        <w:rPr>
          <w:rStyle w:val="StyleUnderline"/>
        </w:rPr>
        <w:t xml:space="preserve"> the </w:t>
      </w:r>
      <w:r w:rsidRPr="005635B5">
        <w:rPr>
          <w:rStyle w:val="Emphasis"/>
        </w:rPr>
        <w:t>crisis</w:t>
      </w:r>
      <w:r w:rsidRPr="005635B5">
        <w:rPr>
          <w:sz w:val="16"/>
        </w:rPr>
        <w:t>. “We’re worried because we’re already being</w:t>
      </w:r>
      <w:r w:rsidRPr="005635B5">
        <w:rPr>
          <w:rStyle w:val="StyleUnderline"/>
        </w:rPr>
        <w:t xml:space="preserve"> </w:t>
      </w:r>
      <w:r w:rsidRPr="005635B5">
        <w:rPr>
          <w:rStyle w:val="Emphasis"/>
        </w:rPr>
        <w:t>impacted</w:t>
      </w:r>
      <w:r w:rsidRPr="005635B5">
        <w:rPr>
          <w:rStyle w:val="StyleUnderline"/>
        </w:rPr>
        <w:t xml:space="preserve"> by this extraction of 1,200 liters of water</w:t>
      </w:r>
      <w:r w:rsidRPr="005635B5">
        <w:rPr>
          <w:sz w:val="16"/>
        </w:rPr>
        <w:t xml:space="preserve"> per second” </w:t>
      </w:r>
      <w:r w:rsidRPr="005635B5">
        <w:rPr>
          <w:rStyle w:val="StyleUnderline"/>
        </w:rPr>
        <w:t>by the brewery</w:t>
      </w:r>
      <w:r w:rsidRPr="005635B5">
        <w:rPr>
          <w:sz w:val="16"/>
        </w:rPr>
        <w:t xml:space="preserve">, the mayor told the Guardian at the time. “It’s contradictory that while </w:t>
      </w:r>
      <w:r w:rsidRPr="005635B5">
        <w:rPr>
          <w:rStyle w:val="Emphasis"/>
        </w:rPr>
        <w:t>Constellation Brands</w:t>
      </w:r>
      <w:r w:rsidRPr="005635B5">
        <w:rPr>
          <w:rStyle w:val="StyleUnderline"/>
        </w:rPr>
        <w:t xml:space="preserve"> has </w:t>
      </w:r>
      <w:r w:rsidRPr="005635B5">
        <w:rPr>
          <w:rStyle w:val="Emphasis"/>
        </w:rPr>
        <w:t>industrial amounts</w:t>
      </w:r>
      <w:r w:rsidRPr="005635B5">
        <w:rPr>
          <w:rStyle w:val="StyleUnderline"/>
        </w:rPr>
        <w:t xml:space="preserve"> of water to make beer</w:t>
      </w:r>
      <w:r w:rsidRPr="005635B5">
        <w:rPr>
          <w:sz w:val="16"/>
        </w:rPr>
        <w:t xml:space="preserve">, the municipality of </w:t>
      </w:r>
      <w:r w:rsidRPr="005635B5">
        <w:rPr>
          <w:rStyle w:val="StyleUnderline"/>
        </w:rPr>
        <w:t>Zaragoza doesn’t have 100 liters</w:t>
      </w:r>
      <w:r w:rsidRPr="005635B5">
        <w:rPr>
          <w:sz w:val="16"/>
        </w:rPr>
        <w:t xml:space="preserve"> [per second] </w:t>
      </w:r>
      <w:r w:rsidRPr="005635B5">
        <w:rPr>
          <w:rStyle w:val="StyleUnderline"/>
        </w:rPr>
        <w:t xml:space="preserve">of water to give </w:t>
      </w:r>
      <w:r w:rsidRPr="005635B5">
        <w:rPr>
          <w:rStyle w:val="Emphasis"/>
        </w:rPr>
        <w:t>people</w:t>
      </w:r>
      <w:r w:rsidRPr="005635B5">
        <w:rPr>
          <w:rStyle w:val="StyleUnderline"/>
        </w:rPr>
        <w:t xml:space="preserve"> to drink or use</w:t>
      </w:r>
      <w:r w:rsidRPr="005635B5">
        <w:rPr>
          <w:sz w:val="16"/>
        </w:rPr>
        <w:t xml:space="preserve"> in their homes.”</w:t>
      </w:r>
    </w:p>
    <w:p w14:paraId="217B25F9" w14:textId="77777777" w:rsidR="00525AF3" w:rsidRPr="005635B5" w:rsidRDefault="00525AF3" w:rsidP="00525AF3">
      <w:pPr>
        <w:rPr>
          <w:sz w:val="16"/>
          <w:szCs w:val="16"/>
        </w:rPr>
      </w:pPr>
      <w:r w:rsidRPr="005635B5">
        <w:rPr>
          <w:sz w:val="16"/>
          <w:szCs w:val="16"/>
        </w:rPr>
        <w:t>Constellation Brands refutes the claim that they were at fault for the shortages, saying their business amounts to only 1% of the water taken each year from the aquifer. “This situation has been misrepresented in the media, and it is very important for people to understand,” says Constellation spokesperson Alicia Nestle. “If you look at subsequent coverage of the issue in Zaragoza, you will see that the governor of Coahuila actually came out in support of our company, clarifying that the issue had nothing to do with our brewery operations.”</w:t>
      </w:r>
    </w:p>
    <w:p w14:paraId="0C6C7F34" w14:textId="77777777" w:rsidR="00525AF3" w:rsidRPr="005635B5" w:rsidRDefault="00525AF3" w:rsidP="00525AF3">
      <w:pPr>
        <w:rPr>
          <w:sz w:val="16"/>
        </w:rPr>
      </w:pPr>
      <w:r w:rsidRPr="005635B5">
        <w:rPr>
          <w:sz w:val="16"/>
        </w:rPr>
        <w:t>In any case, the</w:t>
      </w:r>
      <w:r w:rsidRPr="005635B5">
        <w:rPr>
          <w:rStyle w:val="StyleUnderline"/>
        </w:rPr>
        <w:t xml:space="preserve"> story is a </w:t>
      </w:r>
      <w:r w:rsidRPr="005635B5">
        <w:rPr>
          <w:rStyle w:val="Emphasis"/>
        </w:rPr>
        <w:t>case study</w:t>
      </w:r>
      <w:r w:rsidRPr="005635B5">
        <w:rPr>
          <w:sz w:val="16"/>
        </w:rPr>
        <w:t xml:space="preserve"> of the sort of scenario </w:t>
      </w:r>
      <w:r w:rsidRPr="005635B5">
        <w:rPr>
          <w:rStyle w:val="StyleUnderline"/>
        </w:rPr>
        <w:t>that</w:t>
      </w:r>
      <w:r w:rsidRPr="005635B5">
        <w:rPr>
          <w:sz w:val="16"/>
        </w:rPr>
        <w:t xml:space="preserve"> could </w:t>
      </w:r>
      <w:r w:rsidRPr="005635B5">
        <w:rPr>
          <w:rStyle w:val="StyleUnderline"/>
        </w:rPr>
        <w:t xml:space="preserve">present intractable </w:t>
      </w:r>
      <w:r w:rsidRPr="005635B5">
        <w:rPr>
          <w:rStyle w:val="Emphasis"/>
        </w:rPr>
        <w:t>geopolitical challenges</w:t>
      </w:r>
      <w:r w:rsidRPr="005635B5">
        <w:rPr>
          <w:rStyle w:val="StyleUnderline"/>
        </w:rPr>
        <w:t xml:space="preserve"> in</w:t>
      </w:r>
      <w:r w:rsidRPr="005635B5">
        <w:rPr>
          <w:sz w:val="16"/>
        </w:rPr>
        <w:t xml:space="preserve"> the coming </w:t>
      </w:r>
      <w:r w:rsidRPr="005635B5">
        <w:rPr>
          <w:rStyle w:val="StyleUnderline"/>
        </w:rPr>
        <w:t>years</w:t>
      </w:r>
      <w:r w:rsidRPr="005635B5">
        <w:rPr>
          <w:sz w:val="16"/>
        </w:rPr>
        <w:t>. The brewery sits less than 30 miles south of Eagle Pass, Texas. Right now, Eagle Pass, in Maverick County, draws most of its water from the Rio Grande. But if the Rio Grande dries out, as climate scientists and water planners predict, the town will have to turn to groundwater. Already, the Texas State Water Plan calls for investment in new groundwater infrastructure to keep Maverick County afloat in the coming decades.</w:t>
      </w:r>
    </w:p>
    <w:p w14:paraId="395894C7" w14:textId="77777777" w:rsidR="00525AF3" w:rsidRPr="005635B5" w:rsidRDefault="00525AF3" w:rsidP="00525AF3">
      <w:pPr>
        <w:rPr>
          <w:sz w:val="16"/>
        </w:rPr>
      </w:pPr>
      <w:r w:rsidRPr="005635B5">
        <w:rPr>
          <w:rStyle w:val="StyleUnderline"/>
        </w:rPr>
        <w:t>In the future</w:t>
      </w:r>
      <w:r w:rsidRPr="005635B5">
        <w:rPr>
          <w:sz w:val="16"/>
        </w:rPr>
        <w:t xml:space="preserve">, </w:t>
      </w:r>
      <w:r w:rsidRPr="005635B5">
        <w:rPr>
          <w:rStyle w:val="StyleUnderline"/>
        </w:rPr>
        <w:t>if</w:t>
      </w:r>
      <w:r w:rsidRPr="005635B5">
        <w:rPr>
          <w:sz w:val="16"/>
        </w:rPr>
        <w:t xml:space="preserve"> a</w:t>
      </w:r>
      <w:r w:rsidRPr="005635B5">
        <w:rPr>
          <w:rStyle w:val="StyleUnderline"/>
        </w:rPr>
        <w:t xml:space="preserve"> </w:t>
      </w:r>
      <w:r w:rsidRPr="005635B5">
        <w:rPr>
          <w:rStyle w:val="Emphasis"/>
          <w:highlight w:val="green"/>
        </w:rPr>
        <w:t>Texas</w:t>
      </w:r>
      <w:r w:rsidRPr="005635B5">
        <w:rPr>
          <w:sz w:val="16"/>
        </w:rPr>
        <w:t xml:space="preserve"> city</w:t>
      </w:r>
      <w:r w:rsidRPr="005635B5">
        <w:rPr>
          <w:rStyle w:val="StyleUnderline"/>
        </w:rPr>
        <w:t xml:space="preserve"> </w:t>
      </w:r>
      <w:r w:rsidRPr="005635B5">
        <w:rPr>
          <w:rStyle w:val="Emphasis"/>
          <w:highlight w:val="green"/>
        </w:rPr>
        <w:t>blame[s]</w:t>
      </w:r>
      <w:r w:rsidRPr="005635B5">
        <w:rPr>
          <w:rStyle w:val="Emphasis"/>
        </w:rPr>
        <w:t xml:space="preserve">d </w:t>
      </w:r>
      <w:r w:rsidRPr="005635B5">
        <w:rPr>
          <w:rStyle w:val="Emphasis"/>
          <w:highlight w:val="green"/>
        </w:rPr>
        <w:t>Mexico</w:t>
      </w:r>
      <w:r w:rsidRPr="005635B5">
        <w:rPr>
          <w:rStyle w:val="StyleUnderline"/>
          <w:highlight w:val="green"/>
        </w:rPr>
        <w:t xml:space="preserve"> for depleting an aquifer</w:t>
      </w:r>
      <w:r w:rsidRPr="005635B5">
        <w:rPr>
          <w:sz w:val="16"/>
        </w:rPr>
        <w:t xml:space="preserve">, </w:t>
      </w:r>
      <w:r w:rsidRPr="005635B5">
        <w:rPr>
          <w:rStyle w:val="StyleUnderline"/>
        </w:rPr>
        <w:t xml:space="preserve">it </w:t>
      </w:r>
      <w:r w:rsidRPr="005635B5">
        <w:rPr>
          <w:sz w:val="16"/>
        </w:rPr>
        <w:t>would</w:t>
      </w:r>
      <w:r w:rsidRPr="005635B5">
        <w:rPr>
          <w:rStyle w:val="StyleUnderline"/>
        </w:rPr>
        <w:t xml:space="preserve"> </w:t>
      </w:r>
      <w:r w:rsidRPr="005635B5">
        <w:rPr>
          <w:rStyle w:val="Emphasis"/>
        </w:rPr>
        <w:t>raise questions</w:t>
      </w:r>
      <w:r w:rsidRPr="005635B5">
        <w:rPr>
          <w:rStyle w:val="StyleUnderline"/>
        </w:rPr>
        <w:t xml:space="preserve"> neither gov</w:t>
      </w:r>
      <w:r w:rsidRPr="005635B5">
        <w:rPr>
          <w:sz w:val="16"/>
        </w:rPr>
        <w:t xml:space="preserve">ernment is </w:t>
      </w:r>
      <w:r w:rsidRPr="005635B5">
        <w:rPr>
          <w:rStyle w:val="StyleUnderline"/>
        </w:rPr>
        <w:t>prepared to answer</w:t>
      </w:r>
      <w:r w:rsidRPr="005635B5">
        <w:rPr>
          <w:sz w:val="16"/>
        </w:rPr>
        <w:t>.</w:t>
      </w:r>
    </w:p>
    <w:p w14:paraId="16507A8D" w14:textId="77777777" w:rsidR="00525AF3" w:rsidRPr="005635B5" w:rsidRDefault="00525AF3" w:rsidP="00525AF3">
      <w:pPr>
        <w:rPr>
          <w:sz w:val="16"/>
        </w:rPr>
      </w:pPr>
      <w:r w:rsidRPr="005635B5">
        <w:rPr>
          <w:sz w:val="16"/>
        </w:rPr>
        <w:t xml:space="preserve">The </w:t>
      </w:r>
      <w:r w:rsidRPr="005635B5">
        <w:rPr>
          <w:rStyle w:val="StyleUnderline"/>
        </w:rPr>
        <w:t xml:space="preserve">first step toward avoiding conflict is </w:t>
      </w:r>
      <w:r w:rsidRPr="005635B5">
        <w:rPr>
          <w:sz w:val="16"/>
        </w:rPr>
        <w:t xml:space="preserve">basic science. </w:t>
      </w:r>
      <w:r w:rsidRPr="005635B5">
        <w:rPr>
          <w:rStyle w:val="StyleUnderline"/>
        </w:rPr>
        <w:t>Where does groundwater exist</w:t>
      </w:r>
      <w:r w:rsidRPr="005635B5">
        <w:rPr>
          <w:sz w:val="16"/>
        </w:rPr>
        <w:t xml:space="preserve">, </w:t>
      </w:r>
      <w:r w:rsidRPr="005635B5">
        <w:rPr>
          <w:rStyle w:val="StyleUnderline"/>
        </w:rPr>
        <w:t>how much is there</w:t>
      </w:r>
      <w:r w:rsidRPr="005635B5">
        <w:rPr>
          <w:sz w:val="16"/>
        </w:rPr>
        <w:t xml:space="preserve">, </w:t>
      </w:r>
      <w:r w:rsidRPr="005635B5">
        <w:rPr>
          <w:rStyle w:val="StyleUnderline"/>
        </w:rPr>
        <w:t xml:space="preserve">and how much </w:t>
      </w:r>
      <w:r w:rsidRPr="005635B5">
        <w:rPr>
          <w:sz w:val="16"/>
        </w:rPr>
        <w:t>is</w:t>
      </w:r>
      <w:r w:rsidRPr="005635B5">
        <w:rPr>
          <w:rStyle w:val="StyleUnderline"/>
        </w:rPr>
        <w:t xml:space="preserve"> being pumped</w:t>
      </w:r>
      <w:r w:rsidRPr="005635B5">
        <w:rPr>
          <w:sz w:val="16"/>
        </w:rPr>
        <w:t xml:space="preserve"> already? Once Rodriguez finds the structural formation using the oil maps, Sanchez starts negotiating for data. She identifies existing water wells, determines if the water is salty or fresh, and calculates how much people are pumping—all clues to the health of the aquifer. In Texas, in most cases, she can simply ask the local irrigation districts for that data. On the other side of the border, it’s not so easy. Everything is centralized in the federal government. “</w:t>
      </w:r>
      <w:r w:rsidRPr="005635B5">
        <w:rPr>
          <w:sz w:val="16"/>
          <w:szCs w:val="16"/>
        </w:rPr>
        <w:t>In Mexico,” she says, “the federal agencies are supposed to give us something by law—they give us the absolute minimum.”</w:t>
      </w:r>
    </w:p>
    <w:p w14:paraId="287A280D" w14:textId="77777777" w:rsidR="00525AF3" w:rsidRPr="005635B5" w:rsidRDefault="00525AF3" w:rsidP="00525AF3">
      <w:pPr>
        <w:rPr>
          <w:sz w:val="16"/>
          <w:szCs w:val="16"/>
        </w:rPr>
      </w:pPr>
      <w:r w:rsidRPr="005635B5">
        <w:rPr>
          <w:sz w:val="16"/>
          <w:szCs w:val="16"/>
        </w:rPr>
        <w:t>So instead she knocks on doors. “I cannot say it’s safe. I don’t go out after 7pm.” Shootings and kidnappings are common in the region, and in many areas, drug cartels control local police and government officials. Sanchez never knows who actually owns the land she’s on. “There could be wells belonging to—I’ll say, organizations beyond the law.”</w:t>
      </w:r>
    </w:p>
    <w:p w14:paraId="715F305E" w14:textId="77777777" w:rsidR="00525AF3" w:rsidRPr="005635B5" w:rsidRDefault="00525AF3" w:rsidP="00525AF3">
      <w:pPr>
        <w:rPr>
          <w:sz w:val="16"/>
          <w:szCs w:val="16"/>
        </w:rPr>
      </w:pPr>
      <w:r w:rsidRPr="005635B5">
        <w:rPr>
          <w:sz w:val="16"/>
          <w:szCs w:val="16"/>
        </w:rPr>
        <w:t>“I don’t feel at risk,” she says. “It’s easier for me, because I’m from the region.” But she’s still doing something she wouldn’t ask of anyone else.</w:t>
      </w:r>
    </w:p>
    <w:p w14:paraId="6BCF8872" w14:textId="77777777" w:rsidR="00525AF3" w:rsidRPr="005635B5" w:rsidRDefault="00525AF3" w:rsidP="00525AF3">
      <w:pPr>
        <w:rPr>
          <w:sz w:val="16"/>
          <w:szCs w:val="16"/>
        </w:rPr>
      </w:pPr>
      <w:r w:rsidRPr="005635B5">
        <w:rPr>
          <w:sz w:val="16"/>
          <w:szCs w:val="16"/>
        </w:rPr>
        <w:t>Even when safety is less of a concern, data negotiation is a subtle sport. “I can’t tell you how it’s done, because there’s not a ‘how.’ It’s complicated. Sometimes it works, sometimes it doesn’t,” Sanchez says.</w:t>
      </w:r>
    </w:p>
    <w:p w14:paraId="13B278D3" w14:textId="77777777" w:rsidR="00525AF3" w:rsidRPr="005635B5" w:rsidRDefault="00525AF3" w:rsidP="00525AF3">
      <w:pPr>
        <w:rPr>
          <w:sz w:val="16"/>
        </w:rPr>
      </w:pPr>
      <w:r w:rsidRPr="005635B5">
        <w:rPr>
          <w:sz w:val="16"/>
        </w:rPr>
        <w:lastRenderedPageBreak/>
        <w:t>She’s learned that there’s something ineffable about sharing water-well data that provokes anxiety in people. “</w:t>
      </w:r>
      <w:r w:rsidRPr="005635B5">
        <w:rPr>
          <w:sz w:val="16"/>
          <w:szCs w:val="16"/>
        </w:rPr>
        <w:t>In Mexico, groundwater is a very sensitive topic. Particularly data. Particularly on the border</w:t>
      </w:r>
      <w:r w:rsidRPr="005635B5">
        <w:rPr>
          <w:sz w:val="16"/>
        </w:rPr>
        <w:t>,” she says. “Nobody has been able to explain to me why it is so sensitive. It’s kind of an unexplainable fear.” She tries her best to make well owners feel safe, whether they’re individuals, a big corporation, or the Mexican government.</w:t>
      </w:r>
    </w:p>
    <w:p w14:paraId="40D1F06C" w14:textId="77777777" w:rsidR="00525AF3" w:rsidRPr="005635B5" w:rsidRDefault="00525AF3" w:rsidP="00525AF3">
      <w:pPr>
        <w:rPr>
          <w:sz w:val="16"/>
          <w:szCs w:val="16"/>
        </w:rPr>
      </w:pPr>
      <w:r w:rsidRPr="005635B5">
        <w:rPr>
          <w:sz w:val="16"/>
          <w:szCs w:val="16"/>
        </w:rPr>
        <w:t>At a recent water conference, she struck up a conversation with representatives from a Mexico-based company currently using a lot of water from the Allende-Piedras Negras. She walked away with data for “nine or 10 wells,” she says. “We were lucky.” Companies using water in the desert have come under fire in Mexico lately, and so Sanchez told this story on the condition that the company remain anonymous. Getting the company to share its well data was hard enough.</w:t>
      </w:r>
    </w:p>
    <w:p w14:paraId="51013ACC" w14:textId="77777777" w:rsidR="00525AF3" w:rsidRPr="005635B5" w:rsidRDefault="00525AF3" w:rsidP="00525AF3">
      <w:pPr>
        <w:rPr>
          <w:sz w:val="16"/>
        </w:rPr>
      </w:pPr>
      <w:r w:rsidRPr="005635B5">
        <w:rPr>
          <w:sz w:val="16"/>
        </w:rPr>
        <w:t>If she had to guess, she says, the</w:t>
      </w:r>
      <w:r w:rsidRPr="005635B5">
        <w:rPr>
          <w:rStyle w:val="StyleUnderline"/>
        </w:rPr>
        <w:t xml:space="preserve"> </w:t>
      </w:r>
      <w:r w:rsidRPr="005635B5">
        <w:rPr>
          <w:rStyle w:val="Emphasis"/>
          <w:highlight w:val="green"/>
        </w:rPr>
        <w:t>touchiness</w:t>
      </w:r>
      <w:r w:rsidRPr="005635B5">
        <w:rPr>
          <w:sz w:val="16"/>
        </w:rPr>
        <w:t xml:space="preserve"> “probably </w:t>
      </w:r>
      <w:r w:rsidRPr="005635B5">
        <w:rPr>
          <w:rStyle w:val="StyleUnderline"/>
          <w:highlight w:val="green"/>
        </w:rPr>
        <w:t xml:space="preserve">has to do with the </w:t>
      </w:r>
      <w:r w:rsidRPr="005635B5">
        <w:rPr>
          <w:rStyle w:val="Emphasis"/>
          <w:highlight w:val="green"/>
        </w:rPr>
        <w:t>history</w:t>
      </w:r>
      <w:r w:rsidRPr="005635B5">
        <w:rPr>
          <w:rStyle w:val="StyleUnderline"/>
          <w:highlight w:val="green"/>
        </w:rPr>
        <w:t xml:space="preserve"> between</w:t>
      </w:r>
      <w:r w:rsidRPr="005635B5">
        <w:rPr>
          <w:sz w:val="16"/>
        </w:rPr>
        <w:t xml:space="preserve"> the </w:t>
      </w:r>
      <w:r w:rsidRPr="005635B5">
        <w:rPr>
          <w:rStyle w:val="Emphasis"/>
          <w:highlight w:val="green"/>
        </w:rPr>
        <w:t>US</w:t>
      </w:r>
      <w:r w:rsidRPr="005635B5">
        <w:rPr>
          <w:rStyle w:val="StyleUnderline"/>
          <w:highlight w:val="green"/>
        </w:rPr>
        <w:t xml:space="preserve"> and </w:t>
      </w:r>
      <w:r w:rsidRPr="005635B5">
        <w:rPr>
          <w:rStyle w:val="Emphasis"/>
          <w:highlight w:val="green"/>
        </w:rPr>
        <w:t>Mexico</w:t>
      </w:r>
      <w:r w:rsidRPr="005635B5">
        <w:rPr>
          <w:sz w:val="16"/>
        </w:rPr>
        <w:t xml:space="preserve">.” </w:t>
      </w:r>
      <w:r w:rsidRPr="005635B5">
        <w:rPr>
          <w:rStyle w:val="StyleUnderline"/>
        </w:rPr>
        <w:t>For decades</w:t>
      </w:r>
      <w:r w:rsidRPr="005635B5">
        <w:rPr>
          <w:sz w:val="16"/>
        </w:rPr>
        <w:t xml:space="preserve">, </w:t>
      </w:r>
      <w:r w:rsidRPr="005635B5">
        <w:rPr>
          <w:rStyle w:val="Emphasis"/>
        </w:rPr>
        <w:t xml:space="preserve">US </w:t>
      </w:r>
      <w:r w:rsidRPr="005635B5">
        <w:rPr>
          <w:rStyle w:val="Emphasis"/>
          <w:highlight w:val="green"/>
        </w:rPr>
        <w:t>farmers</w:t>
      </w:r>
      <w:r w:rsidRPr="005635B5">
        <w:rPr>
          <w:rStyle w:val="StyleUnderline"/>
        </w:rPr>
        <w:t xml:space="preserve"> </w:t>
      </w:r>
      <w:r w:rsidRPr="005635B5">
        <w:rPr>
          <w:sz w:val="16"/>
        </w:rPr>
        <w:t>have</w:t>
      </w:r>
      <w:r w:rsidRPr="005635B5">
        <w:rPr>
          <w:rStyle w:val="StyleUnderline"/>
        </w:rPr>
        <w:t xml:space="preserve"> </w:t>
      </w:r>
      <w:r w:rsidRPr="005635B5">
        <w:rPr>
          <w:rStyle w:val="Emphasis"/>
          <w:highlight w:val="green"/>
        </w:rPr>
        <w:t>accused Mexican</w:t>
      </w:r>
      <w:r w:rsidRPr="005635B5">
        <w:rPr>
          <w:sz w:val="16"/>
        </w:rPr>
        <w:t xml:space="preserve"> official</w:t>
      </w:r>
      <w:r w:rsidRPr="005635B5">
        <w:rPr>
          <w:rStyle w:val="Emphasis"/>
          <w:highlight w:val="green"/>
        </w:rPr>
        <w:t>s</w:t>
      </w:r>
      <w:r w:rsidRPr="005635B5">
        <w:rPr>
          <w:rStyle w:val="StyleUnderline"/>
          <w:highlight w:val="green"/>
        </w:rPr>
        <w:t xml:space="preserve"> of not releasing</w:t>
      </w:r>
      <w:r w:rsidRPr="005635B5">
        <w:rPr>
          <w:rStyle w:val="StyleUnderline"/>
        </w:rPr>
        <w:t xml:space="preserve"> </w:t>
      </w:r>
      <w:r w:rsidRPr="005635B5">
        <w:rPr>
          <w:sz w:val="16"/>
        </w:rPr>
        <w:t xml:space="preserve">the </w:t>
      </w:r>
      <w:r w:rsidRPr="005635B5">
        <w:rPr>
          <w:rStyle w:val="StyleUnderline"/>
          <w:highlight w:val="green"/>
        </w:rPr>
        <w:t>water</w:t>
      </w:r>
      <w:r w:rsidRPr="005635B5">
        <w:rPr>
          <w:rStyle w:val="StyleUnderline"/>
        </w:rPr>
        <w:t xml:space="preserve"> from</w:t>
      </w:r>
      <w:r w:rsidRPr="005635B5">
        <w:rPr>
          <w:sz w:val="16"/>
        </w:rPr>
        <w:t xml:space="preserve"> the</w:t>
      </w:r>
      <w:r w:rsidRPr="005635B5">
        <w:rPr>
          <w:rStyle w:val="StyleUnderline"/>
        </w:rPr>
        <w:t xml:space="preserve"> Rio Grande they believe they</w:t>
      </w:r>
      <w:r w:rsidRPr="005635B5">
        <w:rPr>
          <w:sz w:val="16"/>
        </w:rPr>
        <w:t xml:space="preserve"> are </w:t>
      </w:r>
      <w:r w:rsidRPr="005635B5">
        <w:rPr>
          <w:rStyle w:val="Emphasis"/>
        </w:rPr>
        <w:t>owe</w:t>
      </w:r>
      <w:r w:rsidRPr="005635B5">
        <w:rPr>
          <w:rStyle w:val="StyleUnderline"/>
        </w:rPr>
        <w:t>d under the 1944 treaty</w:t>
      </w:r>
      <w:r w:rsidRPr="005635B5">
        <w:rPr>
          <w:sz w:val="16"/>
        </w:rPr>
        <w:t>. The</w:t>
      </w:r>
      <w:r w:rsidRPr="005635B5">
        <w:rPr>
          <w:rStyle w:val="StyleUnderline"/>
        </w:rPr>
        <w:t xml:space="preserve"> same </w:t>
      </w:r>
      <w:r w:rsidRPr="005635B5">
        <w:rPr>
          <w:rStyle w:val="Emphasis"/>
          <w:highlight w:val="green"/>
        </w:rPr>
        <w:t>antagonism</w:t>
      </w:r>
      <w:r w:rsidRPr="005635B5">
        <w:rPr>
          <w:rStyle w:val="StyleUnderline"/>
          <w:highlight w:val="green"/>
        </w:rPr>
        <w:t xml:space="preserve"> over groundwater</w:t>
      </w:r>
      <w:r w:rsidRPr="005635B5">
        <w:rPr>
          <w:rStyle w:val="StyleUnderline"/>
        </w:rPr>
        <w:t xml:space="preserve"> </w:t>
      </w:r>
      <w:r w:rsidRPr="005635B5">
        <w:rPr>
          <w:sz w:val="16"/>
        </w:rPr>
        <w:t>could</w:t>
      </w:r>
      <w:r w:rsidRPr="005635B5">
        <w:rPr>
          <w:rStyle w:val="StyleUnderline"/>
        </w:rPr>
        <w:t xml:space="preserve"> easily </w:t>
      </w:r>
      <w:r w:rsidRPr="005635B5">
        <w:rPr>
          <w:rStyle w:val="Emphasis"/>
          <w:highlight w:val="green"/>
        </w:rPr>
        <w:t>arise</w:t>
      </w:r>
      <w:r w:rsidRPr="005635B5">
        <w:rPr>
          <w:rStyle w:val="StyleUnderline"/>
        </w:rPr>
        <w:t xml:space="preserve"> if</w:t>
      </w:r>
      <w:r w:rsidRPr="005635B5">
        <w:rPr>
          <w:sz w:val="16"/>
        </w:rPr>
        <w:t xml:space="preserve"> the governments of the </w:t>
      </w:r>
      <w:r w:rsidRPr="005635B5">
        <w:rPr>
          <w:rStyle w:val="StyleUnderline"/>
        </w:rPr>
        <w:t xml:space="preserve">US and Mexico determine that </w:t>
      </w:r>
      <w:r w:rsidRPr="005635B5">
        <w:rPr>
          <w:sz w:val="16"/>
        </w:rPr>
        <w:t>the</w:t>
      </w:r>
      <w:r w:rsidRPr="005635B5">
        <w:rPr>
          <w:rStyle w:val="StyleUnderline"/>
        </w:rPr>
        <w:t xml:space="preserve"> water on either side of the border</w:t>
      </w:r>
      <w:r w:rsidRPr="005635B5">
        <w:rPr>
          <w:sz w:val="16"/>
        </w:rPr>
        <w:t xml:space="preserve"> actually </w:t>
      </w:r>
      <w:r w:rsidRPr="005635B5">
        <w:rPr>
          <w:rStyle w:val="StyleUnderline"/>
        </w:rPr>
        <w:t>comes from shared aquifers</w:t>
      </w:r>
      <w:r w:rsidRPr="005635B5">
        <w:rPr>
          <w:sz w:val="16"/>
        </w:rPr>
        <w:t>.</w:t>
      </w:r>
    </w:p>
    <w:p w14:paraId="37397C9A" w14:textId="77777777" w:rsidR="00525AF3" w:rsidRPr="005635B5" w:rsidRDefault="00525AF3" w:rsidP="00525AF3">
      <w:pPr>
        <w:rPr>
          <w:sz w:val="16"/>
        </w:rPr>
      </w:pPr>
      <w:r w:rsidRPr="005635B5">
        <w:rPr>
          <w:sz w:val="16"/>
        </w:rPr>
        <w:t xml:space="preserve">There’s also Donald </w:t>
      </w:r>
      <w:r w:rsidRPr="005635B5">
        <w:rPr>
          <w:rStyle w:val="Emphasis"/>
        </w:rPr>
        <w:t>Trump</w:t>
      </w:r>
      <w:r w:rsidRPr="005635B5">
        <w:rPr>
          <w:sz w:val="16"/>
        </w:rPr>
        <w:t xml:space="preserve">’s wall, which would </w:t>
      </w:r>
      <w:r w:rsidRPr="005635B5">
        <w:rPr>
          <w:rStyle w:val="StyleUnderline"/>
        </w:rPr>
        <w:t>follow the route of</w:t>
      </w:r>
      <w:r w:rsidRPr="005635B5">
        <w:rPr>
          <w:sz w:val="16"/>
        </w:rPr>
        <w:t xml:space="preserve"> the </w:t>
      </w:r>
      <w:r w:rsidRPr="005635B5">
        <w:rPr>
          <w:rStyle w:val="StyleUnderline"/>
        </w:rPr>
        <w:t>Rio Grande</w:t>
      </w:r>
      <w:r w:rsidRPr="005635B5">
        <w:rPr>
          <w:sz w:val="16"/>
        </w:rPr>
        <w:t xml:space="preserve">, and has </w:t>
      </w:r>
      <w:r w:rsidRPr="005635B5">
        <w:rPr>
          <w:rStyle w:val="Emphasis"/>
        </w:rPr>
        <w:t>deepened resentment</w:t>
      </w:r>
      <w:r w:rsidRPr="005635B5">
        <w:rPr>
          <w:rStyle w:val="StyleUnderline"/>
        </w:rPr>
        <w:t xml:space="preserve"> in Mexico</w:t>
      </w:r>
      <w:r w:rsidRPr="005635B5">
        <w:rPr>
          <w:sz w:val="16"/>
        </w:rPr>
        <w:t xml:space="preserve"> toward its bellicose northern neighbor. Then there’s climate change. </w:t>
      </w:r>
      <w:r w:rsidRPr="005635B5">
        <w:rPr>
          <w:rStyle w:val="Emphasis"/>
        </w:rPr>
        <w:t>Warming</w:t>
      </w:r>
      <w:r w:rsidRPr="005635B5">
        <w:rPr>
          <w:sz w:val="16"/>
        </w:rPr>
        <w:t xml:space="preserve"> temperatures will invariably </w:t>
      </w:r>
      <w:r w:rsidRPr="005635B5">
        <w:rPr>
          <w:rStyle w:val="StyleUnderline"/>
        </w:rPr>
        <w:t xml:space="preserve">bring more </w:t>
      </w:r>
      <w:r w:rsidRPr="005635B5">
        <w:rPr>
          <w:rStyle w:val="Emphasis"/>
        </w:rPr>
        <w:t>attention</w:t>
      </w:r>
      <w:r w:rsidRPr="005635B5">
        <w:rPr>
          <w:rStyle w:val="StyleUnderline"/>
        </w:rPr>
        <w:t xml:space="preserve"> to who is using water</w:t>
      </w:r>
      <w:r w:rsidRPr="005635B5">
        <w:rPr>
          <w:sz w:val="16"/>
        </w:rPr>
        <w:t xml:space="preserve">, </w:t>
      </w:r>
      <w:r w:rsidRPr="005635B5">
        <w:rPr>
          <w:rStyle w:val="StyleUnderline"/>
        </w:rPr>
        <w:t>and how much</w:t>
      </w:r>
      <w:r w:rsidRPr="005635B5">
        <w:rPr>
          <w:sz w:val="16"/>
        </w:rPr>
        <w:t>. Why would anyone want to show their cards?</w:t>
      </w:r>
    </w:p>
    <w:p w14:paraId="336DE747" w14:textId="77777777" w:rsidR="00525AF3" w:rsidRPr="005635B5" w:rsidRDefault="00525AF3" w:rsidP="00525AF3"/>
    <w:p w14:paraId="1A4E65A3" w14:textId="77777777" w:rsidR="00525AF3" w:rsidRPr="005635B5" w:rsidRDefault="00525AF3" w:rsidP="00525AF3">
      <w:pPr>
        <w:pStyle w:val="Heading4"/>
        <w:rPr>
          <w:rFonts w:cs="Calibri"/>
          <w:bCs w:val="0"/>
        </w:rPr>
      </w:pPr>
      <w:r w:rsidRPr="005635B5">
        <w:rPr>
          <w:rFonts w:cs="Calibri"/>
        </w:rPr>
        <w:t xml:space="preserve">Water mismanagement underpins several other </w:t>
      </w:r>
      <w:r w:rsidRPr="005635B5">
        <w:rPr>
          <w:rFonts w:cs="Calibri"/>
          <w:u w:val="single"/>
        </w:rPr>
        <w:t>geopolitical</w:t>
      </w:r>
      <w:r w:rsidRPr="005635B5">
        <w:rPr>
          <w:rFonts w:cs="Calibri"/>
        </w:rPr>
        <w:t xml:space="preserve"> issues including the border crisis</w:t>
      </w:r>
    </w:p>
    <w:p w14:paraId="4C9DE5B2" w14:textId="77777777" w:rsidR="00525AF3" w:rsidRPr="005635B5" w:rsidRDefault="00525AF3" w:rsidP="00525AF3">
      <w:r w:rsidRPr="005635B5">
        <w:rPr>
          <w:rStyle w:val="Style13ptBold"/>
        </w:rPr>
        <w:t xml:space="preserve">Pike 21 </w:t>
      </w:r>
      <w:r w:rsidRPr="005635B5">
        <w:t xml:space="preserve">(Jared Pike, Purdue University, "Water is the key to solving the US-Mexico border crisis", 2021, </w:t>
      </w:r>
      <w:hyperlink w:history="1">
        <w:r w:rsidRPr="005635B5">
          <w:rPr>
            <w:rStyle w:val="Hyperlink"/>
          </w:rPr>
          <w:t>https://engineering.purdue.edu/ME/News/2021/water-is-the-key-to-solving-the-usmexico-border-crisis</w:t>
        </w:r>
      </w:hyperlink>
      <w:r w:rsidRPr="005635B5">
        <w:t>)</w:t>
      </w:r>
    </w:p>
    <w:p w14:paraId="6081C271" w14:textId="77777777" w:rsidR="00525AF3" w:rsidRPr="005635B5" w:rsidRDefault="00525AF3" w:rsidP="00525AF3">
      <w:pPr>
        <w:rPr>
          <w:sz w:val="14"/>
        </w:rPr>
      </w:pPr>
      <w:r w:rsidRPr="005635B5">
        <w:rPr>
          <w:u w:val="single"/>
        </w:rPr>
        <w:t xml:space="preserve">A surge of </w:t>
      </w:r>
      <w:r w:rsidRPr="005635B5">
        <w:rPr>
          <w:highlight w:val="green"/>
          <w:u w:val="single"/>
        </w:rPr>
        <w:t>migrants</w:t>
      </w:r>
      <w:r w:rsidRPr="005635B5">
        <w:rPr>
          <w:u w:val="single"/>
        </w:rPr>
        <w:t xml:space="preserve">. An unstable power </w:t>
      </w:r>
      <w:r w:rsidRPr="005635B5">
        <w:rPr>
          <w:highlight w:val="green"/>
          <w:u w:val="single"/>
        </w:rPr>
        <w:t>grid</w:t>
      </w:r>
      <w:r w:rsidRPr="005635B5">
        <w:rPr>
          <w:u w:val="single"/>
        </w:rPr>
        <w:t xml:space="preserve">. A changing </w:t>
      </w:r>
      <w:r w:rsidRPr="005635B5">
        <w:rPr>
          <w:highlight w:val="green"/>
          <w:u w:val="single"/>
        </w:rPr>
        <w:t>climate</w:t>
      </w:r>
      <w:r w:rsidRPr="005635B5">
        <w:rPr>
          <w:u w:val="single"/>
        </w:rPr>
        <w:t>. Even the hostile takeover of a dam. The</w:t>
      </w:r>
      <w:r w:rsidRPr="005635B5">
        <w:rPr>
          <w:b/>
          <w:bCs/>
          <w:u w:val="single"/>
        </w:rPr>
        <w:t xml:space="preserve"> </w:t>
      </w:r>
      <w:r w:rsidRPr="005635B5">
        <w:rPr>
          <w:u w:val="single"/>
        </w:rPr>
        <w:t>US-Mexico</w:t>
      </w:r>
      <w:r w:rsidRPr="005635B5">
        <w:rPr>
          <w:b/>
          <w:bCs/>
          <w:u w:val="single"/>
        </w:rPr>
        <w:t xml:space="preserve"> </w:t>
      </w:r>
      <w:r w:rsidRPr="005635B5">
        <w:rPr>
          <w:b/>
          <w:bCs/>
          <w:highlight w:val="green"/>
          <w:u w:val="single"/>
        </w:rPr>
        <w:t xml:space="preserve">border is </w:t>
      </w:r>
      <w:r w:rsidRPr="005635B5">
        <w:rPr>
          <w:b/>
          <w:bCs/>
          <w:u w:val="single"/>
        </w:rPr>
        <w:t xml:space="preserve">currently </w:t>
      </w:r>
      <w:r w:rsidRPr="005635B5">
        <w:rPr>
          <w:b/>
          <w:bCs/>
          <w:highlight w:val="green"/>
          <w:u w:val="single"/>
        </w:rPr>
        <w:t>facing</w:t>
      </w:r>
      <w:r w:rsidRPr="005635B5">
        <w:rPr>
          <w:b/>
          <w:bCs/>
          <w:u w:val="single"/>
        </w:rPr>
        <w:t xml:space="preserve"> a number of daunting </w:t>
      </w:r>
      <w:r w:rsidRPr="005635B5">
        <w:rPr>
          <w:b/>
          <w:bCs/>
          <w:highlight w:val="green"/>
          <w:u w:val="single"/>
        </w:rPr>
        <w:t>challenges</w:t>
      </w:r>
      <w:r w:rsidRPr="005635B5">
        <w:rPr>
          <w:sz w:val="14"/>
        </w:rPr>
        <w:t>. But according to research just published by Purdue University engineers</w:t>
      </w:r>
      <w:r w:rsidRPr="005635B5">
        <w:rPr>
          <w:u w:val="single"/>
        </w:rPr>
        <w:t xml:space="preserve">, there is </w:t>
      </w:r>
      <w:r w:rsidRPr="005635B5">
        <w:rPr>
          <w:highlight w:val="green"/>
          <w:u w:val="single"/>
        </w:rPr>
        <w:t>one thing</w:t>
      </w:r>
      <w:r w:rsidRPr="005635B5">
        <w:rPr>
          <w:u w:val="single"/>
        </w:rPr>
        <w:t xml:space="preserve"> that </w:t>
      </w:r>
      <w:r w:rsidRPr="005635B5">
        <w:rPr>
          <w:highlight w:val="green"/>
          <w:u w:val="single"/>
        </w:rPr>
        <w:t>could solve all these problems:</w:t>
      </w:r>
      <w:r w:rsidRPr="005635B5">
        <w:rPr>
          <w:b/>
          <w:bCs/>
          <w:highlight w:val="green"/>
          <w:u w:val="single"/>
        </w:rPr>
        <w:t xml:space="preserve"> water</w:t>
      </w:r>
      <w:r w:rsidRPr="005635B5">
        <w:rPr>
          <w:sz w:val="14"/>
        </w:rPr>
        <w:t xml:space="preserve">. </w:t>
      </w:r>
      <w:r w:rsidRPr="005635B5">
        <w:rPr>
          <w:u w:val="single"/>
        </w:rPr>
        <w:t>“Mexico is the United States’ second largest trading partner,” said Luciano Castillo, Kenninger Professor of Renewable Energy and Power Systems in Mechanical Engineering. “And yet our border has so many problems.</w:t>
      </w:r>
      <w:r w:rsidRPr="005635B5">
        <w:rPr>
          <w:sz w:val="14"/>
        </w:rPr>
        <w:t xml:space="preserve"> </w:t>
      </w:r>
      <w:r w:rsidRPr="005635B5">
        <w:rPr>
          <w:u w:val="single"/>
        </w:rPr>
        <w:t xml:space="preserve">Instead of trying to address the symptoms, we want to </w:t>
      </w:r>
      <w:r w:rsidRPr="005635B5">
        <w:rPr>
          <w:highlight w:val="green"/>
          <w:u w:val="single"/>
        </w:rPr>
        <w:t>fix the</w:t>
      </w:r>
      <w:r w:rsidRPr="005635B5">
        <w:rPr>
          <w:b/>
          <w:bCs/>
          <w:highlight w:val="green"/>
          <w:u w:val="single"/>
        </w:rPr>
        <w:t xml:space="preserve"> root cause</w:t>
      </w:r>
      <w:r w:rsidRPr="005635B5">
        <w:rPr>
          <w:b/>
          <w:bCs/>
          <w:u w:val="single"/>
        </w:rPr>
        <w:t xml:space="preserve"> </w:t>
      </w:r>
      <w:r w:rsidRPr="005635B5">
        <w:rPr>
          <w:u w:val="single"/>
        </w:rPr>
        <w:t xml:space="preserve">of most of these problems, </w:t>
      </w:r>
      <w:r w:rsidRPr="005635B5">
        <w:rPr>
          <w:highlight w:val="green"/>
          <w:u w:val="single"/>
        </w:rPr>
        <w:t>by bringing</w:t>
      </w:r>
      <w:r w:rsidRPr="005635B5">
        <w:rPr>
          <w:b/>
          <w:bCs/>
          <w:highlight w:val="green"/>
          <w:u w:val="single"/>
        </w:rPr>
        <w:t xml:space="preserve"> water</w:t>
      </w:r>
      <w:r w:rsidRPr="005635B5">
        <w:rPr>
          <w:b/>
          <w:bCs/>
          <w:u w:val="single"/>
        </w:rPr>
        <w:t xml:space="preserve"> </w:t>
      </w:r>
      <w:r w:rsidRPr="005635B5">
        <w:rPr>
          <w:u w:val="single"/>
        </w:rPr>
        <w:t>to the desert</w:t>
      </w:r>
      <w:r w:rsidRPr="005635B5">
        <w:rPr>
          <w:sz w:val="14"/>
        </w:rPr>
        <w:t xml:space="preserve">.” In 2019, Castillo led a coalition of engineers and scientists from both countries to propose an Energy Corridor along all 1,954 miles of the US-Mexico border. </w:t>
      </w:r>
      <w:r w:rsidRPr="005635B5">
        <w:rPr>
          <w:u w:val="single"/>
        </w:rPr>
        <w:t xml:space="preserve">By maximizing the area’s abundant solar and wind resources, the Energy Corridor would </w:t>
      </w:r>
      <w:r w:rsidRPr="005635B5">
        <w:rPr>
          <w:highlight w:val="green"/>
          <w:u w:val="single"/>
        </w:rPr>
        <w:t>turn a</w:t>
      </w:r>
      <w:r w:rsidRPr="005635B5">
        <w:rPr>
          <w:u w:val="single"/>
        </w:rPr>
        <w:t>n otherwise</w:t>
      </w:r>
      <w:r w:rsidRPr="005635B5">
        <w:rPr>
          <w:b/>
          <w:bCs/>
          <w:u w:val="single"/>
        </w:rPr>
        <w:t xml:space="preserve"> stark </w:t>
      </w:r>
      <w:r w:rsidRPr="005635B5">
        <w:rPr>
          <w:b/>
          <w:bCs/>
          <w:highlight w:val="green"/>
          <w:u w:val="single"/>
        </w:rPr>
        <w:t xml:space="preserve">desert </w:t>
      </w:r>
      <w:r w:rsidRPr="005635B5">
        <w:rPr>
          <w:highlight w:val="green"/>
          <w:u w:val="single"/>
        </w:rPr>
        <w:t>into a</w:t>
      </w:r>
      <w:r w:rsidRPr="005635B5">
        <w:rPr>
          <w:b/>
          <w:bCs/>
          <w:highlight w:val="green"/>
          <w:u w:val="single"/>
        </w:rPr>
        <w:t xml:space="preserve"> thriving community</w:t>
      </w:r>
      <w:r w:rsidRPr="005635B5">
        <w:rPr>
          <w:b/>
          <w:bCs/>
          <w:u w:val="single"/>
        </w:rPr>
        <w:t xml:space="preserve"> </w:t>
      </w:r>
      <w:r w:rsidRPr="005635B5">
        <w:rPr>
          <w:u w:val="single"/>
        </w:rPr>
        <w:t xml:space="preserve">for business, agriculture, and discovery; and in turn, satisfying the challenges of environmental stewardship, </w:t>
      </w:r>
      <w:r w:rsidRPr="005635B5">
        <w:rPr>
          <w:b/>
          <w:bCs/>
          <w:u w:val="single"/>
        </w:rPr>
        <w:t>border security, and economic opportunity</w:t>
      </w:r>
      <w:r w:rsidRPr="005635B5">
        <w:rPr>
          <w:sz w:val="14"/>
        </w:rPr>
        <w:t xml:space="preserve">. The proposal was highlighted in Scientific American, The Atlantic, Washington Post, and many others. Now, newly published research in the journal Applied Energy puts hard numbers to that proposal. Many issues </w:t>
      </w:r>
      <w:r w:rsidRPr="005635B5">
        <w:rPr>
          <w:b/>
          <w:bCs/>
          <w:highlight w:val="green"/>
          <w:u w:val="single"/>
        </w:rPr>
        <w:t xml:space="preserve">Water is the lynchpin </w:t>
      </w:r>
      <w:r w:rsidRPr="005635B5">
        <w:rPr>
          <w:highlight w:val="green"/>
          <w:u w:val="single"/>
        </w:rPr>
        <w:t>to many geopolitical issues</w:t>
      </w:r>
      <w:r w:rsidRPr="005635B5">
        <w:rPr>
          <w:u w:val="single"/>
        </w:rPr>
        <w:t xml:space="preserve"> around the world, including the US-Mexico border</w:t>
      </w:r>
      <w:r w:rsidRPr="005635B5">
        <w:rPr>
          <w:sz w:val="14"/>
        </w:rPr>
        <w:t xml:space="preserve">; </w:t>
      </w:r>
      <w:r w:rsidRPr="005635B5">
        <w:rPr>
          <w:u w:val="single"/>
        </w:rPr>
        <w:t xml:space="preserve">most of the American Southwest </w:t>
      </w:r>
      <w:r w:rsidRPr="005635B5">
        <w:rPr>
          <w:b/>
          <w:bCs/>
          <w:u w:val="single"/>
        </w:rPr>
        <w:t>lacks</w:t>
      </w:r>
      <w:r w:rsidRPr="005635B5">
        <w:rPr>
          <w:u w:val="single"/>
        </w:rPr>
        <w:t xml:space="preserve"> a suitable source of </w:t>
      </w:r>
      <w:r w:rsidRPr="005635B5">
        <w:rPr>
          <w:b/>
          <w:bCs/>
          <w:u w:val="single"/>
        </w:rPr>
        <w:t>fresh water</w:t>
      </w:r>
      <w:r w:rsidRPr="005635B5">
        <w:rPr>
          <w:u w:val="single"/>
        </w:rPr>
        <w:t>. Climate change continues to make these arid conditions worse, while dwindling resources are exacerbated by the growing populations of cities like Las Vegas, Phoenix, and Los Angeles</w:t>
      </w:r>
      <w:r w:rsidRPr="005635B5">
        <w:rPr>
          <w:sz w:val="14"/>
        </w:rPr>
        <w:t xml:space="preserve">. </w:t>
      </w:r>
      <w:r w:rsidRPr="005635B5">
        <w:rPr>
          <w:u w:val="single"/>
        </w:rPr>
        <w:t>Ownership of</w:t>
      </w:r>
      <w:r w:rsidRPr="005635B5">
        <w:rPr>
          <w:b/>
          <w:bCs/>
          <w:u w:val="single"/>
        </w:rPr>
        <w:t xml:space="preserve"> existing sources of </w:t>
      </w:r>
      <w:r w:rsidRPr="005635B5">
        <w:rPr>
          <w:b/>
          <w:bCs/>
          <w:highlight w:val="green"/>
          <w:u w:val="single"/>
        </w:rPr>
        <w:t>water</w:t>
      </w:r>
      <w:r w:rsidRPr="005635B5">
        <w:rPr>
          <w:u w:val="single"/>
        </w:rPr>
        <w:t xml:space="preserve">, like the Rio Grande and Colorado rivers, </w:t>
      </w:r>
      <w:r w:rsidRPr="005635B5">
        <w:rPr>
          <w:b/>
          <w:bCs/>
          <w:highlight w:val="green"/>
          <w:u w:val="single"/>
        </w:rPr>
        <w:t>is hotly contested</w:t>
      </w:r>
      <w:r w:rsidRPr="005635B5">
        <w:rPr>
          <w:b/>
          <w:bCs/>
          <w:u w:val="single"/>
        </w:rPr>
        <w:t>;</w:t>
      </w:r>
      <w:r w:rsidRPr="005635B5">
        <w:rPr>
          <w:sz w:val="14"/>
        </w:rPr>
        <w:t xml:space="preserve"> in 2020, farmers in the Mexican province of Chihuahua seized a dam in protest of the exchange of water resources with the United States. That’s not the only border issue magnified by recent events. An unprecedented cold snap in Texas in February 2021 caused more than 100 deaths and massive devastation to their electrical grid, as natural gas and water providers were unprepared for extreme conditions. Likewise,</w:t>
      </w:r>
      <w:r w:rsidRPr="005635B5">
        <w:rPr>
          <w:u w:val="single"/>
        </w:rPr>
        <w:t xml:space="preserve"> turmoil in Central America continues to drive thousands of migrants to the </w:t>
      </w:r>
      <w:r w:rsidRPr="005635B5">
        <w:rPr>
          <w:u w:val="single"/>
        </w:rPr>
        <w:lastRenderedPageBreak/>
        <w:t>US border</w:t>
      </w:r>
      <w:r w:rsidRPr="005635B5">
        <w:rPr>
          <w:sz w:val="14"/>
        </w:rPr>
        <w:t>, where there are few obvious options for safety or employment. “</w:t>
      </w:r>
      <w:r w:rsidRPr="005635B5">
        <w:rPr>
          <w:u w:val="single"/>
        </w:rPr>
        <w:t xml:space="preserve">The </w:t>
      </w:r>
      <w:r w:rsidRPr="005635B5">
        <w:rPr>
          <w:highlight w:val="green"/>
          <w:u w:val="single"/>
        </w:rPr>
        <w:t>border region is a</w:t>
      </w:r>
      <w:r w:rsidRPr="005635B5">
        <w:rPr>
          <w:b/>
          <w:bCs/>
          <w:highlight w:val="green"/>
          <w:u w:val="single"/>
        </w:rPr>
        <w:t xml:space="preserve"> once-in-a-lifetime </w:t>
      </w:r>
      <w:r w:rsidRPr="005635B5">
        <w:rPr>
          <w:highlight w:val="green"/>
          <w:u w:val="single"/>
        </w:rPr>
        <w:t>opportunity</w:t>
      </w:r>
      <w:r w:rsidRPr="005635B5">
        <w:rPr>
          <w:u w:val="single"/>
        </w:rPr>
        <w:t>, just waiting to come to fruition</w:t>
      </w:r>
      <w:r w:rsidRPr="005635B5">
        <w:rPr>
          <w:sz w:val="14"/>
        </w:rPr>
        <w:t>,” said Castillo. “</w:t>
      </w:r>
      <w:r w:rsidRPr="005635B5">
        <w:rPr>
          <w:u w:val="single"/>
        </w:rPr>
        <w:t>The effects of</w:t>
      </w:r>
      <w:r w:rsidRPr="005635B5">
        <w:rPr>
          <w:b/>
          <w:bCs/>
          <w:u w:val="single"/>
        </w:rPr>
        <w:t xml:space="preserve"> climate change, </w:t>
      </w:r>
      <w:r w:rsidRPr="005635B5">
        <w:rPr>
          <w:u w:val="single"/>
        </w:rPr>
        <w:t>the</w:t>
      </w:r>
      <w:r w:rsidRPr="005635B5">
        <w:rPr>
          <w:b/>
          <w:bCs/>
          <w:u w:val="single"/>
        </w:rPr>
        <w:t xml:space="preserve"> lack of economic opportunities </w:t>
      </w:r>
      <w:r w:rsidRPr="005635B5">
        <w:rPr>
          <w:u w:val="single"/>
        </w:rPr>
        <w:t>in Central America,</w:t>
      </w:r>
      <w:r w:rsidRPr="005635B5">
        <w:rPr>
          <w:b/>
          <w:bCs/>
          <w:u w:val="single"/>
        </w:rPr>
        <w:t xml:space="preserve"> </w:t>
      </w:r>
      <w:r w:rsidRPr="005635B5">
        <w:rPr>
          <w:u w:val="single"/>
        </w:rPr>
        <w:t>the safety of</w:t>
      </w:r>
      <w:r w:rsidRPr="005635B5">
        <w:rPr>
          <w:b/>
          <w:bCs/>
          <w:u w:val="single"/>
        </w:rPr>
        <w:t xml:space="preserve"> the border, </w:t>
      </w:r>
      <w:r w:rsidRPr="005635B5">
        <w:rPr>
          <w:u w:val="single"/>
        </w:rPr>
        <w:t xml:space="preserve">the stability of </w:t>
      </w:r>
      <w:r w:rsidRPr="005635B5">
        <w:rPr>
          <w:b/>
          <w:bCs/>
          <w:u w:val="single"/>
        </w:rPr>
        <w:t xml:space="preserve">energy </w:t>
      </w:r>
      <w:r w:rsidRPr="005635B5">
        <w:rPr>
          <w:u w:val="single"/>
        </w:rPr>
        <w:t>production – all of these issues could be solved with this Energy Corridor</w:t>
      </w:r>
      <w:r w:rsidRPr="005635B5">
        <w:rPr>
          <w:sz w:val="14"/>
        </w:rPr>
        <w:t xml:space="preserve">.” </w:t>
      </w:r>
    </w:p>
    <w:p w14:paraId="6D0D4EA7" w14:textId="77777777" w:rsidR="00525AF3" w:rsidRPr="005635B5" w:rsidRDefault="00525AF3" w:rsidP="00525AF3"/>
    <w:p w14:paraId="328F4232" w14:textId="77777777" w:rsidR="00525AF3" w:rsidRPr="005635B5" w:rsidRDefault="00525AF3" w:rsidP="00525AF3">
      <w:pPr>
        <w:pStyle w:val="Heading4"/>
        <w:rPr>
          <w:rFonts w:cs="Calibri"/>
        </w:rPr>
      </w:pPr>
      <w:r w:rsidRPr="005635B5">
        <w:rPr>
          <w:rFonts w:cs="Calibri"/>
        </w:rPr>
        <w:t xml:space="preserve">Resolving the border crisis unlocks a new kind of relationship with Mexico. </w:t>
      </w:r>
    </w:p>
    <w:p w14:paraId="3CEB56CD" w14:textId="77777777" w:rsidR="00525AF3" w:rsidRPr="005635B5" w:rsidRDefault="00525AF3" w:rsidP="00525AF3">
      <w:r w:rsidRPr="005635B5">
        <w:rPr>
          <w:rStyle w:val="Style13ptBold"/>
        </w:rPr>
        <w:t>Schement 21</w:t>
      </w:r>
      <w:r w:rsidRPr="005635B5">
        <w:rPr>
          <w:sz w:val="14"/>
          <w:szCs w:val="14"/>
        </w:rPr>
        <w:t xml:space="preserve"> </w:t>
      </w:r>
      <w:r w:rsidRPr="005635B5">
        <w:t>[Jorge Reina Schement, Distinguished Professor of Communications Policy. “It’s time for the U.S. to embrace its relationship with Mexico”, NJ, 6/7/2021, https://www.nj.com/opinion/2021/06/its-time-for-the-us-to-embrace-its-relationship-with-mexico-opinion.html, accessed 7/15/21, DDI-AJ]</w:t>
      </w:r>
    </w:p>
    <w:p w14:paraId="2B6DB9C3" w14:textId="77777777" w:rsidR="00525AF3" w:rsidRPr="005635B5" w:rsidRDefault="00525AF3" w:rsidP="00525AF3">
      <w:pPr>
        <w:rPr>
          <w:rStyle w:val="Emphasis"/>
        </w:rPr>
      </w:pPr>
      <w:r w:rsidRPr="005635B5">
        <w:rPr>
          <w:rStyle w:val="StyleUnderline"/>
        </w:rPr>
        <w:t xml:space="preserve">When </w:t>
      </w:r>
      <w:r w:rsidRPr="005635B5">
        <w:rPr>
          <w:rStyle w:val="StyleUnderline"/>
          <w:highlight w:val="green"/>
        </w:rPr>
        <w:t>we visualize the border as a crisis with a gate</w:t>
      </w:r>
      <w:r w:rsidRPr="005635B5">
        <w:rPr>
          <w:rStyle w:val="StyleUnderline"/>
        </w:rPr>
        <w:t>, we portray the United States as a besieged victim, as we’ve done for nearly 200 years</w:t>
      </w:r>
      <w:r w:rsidRPr="005635B5">
        <w:rPr>
          <w:sz w:val="12"/>
        </w:rPr>
        <w:t xml:space="preserve">. </w:t>
      </w:r>
      <w:r w:rsidRPr="005635B5">
        <w:rPr>
          <w:rStyle w:val="StyleUnderline"/>
        </w:rPr>
        <w:t>Each time, the “crisis” elicits the same narrative</w:t>
      </w:r>
      <w:r w:rsidRPr="005635B5">
        <w:rPr>
          <w:sz w:val="12"/>
        </w:rPr>
        <w:t xml:space="preserve"> —desperate people, alarms of an invasion, calls for paramilitaries, the Rangers, the Border Patrol, or the US Army. Given the perpetual repetition of this story, </w:t>
      </w:r>
      <w:r w:rsidRPr="005635B5">
        <w:rPr>
          <w:rStyle w:val="Emphasis"/>
        </w:rPr>
        <w:t xml:space="preserve">it’s no surprise that a majority of </w:t>
      </w:r>
      <w:r w:rsidRPr="005635B5">
        <w:rPr>
          <w:rStyle w:val="Emphasis"/>
          <w:highlight w:val="green"/>
        </w:rPr>
        <w:t xml:space="preserve">Americans view Mexico as </w:t>
      </w:r>
      <w:r w:rsidRPr="005635B5">
        <w:rPr>
          <w:rStyle w:val="Emphasis"/>
        </w:rPr>
        <w:t xml:space="preserve">a </w:t>
      </w:r>
      <w:r w:rsidRPr="005635B5">
        <w:rPr>
          <w:rStyle w:val="Emphasis"/>
          <w:highlight w:val="green"/>
        </w:rPr>
        <w:t>dangerous</w:t>
      </w:r>
      <w:r w:rsidRPr="005635B5">
        <w:rPr>
          <w:rStyle w:val="Emphasis"/>
        </w:rPr>
        <w:t xml:space="preserve"> and unstable country with a primitive economy. </w:t>
      </w:r>
      <w:r w:rsidRPr="005635B5">
        <w:rPr>
          <w:rStyle w:val="StyleUnderline"/>
        </w:rPr>
        <w:t xml:space="preserve">Yet, </w:t>
      </w:r>
      <w:r w:rsidRPr="005635B5">
        <w:rPr>
          <w:rStyle w:val="StyleUnderline"/>
          <w:highlight w:val="green"/>
        </w:rPr>
        <w:t>as long as we stick to the</w:t>
      </w:r>
      <w:r w:rsidRPr="005635B5">
        <w:rPr>
          <w:rStyle w:val="StyleUnderline"/>
        </w:rPr>
        <w:t xml:space="preserve"> same old </w:t>
      </w:r>
      <w:r w:rsidRPr="005635B5">
        <w:rPr>
          <w:rStyle w:val="StyleUnderline"/>
          <w:highlight w:val="green"/>
        </w:rPr>
        <w:t xml:space="preserve">narrative, </w:t>
      </w:r>
      <w:r w:rsidRPr="005635B5">
        <w:rPr>
          <w:rStyle w:val="Emphasis"/>
          <w:highlight w:val="green"/>
        </w:rPr>
        <w:t>we’ll never break the cycle</w:t>
      </w:r>
      <w:r w:rsidRPr="005635B5">
        <w:rPr>
          <w:rStyle w:val="Emphasis"/>
        </w:rPr>
        <w:t xml:space="preserve"> that prevents us from exploring new possibilities. </w:t>
      </w:r>
      <w:r w:rsidRPr="005635B5">
        <w:rPr>
          <w:sz w:val="12"/>
        </w:rPr>
        <w:t xml:space="preserve">It’s time for a more complete story of the people, things and cultures that actually cross that border. </w:t>
      </w:r>
      <w:r w:rsidRPr="005635B5">
        <w:rPr>
          <w:rStyle w:val="StyleUnderline"/>
        </w:rPr>
        <w:t>The story of the border begins with people</w:t>
      </w:r>
      <w:r w:rsidRPr="005635B5">
        <w:rPr>
          <w:sz w:val="12"/>
        </w:rPr>
        <w:t xml:space="preserve">. Of the 350 million yearly documented crossings on the world’s busiest border, about 330 million funnel through 33 border towns to shop, visit, play, and learn. On the north side, 11 million Mexican immigrants live all over the U.S. But, this part of the story is incomplete. On the south side, 1.5 million U.S. citizens live all over Mexico. And, whereas 4 in 10 Mexican immigrants live here without proper documentation, about 9 in 10 U.S. immigrants to Mexico live there without proper documentation. While the number of undocumented Americans in Mexico appears to be rising, the number of undocumented Mexicans in the U.S. has declined for over a decade. </w:t>
      </w:r>
      <w:r w:rsidRPr="005635B5">
        <w:rPr>
          <w:rStyle w:val="StyleUnderline"/>
        </w:rPr>
        <w:t>Mexicans seek jobs and economic stability for their families, while Americans, many in retirement, go South to improve their quality of life</w:t>
      </w:r>
      <w:r w:rsidRPr="005635B5">
        <w:rPr>
          <w:sz w:val="12"/>
        </w:rPr>
        <w:t xml:space="preserve">. The U.S. may challenge Mexico to export goods not people; but, in fact, both countries export people. When it comes to goods, Mexico, not China, ranks as the U.S.’s largest trading partner, $615 billion in 2019. Moreover, the total balance of trade favors the U.S. and supports 1.2 million American jobs. Agricultural goods, vehicle parts, petro and chemical products, computer and communications equipment flow in both directions. In other words, what each economy produces depends on the other. Neither can go it alone. With the second largest number of Spanish speakers in the world, the U.S. supports 35 Spanish-language television networks plus 624 Latino news media outlets, and at least 55 Spanish-language/bilingual newspapers. In the other direction, Mexican school policy aims to make English learning universal, thereby ensuring that the two languages will coexist south of the border. In their daily lives, 9 in 10 Americans consume Mexican food and include Mexican ingredients in their cooking. They patronize 59,800 Mexican restaurants, 9% of all U.S. restaurants, and more than the number of pizzerias. Birthday parties and celebrations include piñatas. Americans celebrate Cinco de Mayo and drink $600 million worth of beer. For its part, Mexico adopts American culture, from its language, to baseball, to academic exchanges. On both sides of the border, the two cultures continue to assimilate each other. </w:t>
      </w:r>
      <w:r w:rsidRPr="005635B5">
        <w:rPr>
          <w:rStyle w:val="StyleUnderline"/>
        </w:rPr>
        <w:t xml:space="preserve">The bottom line is this: The </w:t>
      </w:r>
      <w:r w:rsidRPr="005635B5">
        <w:rPr>
          <w:rStyle w:val="StyleUnderline"/>
          <w:highlight w:val="green"/>
        </w:rPr>
        <w:t>border is a zone of rich exchanges</w:t>
      </w:r>
      <w:r w:rsidRPr="005635B5">
        <w:rPr>
          <w:rStyle w:val="StyleUnderline"/>
        </w:rPr>
        <w:t xml:space="preserve"> where people in motion seek a better life, where one of the world’s great trade exchanges takes place and where multiple cultures share visions that enrich the human experience</w:t>
      </w:r>
      <w:r w:rsidRPr="005635B5">
        <w:rPr>
          <w:sz w:val="12"/>
        </w:rPr>
        <w:t>. So</w:t>
      </w:r>
      <w:r w:rsidRPr="005635B5">
        <w:rPr>
          <w:rStyle w:val="Emphasis"/>
        </w:rPr>
        <w:t xml:space="preserve">, it’s time to </w:t>
      </w:r>
      <w:r w:rsidRPr="005635B5">
        <w:rPr>
          <w:rStyle w:val="Emphasis"/>
          <w:highlight w:val="green"/>
        </w:rPr>
        <w:t>quit imagining the border as if it’s Hadrian’s Wall</w:t>
      </w:r>
      <w:r w:rsidRPr="005635B5">
        <w:rPr>
          <w:rStyle w:val="Emphasis"/>
        </w:rPr>
        <w:t>. Let’s acknowledge our all-</w:t>
      </w:r>
      <w:r w:rsidRPr="005635B5">
        <w:rPr>
          <w:rStyle w:val="Emphasis"/>
          <w:highlight w:val="green"/>
        </w:rPr>
        <w:t>embrac[e]</w:t>
      </w:r>
      <w:r w:rsidRPr="005635B5">
        <w:rPr>
          <w:rStyle w:val="Emphasis"/>
        </w:rPr>
        <w:t xml:space="preserve">ing </w:t>
      </w:r>
      <w:r w:rsidRPr="005635B5">
        <w:rPr>
          <w:rStyle w:val="Emphasis"/>
          <w:highlight w:val="green"/>
        </w:rPr>
        <w:t>relationship with Mexico</w:t>
      </w:r>
      <w:r w:rsidRPr="005635B5">
        <w:rPr>
          <w:rStyle w:val="Emphasis"/>
        </w:rPr>
        <w:t xml:space="preserve"> for one big reason — </w:t>
      </w:r>
      <w:r w:rsidRPr="005635B5">
        <w:rPr>
          <w:rStyle w:val="Emphasis"/>
          <w:highlight w:val="green"/>
        </w:rPr>
        <w:t>we need each other</w:t>
      </w:r>
      <w:r w:rsidRPr="005635B5">
        <w:rPr>
          <w:rStyle w:val="Emphasis"/>
        </w:rPr>
        <w:t>.</w:t>
      </w:r>
    </w:p>
    <w:p w14:paraId="2B7C25AA" w14:textId="77777777" w:rsidR="00525AF3" w:rsidRPr="005635B5" w:rsidRDefault="00525AF3" w:rsidP="00525AF3">
      <w:pPr>
        <w:pStyle w:val="Heading4"/>
        <w:rPr>
          <w:rFonts w:cs="Calibri"/>
        </w:rPr>
      </w:pPr>
      <w:r w:rsidRPr="005635B5">
        <w:rPr>
          <w:rFonts w:cs="Calibri"/>
        </w:rPr>
        <w:t xml:space="preserve">Specifically, the treaty’s key to US-Mexico </w:t>
      </w:r>
      <w:r w:rsidRPr="005635B5">
        <w:rPr>
          <w:rFonts w:cs="Calibri"/>
          <w:u w:val="single"/>
        </w:rPr>
        <w:t>relations</w:t>
      </w:r>
      <w:r w:rsidRPr="005635B5">
        <w:rPr>
          <w:rFonts w:cs="Calibri"/>
        </w:rPr>
        <w:t>---</w:t>
      </w:r>
      <w:r w:rsidRPr="005635B5">
        <w:rPr>
          <w:rFonts w:cs="Calibri"/>
          <w:u w:val="single"/>
        </w:rPr>
        <w:t>binational commitment</w:t>
      </w:r>
      <w:r w:rsidRPr="005635B5">
        <w:rPr>
          <w:rFonts w:cs="Calibri"/>
        </w:rPr>
        <w:t xml:space="preserve"> fosters </w:t>
      </w:r>
      <w:r w:rsidRPr="005635B5">
        <w:rPr>
          <w:rFonts w:cs="Calibri"/>
          <w:u w:val="single"/>
        </w:rPr>
        <w:t>hydrodiplomacy</w:t>
      </w:r>
      <w:r w:rsidRPr="005635B5">
        <w:rPr>
          <w:rFonts w:cs="Calibri"/>
        </w:rPr>
        <w:t>.</w:t>
      </w:r>
    </w:p>
    <w:p w14:paraId="54BDAA99" w14:textId="77777777" w:rsidR="00525AF3" w:rsidRPr="005635B5" w:rsidRDefault="00525AF3" w:rsidP="00525AF3">
      <w:r w:rsidRPr="005635B5">
        <w:rPr>
          <w:rStyle w:val="Style13ptBold"/>
        </w:rPr>
        <w:t>Wilder et al. 19</w:t>
      </w:r>
      <w:r w:rsidRPr="005635B5">
        <w:t xml:space="preserve"> (Margaret O. Wilder, associate professor in the School of Geography and Development, Robert G. Varady, research professor of environmental policy and immediate past director of the Udall Center for Studies in Public Policy at the University of Arizona, Stephen P. Mumme, professor of Political Science at Colorado State University, Andrea K. Gerlak, associate professor in the School of Geography and Development at the University of Arizona, Nicolás Pineda Pablos professor of public policy at the Colegio de Sonora, Christopher A. Scott, director of the Udall Center for Studies in Public Policy, “U.S.-Mexico Hydrodiplomacy: Foundations, Change, and Future Challenges,” </w:t>
      </w:r>
      <w:r w:rsidRPr="005635B5">
        <w:rPr>
          <w:i/>
          <w:iCs/>
        </w:rPr>
        <w:t>Science and Diplomacy</w:t>
      </w:r>
      <w:r w:rsidRPr="005635B5">
        <w:t xml:space="preserve">, 12/23/2019, </w:t>
      </w:r>
      <w:hyperlink r:id="rId22" w:history="1">
        <w:r w:rsidRPr="005635B5">
          <w:rPr>
            <w:rStyle w:val="Hyperlink"/>
          </w:rPr>
          <w:t>https://www.sciencediplomacy.org/article/2019/us-mexico-hydrodiplomacy-foundations-change-and-future-challenges</w:t>
        </w:r>
      </w:hyperlink>
      <w:r w:rsidRPr="005635B5">
        <w:rPr>
          <w:rStyle w:val="Hyperlink"/>
        </w:rPr>
        <w:t xml:space="preserve">; </w:t>
      </w:r>
      <w:r w:rsidRPr="005635B5">
        <w:t>AKIM)</w:t>
      </w:r>
    </w:p>
    <w:p w14:paraId="0B468022" w14:textId="77777777" w:rsidR="00525AF3" w:rsidRPr="005635B5" w:rsidRDefault="00525AF3" w:rsidP="00525AF3">
      <w:pPr>
        <w:rPr>
          <w:sz w:val="14"/>
        </w:rPr>
      </w:pPr>
      <w:r w:rsidRPr="005635B5">
        <w:rPr>
          <w:rStyle w:val="StyleUnderline"/>
        </w:rPr>
        <w:t>The European Commission defines science diplomacy as “the use of science to prevent conflicts and crises, underpin policy making, and improve international relations in conflict areas where the universal language of science can open new channels of communication and build trust</w:t>
      </w:r>
      <w:r w:rsidRPr="005635B5">
        <w:rPr>
          <w:sz w:val="14"/>
        </w:rPr>
        <w:t>.”</w:t>
      </w:r>
      <w:hyperlink r:id="rId23" w:anchor="_edn5" w:history="1">
        <w:r w:rsidRPr="005635B5">
          <w:rPr>
            <w:rStyle w:val="Hyperlink"/>
            <w:sz w:val="14"/>
          </w:rPr>
          <w:t>[5]</w:t>
        </w:r>
      </w:hyperlink>
      <w:r w:rsidRPr="005635B5">
        <w:rPr>
          <w:sz w:val="14"/>
        </w:rPr>
        <w:t> It can likewise be thought of as “</w:t>
      </w:r>
      <w:r w:rsidRPr="005635B5">
        <w:rPr>
          <w:rStyle w:val="StyleUnderline"/>
        </w:rPr>
        <w:t xml:space="preserve">the use of scientific expertise to </w:t>
      </w:r>
      <w:r w:rsidRPr="005635B5">
        <w:rPr>
          <w:rStyle w:val="StyleUnderline"/>
          <w:bCs/>
        </w:rPr>
        <w:t>advance diplomacy</w:t>
      </w:r>
      <w:r w:rsidRPr="005635B5">
        <w:rPr>
          <w:sz w:val="14"/>
        </w:rPr>
        <w:t>.”</w:t>
      </w:r>
      <w:hyperlink r:id="rId24" w:anchor="_edn6" w:history="1">
        <w:r w:rsidRPr="005635B5">
          <w:rPr>
            <w:rStyle w:val="Hyperlink"/>
            <w:sz w:val="14"/>
          </w:rPr>
          <w:t>[6]</w:t>
        </w:r>
      </w:hyperlink>
      <w:r w:rsidRPr="005635B5">
        <w:rPr>
          <w:sz w:val="14"/>
        </w:rPr>
        <w:t xml:space="preserve"> In essence, </w:t>
      </w:r>
      <w:r w:rsidRPr="005635B5">
        <w:rPr>
          <w:rStyle w:val="StyleUnderline"/>
        </w:rPr>
        <w:t xml:space="preserve">science diplomacy corresponds with the idea that </w:t>
      </w:r>
      <w:r w:rsidRPr="005635B5">
        <w:rPr>
          <w:rStyle w:val="StyleUnderline"/>
          <w:bCs/>
        </w:rPr>
        <w:t>“</w:t>
      </w:r>
      <w:r w:rsidRPr="005635B5">
        <w:rPr>
          <w:rStyle w:val="StyleUnderline"/>
          <w:bCs/>
          <w:highlight w:val="green"/>
        </w:rPr>
        <w:t>working together</w:t>
      </w:r>
      <w:r w:rsidRPr="005635B5">
        <w:rPr>
          <w:rStyle w:val="StyleUnderline"/>
        </w:rPr>
        <w:t xml:space="preserve"> on research projects can build trust and networks between countries, </w:t>
      </w:r>
      <w:r w:rsidRPr="005635B5">
        <w:rPr>
          <w:rStyle w:val="StyleUnderline"/>
          <w:bCs/>
          <w:highlight w:val="green"/>
        </w:rPr>
        <w:t>improv[e]</w:t>
      </w:r>
      <w:r w:rsidRPr="005635B5">
        <w:rPr>
          <w:rStyle w:val="StyleUnderline"/>
          <w:bCs/>
        </w:rPr>
        <w:t>ing their over</w:t>
      </w:r>
      <w:r w:rsidRPr="005635B5">
        <w:rPr>
          <w:rStyle w:val="StyleUnderline"/>
          <w:bCs/>
          <w:highlight w:val="green"/>
        </w:rPr>
        <w:t>all relations</w:t>
      </w:r>
      <w:r w:rsidRPr="005635B5">
        <w:rPr>
          <w:sz w:val="14"/>
        </w:rPr>
        <w:t>.”</w:t>
      </w:r>
      <w:hyperlink r:id="rId25" w:anchor="_edn7" w:history="1">
        <w:r w:rsidRPr="005635B5">
          <w:rPr>
            <w:rStyle w:val="Hyperlink"/>
            <w:sz w:val="14"/>
          </w:rPr>
          <w:t>[7]</w:t>
        </w:r>
      </w:hyperlink>
      <w:r w:rsidRPr="005635B5">
        <w:rPr>
          <w:sz w:val="14"/>
        </w:rPr>
        <w:t xml:space="preserve"> Specifically, </w:t>
      </w:r>
      <w:r w:rsidRPr="005635B5">
        <w:rPr>
          <w:rStyle w:val="StyleUnderline"/>
          <w:bCs/>
          <w:highlight w:val="green"/>
        </w:rPr>
        <w:t>hydrodiplomacy can be understood as science diplomacy</w:t>
      </w:r>
      <w:r w:rsidRPr="005635B5">
        <w:rPr>
          <w:rStyle w:val="StyleUnderline"/>
        </w:rPr>
        <w:t xml:space="preserve"> applied to transboundary waters</w:t>
      </w:r>
      <w:r w:rsidRPr="005635B5">
        <w:rPr>
          <w:sz w:val="14"/>
        </w:rPr>
        <w:t>. According to E. William Colglazier’s 2018 review, in this journal, of the state of science diplomacy,</w:t>
      </w:r>
      <w:hyperlink r:id="rId26" w:anchor="_edn8" w:history="1">
        <w:r w:rsidRPr="005635B5">
          <w:rPr>
            <w:rStyle w:val="Hyperlink"/>
            <w:sz w:val="14"/>
          </w:rPr>
          <w:t>[8]</w:t>
        </w:r>
      </w:hyperlink>
      <w:r w:rsidRPr="005635B5">
        <w:rPr>
          <w:sz w:val="14"/>
        </w:rPr>
        <w:t> </w:t>
      </w:r>
      <w:r w:rsidRPr="005635B5">
        <w:rPr>
          <w:rStyle w:val="StyleUnderline"/>
        </w:rPr>
        <w:t xml:space="preserve">transboundary diplomacy over water may be one of the most consequential forms of </w:t>
      </w:r>
      <w:r w:rsidRPr="005635B5">
        <w:rPr>
          <w:rStyle w:val="StyleUnderline"/>
          <w:bCs/>
        </w:rPr>
        <w:t>future international scientific and political collaboration</w:t>
      </w:r>
      <w:r w:rsidRPr="005635B5">
        <w:rPr>
          <w:sz w:val="14"/>
        </w:rPr>
        <w:t>. Colglazier, citing a “</w:t>
      </w:r>
      <w:r w:rsidRPr="005635B5">
        <w:rPr>
          <w:rStyle w:val="StyleUnderline"/>
        </w:rPr>
        <w:t>future world” scenario of global warming challenges</w:t>
      </w:r>
      <w:hyperlink r:id="rId27" w:anchor="_edn9" w:history="1">
        <w:r w:rsidRPr="005635B5">
          <w:rPr>
            <w:rStyle w:val="Hyperlink"/>
            <w:sz w:val="14"/>
          </w:rPr>
          <w:t>[9]</w:t>
        </w:r>
      </w:hyperlink>
      <w:r w:rsidRPr="005635B5">
        <w:rPr>
          <w:sz w:val="14"/>
        </w:rPr>
        <w:t xml:space="preserve">—most of </w:t>
      </w:r>
      <w:r w:rsidRPr="005635B5">
        <w:rPr>
          <w:rStyle w:val="StyleUnderline"/>
        </w:rPr>
        <w:t>which revolve around water</w:t>
      </w:r>
      <w:r w:rsidRPr="005635B5">
        <w:rPr>
          <w:sz w:val="14"/>
        </w:rPr>
        <w:t xml:space="preserve">—notes an </w:t>
      </w:r>
      <w:r w:rsidRPr="005635B5">
        <w:rPr>
          <w:rStyle w:val="StyleUnderline"/>
        </w:rPr>
        <w:t>anticipated “</w:t>
      </w:r>
      <w:r w:rsidRPr="005635B5">
        <w:rPr>
          <w:rStyle w:val="StyleUnderline"/>
          <w:bCs/>
        </w:rPr>
        <w:t>rise in international tensions and conflict, especially in developing countries over water</w:t>
      </w:r>
      <w:r w:rsidRPr="005635B5">
        <w:rPr>
          <w:sz w:val="14"/>
        </w:rPr>
        <w:t>”</w:t>
      </w:r>
      <w:hyperlink r:id="rId28" w:anchor="_edn10" w:history="1">
        <w:r w:rsidRPr="005635B5">
          <w:rPr>
            <w:rStyle w:val="Hyperlink"/>
            <w:sz w:val="14"/>
          </w:rPr>
          <w:t>[10]</w:t>
        </w:r>
      </w:hyperlink>
      <w:r w:rsidRPr="005635B5">
        <w:rPr>
          <w:sz w:val="14"/>
        </w:rPr>
        <w:t> amid global warming conditions.</w:t>
      </w:r>
    </w:p>
    <w:p w14:paraId="2AAE55F2" w14:textId="77777777" w:rsidR="00525AF3" w:rsidRPr="005635B5" w:rsidRDefault="00525AF3" w:rsidP="00525AF3">
      <w:pPr>
        <w:rPr>
          <w:sz w:val="14"/>
        </w:rPr>
      </w:pPr>
      <w:r w:rsidRPr="005635B5">
        <w:rPr>
          <w:rStyle w:val="StyleUnderline"/>
          <w:highlight w:val="green"/>
        </w:rPr>
        <w:t>Hydrodiplomacy</w:t>
      </w:r>
      <w:r w:rsidRPr="005635B5">
        <w:rPr>
          <w:rStyle w:val="StyleUnderline"/>
        </w:rPr>
        <w:t xml:space="preserve"> generally </w:t>
      </w:r>
      <w:r w:rsidRPr="005635B5">
        <w:rPr>
          <w:rStyle w:val="StyleUnderline"/>
          <w:highlight w:val="green"/>
        </w:rPr>
        <w:t xml:space="preserve">refers to </w:t>
      </w:r>
      <w:r w:rsidRPr="005635B5">
        <w:rPr>
          <w:rStyle w:val="StyleUnderline"/>
          <w:bCs/>
          <w:highlight w:val="green"/>
        </w:rPr>
        <w:t>international cooperation</w:t>
      </w:r>
      <w:r w:rsidRPr="005635B5">
        <w:rPr>
          <w:rStyle w:val="StyleUnderline"/>
          <w:highlight w:val="green"/>
        </w:rPr>
        <w:t xml:space="preserve"> around </w:t>
      </w:r>
      <w:r w:rsidRPr="005635B5">
        <w:rPr>
          <w:rStyle w:val="StyleUnderline"/>
          <w:bCs/>
          <w:highlight w:val="green"/>
        </w:rPr>
        <w:t>water resources</w:t>
      </w:r>
      <w:r w:rsidRPr="005635B5">
        <w:rPr>
          <w:rStyle w:val="StyleUnderline"/>
          <w:bCs/>
        </w:rPr>
        <w:t xml:space="preserve"> shared by two or more countries</w:t>
      </w:r>
      <w:r w:rsidRPr="005635B5">
        <w:rPr>
          <w:sz w:val="14"/>
        </w:rPr>
        <w:t xml:space="preserve"> and varies </w:t>
      </w:r>
      <w:r w:rsidRPr="005635B5">
        <w:rPr>
          <w:rStyle w:val="StyleUnderline"/>
        </w:rPr>
        <w:t>according to the particular sets of power relations</w:t>
      </w:r>
      <w:r w:rsidRPr="005635B5">
        <w:rPr>
          <w:sz w:val="14"/>
        </w:rPr>
        <w:t xml:space="preserve"> between those countries. Hydrodiplomatic </w:t>
      </w:r>
      <w:r w:rsidRPr="005635B5">
        <w:rPr>
          <w:rStyle w:val="StyleUnderline"/>
        </w:rPr>
        <w:t>initiatives may explicitly utilize scientific expertise</w:t>
      </w:r>
      <w:r w:rsidRPr="005635B5">
        <w:rPr>
          <w:sz w:val="14"/>
        </w:rPr>
        <w:t xml:space="preserve"> to different degrees in various contexts, ranging, for example, from descriptive data to hydrological and water-resource models to decision-making support for alternative future scenarios. Lawrence Susskind and Shafiqul Islam note that successful hydrodiplomacy rests on moving away from zero-sum thinking that conceives of water as a fixed resource to more flexible understandings that allow space for cooperation between countries.</w:t>
      </w:r>
      <w:hyperlink r:id="rId29" w:anchor="_edn11" w:history="1">
        <w:r w:rsidRPr="005635B5">
          <w:rPr>
            <w:rStyle w:val="Hyperlink"/>
            <w:sz w:val="14"/>
          </w:rPr>
          <w:t>[11]</w:t>
        </w:r>
      </w:hyperlink>
      <w:r w:rsidRPr="005635B5">
        <w:rPr>
          <w:sz w:val="14"/>
        </w:rPr>
        <w:t>  </w:t>
      </w:r>
    </w:p>
    <w:p w14:paraId="7D23E43A" w14:textId="77777777" w:rsidR="00525AF3" w:rsidRPr="005635B5" w:rsidRDefault="00525AF3" w:rsidP="00525AF3">
      <w:pPr>
        <w:rPr>
          <w:sz w:val="14"/>
        </w:rPr>
      </w:pPr>
      <w:r w:rsidRPr="005635B5">
        <w:rPr>
          <w:sz w:val="14"/>
        </w:rPr>
        <w:t xml:space="preserve">We contend that effective </w:t>
      </w:r>
      <w:r w:rsidRPr="005635B5">
        <w:rPr>
          <w:rStyle w:val="StyleUnderline"/>
        </w:rPr>
        <w:t>hydrodiplomacy must be based on adaptive and collaborative transboundary water governance</w:t>
      </w:r>
      <w:r w:rsidRPr="005635B5">
        <w:rPr>
          <w:sz w:val="14"/>
        </w:rPr>
        <w:t>, defined as a form of collective decision making that is “formal, consensus-oriented, and deliberative,” where responsibility is shared among state and nonstate stakeholders working together to seek consensus.</w:t>
      </w:r>
      <w:hyperlink r:id="rId30" w:anchor="_edn12" w:history="1">
        <w:r w:rsidRPr="005635B5">
          <w:rPr>
            <w:rStyle w:val="Hyperlink"/>
            <w:sz w:val="14"/>
          </w:rPr>
          <w:t>[12]</w:t>
        </w:r>
      </w:hyperlink>
      <w:r w:rsidRPr="005635B5">
        <w:rPr>
          <w:sz w:val="14"/>
        </w:rPr>
        <w:t> </w:t>
      </w:r>
      <w:r w:rsidRPr="005635B5">
        <w:rPr>
          <w:rStyle w:val="StyleUnderline"/>
        </w:rPr>
        <w:t>Yet an important distinction in the U.S.-Mexico context is that not all stakeholders are coequals</w:t>
      </w:r>
      <w:r w:rsidRPr="005635B5">
        <w:rPr>
          <w:sz w:val="14"/>
        </w:rPr>
        <w:t>, given that the two countries’ sections of the binational boundary water commission, as state actors, retain sovereign decision-making authority in carrying out their responsibilities under the 1944 treaty. </w:t>
      </w:r>
    </w:p>
    <w:p w14:paraId="64F77191" w14:textId="77777777" w:rsidR="00525AF3" w:rsidRPr="005635B5" w:rsidRDefault="00525AF3" w:rsidP="00525AF3">
      <w:pPr>
        <w:rPr>
          <w:rStyle w:val="StyleUnderline"/>
        </w:rPr>
      </w:pPr>
      <w:r w:rsidRPr="005635B5">
        <w:rPr>
          <w:sz w:val="14"/>
        </w:rPr>
        <w:t>Adapting terms from organizational management,</w:t>
      </w:r>
      <w:hyperlink r:id="rId31" w:anchor="_edn13" w:history="1">
        <w:r w:rsidRPr="005635B5">
          <w:rPr>
            <w:rStyle w:val="Hyperlink"/>
            <w:sz w:val="14"/>
          </w:rPr>
          <w:t>[13]</w:t>
        </w:r>
      </w:hyperlink>
      <w:r w:rsidRPr="005635B5">
        <w:rPr>
          <w:sz w:val="14"/>
        </w:rPr>
        <w:t> we offer straightforward working definitions of these key concepts aimed at clarifying important distinctions. Conflict in water governance is when two or more parties have different goals they view as mutually exclusive. Cooperation is when the parties share resources and information to help each achieve its own goal. And collaboration is when the parties work together toward achieving a shared goal. Yet this framework risks understating the complexity of these concepts in transboundary settings. Mark Zeitoun and Naho Mirumachi view conflict and cooperation as two essential faces of the same coin; rather than occupying opposite ends of a spectrum, they coexist and are in constant interaction with each other.</w:t>
      </w:r>
      <w:hyperlink r:id="rId32" w:anchor="_edn14" w:history="1">
        <w:r w:rsidRPr="005635B5">
          <w:rPr>
            <w:rStyle w:val="Hyperlink"/>
            <w:sz w:val="14"/>
          </w:rPr>
          <w:t>[14]</w:t>
        </w:r>
      </w:hyperlink>
      <w:r w:rsidRPr="005635B5">
        <w:rPr>
          <w:sz w:val="14"/>
        </w:rPr>
        <w:t> Claudia W. Sadoff and David Grey, in contrast, espouse a continuum theory that ranges from conflict to coordination to collaboration to joint action.</w:t>
      </w:r>
      <w:hyperlink r:id="rId33" w:anchor="_edn15" w:history="1">
        <w:r w:rsidRPr="005635B5">
          <w:rPr>
            <w:rStyle w:val="Hyperlink"/>
            <w:sz w:val="14"/>
          </w:rPr>
          <w:t>[15]</w:t>
        </w:r>
      </w:hyperlink>
      <w:r w:rsidRPr="005635B5">
        <w:rPr>
          <w:sz w:val="14"/>
        </w:rPr>
        <w:t> They assert that “collaboration results when national plans are adapted either to secure gains or to mitigate harm in another riparian country,” with joint action going even further and occurring when “riparians act as partners in the design, investment, and implementation” of the development of shared rivers.</w:t>
      </w:r>
      <w:hyperlink r:id="rId34" w:anchor="_edn16" w:history="1">
        <w:r w:rsidRPr="005635B5">
          <w:rPr>
            <w:rStyle w:val="Hyperlink"/>
            <w:sz w:val="14"/>
          </w:rPr>
          <w:t>[16]</w:t>
        </w:r>
      </w:hyperlink>
      <w:r w:rsidRPr="005635B5">
        <w:rPr>
          <w:sz w:val="14"/>
        </w:rPr>
        <w:t> </w:t>
      </w:r>
      <w:r w:rsidRPr="005635B5">
        <w:rPr>
          <w:rStyle w:val="StyleUnderline"/>
        </w:rPr>
        <w:t xml:space="preserve">In the U.S.-Mexico border region, </w:t>
      </w:r>
      <w:r w:rsidRPr="005635B5">
        <w:rPr>
          <w:rStyle w:val="StyleUnderline"/>
          <w:highlight w:val="green"/>
        </w:rPr>
        <w:t>intermittent</w:t>
      </w:r>
      <w:r w:rsidRPr="005635B5">
        <w:rPr>
          <w:rStyle w:val="StyleUnderline"/>
        </w:rPr>
        <w:t xml:space="preserve"> episodes </w:t>
      </w:r>
      <w:r w:rsidRPr="005635B5">
        <w:rPr>
          <w:rStyle w:val="StyleUnderline"/>
          <w:highlight w:val="green"/>
        </w:rPr>
        <w:t>of conflict have</w:t>
      </w:r>
      <w:r w:rsidRPr="005635B5">
        <w:rPr>
          <w:rStyle w:val="StyleUnderline"/>
        </w:rPr>
        <w:t xml:space="preserve"> largely </w:t>
      </w:r>
      <w:r w:rsidRPr="005635B5">
        <w:rPr>
          <w:rStyle w:val="StyleUnderline"/>
          <w:highlight w:val="green"/>
        </w:rPr>
        <w:t>been outweighed by</w:t>
      </w:r>
      <w:r w:rsidRPr="005635B5">
        <w:rPr>
          <w:rStyle w:val="StyleUnderline"/>
        </w:rPr>
        <w:t xml:space="preserve"> an increasing spirit of </w:t>
      </w:r>
      <w:r w:rsidRPr="005635B5">
        <w:rPr>
          <w:rStyle w:val="StyleUnderline"/>
          <w:highlight w:val="green"/>
        </w:rPr>
        <w:t>cooperation</w:t>
      </w:r>
      <w:r w:rsidRPr="005635B5">
        <w:rPr>
          <w:rStyle w:val="StyleUnderline"/>
        </w:rPr>
        <w:t xml:space="preserve"> over recent decades; thus, we argue that U.S.-Mexico hydrodiplomacy in general has moved away from conflict and toward </w:t>
      </w:r>
      <w:r w:rsidRPr="005635B5">
        <w:rPr>
          <w:rStyle w:val="StyleUnderline"/>
          <w:bCs/>
        </w:rPr>
        <w:t>cooperation and collaboration</w:t>
      </w:r>
      <w:r w:rsidRPr="005635B5">
        <w:rPr>
          <w:rStyle w:val="StyleUnderline"/>
        </w:rPr>
        <w:t>.</w:t>
      </w:r>
    </w:p>
    <w:p w14:paraId="03CCA21E" w14:textId="77777777" w:rsidR="00525AF3" w:rsidRPr="005635B5" w:rsidRDefault="00525AF3" w:rsidP="00525AF3">
      <w:pPr>
        <w:rPr>
          <w:sz w:val="14"/>
          <w:szCs w:val="14"/>
        </w:rPr>
      </w:pPr>
      <w:r w:rsidRPr="005635B5">
        <w:rPr>
          <w:sz w:val="14"/>
          <w:szCs w:val="14"/>
        </w:rPr>
        <w:t>The U.S.-Mexico Border Region</w:t>
      </w:r>
    </w:p>
    <w:p w14:paraId="5C741597" w14:textId="77777777" w:rsidR="00525AF3" w:rsidRPr="005635B5" w:rsidRDefault="00525AF3" w:rsidP="00525AF3">
      <w:pPr>
        <w:rPr>
          <w:sz w:val="14"/>
        </w:rPr>
      </w:pPr>
      <w:r w:rsidRPr="005635B5">
        <w:rPr>
          <w:sz w:val="14"/>
        </w:rPr>
        <w:t>Recognized as a “hot spot” both for climate change and socioeconomic vulnerability,</w:t>
      </w:r>
      <w:hyperlink r:id="rId35" w:anchor="_edn17" w:history="1">
        <w:r w:rsidRPr="005635B5">
          <w:rPr>
            <w:rStyle w:val="Hyperlink"/>
            <w:sz w:val="14"/>
          </w:rPr>
          <w:t>[17]</w:t>
        </w:r>
      </w:hyperlink>
      <w:r w:rsidRPr="005635B5">
        <w:rPr>
          <w:sz w:val="14"/>
        </w:rPr>
        <w:t> </w:t>
      </w:r>
      <w:r w:rsidRPr="005635B5">
        <w:rPr>
          <w:rStyle w:val="StyleUnderline"/>
        </w:rPr>
        <w:t xml:space="preserve">the </w:t>
      </w:r>
      <w:r w:rsidRPr="005635B5">
        <w:rPr>
          <w:rStyle w:val="StyleUnderline"/>
          <w:highlight w:val="green"/>
        </w:rPr>
        <w:t>U.S.-Mexico border</w:t>
      </w:r>
      <w:r w:rsidRPr="005635B5">
        <w:rPr>
          <w:rStyle w:val="StyleUnderline"/>
        </w:rPr>
        <w:t xml:space="preserve"> region </w:t>
      </w:r>
      <w:r w:rsidRPr="005635B5">
        <w:rPr>
          <w:rStyle w:val="StyleUnderline"/>
          <w:highlight w:val="green"/>
        </w:rPr>
        <w:t xml:space="preserve">presents an </w:t>
      </w:r>
      <w:r w:rsidRPr="005635B5">
        <w:rPr>
          <w:rStyle w:val="StyleUnderline"/>
          <w:bCs/>
          <w:highlight w:val="green"/>
        </w:rPr>
        <w:t>important test case</w:t>
      </w:r>
      <w:r w:rsidRPr="005635B5">
        <w:rPr>
          <w:rStyle w:val="StyleUnderline"/>
        </w:rPr>
        <w:t xml:space="preserve"> for current and future hydrodiplomacy</w:t>
      </w:r>
      <w:r w:rsidRPr="005635B5">
        <w:rPr>
          <w:sz w:val="14"/>
        </w:rPr>
        <w:t>. The 1,956-mile (3,218 km) border between the two countries encompasses parts of ten states, four in the United States and six in Mexico (see figure 1).</w:t>
      </w:r>
    </w:p>
    <w:p w14:paraId="6C6D20A3" w14:textId="77777777" w:rsidR="00525AF3" w:rsidRPr="005635B5" w:rsidRDefault="00525AF3" w:rsidP="00525AF3">
      <w:pPr>
        <w:rPr>
          <w:sz w:val="14"/>
          <w:szCs w:val="14"/>
        </w:rPr>
      </w:pPr>
      <w:r w:rsidRPr="005635B5">
        <w:rPr>
          <w:sz w:val="14"/>
          <w:szCs w:val="14"/>
        </w:rPr>
        <w:t>Physical Geography</w:t>
      </w:r>
    </w:p>
    <w:p w14:paraId="318A04CD" w14:textId="77777777" w:rsidR="00525AF3" w:rsidRPr="005635B5" w:rsidRDefault="00525AF3" w:rsidP="00525AF3">
      <w:pPr>
        <w:rPr>
          <w:sz w:val="14"/>
        </w:rPr>
      </w:pPr>
      <w:r w:rsidRPr="005635B5">
        <w:rPr>
          <w:sz w:val="14"/>
        </w:rPr>
        <w:t xml:space="preserve">The border’s climate ranges from hyperarid to semiarid to temperate, and its landscape is at once rugged and fragile. </w:t>
      </w:r>
      <w:r w:rsidRPr="005635B5">
        <w:rPr>
          <w:rStyle w:val="StyleUnderline"/>
        </w:rPr>
        <w:t xml:space="preserve">The border features a number of </w:t>
      </w:r>
      <w:r w:rsidRPr="005635B5">
        <w:rPr>
          <w:rStyle w:val="StyleUnderline"/>
          <w:bCs/>
        </w:rPr>
        <w:t>important protected areas</w:t>
      </w:r>
      <w:r w:rsidRPr="005635B5">
        <w:rPr>
          <w:sz w:val="14"/>
        </w:rPr>
        <w:t xml:space="preserve">, migratory bird corridors, and rich wildlife and vegetation in diverse ecological regions. By midcentury, </w:t>
      </w:r>
      <w:r w:rsidRPr="005635B5">
        <w:rPr>
          <w:rStyle w:val="StyleUnderline"/>
        </w:rPr>
        <w:t xml:space="preserve">average temperatures are projected to increase significantly in the region, with </w:t>
      </w:r>
      <w:r w:rsidRPr="005635B5">
        <w:rPr>
          <w:rStyle w:val="StyleUnderline"/>
        </w:rPr>
        <w:lastRenderedPageBreak/>
        <w:t xml:space="preserve">widespread drying, </w:t>
      </w:r>
      <w:r w:rsidRPr="005635B5">
        <w:rPr>
          <w:rStyle w:val="StyleUnderline"/>
          <w:bCs/>
        </w:rPr>
        <w:t>drought</w:t>
      </w:r>
      <w:r w:rsidRPr="005635B5">
        <w:rPr>
          <w:rStyle w:val="StyleUnderline"/>
        </w:rPr>
        <w:t xml:space="preserve">, and </w:t>
      </w:r>
      <w:r w:rsidRPr="005635B5">
        <w:rPr>
          <w:rStyle w:val="StyleUnderline"/>
          <w:bCs/>
        </w:rPr>
        <w:t>rising water stress</w:t>
      </w:r>
      <w:r w:rsidRPr="005635B5">
        <w:rPr>
          <w:sz w:val="14"/>
        </w:rPr>
        <w:t>.</w:t>
      </w:r>
      <w:hyperlink r:id="rId36" w:anchor="_edn18" w:history="1">
        <w:r w:rsidRPr="005635B5">
          <w:rPr>
            <w:rStyle w:val="Hyperlink"/>
            <w:sz w:val="14"/>
          </w:rPr>
          <w:t>[18]</w:t>
        </w:r>
      </w:hyperlink>
      <w:r w:rsidRPr="005635B5">
        <w:rPr>
          <w:sz w:val="14"/>
        </w:rPr>
        <w:t> Mean annual rainfall is highly variable across the region, but climate models project decreasing rainfall by midcentury.</w:t>
      </w:r>
      <w:hyperlink r:id="rId37" w:anchor="_edn19" w:history="1">
        <w:r w:rsidRPr="005635B5">
          <w:rPr>
            <w:rStyle w:val="Hyperlink"/>
            <w:sz w:val="14"/>
          </w:rPr>
          <w:t>[19]</w:t>
        </w:r>
      </w:hyperlink>
      <w:r w:rsidRPr="005635B5">
        <w:rPr>
          <w:sz w:val="14"/>
        </w:rPr>
        <w:t> There are a dozen transboundary rivers in the border region, including two major ones: the Rio Grande (known as the Río Bravo in Mexico), which demarcates the border from Texas and Chihuahua east to the Gulf of Mexico, and the Colorado River, which crosses the western border. Several transboundary groundwater aquifers underlie the border, further linking the hydrological systems of the two countries.</w:t>
      </w:r>
      <w:hyperlink r:id="rId38" w:anchor="_edn20" w:history="1">
        <w:r w:rsidRPr="005635B5">
          <w:rPr>
            <w:rStyle w:val="Hyperlink"/>
            <w:sz w:val="14"/>
          </w:rPr>
          <w:t>[20]</w:t>
        </w:r>
      </w:hyperlink>
    </w:p>
    <w:p w14:paraId="16E7026B" w14:textId="77777777" w:rsidR="00525AF3" w:rsidRPr="005635B5" w:rsidRDefault="00525AF3" w:rsidP="00525AF3">
      <w:pPr>
        <w:rPr>
          <w:sz w:val="14"/>
          <w:szCs w:val="14"/>
        </w:rPr>
      </w:pPr>
      <w:r w:rsidRPr="005635B5">
        <w:rPr>
          <w:sz w:val="14"/>
          <w:szCs w:val="14"/>
        </w:rPr>
        <w:t>Socioeconomic Characteristics</w:t>
      </w:r>
    </w:p>
    <w:p w14:paraId="37548376" w14:textId="77777777" w:rsidR="00525AF3" w:rsidRPr="005635B5" w:rsidRDefault="00525AF3" w:rsidP="00525AF3">
      <w:pPr>
        <w:rPr>
          <w:sz w:val="14"/>
        </w:rPr>
      </w:pPr>
      <w:r w:rsidRPr="005635B5">
        <w:rPr>
          <w:rStyle w:val="StyleUnderline"/>
        </w:rPr>
        <w:t>Fourteen million people live in the region—in large, paired border cities</w:t>
      </w:r>
      <w:r w:rsidRPr="005635B5">
        <w:rPr>
          <w:sz w:val="14"/>
        </w:rPr>
        <w:t xml:space="preserve">, including San Diego/Tijuana and El Paso/Ciudad Juárez, and in smaller towns and rural settlements. </w:t>
      </w:r>
      <w:r w:rsidRPr="005635B5">
        <w:rPr>
          <w:rStyle w:val="StyleUnderline"/>
        </w:rPr>
        <w:t>Population growth is rapid, intensifying urbanization and encroachment on natural areas</w:t>
      </w:r>
      <w:r w:rsidRPr="005635B5">
        <w:rPr>
          <w:sz w:val="14"/>
        </w:rPr>
        <w:t>. In the United States, Sunbelt-oriented internal migration has resulted in the spread of housing subdivisions and commercial sprawl, while in Mexico unplanned colonias often lack basic services such as water, sanitation, and electricity.</w:t>
      </w:r>
    </w:p>
    <w:p w14:paraId="40440F5F" w14:textId="77777777" w:rsidR="00525AF3" w:rsidRPr="005635B5" w:rsidRDefault="00525AF3" w:rsidP="00525AF3">
      <w:pPr>
        <w:rPr>
          <w:sz w:val="14"/>
        </w:rPr>
      </w:pPr>
      <w:r w:rsidRPr="005635B5">
        <w:rPr>
          <w:rStyle w:val="StyleUnderline"/>
        </w:rPr>
        <w:t xml:space="preserve">Asymmetries of wealth, power, and influence are hallmarks of this border, where an </w:t>
      </w:r>
      <w:r w:rsidRPr="005635B5">
        <w:rPr>
          <w:rStyle w:val="StyleUnderline"/>
          <w:bCs/>
        </w:rPr>
        <w:t>advanced industrialized economy</w:t>
      </w:r>
      <w:r w:rsidRPr="005635B5">
        <w:rPr>
          <w:rStyle w:val="StyleUnderline"/>
        </w:rPr>
        <w:t xml:space="preserve"> comes face-to-face with a developing economy</w:t>
      </w:r>
      <w:r w:rsidRPr="005635B5">
        <w:rPr>
          <w:sz w:val="14"/>
        </w:rPr>
        <w:t xml:space="preserve">. The two countries’ economies, cultures, and political systems all manifest unevenness, yet </w:t>
      </w:r>
      <w:r w:rsidRPr="005635B5">
        <w:rPr>
          <w:rStyle w:val="StyleUnderline"/>
        </w:rPr>
        <w:t xml:space="preserve">the past has seen cycles of conflict and accommodation over </w:t>
      </w:r>
      <w:r w:rsidRPr="005635B5">
        <w:rPr>
          <w:rStyle w:val="StyleUnderline"/>
          <w:bCs/>
        </w:rPr>
        <w:t>immigration, labor, trade, disaster management, narco-trafficking control,</w:t>
      </w:r>
      <w:r w:rsidRPr="005635B5">
        <w:rPr>
          <w:rStyle w:val="StyleUnderline"/>
        </w:rPr>
        <w:t xml:space="preserve"> and—sometimes—</w:t>
      </w:r>
      <w:r w:rsidRPr="005635B5">
        <w:rPr>
          <w:rStyle w:val="StyleUnderline"/>
          <w:bCs/>
        </w:rPr>
        <w:t>water</w:t>
      </w:r>
      <w:r w:rsidRPr="005635B5">
        <w:rPr>
          <w:sz w:val="14"/>
        </w:rPr>
        <w:t>.</w:t>
      </w:r>
      <w:hyperlink r:id="rId39" w:anchor="_edn21" w:history="1">
        <w:r w:rsidRPr="005635B5">
          <w:rPr>
            <w:rStyle w:val="Hyperlink"/>
            <w:sz w:val="14"/>
          </w:rPr>
          <w:t>[21]</w:t>
        </w:r>
      </w:hyperlink>
    </w:p>
    <w:p w14:paraId="0E0E909F" w14:textId="77777777" w:rsidR="00525AF3" w:rsidRPr="005635B5" w:rsidRDefault="00525AF3" w:rsidP="00525AF3">
      <w:pPr>
        <w:rPr>
          <w:sz w:val="14"/>
        </w:rPr>
      </w:pPr>
      <w:r w:rsidRPr="005635B5">
        <w:rPr>
          <w:rStyle w:val="StyleUnderline"/>
        </w:rPr>
        <w:t>The first decade of the twenty-first century witnessed two significant conflicts over water, yet the region’s robust transboundary institutions and relationships helped overcome them</w:t>
      </w:r>
      <w:r w:rsidRPr="005635B5">
        <w:rPr>
          <w:sz w:val="14"/>
        </w:rPr>
        <w:t xml:space="preserve">. Background for incident one dates to the 1990s, when severe precipitation deficits caused Mexico to declare an “extreme drought”—a term used but not defined in the 1944 treaty. This led to </w:t>
      </w:r>
      <w:r w:rsidRPr="005635B5">
        <w:rPr>
          <w:rStyle w:val="StyleUnderline"/>
          <w:highlight w:val="green"/>
        </w:rPr>
        <w:t>Mexico’s curtailment of water deliveries</w:t>
      </w:r>
      <w:r w:rsidRPr="005635B5">
        <w:rPr>
          <w:rStyle w:val="StyleUnderline"/>
        </w:rPr>
        <w:t xml:space="preserve"> from its tributary rivers</w:t>
      </w:r>
      <w:r w:rsidRPr="005635B5">
        <w:rPr>
          <w:sz w:val="14"/>
        </w:rPr>
        <w:t xml:space="preserve"> in the eastern Río Bravo to the United States, </w:t>
      </w:r>
      <w:r w:rsidRPr="005635B5">
        <w:rPr>
          <w:rStyle w:val="StyleUnderline"/>
          <w:highlight w:val="green"/>
        </w:rPr>
        <w:t>result</w:t>
      </w:r>
      <w:r w:rsidRPr="005635B5">
        <w:rPr>
          <w:rStyle w:val="StyleUnderline"/>
        </w:rPr>
        <w:t xml:space="preserve">ing </w:t>
      </w:r>
      <w:r w:rsidRPr="005635B5">
        <w:rPr>
          <w:rStyle w:val="StyleUnderline"/>
          <w:highlight w:val="green"/>
        </w:rPr>
        <w:t xml:space="preserve">in a </w:t>
      </w:r>
      <w:r w:rsidRPr="005635B5">
        <w:rPr>
          <w:rStyle w:val="StyleUnderline"/>
          <w:bCs/>
          <w:highlight w:val="green"/>
        </w:rPr>
        <w:t>massive water debt</w:t>
      </w:r>
      <w:r w:rsidRPr="005635B5">
        <w:rPr>
          <w:rStyle w:val="StyleUnderline"/>
        </w:rPr>
        <w:t xml:space="preserve"> to Texas farmers</w:t>
      </w:r>
      <w:r w:rsidRPr="005635B5">
        <w:rPr>
          <w:sz w:val="14"/>
        </w:rPr>
        <w:t>. In 1999–2002, the issue became an international incident involving both countries’ presidents, resolved when wetter years allowed deliveries to resume.</w:t>
      </w:r>
      <w:hyperlink r:id="rId40" w:anchor="_edn22" w:history="1">
        <w:r w:rsidRPr="005635B5">
          <w:rPr>
            <w:rStyle w:val="Hyperlink"/>
            <w:sz w:val="14"/>
          </w:rPr>
          <w:t>[22]</w:t>
        </w:r>
      </w:hyperlink>
      <w:r w:rsidRPr="005635B5">
        <w:rPr>
          <w:sz w:val="14"/>
        </w:rPr>
        <w:t xml:space="preserve"> The situation was also assuaged due to a mechanism that allows five-year average deliveries to meet Mexico’s treaty obligation. Some analysis indicates that the </w:t>
      </w:r>
      <w:r w:rsidRPr="005635B5">
        <w:rPr>
          <w:rStyle w:val="StyleUnderline"/>
        </w:rPr>
        <w:t xml:space="preserve">water shortage </w:t>
      </w:r>
      <w:r w:rsidRPr="005635B5">
        <w:rPr>
          <w:rStyle w:val="StyleUnderline"/>
          <w:highlight w:val="green"/>
        </w:rPr>
        <w:t xml:space="preserve">resulted from </w:t>
      </w:r>
      <w:r w:rsidRPr="005635B5">
        <w:rPr>
          <w:rStyle w:val="StyleUnderline"/>
          <w:bCs/>
          <w:highlight w:val="green"/>
        </w:rPr>
        <w:t xml:space="preserve">regional conflicts </w:t>
      </w:r>
      <w:r w:rsidRPr="005635B5">
        <w:rPr>
          <w:rStyle w:val="StyleUnderline"/>
          <w:bCs/>
        </w:rPr>
        <w:t>and mistrust</w:t>
      </w:r>
      <w:r w:rsidRPr="005635B5">
        <w:rPr>
          <w:rStyle w:val="StyleUnderline"/>
        </w:rPr>
        <w:t xml:space="preserve"> between upstream and downstream irrigators,</w:t>
      </w:r>
      <w:r w:rsidRPr="005635B5">
        <w:rPr>
          <w:sz w:val="14"/>
        </w:rPr>
        <w:t xml:space="preserve"> but that these groups also made common cause in demanding that their respective government representatives step in to resolve the crisis.</w:t>
      </w:r>
      <w:hyperlink r:id="rId41" w:anchor="_edn23" w:history="1">
        <w:r w:rsidRPr="005635B5">
          <w:rPr>
            <w:rStyle w:val="Hyperlink"/>
            <w:sz w:val="14"/>
          </w:rPr>
          <w:t>[23]</w:t>
        </w:r>
      </w:hyperlink>
      <w:r w:rsidRPr="005635B5">
        <w:rPr>
          <w:sz w:val="14"/>
        </w:rPr>
        <w:t> The dispute shed light on the need for bilateral cooperation to define shortage-sharing mechanisms. In 2016, Mexico fully paid off its water debt to the United States, and in 2017 the International Boundary and Water Commission (IBWC; in Spanish, Comisión Internacional de Límites y Aguas, CILA) created working groups to study a joint modeling system for the Rio Grande/Bravo. Yet Texas farmers remain concerned that the fundamental issues underlying the water debt in drought periods are not fully resolved. </w:t>
      </w:r>
    </w:p>
    <w:p w14:paraId="5FCEE6D2" w14:textId="77777777" w:rsidR="00525AF3" w:rsidRPr="005635B5" w:rsidRDefault="00525AF3" w:rsidP="00525AF3">
      <w:pPr>
        <w:rPr>
          <w:sz w:val="14"/>
          <w:szCs w:val="14"/>
        </w:rPr>
      </w:pPr>
      <w:r w:rsidRPr="005635B5">
        <w:rPr>
          <w:sz w:val="14"/>
          <w:szCs w:val="14"/>
        </w:rPr>
        <w:t>A second conflict occurred in 2005–7, when the United States unilaterally decided to line with concrete a twenty-three-mile section of the earthen All-American Canal (AAC),</w:t>
      </w:r>
      <w:hyperlink r:id="rId42" w:anchor="_edn24" w:history="1">
        <w:r w:rsidRPr="005635B5">
          <w:rPr>
            <w:rStyle w:val="Hyperlink"/>
            <w:sz w:val="14"/>
            <w:szCs w:val="14"/>
          </w:rPr>
          <w:t>[24]</w:t>
        </w:r>
      </w:hyperlink>
      <w:r w:rsidRPr="005635B5">
        <w:rPr>
          <w:sz w:val="14"/>
          <w:szCs w:val="14"/>
        </w:rPr>
        <w:t> over objections and court challenges by a coalition of environmental organizations, communities, and the Mexican government.</w:t>
      </w:r>
      <w:hyperlink r:id="rId43" w:anchor="_edn25" w:history="1">
        <w:r w:rsidRPr="005635B5">
          <w:rPr>
            <w:rStyle w:val="Hyperlink"/>
            <w:sz w:val="14"/>
            <w:szCs w:val="14"/>
          </w:rPr>
          <w:t>[25]</w:t>
        </w:r>
      </w:hyperlink>
      <w:r w:rsidRPr="005635B5">
        <w:rPr>
          <w:sz w:val="14"/>
          <w:szCs w:val="14"/>
        </w:rPr>
        <w:t> The AAC is an 80-mile (128 km) aqueduct in southeastern California that conveys Colorado River water west to Imperial Valley farms and nine cities. Considerable political pressure in favor of the canal lining was exerted by the U.S. cities’ water utility corporations and the rural irrigation districts. Plans for the lining extended back to 1983, when the United States, again unilaterally, declared ownership of the seepage water from the earthen canal; in 1988, the U.S. Congress directed the Department of the Interior to develop specific plans for the lining. Nearly two decades later, in 2005, eight claims were brought against the canal-lining project in the U.S. Ninth Circuit Court of Appeals. But the United States prevailed in these court cases, and subsequent appeals in 2006 and 2007, based on the claim that the lining achieved loss prevention for water perceived as belonging to the U.S. allocation. Mexico, for its part, viewed the lining as essentially a “taking” of cross-border seepage water used by farmers in the Mexicali area for more than sixty years.</w:t>
      </w:r>
      <w:hyperlink r:id="rId44" w:anchor="_edn26" w:history="1">
        <w:r w:rsidRPr="005635B5">
          <w:rPr>
            <w:rStyle w:val="Hyperlink"/>
            <w:sz w:val="14"/>
            <w:szCs w:val="14"/>
          </w:rPr>
          <w:t>[26]</w:t>
        </w:r>
      </w:hyperlink>
      <w:r w:rsidRPr="005635B5">
        <w:rPr>
          <w:sz w:val="14"/>
          <w:szCs w:val="14"/>
        </w:rPr>
        <w:t> The canal lining was completed in 2009.</w:t>
      </w:r>
      <w:hyperlink r:id="rId45" w:anchor="_edn27" w:history="1">
        <w:r w:rsidRPr="005635B5">
          <w:rPr>
            <w:rStyle w:val="Hyperlink"/>
            <w:sz w:val="14"/>
            <w:szCs w:val="14"/>
          </w:rPr>
          <w:t>[27]</w:t>
        </w:r>
      </w:hyperlink>
      <w:r w:rsidRPr="005635B5">
        <w:rPr>
          <w:sz w:val="14"/>
          <w:szCs w:val="14"/>
        </w:rPr>
        <w:t> Scholars note that once the conflict became a legal matter, the IBWC/CILA—as well as U.S. and Mexican federal agencies—was sidelined and thereafter had limited involvement in resolving the case.</w:t>
      </w:r>
      <w:hyperlink r:id="rId46" w:anchor="_edn28" w:history="1">
        <w:r w:rsidRPr="005635B5">
          <w:rPr>
            <w:rStyle w:val="Hyperlink"/>
            <w:sz w:val="14"/>
            <w:szCs w:val="14"/>
          </w:rPr>
          <w:t>[28]</w:t>
        </w:r>
      </w:hyperlink>
      <w:r w:rsidRPr="005635B5">
        <w:rPr>
          <w:sz w:val="14"/>
          <w:szCs w:val="14"/>
        </w:rPr>
        <w:t> In 2010, an earthquake damaged Mexicali and prevented Mexico from accepting Colorado River water deliveries, engendering a humanitarian response by the United States.</w:t>
      </w:r>
      <w:hyperlink r:id="rId47" w:anchor="_edn29" w:history="1">
        <w:r w:rsidRPr="005635B5">
          <w:rPr>
            <w:rStyle w:val="Hyperlink"/>
            <w:sz w:val="14"/>
            <w:szCs w:val="14"/>
          </w:rPr>
          <w:t>[29]</w:t>
        </w:r>
      </w:hyperlink>
      <w:r w:rsidRPr="005635B5">
        <w:rPr>
          <w:sz w:val="14"/>
          <w:szCs w:val="14"/>
        </w:rPr>
        <w:t> This led to Minute 319 (discussed later) and set the stage for a new era of binational collaboration.</w:t>
      </w:r>
    </w:p>
    <w:p w14:paraId="1F79F5EF" w14:textId="77777777" w:rsidR="00525AF3" w:rsidRPr="005635B5" w:rsidRDefault="00525AF3" w:rsidP="00525AF3">
      <w:pPr>
        <w:rPr>
          <w:sz w:val="14"/>
          <w:szCs w:val="14"/>
        </w:rPr>
      </w:pPr>
      <w:r w:rsidRPr="005635B5">
        <w:rPr>
          <w:sz w:val="14"/>
          <w:szCs w:val="14"/>
        </w:rPr>
        <w:t>Evolution of U.S.-Mexico Hydrodiplomacy</w:t>
      </w:r>
    </w:p>
    <w:p w14:paraId="24DC9E07" w14:textId="77777777" w:rsidR="00525AF3" w:rsidRPr="005635B5" w:rsidRDefault="00525AF3" w:rsidP="00525AF3">
      <w:pPr>
        <w:rPr>
          <w:sz w:val="14"/>
        </w:rPr>
      </w:pPr>
      <w:r w:rsidRPr="005635B5">
        <w:rPr>
          <w:sz w:val="14"/>
        </w:rPr>
        <w:t xml:space="preserve">Despite periods of conflict, with remnants persisting today, </w:t>
      </w:r>
      <w:r w:rsidRPr="005635B5">
        <w:rPr>
          <w:rStyle w:val="StyleUnderline"/>
        </w:rPr>
        <w:t>the United States and Mexico</w:t>
      </w:r>
      <w:r w:rsidRPr="005635B5">
        <w:rPr>
          <w:sz w:val="14"/>
        </w:rPr>
        <w:t xml:space="preserve">, as already noted, </w:t>
      </w:r>
      <w:r w:rsidRPr="005635B5">
        <w:rPr>
          <w:rStyle w:val="StyleUnderline"/>
        </w:rPr>
        <w:t xml:space="preserve">have tended to cooperate over the management of transboundary water </w:t>
      </w:r>
      <w:r w:rsidRPr="005635B5">
        <w:rPr>
          <w:sz w:val="14"/>
        </w:rPr>
        <w:t xml:space="preserve">resources, an impulse that has only gained strength in the last three decades. This is the case </w:t>
      </w:r>
      <w:r w:rsidRPr="005635B5">
        <w:rPr>
          <w:rStyle w:val="StyleUnderline"/>
        </w:rPr>
        <w:t xml:space="preserve">even though the two </w:t>
      </w:r>
      <w:r w:rsidRPr="005635B5">
        <w:rPr>
          <w:rStyle w:val="StyleUnderline"/>
          <w:highlight w:val="green"/>
        </w:rPr>
        <w:t>neighbors</w:t>
      </w:r>
      <w:r w:rsidRPr="005635B5">
        <w:rPr>
          <w:rStyle w:val="StyleUnderline"/>
        </w:rPr>
        <w:t xml:space="preserve"> have sometimes </w:t>
      </w:r>
      <w:r w:rsidRPr="005635B5">
        <w:rPr>
          <w:rStyle w:val="StyleUnderline"/>
          <w:highlight w:val="green"/>
        </w:rPr>
        <w:t xml:space="preserve">clashed over </w:t>
      </w:r>
      <w:r w:rsidRPr="005635B5">
        <w:rPr>
          <w:rStyle w:val="StyleUnderline"/>
          <w:bCs/>
          <w:highlight w:val="green"/>
        </w:rPr>
        <w:t>immigration, narco-trafficking, trade</w:t>
      </w:r>
      <w:r w:rsidRPr="005635B5">
        <w:rPr>
          <w:rStyle w:val="StyleUnderline"/>
        </w:rPr>
        <w:t>, and other issues of geopolitical significance.</w:t>
      </w:r>
    </w:p>
    <w:p w14:paraId="3EA741F8" w14:textId="77777777" w:rsidR="00525AF3" w:rsidRPr="005635B5" w:rsidRDefault="00525AF3" w:rsidP="00525AF3">
      <w:pPr>
        <w:rPr>
          <w:sz w:val="14"/>
        </w:rPr>
      </w:pPr>
      <w:r w:rsidRPr="005635B5">
        <w:rPr>
          <w:rStyle w:val="StyleUnderline"/>
        </w:rPr>
        <w:t>Bilateral efforts to develop institutions to manage the border date back 130 years</w:t>
      </w:r>
      <w:r w:rsidRPr="005635B5">
        <w:rPr>
          <w:sz w:val="14"/>
        </w:rPr>
        <w:t xml:space="preserve">, to 1889, when the countries entered into the U.S.-Mexico Convention, whose signal creation was the joint International Boundary Commission. In 1944, </w:t>
      </w:r>
      <w:r w:rsidRPr="005635B5">
        <w:rPr>
          <w:rStyle w:val="StyleUnderline"/>
        </w:rPr>
        <w:t>this commission was renamed the I</w:t>
      </w:r>
      <w:r w:rsidRPr="005635B5">
        <w:rPr>
          <w:sz w:val="14"/>
        </w:rPr>
        <w:t xml:space="preserve">nternational </w:t>
      </w:r>
      <w:r w:rsidRPr="005635B5">
        <w:rPr>
          <w:rStyle w:val="StyleUnderline"/>
        </w:rPr>
        <w:t>B</w:t>
      </w:r>
      <w:r w:rsidRPr="005635B5">
        <w:rPr>
          <w:sz w:val="14"/>
        </w:rPr>
        <w:t xml:space="preserve">oundary and </w:t>
      </w:r>
      <w:r w:rsidRPr="005635B5">
        <w:rPr>
          <w:rStyle w:val="StyleUnderline"/>
        </w:rPr>
        <w:t>W</w:t>
      </w:r>
      <w:r w:rsidRPr="005635B5">
        <w:rPr>
          <w:sz w:val="14"/>
        </w:rPr>
        <w:t xml:space="preserve">ater </w:t>
      </w:r>
      <w:r w:rsidRPr="005635B5">
        <w:rPr>
          <w:rStyle w:val="StyleUnderline"/>
        </w:rPr>
        <w:t>C</w:t>
      </w:r>
      <w:r w:rsidRPr="005635B5">
        <w:rPr>
          <w:sz w:val="14"/>
        </w:rPr>
        <w:t xml:space="preserve">ommission (Comisión Internacional de Límites y Aguas), reformulated under a mandate to manage shared water resources. The Treaty of 1944, monitored and enforced by the IBWC/CILA, allocated the waters </w:t>
      </w:r>
      <w:r w:rsidRPr="005635B5">
        <w:rPr>
          <w:sz w:val="14"/>
        </w:rPr>
        <w:lastRenderedPageBreak/>
        <w:t>of border rivers—the Colorado, Rio Grande/Río Bravo, and Tijuana—and established a method of “minutes” (i.e., treaty extensions or applications) that would permit modifications to the treaty over time.</w:t>
      </w:r>
    </w:p>
    <w:p w14:paraId="319A8F40" w14:textId="77777777" w:rsidR="00525AF3" w:rsidRPr="005635B5" w:rsidRDefault="00525AF3" w:rsidP="00525AF3">
      <w:pPr>
        <w:rPr>
          <w:sz w:val="14"/>
          <w:szCs w:val="14"/>
        </w:rPr>
      </w:pPr>
      <w:r w:rsidRPr="005635B5">
        <w:rPr>
          <w:sz w:val="14"/>
          <w:szCs w:val="14"/>
        </w:rPr>
        <w:t>Thus, in 1973, the IBWC/CILA adopted Minute 242 to address water quality in response to Mexico’s demands to reduce the salinity of Colorado River water delivered by the United States.</w:t>
      </w:r>
      <w:bookmarkStart w:id="1" w:name="_ednref30"/>
      <w:r w:rsidRPr="005635B5">
        <w:rPr>
          <w:sz w:val="14"/>
          <w:szCs w:val="14"/>
        </w:rPr>
        <w:fldChar w:fldCharType="begin"/>
      </w:r>
      <w:r w:rsidRPr="005635B5">
        <w:rPr>
          <w:sz w:val="14"/>
          <w:szCs w:val="14"/>
        </w:rPr>
        <w:instrText xml:space="preserve"> HYPERLINK "https://www.sciencediplomacy.org/article/2019/us-mexico-hydrodiplomacy-foundations-change-and-future-challenges" \l "_edn30" \o "" </w:instrText>
      </w:r>
      <w:r w:rsidRPr="005635B5">
        <w:rPr>
          <w:sz w:val="14"/>
          <w:szCs w:val="14"/>
        </w:rPr>
        <w:fldChar w:fldCharType="separate"/>
      </w:r>
      <w:r w:rsidRPr="005635B5">
        <w:rPr>
          <w:rStyle w:val="Hyperlink"/>
          <w:sz w:val="14"/>
          <w:szCs w:val="14"/>
        </w:rPr>
        <w:t>[30]</w:t>
      </w:r>
      <w:r w:rsidRPr="005635B5">
        <w:rPr>
          <w:sz w:val="14"/>
          <w:szCs w:val="14"/>
        </w:rPr>
        <w:fldChar w:fldCharType="end"/>
      </w:r>
      <w:bookmarkEnd w:id="1"/>
      <w:r w:rsidRPr="005635B5">
        <w:rPr>
          <w:sz w:val="14"/>
          <w:szCs w:val="14"/>
        </w:rPr>
        <w:t> Minute 242 guaranteed a minimum level of water quality and vindicated a national U.S. interest over the narrower interests of the seven U.S. Colorado River basin states.</w:t>
      </w:r>
      <w:bookmarkStart w:id="2" w:name="_ednref31"/>
      <w:r w:rsidRPr="005635B5">
        <w:rPr>
          <w:sz w:val="14"/>
          <w:szCs w:val="14"/>
        </w:rPr>
        <w:fldChar w:fldCharType="begin"/>
      </w:r>
      <w:r w:rsidRPr="005635B5">
        <w:rPr>
          <w:sz w:val="14"/>
          <w:szCs w:val="14"/>
        </w:rPr>
        <w:instrText xml:space="preserve"> HYPERLINK "https://www.sciencediplomacy.org/article/2019/us-mexico-hydrodiplomacy-foundations-change-and-future-challenges" \l "_edn31" \o "" </w:instrText>
      </w:r>
      <w:r w:rsidRPr="005635B5">
        <w:rPr>
          <w:sz w:val="14"/>
          <w:szCs w:val="14"/>
        </w:rPr>
        <w:fldChar w:fldCharType="separate"/>
      </w:r>
      <w:r w:rsidRPr="005635B5">
        <w:rPr>
          <w:rStyle w:val="Hyperlink"/>
          <w:sz w:val="14"/>
          <w:szCs w:val="14"/>
        </w:rPr>
        <w:t>[31]</w:t>
      </w:r>
      <w:r w:rsidRPr="005635B5">
        <w:rPr>
          <w:sz w:val="14"/>
          <w:szCs w:val="14"/>
        </w:rPr>
        <w:fldChar w:fldCharType="end"/>
      </w:r>
      <w:bookmarkEnd w:id="2"/>
    </w:p>
    <w:p w14:paraId="11766105" w14:textId="77777777" w:rsidR="00525AF3" w:rsidRPr="005635B5" w:rsidRDefault="00525AF3" w:rsidP="00525AF3">
      <w:pPr>
        <w:rPr>
          <w:sz w:val="14"/>
          <w:szCs w:val="14"/>
        </w:rPr>
      </w:pPr>
      <w:r w:rsidRPr="005635B5">
        <w:rPr>
          <w:sz w:val="14"/>
          <w:szCs w:val="14"/>
        </w:rPr>
        <w:t>In 1983, the La Paz Agreement became the first bilateral framework agreement to address the environment. Mexico and the United States agreed to “protect, conserve, and improve the environment” of the border region,</w:t>
      </w:r>
      <w:bookmarkStart w:id="3" w:name="_ednref32"/>
      <w:r w:rsidRPr="005635B5">
        <w:rPr>
          <w:sz w:val="14"/>
          <w:szCs w:val="14"/>
        </w:rPr>
        <w:fldChar w:fldCharType="begin"/>
      </w:r>
      <w:r w:rsidRPr="005635B5">
        <w:rPr>
          <w:sz w:val="14"/>
          <w:szCs w:val="14"/>
        </w:rPr>
        <w:instrText xml:space="preserve"> HYPERLINK "https://www.sciencediplomacy.org/article/2019/us-mexico-hydrodiplomacy-foundations-change-and-future-challenges" \l "_edn32" \o "" </w:instrText>
      </w:r>
      <w:r w:rsidRPr="005635B5">
        <w:rPr>
          <w:sz w:val="14"/>
          <w:szCs w:val="14"/>
        </w:rPr>
        <w:fldChar w:fldCharType="separate"/>
      </w:r>
      <w:r w:rsidRPr="005635B5">
        <w:rPr>
          <w:rStyle w:val="Hyperlink"/>
          <w:sz w:val="14"/>
          <w:szCs w:val="14"/>
        </w:rPr>
        <w:t>[32]</w:t>
      </w:r>
      <w:r w:rsidRPr="005635B5">
        <w:rPr>
          <w:sz w:val="14"/>
          <w:szCs w:val="14"/>
        </w:rPr>
        <w:fldChar w:fldCharType="end"/>
      </w:r>
      <w:bookmarkEnd w:id="3"/>
      <w:r w:rsidRPr="005635B5">
        <w:rPr>
          <w:sz w:val="14"/>
          <w:szCs w:val="14"/>
        </w:rPr>
        <w:t> and committed to a procedure for discussing border environmental issues and sharing related data and information. La Paz led to official recognition of a broad group of stakeholders, including states, municipios (in Mexico), and county and local administrations (in the United States), as well as environmental nongovernmental organizations.</w:t>
      </w:r>
      <w:bookmarkStart w:id="4" w:name="_ednref33"/>
      <w:r w:rsidRPr="005635B5">
        <w:rPr>
          <w:sz w:val="14"/>
          <w:szCs w:val="14"/>
        </w:rPr>
        <w:fldChar w:fldCharType="begin"/>
      </w:r>
      <w:r w:rsidRPr="005635B5">
        <w:rPr>
          <w:sz w:val="14"/>
          <w:szCs w:val="14"/>
        </w:rPr>
        <w:instrText xml:space="preserve"> HYPERLINK "https://www.sciencediplomacy.org/article/2019/us-mexico-hydrodiplomacy-foundations-change-and-future-challenges" \l "_edn33" \o "" </w:instrText>
      </w:r>
      <w:r w:rsidRPr="005635B5">
        <w:rPr>
          <w:sz w:val="14"/>
          <w:szCs w:val="14"/>
        </w:rPr>
        <w:fldChar w:fldCharType="separate"/>
      </w:r>
      <w:r w:rsidRPr="005635B5">
        <w:rPr>
          <w:rStyle w:val="Hyperlink"/>
          <w:sz w:val="14"/>
          <w:szCs w:val="14"/>
        </w:rPr>
        <w:t>[33]</w:t>
      </w:r>
      <w:r w:rsidRPr="005635B5">
        <w:rPr>
          <w:sz w:val="14"/>
          <w:szCs w:val="14"/>
        </w:rPr>
        <w:fldChar w:fldCharType="end"/>
      </w:r>
      <w:bookmarkEnd w:id="4"/>
    </w:p>
    <w:p w14:paraId="0574BD55" w14:textId="77777777" w:rsidR="00525AF3" w:rsidRPr="005635B5" w:rsidRDefault="00525AF3" w:rsidP="00525AF3">
      <w:pPr>
        <w:rPr>
          <w:sz w:val="14"/>
          <w:szCs w:val="14"/>
        </w:rPr>
      </w:pPr>
      <w:r w:rsidRPr="005635B5">
        <w:rPr>
          <w:sz w:val="14"/>
          <w:szCs w:val="14"/>
        </w:rPr>
        <w:t>The 1994 North American Free Trade Agreement (NAFTA), signed by Mexico, the United States, and Canada, was accompanied by NGO and interest-group concerns about the potential environmental impacts the agreement would wreak in terms of pollution and toxic waste dumping, especially in Mexico. NAFTA thus became a unique trade deal that pioneered an environmental side agreement resulting in the creation of the trinational Commission for Environmental Cooperation (CEC), headquartered in Montreal. Separately, the U.S.-Mexico Border Environment Cooperation Commission (BECC) and the North American Development Bank (NADB) were established at the same time. In 2018, the BECC was subsumed by the NADB, which along with the CEC marked twenty-five years in 2019.</w:t>
      </w:r>
    </w:p>
    <w:p w14:paraId="6A90286A" w14:textId="77777777" w:rsidR="00525AF3" w:rsidRPr="005635B5" w:rsidRDefault="00525AF3" w:rsidP="00525AF3">
      <w:pPr>
        <w:rPr>
          <w:sz w:val="14"/>
          <w:szCs w:val="14"/>
        </w:rPr>
      </w:pPr>
      <w:r w:rsidRPr="005635B5">
        <w:rPr>
          <w:sz w:val="14"/>
          <w:szCs w:val="14"/>
        </w:rPr>
        <w:t>The 2006 establishment of the Transboundary Aquifer Assessment Program (TAAP) committed the United States—via its network of U.S. Geological Survey offices and university-based water resources research centers—to hydrogeologic assessment and data collection on selected transboundary groundwater aquifers in Arizona, New Mexico, and Texas. Mexico, although not a signatory, has participated in scientific research and information sharing via its national water authority, the Comisión Nacional del Agua (CONAGUA), CILA, state governments, and regional universities. Until the creation of TAAP, the IBWC had paid little to no attention to transboundary groundwater resources, and the program helped highlight the importance of data sharing around transboundary aquifers.</w:t>
      </w:r>
    </w:p>
    <w:p w14:paraId="376B4FBD" w14:textId="77777777" w:rsidR="00525AF3" w:rsidRPr="005635B5" w:rsidRDefault="00525AF3" w:rsidP="00525AF3">
      <w:pPr>
        <w:rPr>
          <w:sz w:val="14"/>
          <w:szCs w:val="14"/>
        </w:rPr>
      </w:pPr>
      <w:r w:rsidRPr="005635B5">
        <w:rPr>
          <w:sz w:val="14"/>
          <w:szCs w:val="14"/>
        </w:rPr>
        <w:t>Major Turning Points</w:t>
      </w:r>
    </w:p>
    <w:p w14:paraId="2ADEC859" w14:textId="77777777" w:rsidR="00525AF3" w:rsidRPr="005635B5" w:rsidRDefault="00525AF3" w:rsidP="00525AF3">
      <w:pPr>
        <w:rPr>
          <w:sz w:val="14"/>
        </w:rPr>
      </w:pPr>
      <w:r w:rsidRPr="005635B5">
        <w:rPr>
          <w:sz w:val="14"/>
        </w:rPr>
        <w:t xml:space="preserve">The 1944 treaty and the subsequent Minutes 319 and 323 represent significant inflection points in the evolution of U.S.-Mexico hydrodiplomacy. The components of the first major turning point, the treaty and creation of </w:t>
      </w:r>
      <w:r w:rsidRPr="005635B5">
        <w:rPr>
          <w:rStyle w:val="StyleUnderline"/>
        </w:rPr>
        <w:t>the IBWC</w:t>
      </w:r>
      <w:r w:rsidRPr="005635B5">
        <w:rPr>
          <w:sz w:val="14"/>
        </w:rPr>
        <w:t xml:space="preserve">/CILA, </w:t>
      </w:r>
      <w:r w:rsidRPr="005635B5">
        <w:rPr>
          <w:rStyle w:val="StyleUnderline"/>
        </w:rPr>
        <w:t>have proven durable yet flexible foundations for</w:t>
      </w:r>
      <w:r w:rsidRPr="005635B5">
        <w:rPr>
          <w:sz w:val="14"/>
        </w:rPr>
        <w:t xml:space="preserve"> the subsequent seventy-five years of </w:t>
      </w:r>
      <w:r w:rsidRPr="005635B5">
        <w:rPr>
          <w:rStyle w:val="StyleUnderline"/>
        </w:rPr>
        <w:t>hydrodiplomacy. The treaty’s complexity, coupled with its political malleability</w:t>
      </w:r>
      <w:r w:rsidRPr="005635B5">
        <w:rPr>
          <w:sz w:val="14"/>
        </w:rPr>
        <w:t xml:space="preserve"> through the “minutes” process for operationalizing and extending provisions, </w:t>
      </w:r>
      <w:r w:rsidRPr="005635B5">
        <w:rPr>
          <w:rStyle w:val="StyleUnderline"/>
        </w:rPr>
        <w:t>contributes to its durability</w:t>
      </w:r>
      <w:r w:rsidRPr="005635B5">
        <w:rPr>
          <w:sz w:val="14"/>
        </w:rPr>
        <w:t xml:space="preserve">. With specific agreements concerning the management of three named rivers, as well as a mandate to manage transboundary sanitation and administer all existing bilateral boundary agreements, </w:t>
      </w:r>
      <w:r w:rsidRPr="005635B5">
        <w:rPr>
          <w:rStyle w:val="StyleUnderline"/>
        </w:rPr>
        <w:t>the treaty serves numerous and varied stakeholders, helping widen its utility and political support</w:t>
      </w:r>
      <w:r w:rsidRPr="005635B5">
        <w:rPr>
          <w:sz w:val="14"/>
        </w:rPr>
        <w:t>.  </w:t>
      </w:r>
    </w:p>
    <w:p w14:paraId="3FB8CB22" w14:textId="77777777" w:rsidR="00525AF3" w:rsidRPr="005635B5" w:rsidRDefault="00525AF3" w:rsidP="00525AF3">
      <w:pPr>
        <w:rPr>
          <w:sz w:val="14"/>
          <w:szCs w:val="14"/>
        </w:rPr>
      </w:pPr>
      <w:r w:rsidRPr="005635B5">
        <w:rPr>
          <w:sz w:val="14"/>
          <w:szCs w:val="14"/>
        </w:rPr>
        <w:t>The principal challenge to the treaty’s legitimacy, a dispute over U.S. responsibility to control the salinity of the Colorado River, was resolved by Minute 242 in 1973, further consolidating binational support for the agreement. With Minute 242, the United States effectively conceded to Mexico’s argument that the treaty guaranteed a minimum threshold of water quality to co-riparians. Six years later, in 1979, Minute 261 extended the treaty’s application to transboundary sanitation, enabling the IBWC/CILA to address water-quality problems. </w:t>
      </w:r>
    </w:p>
    <w:p w14:paraId="2F55B829" w14:textId="77777777" w:rsidR="00525AF3" w:rsidRPr="005635B5" w:rsidRDefault="00525AF3" w:rsidP="00525AF3">
      <w:pPr>
        <w:rPr>
          <w:sz w:val="14"/>
        </w:rPr>
      </w:pPr>
      <w:r w:rsidRPr="005635B5">
        <w:rPr>
          <w:sz w:val="14"/>
        </w:rPr>
        <w:t xml:space="preserve">Over the past two decades, </w:t>
      </w:r>
      <w:r w:rsidRPr="005635B5">
        <w:rPr>
          <w:rStyle w:val="StyleUnderline"/>
        </w:rPr>
        <w:t>the treaty’s capacity to resolve water-shortage disputes and address ecological conservation has been tested on both the Rio Grande/Bravo and the Colorado River</w:t>
      </w:r>
      <w:r w:rsidRPr="005635B5">
        <w:rPr>
          <w:sz w:val="14"/>
        </w:rPr>
        <w:t>. On the Rio Grande/Bravo, Article 4’s shortage-sharing provisions have led to binational investments in water conservation infrastructure in the watershed of Mexico’s Río Conchos (a Río Bravo tributary), though binational differences over treaty interpretation persist. In contrast, the Colorado River, thought by the treaty’s negotiators to present the most vexing shortage problems, has seen unprecedented advances in shortage sharing and ecosystem conservation (Minutes 319, 323). Two institutional features contributing to the functionality of the IBWC/CILA are (1) its operation outside the political-electoral arena in both countries and (2) the professionalization of its commissioners and personnel. At least in the case of Mexico, where most public offices are granted to insiders and political appointees whose service overlaps with presidential terms, the CILA commissioners have stayed in office much longer than the six-year presidential terms, including one commissioner who remained thirty-one years in office. A U.S. commissioner held the post for twenty years. The commissioners, engineers by profession with a few exceptions, have traditionally kept a low political profile, playing a mostly technical role.</w:t>
      </w:r>
    </w:p>
    <w:p w14:paraId="0686CA73" w14:textId="77777777" w:rsidR="00525AF3" w:rsidRPr="005635B5" w:rsidRDefault="00525AF3" w:rsidP="00525AF3">
      <w:pPr>
        <w:rPr>
          <w:sz w:val="14"/>
          <w:szCs w:val="14"/>
        </w:rPr>
      </w:pPr>
      <w:r w:rsidRPr="005635B5">
        <w:rPr>
          <w:sz w:val="14"/>
          <w:szCs w:val="14"/>
        </w:rPr>
        <w:t>A second inflection point came in 2012 with Minute 319, which authorized environmental flows of water to the Colorado River Delta (located entirely within Mexico), marking the first time the two nations had delivered water to the delta to promote ecosystem restoration.</w:t>
      </w:r>
      <w:bookmarkStart w:id="5" w:name="_ednref34"/>
      <w:r w:rsidRPr="005635B5">
        <w:rPr>
          <w:sz w:val="14"/>
          <w:szCs w:val="14"/>
        </w:rPr>
        <w:fldChar w:fldCharType="begin"/>
      </w:r>
      <w:r w:rsidRPr="005635B5">
        <w:rPr>
          <w:sz w:val="14"/>
          <w:szCs w:val="14"/>
        </w:rPr>
        <w:instrText xml:space="preserve"> HYPERLINK "https://www.sciencediplomacy.org/article/2019/us-mexico-hydrodiplomacy-foundations-change-and-future-challenges" \l "_edn34" \o "" </w:instrText>
      </w:r>
      <w:r w:rsidRPr="005635B5">
        <w:rPr>
          <w:sz w:val="14"/>
          <w:szCs w:val="14"/>
        </w:rPr>
        <w:fldChar w:fldCharType="separate"/>
      </w:r>
      <w:r w:rsidRPr="005635B5">
        <w:rPr>
          <w:rStyle w:val="Hyperlink"/>
          <w:sz w:val="14"/>
          <w:szCs w:val="14"/>
        </w:rPr>
        <w:t>[34]</w:t>
      </w:r>
      <w:r w:rsidRPr="005635B5">
        <w:rPr>
          <w:sz w:val="14"/>
          <w:szCs w:val="14"/>
        </w:rPr>
        <w:fldChar w:fldCharType="end"/>
      </w:r>
      <w:bookmarkEnd w:id="5"/>
      <w:r w:rsidRPr="005635B5">
        <w:rPr>
          <w:sz w:val="14"/>
          <w:szCs w:val="14"/>
        </w:rPr>
        <w:t> Minute 319 is one of the “most significant agreements” signed to date, given the diversity of issues and cooperation measures embraced and its long-term collaboration on Colorado River basin management.</w:t>
      </w:r>
      <w:bookmarkStart w:id="6" w:name="_ednref35"/>
      <w:r w:rsidRPr="005635B5">
        <w:rPr>
          <w:sz w:val="14"/>
          <w:szCs w:val="14"/>
        </w:rPr>
        <w:fldChar w:fldCharType="begin"/>
      </w:r>
      <w:r w:rsidRPr="005635B5">
        <w:rPr>
          <w:sz w:val="14"/>
          <w:szCs w:val="14"/>
        </w:rPr>
        <w:instrText xml:space="preserve"> HYPERLINK "https://www.sciencediplomacy.org/article/2019/us-mexico-hydrodiplomacy-foundations-change-and-future-challenges" \l "_edn35" \o "" </w:instrText>
      </w:r>
      <w:r w:rsidRPr="005635B5">
        <w:rPr>
          <w:sz w:val="14"/>
          <w:szCs w:val="14"/>
        </w:rPr>
        <w:fldChar w:fldCharType="separate"/>
      </w:r>
      <w:r w:rsidRPr="005635B5">
        <w:rPr>
          <w:rStyle w:val="Hyperlink"/>
          <w:sz w:val="14"/>
          <w:szCs w:val="14"/>
        </w:rPr>
        <w:t>[35]</w:t>
      </w:r>
      <w:r w:rsidRPr="005635B5">
        <w:rPr>
          <w:sz w:val="14"/>
          <w:szCs w:val="14"/>
        </w:rPr>
        <w:fldChar w:fldCharType="end"/>
      </w:r>
      <w:bookmarkEnd w:id="6"/>
      <w:r w:rsidRPr="005635B5">
        <w:rPr>
          <w:sz w:val="14"/>
          <w:szCs w:val="14"/>
        </w:rPr>
        <w:t> Following issuance of the minute, parties successfully negotiated in March 2014 a pulse-flow release meant to mimic the ecologically vital spring floods that historically inundated the delta. For the first time in fifty years, the pulse-flow release reconnected the Colorado River with the Sea of Cortez.  Environmental NGOs helped raise the necessary funding to meet the water and restoration commitments. In the larger picture, Minute 319 helped launch a binational stakeholder process under the IBWC/CILA that brings together agency representatives, university researchers, and environmental NGO representatives to conduct research and monitoring.</w:t>
      </w:r>
      <w:bookmarkStart w:id="7" w:name="_ednref36"/>
      <w:r w:rsidRPr="005635B5">
        <w:rPr>
          <w:sz w:val="14"/>
          <w:szCs w:val="14"/>
        </w:rPr>
        <w:fldChar w:fldCharType="begin"/>
      </w:r>
      <w:r w:rsidRPr="005635B5">
        <w:rPr>
          <w:sz w:val="14"/>
          <w:szCs w:val="14"/>
        </w:rPr>
        <w:instrText xml:space="preserve"> HYPERLINK "https://www.sciencediplomacy.org/article/2019/us-mexico-hydrodiplomacy-foundations-change-and-future-challenges" \l "_edn36" \o "" </w:instrText>
      </w:r>
      <w:r w:rsidRPr="005635B5">
        <w:rPr>
          <w:sz w:val="14"/>
          <w:szCs w:val="14"/>
        </w:rPr>
        <w:fldChar w:fldCharType="separate"/>
      </w:r>
      <w:r w:rsidRPr="005635B5">
        <w:rPr>
          <w:rStyle w:val="Hyperlink"/>
          <w:sz w:val="14"/>
          <w:szCs w:val="14"/>
        </w:rPr>
        <w:t>[36]</w:t>
      </w:r>
      <w:r w:rsidRPr="005635B5">
        <w:rPr>
          <w:sz w:val="14"/>
          <w:szCs w:val="14"/>
        </w:rPr>
        <w:fldChar w:fldCharType="end"/>
      </w:r>
      <w:bookmarkEnd w:id="7"/>
      <w:r w:rsidRPr="005635B5">
        <w:rPr>
          <w:sz w:val="14"/>
          <w:szCs w:val="14"/>
        </w:rPr>
        <w:t> Building from this experience, the successor, Minute 323 (2017), required both countries to provide water and funding for habitat restoration and scientific work in the Colorado River Delta for the subsequent decade,</w:t>
      </w:r>
      <w:bookmarkStart w:id="8" w:name="_ednref37"/>
      <w:r w:rsidRPr="005635B5">
        <w:rPr>
          <w:sz w:val="14"/>
          <w:szCs w:val="14"/>
        </w:rPr>
        <w:fldChar w:fldCharType="begin"/>
      </w:r>
      <w:r w:rsidRPr="005635B5">
        <w:rPr>
          <w:sz w:val="14"/>
          <w:szCs w:val="14"/>
        </w:rPr>
        <w:instrText xml:space="preserve"> HYPERLINK "https://www.sciencediplomacy.org/article/2019/us-mexico-hydrodiplomacy-foundations-change-and-future-challenges" \l "_edn37" \o "" </w:instrText>
      </w:r>
      <w:r w:rsidRPr="005635B5">
        <w:rPr>
          <w:sz w:val="14"/>
          <w:szCs w:val="14"/>
        </w:rPr>
        <w:fldChar w:fldCharType="separate"/>
      </w:r>
      <w:r w:rsidRPr="005635B5">
        <w:rPr>
          <w:rStyle w:val="Hyperlink"/>
          <w:sz w:val="14"/>
          <w:szCs w:val="14"/>
        </w:rPr>
        <w:t>[37]</w:t>
      </w:r>
      <w:r w:rsidRPr="005635B5">
        <w:rPr>
          <w:sz w:val="14"/>
          <w:szCs w:val="14"/>
        </w:rPr>
        <w:fldChar w:fldCharType="end"/>
      </w:r>
      <w:bookmarkEnd w:id="8"/>
      <w:r w:rsidRPr="005635B5">
        <w:rPr>
          <w:sz w:val="14"/>
          <w:szCs w:val="14"/>
        </w:rPr>
        <w:t> set forth voluntary cutbacks in times of drought, and allowed Mexico to continue to store water in Lake Mead, located upstream on the Colorado River between the states of Arizona and Nevada.</w:t>
      </w:r>
    </w:p>
    <w:p w14:paraId="7C11512D" w14:textId="77777777" w:rsidR="00525AF3" w:rsidRPr="005635B5" w:rsidRDefault="00525AF3" w:rsidP="00525AF3">
      <w:pPr>
        <w:rPr>
          <w:sz w:val="14"/>
          <w:szCs w:val="14"/>
        </w:rPr>
      </w:pPr>
      <w:r w:rsidRPr="005635B5">
        <w:rPr>
          <w:sz w:val="14"/>
          <w:szCs w:val="14"/>
        </w:rPr>
        <w:t xml:space="preserve">Minutes 319 and 323, and the successful negotiation of a pulse-flow release to begin restoration of the delta’s wetlands, demonstrate the significance of the Treaty of 1944 and the IBWC/CILA as bedrock institutions, and underscore the argument that strong binational institutions are critical for </w:t>
      </w:r>
      <w:r w:rsidRPr="005635B5">
        <w:rPr>
          <w:sz w:val="14"/>
          <w:szCs w:val="14"/>
        </w:rPr>
        <w:lastRenderedPageBreak/>
        <w:t>managing complexity in transboundary basins.</w:t>
      </w:r>
      <w:bookmarkStart w:id="9" w:name="_ednref38"/>
      <w:r w:rsidRPr="005635B5">
        <w:rPr>
          <w:sz w:val="14"/>
          <w:szCs w:val="14"/>
        </w:rPr>
        <w:fldChar w:fldCharType="begin"/>
      </w:r>
      <w:r w:rsidRPr="005635B5">
        <w:rPr>
          <w:sz w:val="14"/>
          <w:szCs w:val="14"/>
        </w:rPr>
        <w:instrText xml:space="preserve"> HYPERLINK "https://www.sciencediplomacy.org/article/2019/us-mexico-hydrodiplomacy-foundations-change-and-future-challenges" \l "_edn38" \o "" </w:instrText>
      </w:r>
      <w:r w:rsidRPr="005635B5">
        <w:rPr>
          <w:sz w:val="14"/>
          <w:szCs w:val="14"/>
        </w:rPr>
        <w:fldChar w:fldCharType="separate"/>
      </w:r>
      <w:r w:rsidRPr="005635B5">
        <w:rPr>
          <w:rStyle w:val="Hyperlink"/>
          <w:sz w:val="14"/>
          <w:szCs w:val="14"/>
        </w:rPr>
        <w:t>[38]</w:t>
      </w:r>
      <w:r w:rsidRPr="005635B5">
        <w:rPr>
          <w:sz w:val="14"/>
          <w:szCs w:val="14"/>
        </w:rPr>
        <w:fldChar w:fldCharType="end"/>
      </w:r>
      <w:bookmarkEnd w:id="9"/>
      <w:r w:rsidRPr="005635B5">
        <w:rPr>
          <w:sz w:val="14"/>
          <w:szCs w:val="14"/>
        </w:rPr>
        <w:t> Furthermore, the case illuminates the emerging role of environmental networks led by natural and social scientists, policy scholars, and environmental NGOs that has altered the hydrodiplomacy landscape and helped reshape IBWC/CILA activities.</w:t>
      </w:r>
      <w:bookmarkStart w:id="10" w:name="_ednref39"/>
      <w:r w:rsidRPr="005635B5">
        <w:rPr>
          <w:sz w:val="14"/>
          <w:szCs w:val="14"/>
        </w:rPr>
        <w:fldChar w:fldCharType="begin"/>
      </w:r>
      <w:r w:rsidRPr="005635B5">
        <w:rPr>
          <w:sz w:val="14"/>
          <w:szCs w:val="14"/>
        </w:rPr>
        <w:instrText xml:space="preserve"> HYPERLINK "https://www.sciencediplomacy.org/article/2019/us-mexico-hydrodiplomacy-foundations-change-and-future-challenges" \l "_edn39" \o "" </w:instrText>
      </w:r>
      <w:r w:rsidRPr="005635B5">
        <w:rPr>
          <w:sz w:val="14"/>
          <w:szCs w:val="14"/>
        </w:rPr>
        <w:fldChar w:fldCharType="separate"/>
      </w:r>
      <w:r w:rsidRPr="005635B5">
        <w:rPr>
          <w:rStyle w:val="Hyperlink"/>
          <w:sz w:val="14"/>
          <w:szCs w:val="14"/>
        </w:rPr>
        <w:t>[39]</w:t>
      </w:r>
      <w:r w:rsidRPr="005635B5">
        <w:rPr>
          <w:sz w:val="14"/>
          <w:szCs w:val="14"/>
        </w:rPr>
        <w:fldChar w:fldCharType="end"/>
      </w:r>
      <w:bookmarkEnd w:id="10"/>
    </w:p>
    <w:p w14:paraId="3F641C6A" w14:textId="77777777" w:rsidR="00525AF3" w:rsidRPr="005635B5" w:rsidRDefault="00525AF3" w:rsidP="00525AF3">
      <w:pPr>
        <w:rPr>
          <w:sz w:val="14"/>
          <w:szCs w:val="14"/>
        </w:rPr>
      </w:pPr>
      <w:r w:rsidRPr="005635B5">
        <w:rPr>
          <w:sz w:val="14"/>
          <w:szCs w:val="14"/>
        </w:rPr>
        <w:t>A weakness in the 1944 treaty, however, is its inclusion only of the United States and Mexico as official parties and the lack of a requirement for consultation with affected sovereign tribal nations.</w:t>
      </w:r>
      <w:bookmarkStart w:id="11" w:name="_ednref40"/>
      <w:r w:rsidRPr="005635B5">
        <w:rPr>
          <w:sz w:val="14"/>
          <w:szCs w:val="14"/>
        </w:rPr>
        <w:fldChar w:fldCharType="begin"/>
      </w:r>
      <w:r w:rsidRPr="005635B5">
        <w:rPr>
          <w:sz w:val="14"/>
          <w:szCs w:val="14"/>
        </w:rPr>
        <w:instrText xml:space="preserve"> HYPERLINK "https://www.sciencediplomacy.org/article/2019/us-mexico-hydrodiplomacy-foundations-change-and-future-challenges" \l "_edn40" \o "" </w:instrText>
      </w:r>
      <w:r w:rsidRPr="005635B5">
        <w:rPr>
          <w:sz w:val="14"/>
          <w:szCs w:val="14"/>
        </w:rPr>
        <w:fldChar w:fldCharType="separate"/>
      </w:r>
      <w:r w:rsidRPr="005635B5">
        <w:rPr>
          <w:rStyle w:val="Hyperlink"/>
          <w:sz w:val="14"/>
          <w:szCs w:val="14"/>
        </w:rPr>
        <w:t>[40]</w:t>
      </w:r>
      <w:r w:rsidRPr="005635B5">
        <w:rPr>
          <w:sz w:val="14"/>
          <w:szCs w:val="14"/>
        </w:rPr>
        <w:fldChar w:fldCharType="end"/>
      </w:r>
      <w:bookmarkEnd w:id="11"/>
      <w:r w:rsidRPr="005635B5">
        <w:rPr>
          <w:sz w:val="14"/>
          <w:szCs w:val="14"/>
        </w:rPr>
        <w:t> Despite Minute 319 being generally regarded as a success, legal scholar Madeleine J. Lewis notes that the Cocopah Indian Tribe and other delta stakeholders “have not received due representation during the negotiations of past environmental flow programs.”</w:t>
      </w:r>
      <w:bookmarkStart w:id="12" w:name="_ednref41"/>
      <w:r w:rsidRPr="005635B5">
        <w:rPr>
          <w:sz w:val="14"/>
          <w:szCs w:val="14"/>
        </w:rPr>
        <w:fldChar w:fldCharType="begin"/>
      </w:r>
      <w:r w:rsidRPr="005635B5">
        <w:rPr>
          <w:sz w:val="14"/>
          <w:szCs w:val="14"/>
        </w:rPr>
        <w:instrText xml:space="preserve"> HYPERLINK "https://www.sciencediplomacy.org/article/2019/us-mexico-hydrodiplomacy-foundations-change-and-future-challenges" \l "_edn41" \o "" </w:instrText>
      </w:r>
      <w:r w:rsidRPr="005635B5">
        <w:rPr>
          <w:sz w:val="14"/>
          <w:szCs w:val="14"/>
        </w:rPr>
        <w:fldChar w:fldCharType="separate"/>
      </w:r>
      <w:r w:rsidRPr="005635B5">
        <w:rPr>
          <w:rStyle w:val="Hyperlink"/>
          <w:sz w:val="14"/>
          <w:szCs w:val="14"/>
        </w:rPr>
        <w:t>[41]</w:t>
      </w:r>
      <w:r w:rsidRPr="005635B5">
        <w:rPr>
          <w:sz w:val="14"/>
          <w:szCs w:val="14"/>
        </w:rPr>
        <w:fldChar w:fldCharType="end"/>
      </w:r>
      <w:bookmarkEnd w:id="12"/>
      <w:r w:rsidRPr="005635B5">
        <w:rPr>
          <w:sz w:val="14"/>
          <w:szCs w:val="14"/>
        </w:rPr>
        <w:t> She argues that the absence of a requirement for input from the Cocopah tribe “is a major failure of the entire Minute process to date.”</w:t>
      </w:r>
      <w:bookmarkStart w:id="13" w:name="_ednref42"/>
      <w:r w:rsidRPr="005635B5">
        <w:rPr>
          <w:sz w:val="14"/>
          <w:szCs w:val="14"/>
        </w:rPr>
        <w:fldChar w:fldCharType="begin"/>
      </w:r>
      <w:r w:rsidRPr="005635B5">
        <w:rPr>
          <w:sz w:val="14"/>
          <w:szCs w:val="14"/>
        </w:rPr>
        <w:instrText xml:space="preserve"> HYPERLINK "https://www.sciencediplomacy.org/article/2019/us-mexico-hydrodiplomacy-foundations-change-and-future-challenges" \l "_edn42" \o "" </w:instrText>
      </w:r>
      <w:r w:rsidRPr="005635B5">
        <w:rPr>
          <w:sz w:val="14"/>
          <w:szCs w:val="14"/>
        </w:rPr>
        <w:fldChar w:fldCharType="separate"/>
      </w:r>
      <w:r w:rsidRPr="005635B5">
        <w:rPr>
          <w:rStyle w:val="Hyperlink"/>
          <w:sz w:val="14"/>
          <w:szCs w:val="14"/>
        </w:rPr>
        <w:t>[42]</w:t>
      </w:r>
      <w:r w:rsidRPr="005635B5">
        <w:rPr>
          <w:sz w:val="14"/>
          <w:szCs w:val="14"/>
        </w:rPr>
        <w:fldChar w:fldCharType="end"/>
      </w:r>
      <w:bookmarkEnd w:id="13"/>
      <w:r w:rsidRPr="005635B5">
        <w:rPr>
          <w:sz w:val="14"/>
          <w:szCs w:val="14"/>
        </w:rPr>
        <w:t> Nevertheless, Lewis also points out that Cocopah tribal members and other delta stakeholders were among those most overjoyed to witness the water flowing during the 2014 release, with the majority observing this for the first time in living memory.</w:t>
      </w:r>
    </w:p>
    <w:p w14:paraId="7EA2EC17" w14:textId="77777777" w:rsidR="00525AF3" w:rsidRPr="005635B5" w:rsidRDefault="00525AF3" w:rsidP="00525AF3">
      <w:pPr>
        <w:rPr>
          <w:rStyle w:val="StyleUnderline"/>
        </w:rPr>
      </w:pPr>
      <w:r w:rsidRPr="005635B5">
        <w:rPr>
          <w:sz w:val="14"/>
        </w:rPr>
        <w:t xml:space="preserve">Hydrodiplomacy has benefited from sustained scientific leadership on one hand, and strong political and institutional foundations on the other. </w:t>
      </w:r>
      <w:r w:rsidRPr="005635B5">
        <w:rPr>
          <w:rStyle w:val="StyleUnderline"/>
        </w:rPr>
        <w:t xml:space="preserve">Leadership by scientists in the United States and Mexico to devise and implement </w:t>
      </w:r>
      <w:r w:rsidRPr="005635B5">
        <w:rPr>
          <w:rStyle w:val="StyleUnderline"/>
          <w:bCs/>
        </w:rPr>
        <w:t>innovative solutions</w:t>
      </w:r>
      <w:r w:rsidRPr="005635B5">
        <w:rPr>
          <w:sz w:val="14"/>
        </w:rPr>
        <w:t xml:space="preserve"> (e.g., pulse-flow release) </w:t>
      </w:r>
      <w:r w:rsidRPr="005635B5">
        <w:rPr>
          <w:rStyle w:val="StyleUnderline"/>
        </w:rPr>
        <w:t>and monitor project impacts</w:t>
      </w:r>
      <w:r w:rsidRPr="005635B5">
        <w:rPr>
          <w:sz w:val="14"/>
        </w:rPr>
        <w:t xml:space="preserve"> (e.g., ecological recovery and societal benefits), </w:t>
      </w:r>
      <w:r w:rsidRPr="005635B5">
        <w:rPr>
          <w:rStyle w:val="StyleUnderline"/>
        </w:rPr>
        <w:t>as well as internal scientific leadership within the binational network, has lent enduring stability and credibility to the longtime efforts to protect the delta’s delicate wetlands</w:t>
      </w:r>
      <w:r w:rsidRPr="005635B5">
        <w:rPr>
          <w:sz w:val="14"/>
        </w:rPr>
        <w:t>.</w:t>
      </w:r>
      <w:bookmarkStart w:id="14" w:name="_ednref43"/>
      <w:r w:rsidRPr="005635B5">
        <w:rPr>
          <w:sz w:val="14"/>
        </w:rPr>
        <w:fldChar w:fldCharType="begin"/>
      </w:r>
      <w:r w:rsidRPr="005635B5">
        <w:rPr>
          <w:sz w:val="14"/>
        </w:rPr>
        <w:instrText xml:space="preserve"> HYPERLINK "https://www.sciencediplomacy.org/article/2019/us-mexico-hydrodiplomacy-foundations-change-and-future-challenges" \l "_edn43" \o "" </w:instrText>
      </w:r>
      <w:r w:rsidRPr="005635B5">
        <w:rPr>
          <w:sz w:val="14"/>
        </w:rPr>
        <w:fldChar w:fldCharType="separate"/>
      </w:r>
      <w:r w:rsidRPr="005635B5">
        <w:rPr>
          <w:rStyle w:val="Hyperlink"/>
          <w:sz w:val="14"/>
        </w:rPr>
        <w:t>[43]</w:t>
      </w:r>
      <w:r w:rsidRPr="005635B5">
        <w:rPr>
          <w:sz w:val="14"/>
        </w:rPr>
        <w:fldChar w:fldCharType="end"/>
      </w:r>
      <w:bookmarkEnd w:id="14"/>
      <w:r w:rsidRPr="005635B5">
        <w:rPr>
          <w:sz w:val="14"/>
        </w:rPr>
        <w:t> </w:t>
      </w:r>
      <w:r w:rsidRPr="005635B5">
        <w:rPr>
          <w:rStyle w:val="StyleUnderline"/>
        </w:rPr>
        <w:t xml:space="preserve">Political leadership demonstrated by </w:t>
      </w:r>
      <w:r w:rsidRPr="005635B5">
        <w:rPr>
          <w:rStyle w:val="StyleUnderline"/>
          <w:highlight w:val="green"/>
        </w:rPr>
        <w:t>IBWC</w:t>
      </w:r>
      <w:r w:rsidRPr="005635B5">
        <w:rPr>
          <w:sz w:val="14"/>
        </w:rPr>
        <w:t xml:space="preserve">/CILA authorities </w:t>
      </w:r>
      <w:r w:rsidRPr="005635B5">
        <w:rPr>
          <w:rStyle w:val="StyleUnderline"/>
          <w:bCs/>
          <w:sz w:val="24"/>
          <w:highlight w:val="green"/>
        </w:rPr>
        <w:t>has been crucial to hydrodiplomatic successes</w:t>
      </w:r>
      <w:r w:rsidRPr="005635B5">
        <w:rPr>
          <w:sz w:val="14"/>
        </w:rPr>
        <w:t>, just as environmental NGO representatives have been instrumental in providing scientific support and financial resources,</w:t>
      </w:r>
      <w:bookmarkStart w:id="15" w:name="_ednref44"/>
      <w:r w:rsidRPr="005635B5">
        <w:rPr>
          <w:sz w:val="14"/>
        </w:rPr>
        <w:fldChar w:fldCharType="begin"/>
      </w:r>
      <w:r w:rsidRPr="005635B5">
        <w:rPr>
          <w:sz w:val="14"/>
        </w:rPr>
        <w:instrText xml:space="preserve"> HYPERLINK "https://www.sciencediplomacy.org/article/2019/us-mexico-hydrodiplomacy-foundations-change-and-future-challenges" \l "_edn44" \o "" </w:instrText>
      </w:r>
      <w:r w:rsidRPr="005635B5">
        <w:rPr>
          <w:sz w:val="14"/>
        </w:rPr>
        <w:fldChar w:fldCharType="separate"/>
      </w:r>
      <w:r w:rsidRPr="005635B5">
        <w:rPr>
          <w:rStyle w:val="Hyperlink"/>
          <w:sz w:val="14"/>
        </w:rPr>
        <w:t>[44]</w:t>
      </w:r>
      <w:r w:rsidRPr="005635B5">
        <w:rPr>
          <w:sz w:val="14"/>
        </w:rPr>
        <w:fldChar w:fldCharType="end"/>
      </w:r>
      <w:bookmarkEnd w:id="15"/>
      <w:r w:rsidRPr="005635B5">
        <w:rPr>
          <w:sz w:val="14"/>
        </w:rPr>
        <w:t> alongside challenging the IBWC/CILA to provide a more open and participatory stakeholder process.</w:t>
      </w:r>
      <w:bookmarkStart w:id="16" w:name="_ednref45"/>
      <w:r w:rsidRPr="005635B5">
        <w:rPr>
          <w:sz w:val="14"/>
        </w:rPr>
        <w:fldChar w:fldCharType="begin"/>
      </w:r>
      <w:r w:rsidRPr="005635B5">
        <w:rPr>
          <w:sz w:val="14"/>
        </w:rPr>
        <w:instrText xml:space="preserve"> HYPERLINK "https://www.sciencediplomacy.org/article/2019/us-mexico-hydrodiplomacy-foundations-change-and-future-challenges" \l "_edn45" \o "" </w:instrText>
      </w:r>
      <w:r w:rsidRPr="005635B5">
        <w:rPr>
          <w:sz w:val="14"/>
        </w:rPr>
        <w:fldChar w:fldCharType="separate"/>
      </w:r>
      <w:r w:rsidRPr="005635B5">
        <w:rPr>
          <w:rStyle w:val="Hyperlink"/>
          <w:sz w:val="14"/>
        </w:rPr>
        <w:t>[45]</w:t>
      </w:r>
      <w:r w:rsidRPr="005635B5">
        <w:rPr>
          <w:sz w:val="14"/>
        </w:rPr>
        <w:fldChar w:fldCharType="end"/>
      </w:r>
      <w:bookmarkEnd w:id="16"/>
      <w:r w:rsidRPr="005635B5">
        <w:rPr>
          <w:sz w:val="14"/>
        </w:rPr>
        <w:t> Finally</w:t>
      </w:r>
      <w:r w:rsidRPr="005635B5">
        <w:rPr>
          <w:sz w:val="16"/>
        </w:rPr>
        <w:t xml:space="preserve">, </w:t>
      </w:r>
      <w:r w:rsidRPr="005635B5">
        <w:rPr>
          <w:rStyle w:val="StyleUnderline"/>
          <w:bCs/>
          <w:sz w:val="24"/>
          <w:highlight w:val="green"/>
        </w:rPr>
        <w:t>the treaty is the</w:t>
      </w:r>
      <w:r w:rsidRPr="005635B5">
        <w:rPr>
          <w:rStyle w:val="StyleUnderline"/>
          <w:sz w:val="24"/>
          <w:highlight w:val="green"/>
        </w:rPr>
        <w:t xml:space="preserve"> </w:t>
      </w:r>
      <w:r w:rsidRPr="005635B5">
        <w:rPr>
          <w:rStyle w:val="StyleUnderline"/>
          <w:bCs/>
          <w:sz w:val="24"/>
          <w:highlight w:val="green"/>
        </w:rPr>
        <w:t>terra firma upon which the rest of the transboundary cooperative apparatus rests</w:t>
      </w:r>
      <w:r w:rsidRPr="005635B5">
        <w:rPr>
          <w:sz w:val="14"/>
        </w:rPr>
        <w:t>. Lewis,</w:t>
      </w:r>
      <w:bookmarkStart w:id="17" w:name="_ednref46"/>
      <w:r w:rsidRPr="005635B5">
        <w:rPr>
          <w:sz w:val="14"/>
        </w:rPr>
        <w:fldChar w:fldCharType="begin"/>
      </w:r>
      <w:r w:rsidRPr="005635B5">
        <w:rPr>
          <w:sz w:val="14"/>
        </w:rPr>
        <w:instrText xml:space="preserve"> HYPERLINK "https://www.sciencediplomacy.org/article/2019/us-mexico-hydrodiplomacy-foundations-change-and-future-challenges" \l "_edn46" \o "" </w:instrText>
      </w:r>
      <w:r w:rsidRPr="005635B5">
        <w:rPr>
          <w:sz w:val="14"/>
        </w:rPr>
        <w:fldChar w:fldCharType="separate"/>
      </w:r>
      <w:r w:rsidRPr="005635B5">
        <w:rPr>
          <w:rStyle w:val="Hyperlink"/>
          <w:sz w:val="14"/>
        </w:rPr>
        <w:t>[46]</w:t>
      </w:r>
      <w:r w:rsidRPr="005635B5">
        <w:rPr>
          <w:sz w:val="14"/>
        </w:rPr>
        <w:fldChar w:fldCharType="end"/>
      </w:r>
      <w:bookmarkEnd w:id="17"/>
      <w:r w:rsidRPr="005635B5">
        <w:rPr>
          <w:sz w:val="14"/>
        </w:rPr>
        <w:t xml:space="preserve"> like Stephen P. </w:t>
      </w:r>
      <w:r w:rsidRPr="005635B5">
        <w:rPr>
          <w:rStyle w:val="StyleUnderline"/>
        </w:rPr>
        <w:t>Mumme, the political scientist</w:t>
      </w:r>
      <w:r w:rsidRPr="005635B5">
        <w:rPr>
          <w:sz w:val="14"/>
        </w:rPr>
        <w:t>,</w:t>
      </w:r>
      <w:bookmarkStart w:id="18" w:name="_ednref47"/>
      <w:r w:rsidRPr="005635B5">
        <w:rPr>
          <w:sz w:val="14"/>
        </w:rPr>
        <w:fldChar w:fldCharType="begin"/>
      </w:r>
      <w:r w:rsidRPr="005635B5">
        <w:rPr>
          <w:sz w:val="14"/>
        </w:rPr>
        <w:instrText xml:space="preserve"> HYPERLINK "https://www.sciencediplomacy.org/article/2019/us-mexico-hydrodiplomacy-foundations-change-and-future-challenges" \l "_edn47" \o "" </w:instrText>
      </w:r>
      <w:r w:rsidRPr="005635B5">
        <w:rPr>
          <w:sz w:val="14"/>
        </w:rPr>
        <w:fldChar w:fldCharType="separate"/>
      </w:r>
      <w:r w:rsidRPr="005635B5">
        <w:rPr>
          <w:rStyle w:val="Hyperlink"/>
          <w:sz w:val="14"/>
        </w:rPr>
        <w:t>[47]</w:t>
      </w:r>
      <w:r w:rsidRPr="005635B5">
        <w:rPr>
          <w:sz w:val="14"/>
        </w:rPr>
        <w:fldChar w:fldCharType="end"/>
      </w:r>
      <w:bookmarkEnd w:id="18"/>
      <w:r w:rsidRPr="005635B5">
        <w:rPr>
          <w:sz w:val="14"/>
        </w:rPr>
        <w:t> </w:t>
      </w:r>
      <w:r w:rsidRPr="005635B5">
        <w:rPr>
          <w:rStyle w:val="StyleUnderline"/>
        </w:rPr>
        <w:t xml:space="preserve">argues for the essential importance of the treaty as an orchestrator of all transboundary water relationships. Without a treaty, “the likelihood of contriving an equitable and sustainable water-sharing agreement between the two nations was </w:t>
      </w:r>
      <w:r w:rsidRPr="005635B5">
        <w:rPr>
          <w:rStyle w:val="StyleUnderline"/>
          <w:bCs/>
        </w:rPr>
        <w:t>improbable</w:t>
      </w:r>
      <w:r w:rsidRPr="005635B5">
        <w:rPr>
          <w:rStyle w:val="StyleUnderline"/>
        </w:rPr>
        <w:t>.”</w:t>
      </w:r>
      <w:bookmarkStart w:id="19" w:name="_ednref48"/>
      <w:r w:rsidRPr="005635B5">
        <w:rPr>
          <w:rStyle w:val="StyleUnderline"/>
        </w:rPr>
        <w:fldChar w:fldCharType="begin"/>
      </w:r>
      <w:r w:rsidRPr="005635B5">
        <w:rPr>
          <w:rStyle w:val="StyleUnderline"/>
        </w:rPr>
        <w:instrText xml:space="preserve"> HYPERLINK "https://www.sciencediplomacy.org/article/2019/us-mexico-hydrodiplomacy-foundations-change-and-future-challenges" \l "_edn48" \o "" </w:instrText>
      </w:r>
      <w:r w:rsidRPr="005635B5">
        <w:rPr>
          <w:rStyle w:val="StyleUnderline"/>
        </w:rPr>
        <w:fldChar w:fldCharType="separate"/>
      </w:r>
      <w:r w:rsidRPr="005635B5">
        <w:rPr>
          <w:rStyle w:val="StyleUnderline"/>
        </w:rPr>
        <w:t>[48]</w:t>
      </w:r>
      <w:r w:rsidRPr="005635B5">
        <w:rPr>
          <w:rStyle w:val="StyleUnderline"/>
        </w:rPr>
        <w:fldChar w:fldCharType="end"/>
      </w:r>
      <w:bookmarkEnd w:id="19"/>
    </w:p>
    <w:p w14:paraId="4B48298A" w14:textId="77777777" w:rsidR="00525AF3" w:rsidRPr="005635B5" w:rsidRDefault="00525AF3" w:rsidP="00525AF3">
      <w:pPr>
        <w:rPr>
          <w:sz w:val="14"/>
          <w:szCs w:val="14"/>
        </w:rPr>
      </w:pPr>
      <w:r w:rsidRPr="005635B5">
        <w:rPr>
          <w:sz w:val="14"/>
          <w:szCs w:val="14"/>
        </w:rPr>
        <w:t>Anticipating Hydrodiplomacy Challenges at Midcentury</w:t>
      </w:r>
    </w:p>
    <w:p w14:paraId="2A6E5E4A" w14:textId="77777777" w:rsidR="00525AF3" w:rsidRPr="005635B5" w:rsidRDefault="00525AF3" w:rsidP="00525AF3">
      <w:pPr>
        <w:rPr>
          <w:sz w:val="14"/>
          <w:szCs w:val="14"/>
        </w:rPr>
      </w:pPr>
      <w:r w:rsidRPr="005635B5">
        <w:rPr>
          <w:sz w:val="14"/>
          <w:szCs w:val="14"/>
        </w:rPr>
        <w:t>The evolution of transboundary relations over shared water resources has been dynamic and responsive to newly arising challenges. Although the U.S.-Mexico relationship has experienced significant instances of conflict, precipitated by drought or infrastructure problems, the overarching direction has been toward cooperation and even collaboration. The Treaty of 1944 has been a stabilizing influence on bilateral water relations, cushioning political oscillations. Indeed, for the past seventy-five years, the two countries’ water relations have been remarkably insulated from geopolitical nuances and differences, responding more directly to local and watershed concerns and to the perpetual need to accommodate and respond to development asymmetries along and beyond the international boundary.</w:t>
      </w:r>
    </w:p>
    <w:p w14:paraId="6723F77A" w14:textId="77777777" w:rsidR="00525AF3" w:rsidRPr="005635B5" w:rsidRDefault="00525AF3" w:rsidP="00525AF3">
      <w:pPr>
        <w:rPr>
          <w:sz w:val="14"/>
          <w:szCs w:val="14"/>
        </w:rPr>
      </w:pPr>
      <w:r w:rsidRPr="005635B5">
        <w:rPr>
          <w:sz w:val="14"/>
          <w:szCs w:val="14"/>
        </w:rPr>
        <w:t>Minutes 319 and 323, which allowed water flows into Mexico’s Colorado River Delta, demonstrated fresh capacities for innovation, cooperation, and collaboration. After decades of relationship building among scientists, environmental NGO and government agency representatives, and IBWC/CILA officials, the two countries defined a shared goal of restoring some environmental flows to the delta’s stressed wetlands. The United States and Mexico collaborated to allow the peak flow release and an ongoing mechanism for identifying and purchasing other water allocations, followed by sustained scientific monitoring of the restoration effort. One key participant indicated that the “binational collaboration, bolstered by the heavy advocacy by non-governmental organizations from both countries, was a necessary force in negotiating commitments to delta flows.”</w:t>
      </w:r>
      <w:bookmarkStart w:id="20" w:name="_ednref49"/>
      <w:r w:rsidRPr="005635B5">
        <w:rPr>
          <w:sz w:val="14"/>
          <w:szCs w:val="14"/>
        </w:rPr>
        <w:fldChar w:fldCharType="begin"/>
      </w:r>
      <w:r w:rsidRPr="005635B5">
        <w:rPr>
          <w:sz w:val="14"/>
          <w:szCs w:val="14"/>
        </w:rPr>
        <w:instrText xml:space="preserve"> HYPERLINK "https://www.sciencediplomacy.org/article/2019/us-mexico-hydrodiplomacy-foundations-change-and-future-challenges" \l "_edn49" \o "" </w:instrText>
      </w:r>
      <w:r w:rsidRPr="005635B5">
        <w:rPr>
          <w:sz w:val="14"/>
          <w:szCs w:val="14"/>
        </w:rPr>
        <w:fldChar w:fldCharType="separate"/>
      </w:r>
      <w:r w:rsidRPr="005635B5">
        <w:rPr>
          <w:rStyle w:val="Hyperlink"/>
          <w:sz w:val="14"/>
          <w:szCs w:val="14"/>
        </w:rPr>
        <w:t>[49]</w:t>
      </w:r>
      <w:r w:rsidRPr="005635B5">
        <w:rPr>
          <w:sz w:val="14"/>
          <w:szCs w:val="14"/>
        </w:rPr>
        <w:fldChar w:fldCharType="end"/>
      </w:r>
      <w:bookmarkEnd w:id="20"/>
      <w:r w:rsidRPr="005635B5">
        <w:rPr>
          <w:sz w:val="14"/>
          <w:szCs w:val="14"/>
        </w:rPr>
        <w:t> As part of the same agreement, the two countries cooperated to achieve Mexico’s goal of securing water storage capacity, when needed, in U.S. reservoirs and the United States’ goal of identifying a formal means of sharing Colorado River shortages with Mexico. These actions fulfill Sadoff and Grey’s concept of collaboration and even joint action.</w:t>
      </w:r>
    </w:p>
    <w:p w14:paraId="69D9DECE" w14:textId="77777777" w:rsidR="00525AF3" w:rsidRPr="005635B5" w:rsidRDefault="00525AF3" w:rsidP="00525AF3">
      <w:pPr>
        <w:rPr>
          <w:sz w:val="14"/>
          <w:szCs w:val="14"/>
        </w:rPr>
      </w:pPr>
      <w:r w:rsidRPr="005635B5">
        <w:rPr>
          <w:sz w:val="14"/>
          <w:szCs w:val="14"/>
        </w:rPr>
        <w:t>Lewis emphasizes both the durability of working relationships over long periods and the role of successive treaty minutes in building layer upon layer of institutional architecture that ultimately resulted in the “remarkable” Minute 323.</w:t>
      </w:r>
      <w:bookmarkStart w:id="21" w:name="_ednref50"/>
      <w:r w:rsidRPr="005635B5">
        <w:rPr>
          <w:sz w:val="14"/>
          <w:szCs w:val="14"/>
        </w:rPr>
        <w:fldChar w:fldCharType="begin"/>
      </w:r>
      <w:r w:rsidRPr="005635B5">
        <w:rPr>
          <w:sz w:val="14"/>
          <w:szCs w:val="14"/>
        </w:rPr>
        <w:instrText xml:space="preserve"> HYPERLINK "https://www.sciencediplomacy.org/article/2019/us-mexico-hydrodiplomacy-foundations-change-and-future-challenges" \l "_edn50" \o "" </w:instrText>
      </w:r>
      <w:r w:rsidRPr="005635B5">
        <w:rPr>
          <w:sz w:val="14"/>
          <w:szCs w:val="14"/>
        </w:rPr>
        <w:fldChar w:fldCharType="separate"/>
      </w:r>
      <w:r w:rsidRPr="005635B5">
        <w:rPr>
          <w:rStyle w:val="Hyperlink"/>
          <w:sz w:val="14"/>
          <w:szCs w:val="14"/>
        </w:rPr>
        <w:t>[50]</w:t>
      </w:r>
      <w:r w:rsidRPr="005635B5">
        <w:rPr>
          <w:sz w:val="14"/>
          <w:szCs w:val="14"/>
        </w:rPr>
        <w:fldChar w:fldCharType="end"/>
      </w:r>
      <w:bookmarkEnd w:id="21"/>
      <w:r w:rsidRPr="005635B5">
        <w:rPr>
          <w:sz w:val="14"/>
          <w:szCs w:val="14"/>
        </w:rPr>
        <w:t> Amendments stretching back to Minute 306—which was adopted in 2000 and dedicated the two countries to a “conceptual framework” to protect the delta’s wetlands—attest to the “IBWC’s growing but hesitant commitment to the environmental health of the Colorado River, and of the delta in particular.”</w:t>
      </w:r>
      <w:bookmarkStart w:id="22" w:name="_ednref51"/>
      <w:r w:rsidRPr="005635B5">
        <w:rPr>
          <w:sz w:val="14"/>
          <w:szCs w:val="14"/>
        </w:rPr>
        <w:fldChar w:fldCharType="begin"/>
      </w:r>
      <w:r w:rsidRPr="005635B5">
        <w:rPr>
          <w:sz w:val="14"/>
          <w:szCs w:val="14"/>
        </w:rPr>
        <w:instrText xml:space="preserve"> HYPERLINK "https://www.sciencediplomacy.org/article/2019/us-mexico-hydrodiplomacy-foundations-change-and-future-challenges" \l "_edn51" \o "" </w:instrText>
      </w:r>
      <w:r w:rsidRPr="005635B5">
        <w:rPr>
          <w:sz w:val="14"/>
          <w:szCs w:val="14"/>
        </w:rPr>
        <w:fldChar w:fldCharType="separate"/>
      </w:r>
      <w:r w:rsidRPr="005635B5">
        <w:rPr>
          <w:rStyle w:val="Hyperlink"/>
          <w:sz w:val="14"/>
          <w:szCs w:val="14"/>
        </w:rPr>
        <w:t>[51]</w:t>
      </w:r>
      <w:r w:rsidRPr="005635B5">
        <w:rPr>
          <w:sz w:val="14"/>
          <w:szCs w:val="14"/>
        </w:rPr>
        <w:fldChar w:fldCharType="end"/>
      </w:r>
      <w:bookmarkEnd w:id="22"/>
      <w:r w:rsidRPr="005635B5">
        <w:rPr>
          <w:sz w:val="14"/>
          <w:szCs w:val="14"/>
        </w:rPr>
        <w:t> Such institutional partnerships are not created overnight. The monumental strides in binational collaboration to secure dedicated environmental flows in this water-stressed landscape were the work of decades, not mere months or years, and of a strong coalition—with an engaged IBWC/CILA at its center—that likewise developed over many years and remained solidly guided by both science and a commitment to restoring essential, environmental flows. At the same time, in working toward Minutes 319 and 323, both the United States and Mexico were pursuing their own national goals and interests.</w:t>
      </w:r>
    </w:p>
    <w:p w14:paraId="66457CB8" w14:textId="77777777" w:rsidR="00525AF3" w:rsidRPr="005635B5" w:rsidRDefault="00525AF3" w:rsidP="00525AF3">
      <w:pPr>
        <w:rPr>
          <w:sz w:val="14"/>
        </w:rPr>
      </w:pPr>
      <w:r w:rsidRPr="005635B5">
        <w:rPr>
          <w:sz w:val="14"/>
        </w:rPr>
        <w:t xml:space="preserve">As we look toward the future, </w:t>
      </w:r>
      <w:r w:rsidRPr="005635B5">
        <w:rPr>
          <w:rStyle w:val="StyleUnderline"/>
          <w:bCs/>
        </w:rPr>
        <w:t xml:space="preserve">many potential </w:t>
      </w:r>
      <w:r w:rsidRPr="005635B5">
        <w:rPr>
          <w:rStyle w:val="StyleUnderline"/>
          <w:bCs/>
          <w:highlight w:val="green"/>
        </w:rPr>
        <w:t>obstacles</w:t>
      </w:r>
      <w:r w:rsidRPr="005635B5">
        <w:rPr>
          <w:rStyle w:val="StyleUnderline"/>
          <w:highlight w:val="green"/>
        </w:rPr>
        <w:t xml:space="preserve"> lie in the path of successful</w:t>
      </w:r>
      <w:r w:rsidRPr="005635B5">
        <w:rPr>
          <w:rStyle w:val="StyleUnderline"/>
        </w:rPr>
        <w:t xml:space="preserve"> U.S.-Mexico </w:t>
      </w:r>
      <w:r w:rsidRPr="005635B5">
        <w:rPr>
          <w:rStyle w:val="StyleUnderline"/>
          <w:bCs/>
          <w:highlight w:val="green"/>
        </w:rPr>
        <w:t>hydrodiplomacy</w:t>
      </w:r>
      <w:r w:rsidRPr="005635B5">
        <w:rPr>
          <w:sz w:val="14"/>
        </w:rPr>
        <w:t xml:space="preserve">. In the last decade, </w:t>
      </w:r>
      <w:r w:rsidRPr="005635B5">
        <w:rPr>
          <w:rStyle w:val="StyleUnderline"/>
        </w:rPr>
        <w:t>scientists have recognized that the assumption of stationarity—that “natural systems fluctuate within an unchanging envelope of variabilit</w:t>
      </w:r>
      <w:r w:rsidRPr="005635B5">
        <w:rPr>
          <w:sz w:val="14"/>
        </w:rPr>
        <w:t>y”</w:t>
      </w:r>
      <w:bookmarkStart w:id="23" w:name="_ednref52"/>
      <w:r w:rsidRPr="005635B5">
        <w:rPr>
          <w:sz w:val="14"/>
        </w:rPr>
        <w:fldChar w:fldCharType="begin"/>
      </w:r>
      <w:r w:rsidRPr="005635B5">
        <w:rPr>
          <w:sz w:val="14"/>
        </w:rPr>
        <w:instrText xml:space="preserve"> HYPERLINK "https://www.sciencediplomacy.org/article/2019/us-mexico-hydrodiplomacy-foundations-change-and-future-challenges" \l "_edn52" \o "" </w:instrText>
      </w:r>
      <w:r w:rsidRPr="005635B5">
        <w:rPr>
          <w:sz w:val="14"/>
        </w:rPr>
        <w:fldChar w:fldCharType="separate"/>
      </w:r>
      <w:r w:rsidRPr="005635B5">
        <w:rPr>
          <w:rStyle w:val="Hyperlink"/>
          <w:sz w:val="14"/>
        </w:rPr>
        <w:t>[52]</w:t>
      </w:r>
      <w:r w:rsidRPr="005635B5">
        <w:rPr>
          <w:sz w:val="14"/>
        </w:rPr>
        <w:fldChar w:fldCharType="end"/>
      </w:r>
      <w:bookmarkEnd w:id="23"/>
      <w:r w:rsidRPr="005635B5">
        <w:rPr>
          <w:sz w:val="14"/>
        </w:rPr>
        <w:t>—no longer holds for water resources, given that “anthropogenic change of Earth’s climate is altering the means and extremes of precipitation, evapotranspiration, and rates of discharge of rivers.”</w:t>
      </w:r>
      <w:bookmarkStart w:id="24" w:name="_ednref53"/>
      <w:r w:rsidRPr="005635B5">
        <w:rPr>
          <w:sz w:val="14"/>
        </w:rPr>
        <w:fldChar w:fldCharType="begin"/>
      </w:r>
      <w:r w:rsidRPr="005635B5">
        <w:rPr>
          <w:sz w:val="14"/>
        </w:rPr>
        <w:instrText xml:space="preserve"> HYPERLINK "https://www.sciencediplomacy.org/article/2019/us-mexico-hydrodiplomacy-foundations-change-and-future-challenges" \l "_edn53" \o "" </w:instrText>
      </w:r>
      <w:r w:rsidRPr="005635B5">
        <w:rPr>
          <w:sz w:val="14"/>
        </w:rPr>
        <w:fldChar w:fldCharType="separate"/>
      </w:r>
      <w:r w:rsidRPr="005635B5">
        <w:rPr>
          <w:rStyle w:val="Hyperlink"/>
          <w:sz w:val="14"/>
        </w:rPr>
        <w:t>[53]</w:t>
      </w:r>
      <w:r w:rsidRPr="005635B5">
        <w:rPr>
          <w:sz w:val="14"/>
        </w:rPr>
        <w:fldChar w:fldCharType="end"/>
      </w:r>
      <w:bookmarkEnd w:id="24"/>
      <w:r w:rsidRPr="005635B5">
        <w:rPr>
          <w:sz w:val="14"/>
        </w:rPr>
        <w:t> </w:t>
      </w:r>
      <w:r w:rsidRPr="005635B5">
        <w:rPr>
          <w:rStyle w:val="StyleUnderline"/>
          <w:highlight w:val="green"/>
        </w:rPr>
        <w:t>Hydrological</w:t>
      </w:r>
      <w:r w:rsidRPr="005635B5">
        <w:rPr>
          <w:rStyle w:val="StyleUnderline"/>
        </w:rPr>
        <w:t xml:space="preserve"> nonstationarity requires that the region rely on continued </w:t>
      </w:r>
      <w:r w:rsidRPr="005635B5">
        <w:rPr>
          <w:rStyle w:val="StyleUnderline"/>
          <w:bCs/>
          <w:highlight w:val="green"/>
        </w:rPr>
        <w:t>binational commitment</w:t>
      </w:r>
      <w:r w:rsidRPr="005635B5">
        <w:rPr>
          <w:rStyle w:val="StyleUnderline"/>
        </w:rPr>
        <w:t xml:space="preserve"> and </w:t>
      </w:r>
      <w:r w:rsidRPr="005635B5">
        <w:rPr>
          <w:rStyle w:val="StyleUnderline"/>
          <w:bCs/>
        </w:rPr>
        <w:t>robust transboundary governance</w:t>
      </w:r>
      <w:r w:rsidRPr="005635B5">
        <w:rPr>
          <w:sz w:val="14"/>
        </w:rPr>
        <w:t>—an institutional stationarity of sorts—</w:t>
      </w:r>
      <w:r w:rsidRPr="005635B5">
        <w:rPr>
          <w:rStyle w:val="StyleUnderline"/>
        </w:rPr>
        <w:t xml:space="preserve">to </w:t>
      </w:r>
      <w:r w:rsidRPr="005635B5">
        <w:rPr>
          <w:rStyle w:val="StyleUnderline"/>
          <w:highlight w:val="green"/>
        </w:rPr>
        <w:t xml:space="preserve">build resilience against </w:t>
      </w:r>
      <w:r w:rsidRPr="005635B5">
        <w:rPr>
          <w:rStyle w:val="StyleUnderline"/>
          <w:bCs/>
          <w:highlight w:val="green"/>
        </w:rPr>
        <w:t>future challenges</w:t>
      </w:r>
      <w:r w:rsidRPr="005635B5">
        <w:rPr>
          <w:sz w:val="14"/>
        </w:rPr>
        <w:t>.</w:t>
      </w:r>
    </w:p>
    <w:p w14:paraId="12CE90AA" w14:textId="77777777" w:rsidR="00525AF3" w:rsidRPr="005635B5" w:rsidRDefault="00525AF3" w:rsidP="00525AF3">
      <w:pPr>
        <w:rPr>
          <w:rStyle w:val="StyleUnderline"/>
        </w:rPr>
      </w:pPr>
      <w:r w:rsidRPr="005635B5">
        <w:rPr>
          <w:sz w:val="14"/>
        </w:rPr>
        <w:lastRenderedPageBreak/>
        <w:t xml:space="preserve">Much of the </w:t>
      </w:r>
      <w:r w:rsidRPr="005635B5">
        <w:rPr>
          <w:rStyle w:val="StyleUnderline"/>
        </w:rPr>
        <w:t xml:space="preserve">challenge </w:t>
      </w:r>
      <w:r w:rsidRPr="005635B5">
        <w:rPr>
          <w:rStyle w:val="StyleUnderline"/>
          <w:bCs/>
        </w:rPr>
        <w:t>transcends climate change and fluctuation</w:t>
      </w:r>
      <w:r w:rsidRPr="005635B5">
        <w:rPr>
          <w:sz w:val="14"/>
        </w:rPr>
        <w:t xml:space="preserve">. Along the border, as noted earlier, </w:t>
      </w:r>
      <w:r w:rsidRPr="005635B5">
        <w:rPr>
          <w:rStyle w:val="StyleUnderline"/>
        </w:rPr>
        <w:t xml:space="preserve">the </w:t>
      </w:r>
      <w:r w:rsidRPr="005635B5">
        <w:rPr>
          <w:rStyle w:val="StyleUnderline"/>
          <w:bCs/>
        </w:rPr>
        <w:t>sociopolitical</w:t>
      </w:r>
      <w:r w:rsidRPr="005635B5">
        <w:rPr>
          <w:rStyle w:val="StyleUnderline"/>
        </w:rPr>
        <w:t xml:space="preserve"> </w:t>
      </w:r>
      <w:r w:rsidRPr="005635B5">
        <w:rPr>
          <w:rStyle w:val="StyleUnderline"/>
          <w:bCs/>
        </w:rPr>
        <w:t>environment</w:t>
      </w:r>
      <w:r w:rsidRPr="005635B5">
        <w:rPr>
          <w:rStyle w:val="StyleUnderline"/>
        </w:rPr>
        <w:t xml:space="preserve"> creates conditions of </w:t>
      </w:r>
      <w:r w:rsidRPr="005635B5">
        <w:rPr>
          <w:rStyle w:val="StyleUnderline"/>
          <w:bCs/>
        </w:rPr>
        <w:t>increasing complexity</w:t>
      </w:r>
      <w:r w:rsidRPr="005635B5">
        <w:rPr>
          <w:sz w:val="14"/>
        </w:rPr>
        <w:t xml:space="preserve">—including uneven economic development, rapid population growth, and chronic water scarcity. </w:t>
      </w:r>
      <w:r w:rsidRPr="005635B5">
        <w:rPr>
          <w:rStyle w:val="StyleUnderline"/>
        </w:rPr>
        <w:t xml:space="preserve">These changes are placing </w:t>
      </w:r>
      <w:r w:rsidRPr="005635B5">
        <w:rPr>
          <w:rStyle w:val="StyleUnderline"/>
          <w:bCs/>
        </w:rPr>
        <w:t>increased demands</w:t>
      </w:r>
      <w:r w:rsidRPr="005635B5">
        <w:rPr>
          <w:rStyle w:val="StyleUnderline"/>
        </w:rPr>
        <w:t xml:space="preserve"> on the treaty and IBWC</w:t>
      </w:r>
      <w:r w:rsidRPr="005635B5">
        <w:rPr>
          <w:sz w:val="14"/>
        </w:rPr>
        <w:t xml:space="preserve">/CILA </w:t>
      </w:r>
      <w:r w:rsidRPr="005635B5">
        <w:rPr>
          <w:rStyle w:val="StyleUnderline"/>
        </w:rPr>
        <w:t>for ever-more nimble institutional responses</w:t>
      </w:r>
      <w:r w:rsidRPr="005635B5">
        <w:rPr>
          <w:sz w:val="14"/>
        </w:rPr>
        <w:t xml:space="preserve">. Moving toward midcentury, </w:t>
      </w:r>
      <w:r w:rsidRPr="005635B5">
        <w:rPr>
          <w:rStyle w:val="StyleUnderline"/>
        </w:rPr>
        <w:t>hydrodiplomacy initiatives must continue to engage these challenges creatively and, most important, binationally</w:t>
      </w:r>
      <w:r w:rsidRPr="005635B5">
        <w:rPr>
          <w:sz w:val="14"/>
        </w:rPr>
        <w:t xml:space="preserve">. While little </w:t>
      </w:r>
      <w:r w:rsidRPr="005635B5">
        <w:rPr>
          <w:rStyle w:val="StyleUnderline"/>
        </w:rPr>
        <w:t xml:space="preserve">evidence suggests that </w:t>
      </w:r>
      <w:r w:rsidRPr="005635B5">
        <w:rPr>
          <w:rStyle w:val="StyleUnderline"/>
          <w:bCs/>
          <w:highlight w:val="green"/>
        </w:rPr>
        <w:t>shifting geopolitical relations</w:t>
      </w:r>
      <w:r w:rsidRPr="005635B5">
        <w:rPr>
          <w:rStyle w:val="StyleUnderline"/>
        </w:rPr>
        <w:t xml:space="preserve"> have </w:t>
      </w:r>
      <w:r w:rsidRPr="005635B5">
        <w:rPr>
          <w:rStyle w:val="StyleUnderline"/>
          <w:highlight w:val="green"/>
        </w:rPr>
        <w:t xml:space="preserve">affected </w:t>
      </w:r>
      <w:r w:rsidRPr="005635B5">
        <w:rPr>
          <w:rStyle w:val="StyleUnderline"/>
          <w:bCs/>
          <w:highlight w:val="green"/>
        </w:rPr>
        <w:t>binational</w:t>
      </w:r>
      <w:r w:rsidRPr="005635B5">
        <w:rPr>
          <w:rStyle w:val="StyleUnderline"/>
          <w:bCs/>
        </w:rPr>
        <w:t xml:space="preserve"> environmental </w:t>
      </w:r>
      <w:r w:rsidRPr="005635B5">
        <w:rPr>
          <w:rStyle w:val="StyleUnderline"/>
          <w:bCs/>
          <w:highlight w:val="green"/>
        </w:rPr>
        <w:t>relations</w:t>
      </w:r>
      <w:r w:rsidRPr="005635B5">
        <w:rPr>
          <w:sz w:val="14"/>
        </w:rPr>
        <w:t xml:space="preserve">, they could at some point hamper, halt, or even set back hydrodiplomacy, should national interests on either side favor such a course. </w:t>
      </w:r>
      <w:r w:rsidRPr="005635B5">
        <w:rPr>
          <w:rStyle w:val="StyleUnderline"/>
        </w:rPr>
        <w:t>This is arguably a somewhat more acute concern under the Trump administration, which has given dangerous credence to antiscientific rhetoric</w:t>
      </w:r>
      <w:r w:rsidRPr="005635B5">
        <w:rPr>
          <w:sz w:val="14"/>
        </w:rPr>
        <w:t>—namely, denying the science behind the anthropogenic causes of climate change—</w:t>
      </w:r>
      <w:r w:rsidRPr="005635B5">
        <w:rPr>
          <w:rStyle w:val="StyleUnderline"/>
          <w:bCs/>
          <w:highlight w:val="green"/>
        </w:rPr>
        <w:t>with the potential to affect U.S.-Mexico geopolitical relations</w:t>
      </w:r>
      <w:r w:rsidRPr="005635B5">
        <w:rPr>
          <w:sz w:val="14"/>
        </w:rPr>
        <w:t xml:space="preserve">. In essence, the </w:t>
      </w:r>
      <w:r w:rsidRPr="005635B5">
        <w:rPr>
          <w:rStyle w:val="StyleUnderline"/>
        </w:rPr>
        <w:t xml:space="preserve">U.S. leadership has sparked the </w:t>
      </w:r>
      <w:r w:rsidRPr="005635B5">
        <w:rPr>
          <w:rStyle w:val="StyleUnderline"/>
          <w:bCs/>
        </w:rPr>
        <w:t>opposite of science diplomacy</w:t>
      </w:r>
      <w:r w:rsidRPr="005635B5">
        <w:rPr>
          <w:rStyle w:val="StyleUnderline"/>
        </w:rPr>
        <w:t xml:space="preserve"> in its desire to declare a “crisis” at the U.S.-Mexico border. Such an approach is at odds with the </w:t>
      </w:r>
      <w:r w:rsidRPr="005635B5">
        <w:rPr>
          <w:rStyle w:val="StyleUnderline"/>
          <w:bCs/>
        </w:rPr>
        <w:t>cooperative hydrodiplomatic initiatives</w:t>
      </w:r>
      <w:r w:rsidRPr="005635B5">
        <w:rPr>
          <w:rStyle w:val="StyleUnderline"/>
        </w:rPr>
        <w:t xml:space="preserve"> in the transboundary region for three-quarters of a century.</w:t>
      </w:r>
    </w:p>
    <w:p w14:paraId="199079DD" w14:textId="77777777" w:rsidR="00525AF3" w:rsidRPr="005635B5" w:rsidRDefault="00525AF3" w:rsidP="00525AF3">
      <w:pPr>
        <w:rPr>
          <w:sz w:val="14"/>
        </w:rPr>
      </w:pPr>
      <w:r w:rsidRPr="005635B5">
        <w:rPr>
          <w:rStyle w:val="StyleUnderline"/>
        </w:rPr>
        <w:t xml:space="preserve">The history of effective U.S.-Mexico </w:t>
      </w:r>
      <w:r w:rsidRPr="005635B5">
        <w:rPr>
          <w:rStyle w:val="StyleUnderline"/>
          <w:highlight w:val="green"/>
        </w:rPr>
        <w:t xml:space="preserve">hydrodiplomacy </w:t>
      </w:r>
      <w:r w:rsidRPr="005635B5">
        <w:rPr>
          <w:rStyle w:val="StyleUnderline"/>
          <w:bCs/>
          <w:highlight w:val="green"/>
        </w:rPr>
        <w:t>carries implications for other global transboundary regions under stress</w:t>
      </w:r>
      <w:r w:rsidRPr="005635B5">
        <w:rPr>
          <w:rStyle w:val="StyleUnderline"/>
        </w:rPr>
        <w:t>, pointing to the fundamental value of strength, flexibility, and, above all, trust in the foundational instruments and management institutions governing the relationship. Dynamic transboundary regions require adept institutions and scientific and political leadership to face the challenges that inevitably confront them</w:t>
      </w:r>
      <w:r w:rsidRPr="005635B5">
        <w:rPr>
          <w:sz w:val="14"/>
        </w:rPr>
        <w:t>—not as instances for prevailing in conflict but as opportunities to further cooperation and collaboration toward serving the individual interests of each country while also advancing their shared goals.</w:t>
      </w:r>
    </w:p>
    <w:p w14:paraId="569FDE4A" w14:textId="77777777" w:rsidR="00525AF3" w:rsidRPr="005635B5" w:rsidRDefault="00525AF3" w:rsidP="00525AF3"/>
    <w:p w14:paraId="4E1F8FE7" w14:textId="77777777" w:rsidR="00525AF3" w:rsidRPr="005635B5" w:rsidRDefault="00525AF3" w:rsidP="00525AF3">
      <w:pPr>
        <w:pStyle w:val="Heading4"/>
        <w:rPr>
          <w:rFonts w:cs="Calibri"/>
        </w:rPr>
      </w:pPr>
      <w:r w:rsidRPr="005635B5">
        <w:rPr>
          <w:rFonts w:cs="Calibri"/>
        </w:rPr>
        <w:t xml:space="preserve">Scenario one is </w:t>
      </w:r>
      <w:r w:rsidRPr="005635B5">
        <w:rPr>
          <w:rFonts w:cs="Calibri"/>
          <w:u w:val="single"/>
        </w:rPr>
        <w:t>China</w:t>
      </w:r>
      <w:r w:rsidRPr="005635B5">
        <w:rPr>
          <w:rFonts w:cs="Calibri"/>
        </w:rPr>
        <w:t>:</w:t>
      </w:r>
    </w:p>
    <w:p w14:paraId="2BE074A6" w14:textId="77777777" w:rsidR="00525AF3" w:rsidRPr="005635B5" w:rsidRDefault="00525AF3" w:rsidP="00525AF3"/>
    <w:p w14:paraId="5CE7D513" w14:textId="77777777" w:rsidR="00525AF3" w:rsidRPr="005635B5" w:rsidRDefault="00525AF3" w:rsidP="00525AF3">
      <w:pPr>
        <w:pStyle w:val="Heading4"/>
        <w:rPr>
          <w:rFonts w:cs="Calibri"/>
        </w:rPr>
      </w:pPr>
      <w:r w:rsidRPr="005635B5">
        <w:rPr>
          <w:rFonts w:cs="Calibri"/>
        </w:rPr>
        <w:t>Strong US Mexico relations key to stop Chinese aggression in the area</w:t>
      </w:r>
    </w:p>
    <w:p w14:paraId="44E632C3" w14:textId="77777777" w:rsidR="00525AF3" w:rsidRPr="005635B5" w:rsidRDefault="00525AF3" w:rsidP="00525AF3">
      <w:r w:rsidRPr="005635B5">
        <w:rPr>
          <w:rStyle w:val="Style13ptBold"/>
        </w:rPr>
        <w:t>Gabow 20</w:t>
      </w:r>
      <w:r w:rsidRPr="005635B5">
        <w:rPr>
          <w:sz w:val="14"/>
          <w:szCs w:val="14"/>
        </w:rPr>
        <w:t xml:space="preserve"> </w:t>
      </w:r>
      <w:r w:rsidRPr="005635B5">
        <w:t>(Lindsay Gabow, active-duty captain in the U.S. Army. “I The Strategic Competition We’ve Neglected: Confronting China in Mexico”, Real Clear Defense, May 14, 2020, https://www.realcleardefense.com/articles/2020/05/14/the_strategic_competition_weve_neglected_confronting_china_in_mexico_115287.html, DDI-AJ)</w:t>
      </w:r>
    </w:p>
    <w:p w14:paraId="4E363C27" w14:textId="77777777" w:rsidR="00525AF3" w:rsidRPr="005635B5" w:rsidRDefault="00525AF3" w:rsidP="00525AF3">
      <w:pPr>
        <w:rPr>
          <w:sz w:val="16"/>
        </w:rPr>
      </w:pPr>
      <w:r w:rsidRPr="005635B5">
        <w:rPr>
          <w:sz w:val="16"/>
        </w:rPr>
        <w:t xml:space="preserve">“Thank you China!!!,” Mexican Foreign Minister Marcelo Ebrard posted on Twitter several weeks ago.[1] Ebrard’s effusive message followed China’s delivery of medical supplies to combat Mexico’s novel coronavirus outbreak. While somewhat striking, given China’s own complicity in the pandemic’s spread, </w:t>
      </w:r>
      <w:r w:rsidRPr="005635B5">
        <w:rPr>
          <w:rStyle w:val="StyleUnderline"/>
        </w:rPr>
        <w:t>Ebrard’s statement captures the effectiveness of China’s medical diplomacy in Latin America</w:t>
      </w:r>
      <w:r w:rsidRPr="005635B5">
        <w:rPr>
          <w:sz w:val="16"/>
        </w:rPr>
        <w:t xml:space="preserve">. Like all forms of its soft power in the region, </w:t>
      </w:r>
      <w:r w:rsidRPr="005635B5">
        <w:rPr>
          <w:rStyle w:val="Emphasis"/>
          <w:highlight w:val="green"/>
        </w:rPr>
        <w:t>China</w:t>
      </w:r>
      <w:r w:rsidRPr="005635B5">
        <w:rPr>
          <w:rStyle w:val="Emphasis"/>
        </w:rPr>
        <w:t xml:space="preserve"> uses medical diplomacy to </w:t>
      </w:r>
      <w:r w:rsidRPr="005635B5">
        <w:rPr>
          <w:rStyle w:val="Emphasis"/>
          <w:highlight w:val="green"/>
        </w:rPr>
        <w:t>challenge U.S. predominance in the Western Hemisphere</w:t>
      </w:r>
      <w:r w:rsidRPr="005635B5">
        <w:rPr>
          <w:sz w:val="16"/>
        </w:rPr>
        <w:t xml:space="preserve">. The United States faces strategic competition far closer than the South China Sea or Eastern Europe. With the U.S. long focused on terrorism, </w:t>
      </w:r>
      <w:r w:rsidRPr="005635B5">
        <w:rPr>
          <w:rStyle w:val="Emphasis"/>
        </w:rPr>
        <w:t xml:space="preserve">China’s </w:t>
      </w:r>
      <w:r w:rsidRPr="005635B5">
        <w:rPr>
          <w:rStyle w:val="Emphasis"/>
          <w:highlight w:val="green"/>
        </w:rPr>
        <w:t>footprint in Mexico has grown</w:t>
      </w:r>
      <w:r w:rsidRPr="005635B5">
        <w:rPr>
          <w:rStyle w:val="Emphasis"/>
        </w:rPr>
        <w:t xml:space="preserve"> considerably</w:t>
      </w:r>
      <w:r w:rsidRPr="005635B5">
        <w:rPr>
          <w:sz w:val="16"/>
        </w:rPr>
        <w:t xml:space="preserve">. Wielding soft-power influence, </w:t>
      </w:r>
      <w:r w:rsidRPr="005635B5">
        <w:rPr>
          <w:rStyle w:val="StyleUnderline"/>
        </w:rPr>
        <w:t>China has established its ability to undermine U.S. interests across our Southwest border</w:t>
      </w:r>
      <w:r w:rsidRPr="005635B5">
        <w:rPr>
          <w:sz w:val="16"/>
        </w:rPr>
        <w:t>.</w:t>
      </w:r>
    </w:p>
    <w:p w14:paraId="11AE91CB" w14:textId="77777777" w:rsidR="00525AF3" w:rsidRPr="005635B5" w:rsidRDefault="00525AF3" w:rsidP="00525AF3">
      <w:pPr>
        <w:rPr>
          <w:sz w:val="16"/>
        </w:rPr>
      </w:pPr>
      <w:r w:rsidRPr="005635B5">
        <w:rPr>
          <w:sz w:val="16"/>
        </w:rPr>
        <w:t xml:space="preserve">After almost 20 years of fighting terrorism, the Department of Defense is transitioning. The 2018 unclassified synopsis of the National Defense Strategy (NDS) states starkly, “Inter-state strategic competition, not terrorism, is now the primary concern in U.S. national security.”[2] Naming China and Russia first among our strategic competitors, the document identifies two alliance networks as a means to maintain our strategic advantage: Indo-Pacific alliances and NATO. A strong network of U.S.-allied states in the Indo-Pacific region and Europe will support U.S. efforts to balance against a rising China and a revanchist Russia. These alliances, from </w:t>
      </w:r>
      <w:r w:rsidRPr="005635B5">
        <w:rPr>
          <w:rStyle w:val="Emphasis"/>
          <w:highlight w:val="green"/>
        </w:rPr>
        <w:t>bilateral relationships</w:t>
      </w:r>
      <w:r w:rsidRPr="005635B5">
        <w:rPr>
          <w:rStyle w:val="Emphasis"/>
        </w:rPr>
        <w:t xml:space="preserve"> </w:t>
      </w:r>
      <w:r w:rsidRPr="005635B5">
        <w:rPr>
          <w:rStyle w:val="Emphasis"/>
          <w:bCs/>
        </w:rPr>
        <w:t>to multinational organizations</w:t>
      </w:r>
      <w:r w:rsidRPr="005635B5">
        <w:rPr>
          <w:rStyle w:val="Emphasis"/>
        </w:rPr>
        <w:t xml:space="preserve">, </w:t>
      </w:r>
      <w:r w:rsidRPr="005635B5">
        <w:rPr>
          <w:rStyle w:val="StyleUnderline"/>
        </w:rPr>
        <w:t>help</w:t>
      </w:r>
      <w:r w:rsidRPr="005635B5">
        <w:rPr>
          <w:rStyle w:val="Emphasis"/>
        </w:rPr>
        <w:t xml:space="preserve"> </w:t>
      </w:r>
      <w:r w:rsidRPr="005635B5">
        <w:rPr>
          <w:rStyle w:val="Emphasis"/>
          <w:highlight w:val="green"/>
        </w:rPr>
        <w:t>deter Chinese</w:t>
      </w:r>
      <w:r w:rsidRPr="005635B5">
        <w:rPr>
          <w:rStyle w:val="Emphasis"/>
        </w:rPr>
        <w:t xml:space="preserve"> and Russian </w:t>
      </w:r>
      <w:r w:rsidRPr="005635B5">
        <w:rPr>
          <w:rStyle w:val="Emphasis"/>
          <w:highlight w:val="green"/>
        </w:rPr>
        <w:lastRenderedPageBreak/>
        <w:t>aggression</w:t>
      </w:r>
      <w:r w:rsidRPr="005635B5">
        <w:rPr>
          <w:sz w:val="16"/>
        </w:rPr>
        <w:t xml:space="preserve"> and would prove critical in the event of conventional war with either. But in understanding the value of alliances in today’s inter-state strategic competition, we must not only gaze across an ocean. We must also gaze across our Southwest border.</w:t>
      </w:r>
    </w:p>
    <w:p w14:paraId="711BC241" w14:textId="77777777" w:rsidR="00525AF3" w:rsidRPr="005635B5" w:rsidRDefault="00525AF3" w:rsidP="00525AF3">
      <w:pPr>
        <w:rPr>
          <w:sz w:val="16"/>
        </w:rPr>
      </w:pPr>
      <w:r w:rsidRPr="005635B5">
        <w:rPr>
          <w:rStyle w:val="StyleUnderline"/>
        </w:rPr>
        <w:t>The NDS addresses United States-Mexico relations indirectly</w:t>
      </w:r>
      <w:r w:rsidRPr="005635B5">
        <w:rPr>
          <w:sz w:val="16"/>
        </w:rPr>
        <w:t>. “</w:t>
      </w:r>
      <w:r w:rsidRPr="005635B5">
        <w:rPr>
          <w:rStyle w:val="Emphasis"/>
        </w:rPr>
        <w:t xml:space="preserve">The </w:t>
      </w:r>
      <w:r w:rsidRPr="005635B5">
        <w:rPr>
          <w:rStyle w:val="Emphasis"/>
          <w:highlight w:val="green"/>
        </w:rPr>
        <w:t>U.S. derives immense benefit from</w:t>
      </w:r>
      <w:r w:rsidRPr="005635B5">
        <w:rPr>
          <w:rStyle w:val="Emphasis"/>
        </w:rPr>
        <w:t xml:space="preserve"> a stable, </w:t>
      </w:r>
      <w:r w:rsidRPr="005635B5">
        <w:rPr>
          <w:rStyle w:val="Emphasis"/>
          <w:highlight w:val="green"/>
        </w:rPr>
        <w:t>peaceful hemisphere that reduces security threats</w:t>
      </w:r>
      <w:r w:rsidRPr="005635B5">
        <w:rPr>
          <w:rStyle w:val="Emphasis"/>
        </w:rPr>
        <w:t xml:space="preserve"> to the homeland</w:t>
      </w:r>
      <w:r w:rsidRPr="005635B5">
        <w:rPr>
          <w:sz w:val="16"/>
        </w:rPr>
        <w:t xml:space="preserve">. Supporting the U.S. interagency lead, </w:t>
      </w:r>
      <w:r w:rsidRPr="005635B5">
        <w:rPr>
          <w:rStyle w:val="StyleUnderline"/>
        </w:rPr>
        <w:t>the Department will deepen its relations with regional countries that contribute military capabilities to shared regional and global security challenges.”[</w:t>
      </w:r>
      <w:r w:rsidRPr="005635B5">
        <w:rPr>
          <w:sz w:val="16"/>
        </w:rPr>
        <w:t xml:space="preserve">3] Violence on our Southwest border poses a persistent threat to the homeland. Criminal organizations regularly conduct drug trafficking and human smuggling into the U.S., with weapons flowing in the other direction. </w:t>
      </w:r>
      <w:r w:rsidRPr="005635B5">
        <w:rPr>
          <w:rStyle w:val="StyleUnderline"/>
        </w:rPr>
        <w:t>The United States maintains great interest in bilateral security cooperation with Mexico.</w:t>
      </w:r>
      <w:r w:rsidRPr="005635B5">
        <w:rPr>
          <w:sz w:val="16"/>
        </w:rPr>
        <w:t xml:space="preserve"> </w:t>
      </w:r>
      <w:r w:rsidRPr="005635B5">
        <w:rPr>
          <w:rStyle w:val="Emphasis"/>
          <w:highlight w:val="green"/>
        </w:rPr>
        <w:t>China’s growing soft power in Mexico should concern us</w:t>
      </w:r>
      <w:r w:rsidRPr="005635B5">
        <w:rPr>
          <w:sz w:val="16"/>
          <w:highlight w:val="green"/>
        </w:rPr>
        <w:t>.</w:t>
      </w:r>
    </w:p>
    <w:p w14:paraId="50F82994" w14:textId="77777777" w:rsidR="00525AF3" w:rsidRPr="005635B5" w:rsidRDefault="00525AF3" w:rsidP="00525AF3">
      <w:pPr>
        <w:rPr>
          <w:rStyle w:val="StyleUnderline"/>
        </w:rPr>
      </w:pPr>
      <w:r w:rsidRPr="005635B5">
        <w:rPr>
          <w:sz w:val="16"/>
        </w:rPr>
        <w:t xml:space="preserve">Mexico’s ongoing economic crisis will likely exacerbate friction points like Southwest border violence and U.S-bound migration if the 1980s and ‘90s provide any indication.[4] </w:t>
      </w:r>
      <w:r w:rsidRPr="005635B5">
        <w:rPr>
          <w:rStyle w:val="StyleUnderline"/>
        </w:rPr>
        <w:t>A failure to reach a resolution on these fronts could herald worsening tensions with the U.S., especially if Washington maintains a confrontational stance toward Mexico</w:t>
      </w:r>
      <w:r w:rsidRPr="005635B5">
        <w:rPr>
          <w:sz w:val="16"/>
        </w:rPr>
        <w:t xml:space="preserve"> beyond 2020. Eager to gain ground at the U.S.’s expense, </w:t>
      </w:r>
      <w:r w:rsidRPr="005635B5">
        <w:rPr>
          <w:rStyle w:val="StyleUnderline"/>
          <w:highlight w:val="green"/>
        </w:rPr>
        <w:t>China</w:t>
      </w:r>
      <w:r w:rsidRPr="005635B5">
        <w:rPr>
          <w:rStyle w:val="StyleUnderline"/>
        </w:rPr>
        <w:t xml:space="preserve"> </w:t>
      </w:r>
      <w:r w:rsidRPr="005635B5">
        <w:rPr>
          <w:sz w:val="16"/>
        </w:rPr>
        <w:t>certainly</w:t>
      </w:r>
      <w:r w:rsidRPr="005635B5">
        <w:rPr>
          <w:rStyle w:val="StyleUnderline"/>
        </w:rPr>
        <w:t xml:space="preserve"> </w:t>
      </w:r>
      <w:r w:rsidRPr="005635B5">
        <w:rPr>
          <w:rStyle w:val="StyleUnderline"/>
          <w:highlight w:val="green"/>
        </w:rPr>
        <w:t>sees an opportunity in Mexico</w:t>
      </w:r>
      <w:r w:rsidRPr="005635B5">
        <w:rPr>
          <w:rStyle w:val="StyleUnderline"/>
        </w:rPr>
        <w:t>.</w:t>
      </w:r>
    </w:p>
    <w:p w14:paraId="5B5FF73E" w14:textId="77777777" w:rsidR="00525AF3" w:rsidRPr="005635B5" w:rsidRDefault="00525AF3" w:rsidP="00525AF3">
      <w:pPr>
        <w:rPr>
          <w:rStyle w:val="Emphasis"/>
        </w:rPr>
      </w:pPr>
      <w:r w:rsidRPr="005635B5">
        <w:rPr>
          <w:sz w:val="16"/>
        </w:rPr>
        <w:t>In President Andres Manuel Lopez Obrador (AMLO), China likely hopes to cultivate a receptive partner despite the Mexican economy’s close integration with the U.S. A left-leaning nationalist, AMLO has openly objected to perceived U.S. heavy-handedness. Even in the security realm, AMLO appears wary of his northern neighbor, stating his opposition to U.S. “intervention” on fighting drug cartels.[5] The specter of U.S. encroachment still looms in Mexican politics and civil society. Moreover</w:t>
      </w:r>
      <w:r w:rsidRPr="005635B5">
        <w:rPr>
          <w:rStyle w:val="StyleUnderline"/>
        </w:rPr>
        <w:t>, popular sentiment toward the United States has deteriorated over the past few years</w:t>
      </w:r>
      <w:r w:rsidRPr="005635B5">
        <w:rPr>
          <w:sz w:val="16"/>
        </w:rPr>
        <w:t xml:space="preserve">, with 65% of Mexicans expressing unfavorable views in 2018.[6] In early 2020, Mexico figured among several countries worldwide expressing more favorable views of China than the U.S.[7] </w:t>
      </w:r>
      <w:r w:rsidRPr="005635B5">
        <w:rPr>
          <w:rStyle w:val="StyleUnderline"/>
        </w:rPr>
        <w:t xml:space="preserve">This </w:t>
      </w:r>
      <w:r w:rsidRPr="005635B5">
        <w:rPr>
          <w:rStyle w:val="Emphasis"/>
        </w:rPr>
        <w:t xml:space="preserve">declining popular support captures the </w:t>
      </w:r>
      <w:r w:rsidRPr="005635B5">
        <w:rPr>
          <w:rStyle w:val="Emphasis"/>
          <w:highlight w:val="green"/>
        </w:rPr>
        <w:t>erosion of U.S. soft power in Mexico</w:t>
      </w:r>
      <w:r w:rsidRPr="005635B5">
        <w:rPr>
          <w:rStyle w:val="Emphasis"/>
        </w:rPr>
        <w:t>.</w:t>
      </w:r>
    </w:p>
    <w:p w14:paraId="0B9CF59F" w14:textId="77777777" w:rsidR="00525AF3" w:rsidRPr="005635B5" w:rsidRDefault="00525AF3" w:rsidP="00525AF3">
      <w:pPr>
        <w:rPr>
          <w:sz w:val="16"/>
          <w:szCs w:val="16"/>
        </w:rPr>
      </w:pPr>
      <w:r w:rsidRPr="005635B5">
        <w:rPr>
          <w:sz w:val="16"/>
          <w:szCs w:val="16"/>
        </w:rPr>
        <w:t>Boasting the world’s second-largest economy, Beijing is poised to gain ground the U.S. has lost in Mexico. With its Belt and Road Initiative (BRI), formally inaugurated in 2013, China has quickly expanded its investment in the developing world. While ambitious in itself, the BRI’s official mission to “promote the connectivity of Asian, European, African continents and their adjacent seas,” has already proven an understatement.[8] Beijing has extended BRI invitations to Latin America as well, with U.S. partners like Peru and Chile joining. While Mexico has not formally joined the BRI, AMLO has concluded several BRI-related agreements and sent delegates to attend the 2019 Belt and Road Forum for International Cooperation.[9] Moreover, AMLO has vowed to diversify Mexican exports away from the U.S., especially amid the threat of sanctions. At a 2019 G20 meeting, Foreign Minister Ebrard stated plainly, “What we’re interested in is increasing Mexico’s presence in China, Mexico’s capacity to export to China. And China’s investments in Mexico.”[10] At last year’s Forum of Economic Cooperation and Investment between Mexico and China, Undersecretary for Foreign Trade Luz Maria De la Mora opined, “Mexico is a friend and partner to China. We know that with China, Mexico can be stronger, and with Mexico, China can be a stronger country too.”[11] Indeed, China enjoys the status of Mexico’s second-largest trade partner and third-largest export market.[12] Despite U.S. attempts to dissuade Mexican officials from doing business with China, the AMLO administration appears welcome to Beijing’s overtures.</w:t>
      </w:r>
    </w:p>
    <w:p w14:paraId="1F877E0D" w14:textId="77777777" w:rsidR="00525AF3" w:rsidRPr="005635B5" w:rsidRDefault="00525AF3" w:rsidP="00525AF3">
      <w:pPr>
        <w:rPr>
          <w:sz w:val="16"/>
        </w:rPr>
      </w:pPr>
      <w:r w:rsidRPr="005635B5">
        <w:rPr>
          <w:sz w:val="16"/>
        </w:rPr>
        <w:t xml:space="preserve">Former Secretary of State Rex Tillerson observed that </w:t>
      </w:r>
      <w:r w:rsidRPr="005635B5">
        <w:rPr>
          <w:rStyle w:val="StyleUnderline"/>
          <w:highlight w:val="green"/>
        </w:rPr>
        <w:t>China “is using</w:t>
      </w:r>
      <w:r w:rsidRPr="005635B5">
        <w:rPr>
          <w:rStyle w:val="StyleUnderline"/>
        </w:rPr>
        <w:t xml:space="preserve"> economic </w:t>
      </w:r>
      <w:r w:rsidRPr="005635B5">
        <w:rPr>
          <w:rStyle w:val="StyleUnderline"/>
          <w:highlight w:val="green"/>
        </w:rPr>
        <w:t>statecraft to pull [Latin America</w:t>
      </w:r>
      <w:r w:rsidRPr="005635B5">
        <w:rPr>
          <w:rStyle w:val="StyleUnderline"/>
        </w:rPr>
        <w:t>] into its orbit</w:t>
      </w:r>
      <w:r w:rsidRPr="005635B5">
        <w:rPr>
          <w:sz w:val="16"/>
        </w:rPr>
        <w:t xml:space="preserve">; the question is at what price.”[13] Indeed, by </w:t>
      </w:r>
      <w:r w:rsidRPr="005635B5">
        <w:rPr>
          <w:rStyle w:val="StyleUnderline"/>
          <w:highlight w:val="green"/>
        </w:rPr>
        <w:t>growing</w:t>
      </w:r>
      <w:r w:rsidRPr="005635B5">
        <w:rPr>
          <w:rStyle w:val="StyleUnderline"/>
        </w:rPr>
        <w:t xml:space="preserve"> its economic </w:t>
      </w:r>
      <w:r w:rsidRPr="005635B5">
        <w:rPr>
          <w:rStyle w:val="StyleUnderline"/>
          <w:highlight w:val="green"/>
        </w:rPr>
        <w:t>footprint in Mexico</w:t>
      </w:r>
      <w:r w:rsidRPr="005635B5">
        <w:rPr>
          <w:rStyle w:val="StyleUnderline"/>
        </w:rPr>
        <w:t xml:space="preserve">, China seeks </w:t>
      </w:r>
      <w:r w:rsidRPr="005635B5">
        <w:rPr>
          <w:rStyle w:val="StyleUnderline"/>
          <w:highlight w:val="green"/>
        </w:rPr>
        <w:t>to challenge U.S. influence</w:t>
      </w:r>
      <w:r w:rsidRPr="005635B5">
        <w:rPr>
          <w:rStyle w:val="StyleUnderline"/>
        </w:rPr>
        <w:t xml:space="preserve"> in the Western Hemisphere</w:t>
      </w:r>
      <w:r w:rsidRPr="005635B5">
        <w:rPr>
          <w:sz w:val="16"/>
        </w:rPr>
        <w:t xml:space="preserve">. Fervently opposing U.S. intrusion in what China deems its backyard, e.g., the South China Sea, Beijing may intensify its activity in Latin America. Driven by economic opportunity and geopolitical competition, China has little interest in helping Mexico with its deepest structural problems. The U.S., on the other hand, does. </w:t>
      </w:r>
    </w:p>
    <w:p w14:paraId="2BFB6F6C" w14:textId="77777777" w:rsidR="00525AF3" w:rsidRPr="005635B5" w:rsidRDefault="00525AF3" w:rsidP="00525AF3">
      <w:pPr>
        <w:rPr>
          <w:sz w:val="16"/>
        </w:rPr>
      </w:pPr>
      <w:r w:rsidRPr="005635B5">
        <w:rPr>
          <w:sz w:val="16"/>
        </w:rPr>
        <w:t xml:space="preserve">As the two state stakeholders on our Southwest border, </w:t>
      </w:r>
      <w:r w:rsidRPr="005635B5">
        <w:rPr>
          <w:rStyle w:val="StyleUnderline"/>
        </w:rPr>
        <w:t>the U.S. and Mexico both hope to stem the region’s unrelenting violence and crime</w:t>
      </w:r>
      <w:r w:rsidRPr="005635B5">
        <w:rPr>
          <w:sz w:val="16"/>
        </w:rPr>
        <w:t xml:space="preserve">. Washington has long sought to combat narco-trafficking into the U.S., while Mexican officials continue struggling with alarming homicide rates. Deep-rooted corruption and the limited rule of law, however, cripple Mexican governance. Weak governing bodies have ceded swaths of territory to cartels. Mexico needs a more robust security strategy than AMLO’s “abrazos, no balazos” (hugs, not bullets) approach to the cartels. The United States and Mexico should expand their security and law enforcement coordination, with continued close involvement from agencies like the FBI, DHS, and DEA. Increased intelligence sharing and technical assistance will likely help both Mexican and U.S. authorities target criminal </w:t>
      </w:r>
      <w:r w:rsidRPr="005635B5">
        <w:rPr>
          <w:sz w:val="16"/>
        </w:rPr>
        <w:lastRenderedPageBreak/>
        <w:t>organizations, as well as the drugs, money, and weapons they traffic. Such cooperation will continue to prove critical in establishing security on our treacherous shared border.</w:t>
      </w:r>
    </w:p>
    <w:p w14:paraId="67EE4CA3" w14:textId="77777777" w:rsidR="00525AF3" w:rsidRPr="005635B5" w:rsidRDefault="00525AF3" w:rsidP="00525AF3">
      <w:pPr>
        <w:rPr>
          <w:rStyle w:val="StyleUnderline"/>
        </w:rPr>
      </w:pPr>
      <w:r w:rsidRPr="005635B5">
        <w:rPr>
          <w:rStyle w:val="StyleUnderline"/>
        </w:rPr>
        <w:t>China</w:t>
      </w:r>
      <w:r w:rsidRPr="005635B5">
        <w:rPr>
          <w:sz w:val="16"/>
        </w:rPr>
        <w:t xml:space="preserve">, for its part, </w:t>
      </w:r>
      <w:r w:rsidRPr="005635B5">
        <w:rPr>
          <w:rStyle w:val="StyleUnderline"/>
        </w:rPr>
        <w:t>will surely continue challenging U.S. interests in the region</w:t>
      </w:r>
      <w:r w:rsidRPr="005635B5">
        <w:rPr>
          <w:sz w:val="16"/>
        </w:rPr>
        <w:t xml:space="preserve">. Its playbook includes reinforcing anti-U.S. regimes like Venezuela and Nicaragua, ingratiating itself with traditionally pro-U.S. states like Argentina and Chile, and applying diplomatic pressure to target Latin American political officials.[14] </w:t>
      </w:r>
      <w:r w:rsidRPr="005635B5">
        <w:rPr>
          <w:rStyle w:val="StyleUnderline"/>
        </w:rPr>
        <w:t xml:space="preserve">An </w:t>
      </w:r>
      <w:r w:rsidRPr="005635B5">
        <w:rPr>
          <w:rStyle w:val="StyleUnderline"/>
          <w:highlight w:val="green"/>
        </w:rPr>
        <w:t>established China in Mexico can</w:t>
      </w:r>
      <w:r w:rsidRPr="005635B5">
        <w:rPr>
          <w:rStyle w:val="StyleUnderline"/>
        </w:rPr>
        <w:t xml:space="preserve"> more freely </w:t>
      </w:r>
      <w:r w:rsidRPr="005635B5">
        <w:rPr>
          <w:rStyle w:val="StyleUnderline"/>
          <w:highlight w:val="green"/>
        </w:rPr>
        <w:t>exploit vulnerabilities</w:t>
      </w:r>
      <w:r w:rsidRPr="005635B5">
        <w:rPr>
          <w:rStyle w:val="StyleUnderline"/>
        </w:rPr>
        <w:t xml:space="preserve"> on our Southwest border as well.</w:t>
      </w:r>
    </w:p>
    <w:p w14:paraId="3BFEF137" w14:textId="77777777" w:rsidR="00525AF3" w:rsidRPr="005635B5" w:rsidRDefault="00525AF3" w:rsidP="00525AF3">
      <w:pPr>
        <w:rPr>
          <w:rStyle w:val="StyleUnderline"/>
        </w:rPr>
      </w:pPr>
      <w:r w:rsidRPr="005635B5">
        <w:rPr>
          <w:rStyle w:val="Emphasis"/>
        </w:rPr>
        <w:t xml:space="preserve">Restoring our standing in Mexico will help us confront </w:t>
      </w:r>
      <w:r w:rsidRPr="005635B5">
        <w:rPr>
          <w:sz w:val="16"/>
        </w:rPr>
        <w:t xml:space="preserve">our most formidable strategic competitor in the Western Hemisphere - </w:t>
      </w:r>
      <w:r w:rsidRPr="005635B5">
        <w:rPr>
          <w:rStyle w:val="Emphasis"/>
        </w:rPr>
        <w:t>China</w:t>
      </w:r>
      <w:r w:rsidRPr="005635B5">
        <w:rPr>
          <w:sz w:val="16"/>
        </w:rPr>
        <w:t xml:space="preserve">. Mexico’s value to the United States exceeds any contribution of “military capabilities to shared regional and global security challenges.”[15] </w:t>
      </w:r>
      <w:r w:rsidRPr="005635B5">
        <w:rPr>
          <w:rStyle w:val="Emphasis"/>
          <w:highlight w:val="green"/>
        </w:rPr>
        <w:t>We need Mexico to secure the homeland</w:t>
      </w:r>
      <w:r w:rsidRPr="005635B5">
        <w:rPr>
          <w:sz w:val="16"/>
        </w:rPr>
        <w:t xml:space="preserve"> - first on the list of our defense objectives.[16] Beijing wants nothing less than a weakened United States to achieve global predominance. </w:t>
      </w:r>
      <w:r w:rsidRPr="005635B5">
        <w:rPr>
          <w:rStyle w:val="StyleUnderline"/>
        </w:rPr>
        <w:t>We ignore a rising China in Mexico at our peril.</w:t>
      </w:r>
    </w:p>
    <w:p w14:paraId="3E78A951" w14:textId="77777777" w:rsidR="00525AF3" w:rsidRPr="005635B5" w:rsidRDefault="00525AF3" w:rsidP="00525AF3">
      <w:pPr>
        <w:rPr>
          <w:sz w:val="16"/>
        </w:rPr>
      </w:pPr>
    </w:p>
    <w:p w14:paraId="36045634" w14:textId="77777777" w:rsidR="00525AF3" w:rsidRPr="005635B5" w:rsidRDefault="00525AF3" w:rsidP="00525AF3">
      <w:pPr>
        <w:pStyle w:val="Heading4"/>
        <w:rPr>
          <w:rFonts w:cs="Calibri"/>
        </w:rPr>
      </w:pPr>
      <w:r w:rsidRPr="005635B5">
        <w:rPr>
          <w:rFonts w:cs="Calibri"/>
        </w:rPr>
        <w:t xml:space="preserve">Latin American great power competition goes nuclear. </w:t>
      </w:r>
    </w:p>
    <w:p w14:paraId="5F6BD132" w14:textId="77777777" w:rsidR="00525AF3" w:rsidRPr="005635B5" w:rsidRDefault="00525AF3" w:rsidP="00525AF3">
      <w:r w:rsidRPr="005635B5">
        <w:rPr>
          <w:rStyle w:val="Style13ptBold"/>
        </w:rPr>
        <w:t>Lindsey and Krepinevich 14</w:t>
      </w:r>
      <w:r w:rsidRPr="005635B5">
        <w:t xml:space="preserve"> (Eric Lindsey, analyst at the Center for Strategic and Budgetary Assessments, Andrew F. Krepinevich, Jr. is the President of the Center for Strategic and Budgetary Assessments, 01-09-14. “Hemispheric Defense in the 21st Century.” CSBA. https://csbaonline.org/research/publications/hemispheric-defense-in-the-21st-century)</w:t>
      </w:r>
    </w:p>
    <w:p w14:paraId="46454FDE" w14:textId="77777777" w:rsidR="00525AF3" w:rsidRPr="005635B5" w:rsidRDefault="00525AF3" w:rsidP="00525AF3">
      <w:pPr>
        <w:rPr>
          <w:rStyle w:val="StyleUnderline"/>
        </w:rPr>
      </w:pPr>
      <w:r w:rsidRPr="005635B5">
        <w:rPr>
          <w:sz w:val="16"/>
        </w:rPr>
        <w:t xml:space="preserve">As the previous chapter demonstrates, for the past two hundred years </w:t>
      </w:r>
      <w:r w:rsidRPr="005635B5">
        <w:rPr>
          <w:rStyle w:val="StyleUnderline"/>
        </w:rPr>
        <w:t>the principal</w:t>
      </w:r>
      <w:r w:rsidRPr="005635B5">
        <w:rPr>
          <w:sz w:val="16"/>
        </w:rPr>
        <w:t xml:space="preserve"> </w:t>
      </w:r>
      <w:r w:rsidRPr="005635B5">
        <w:rPr>
          <w:rStyle w:val="StyleUnderline"/>
        </w:rPr>
        <w:t>cause of</w:t>
      </w:r>
      <w:r w:rsidRPr="005635B5">
        <w:rPr>
          <w:sz w:val="16"/>
        </w:rPr>
        <w:t xml:space="preserve"> </w:t>
      </w:r>
      <w:r w:rsidRPr="005635B5">
        <w:rPr>
          <w:rStyle w:val="Emphasis"/>
        </w:rPr>
        <w:t>concern</w:t>
      </w:r>
      <w:r w:rsidRPr="005635B5">
        <w:rPr>
          <w:sz w:val="16"/>
        </w:rPr>
        <w:t xml:space="preserve"> </w:t>
      </w:r>
      <w:r w:rsidRPr="005635B5">
        <w:rPr>
          <w:rStyle w:val="StyleUnderline"/>
        </w:rPr>
        <w:t>for U.S. defense</w:t>
      </w:r>
      <w:r w:rsidRPr="005635B5">
        <w:rPr>
          <w:sz w:val="16"/>
        </w:rPr>
        <w:t xml:space="preserve"> policymakers and </w:t>
      </w:r>
      <w:r w:rsidRPr="005635B5">
        <w:rPr>
          <w:rStyle w:val="StyleUnderline"/>
        </w:rPr>
        <w:t>planners</w:t>
      </w:r>
      <w:r w:rsidRPr="005635B5">
        <w:rPr>
          <w:sz w:val="16"/>
        </w:rPr>
        <w:t xml:space="preserve"> </w:t>
      </w:r>
      <w:r w:rsidRPr="005635B5">
        <w:rPr>
          <w:rStyle w:val="StyleUnderline"/>
        </w:rPr>
        <w:t xml:space="preserve">thinking </w:t>
      </w:r>
      <w:r w:rsidRPr="005635B5">
        <w:rPr>
          <w:rStyle w:val="StyleUnderline"/>
          <w:highlight w:val="green"/>
        </w:rPr>
        <w:t>about</w:t>
      </w:r>
      <w:r w:rsidRPr="005635B5">
        <w:rPr>
          <w:sz w:val="16"/>
          <w:highlight w:val="green"/>
        </w:rPr>
        <w:t xml:space="preserve"> </w:t>
      </w:r>
      <w:r w:rsidRPr="005635B5">
        <w:rPr>
          <w:rStyle w:val="Emphasis"/>
          <w:highlight w:val="green"/>
        </w:rPr>
        <w:t>Latin America</w:t>
      </w:r>
      <w:r w:rsidRPr="005635B5">
        <w:rPr>
          <w:rStyle w:val="StyleUnderline"/>
        </w:rPr>
        <w:t xml:space="preserve"> has been </w:t>
      </w:r>
      <w:r w:rsidRPr="005635B5">
        <w:rPr>
          <w:rStyle w:val="Emphasis"/>
        </w:rPr>
        <w:t xml:space="preserve">the prospect that </w:t>
      </w:r>
      <w:r w:rsidRPr="005635B5">
        <w:rPr>
          <w:rStyle w:val="Emphasis"/>
          <w:highlight w:val="green"/>
        </w:rPr>
        <w:t>great powers</w:t>
      </w:r>
      <w:r w:rsidRPr="005635B5">
        <w:rPr>
          <w:sz w:val="16"/>
        </w:rPr>
        <w:t xml:space="preserve"> outside the Western Hemisphere </w:t>
      </w:r>
      <w:r w:rsidRPr="005635B5">
        <w:rPr>
          <w:rStyle w:val="Emphasis"/>
          <w:highlight w:val="green"/>
        </w:rPr>
        <w:t>could exploit the</w:t>
      </w:r>
      <w:r w:rsidRPr="005635B5">
        <w:rPr>
          <w:rStyle w:val="Emphasis"/>
        </w:rPr>
        <w:t xml:space="preserve"> military </w:t>
      </w:r>
      <w:r w:rsidRPr="005635B5">
        <w:rPr>
          <w:rStyle w:val="Emphasis"/>
          <w:highlight w:val="green"/>
        </w:rPr>
        <w:t xml:space="preserve">weakness </w:t>
      </w:r>
      <w:r w:rsidRPr="005635B5">
        <w:rPr>
          <w:rStyle w:val="Emphasis"/>
        </w:rPr>
        <w:t xml:space="preserve">and internal security challenges of the states within it </w:t>
      </w:r>
      <w:r w:rsidRPr="005635B5">
        <w:rPr>
          <w:rStyle w:val="Emphasis"/>
          <w:highlight w:val="green"/>
        </w:rPr>
        <w:t>to threaten U.S. security</w:t>
      </w:r>
      <w:r w:rsidRPr="005635B5">
        <w:rPr>
          <w:sz w:val="16"/>
        </w:rPr>
        <w:t>. While there is reason for optimism about the future of Latin America,58 there is also cause for concern. The region faces enduring obstacles to economic59 and political development60 as well as signi</w:t>
      </w:r>
      <w:r w:rsidRPr="005635B5">
        <w:rPr>
          <w:rFonts w:eastAsia="Times New Roman"/>
          <w:sz w:val="16"/>
        </w:rPr>
        <w:t>􀂿</w:t>
      </w:r>
      <w:r w:rsidRPr="005635B5">
        <w:rPr>
          <w:sz w:val="16"/>
        </w:rPr>
        <w:t xml:space="preserve">cant internal security challenges. As General John Kelly, the commander of U.S. Southern Command (SOUTHCOM)61 noted in his March 2013 posture statement before Congress, Latin America: </w:t>
      </w:r>
      <w:r w:rsidRPr="005635B5">
        <w:rPr>
          <w:rFonts w:eastAsia="Times New Roman"/>
          <w:sz w:val="16"/>
        </w:rPr>
        <w:t>􀀾</w:t>
      </w:r>
      <w:r w:rsidRPr="005635B5">
        <w:rPr>
          <w:sz w:val="16"/>
        </w:rPr>
        <w:t>I</w:t>
      </w:r>
      <w:r w:rsidRPr="005635B5">
        <w:rPr>
          <w:rFonts w:eastAsia="Times New Roman"/>
          <w:sz w:val="16"/>
        </w:rPr>
        <w:t>􀁀</w:t>
      </w:r>
      <w:r w:rsidRPr="005635B5">
        <w:rPr>
          <w:sz w:val="16"/>
        </w:rPr>
        <w:t>s a region of enormous promise and exciting opportunities, but it is also one of persistent challenges and complex threats. It is a region of relative peace, low likelihood of interstate con</w:t>
      </w:r>
      <w:r w:rsidRPr="005635B5">
        <w:rPr>
          <w:rFonts w:eastAsia="Times New Roman"/>
          <w:sz w:val="16"/>
        </w:rPr>
        <w:t>􀃀</w:t>
      </w:r>
      <w:r w:rsidRPr="005635B5">
        <w:rPr>
          <w:sz w:val="16"/>
        </w:rPr>
        <w:t xml:space="preserve">icts, and overall economic growth, yet is also home to corrosive criminal violence, permissive environments for illicit activities, and episodic political and social protests.62 </w:t>
      </w:r>
      <w:r w:rsidRPr="005635B5">
        <w:rPr>
          <w:rStyle w:val="StyleUnderline"/>
        </w:rPr>
        <w:t xml:space="preserve">The </w:t>
      </w:r>
      <w:r w:rsidRPr="005635B5">
        <w:rPr>
          <w:rStyle w:val="StyleUnderline"/>
          <w:highlight w:val="green"/>
        </w:rPr>
        <w:t>instability</w:t>
      </w:r>
      <w:r w:rsidRPr="005635B5">
        <w:rPr>
          <w:rStyle w:val="StyleUnderline"/>
        </w:rPr>
        <w:t xml:space="preserve"> </w:t>
      </w:r>
      <w:r w:rsidRPr="005635B5">
        <w:rPr>
          <w:sz w:val="16"/>
        </w:rPr>
        <w:t xml:space="preserve">and non-traditional security challenges that General Kelly cites </w:t>
      </w:r>
      <w:r w:rsidRPr="005635B5">
        <w:rPr>
          <w:rStyle w:val="StyleUnderline"/>
          <w:highlight w:val="green"/>
        </w:rPr>
        <w:t>provide</w:t>
      </w:r>
      <w:r w:rsidRPr="005635B5">
        <w:rPr>
          <w:sz w:val="16"/>
        </w:rPr>
        <w:t xml:space="preserve"> potential </w:t>
      </w:r>
      <w:r w:rsidRPr="005635B5">
        <w:rPr>
          <w:rStyle w:val="StyleUnderline"/>
          <w:highlight w:val="green"/>
        </w:rPr>
        <w:t>opportunities for</w:t>
      </w:r>
      <w:r w:rsidRPr="005635B5">
        <w:rPr>
          <w:rStyle w:val="StyleUnderline"/>
        </w:rPr>
        <w:t xml:space="preserve"> the</w:t>
      </w:r>
      <w:r w:rsidRPr="005635B5">
        <w:rPr>
          <w:sz w:val="16"/>
        </w:rPr>
        <w:t xml:space="preserve"> </w:t>
      </w:r>
      <w:r w:rsidRPr="005635B5">
        <w:rPr>
          <w:rStyle w:val="StyleUnderline"/>
        </w:rPr>
        <w:t>U</w:t>
      </w:r>
      <w:r w:rsidRPr="005635B5">
        <w:rPr>
          <w:sz w:val="16"/>
        </w:rPr>
        <w:t xml:space="preserve">nited </w:t>
      </w:r>
      <w:r w:rsidRPr="005635B5">
        <w:rPr>
          <w:rStyle w:val="StyleUnderline"/>
        </w:rPr>
        <w:t>S</w:t>
      </w:r>
      <w:r w:rsidRPr="005635B5">
        <w:rPr>
          <w:sz w:val="16"/>
        </w:rPr>
        <w:t xml:space="preserve">tates’ </w:t>
      </w:r>
      <w:r w:rsidRPr="005635B5">
        <w:rPr>
          <w:rStyle w:val="Emphasis"/>
          <w:highlight w:val="green"/>
        </w:rPr>
        <w:t>major rivals</w:t>
      </w:r>
      <w:r w:rsidRPr="005635B5">
        <w:rPr>
          <w:sz w:val="16"/>
          <w:highlight w:val="green"/>
        </w:rPr>
        <w:t xml:space="preserve"> </w:t>
      </w:r>
      <w:r w:rsidRPr="005635B5">
        <w:rPr>
          <w:rStyle w:val="Emphasis"/>
        </w:rPr>
        <w:t>to</w:t>
      </w:r>
      <w:r w:rsidRPr="005635B5">
        <w:rPr>
          <w:sz w:val="16"/>
        </w:rPr>
        <w:t xml:space="preserve"> (borrowing a term from Monroe’s declaration) “</w:t>
      </w:r>
      <w:r w:rsidRPr="005635B5">
        <w:rPr>
          <w:rStyle w:val="Emphasis"/>
        </w:rPr>
        <w:t>interpose</w:t>
      </w:r>
      <w:r w:rsidRPr="005635B5">
        <w:rPr>
          <w:sz w:val="16"/>
        </w:rPr>
        <w:t xml:space="preserve">” themselves </w:t>
      </w:r>
      <w:r w:rsidRPr="005635B5">
        <w:rPr>
          <w:rStyle w:val="Emphasis"/>
        </w:rPr>
        <w:t>into the region and</w:t>
      </w:r>
      <w:r w:rsidRPr="005635B5">
        <w:rPr>
          <w:sz w:val="16"/>
        </w:rPr>
        <w:t xml:space="preserve">, by so doing, </w:t>
      </w:r>
      <w:r w:rsidRPr="005635B5">
        <w:rPr>
          <w:rStyle w:val="Emphasis"/>
        </w:rPr>
        <w:t>threaten regional stability and U.S. security</w:t>
      </w:r>
      <w:r w:rsidRPr="005635B5">
        <w:rPr>
          <w:sz w:val="16"/>
        </w:rPr>
        <w:t xml:space="preserve">. Two discernible trends suggest that current and prospective </w:t>
      </w:r>
      <w:r w:rsidRPr="005635B5">
        <w:rPr>
          <w:rStyle w:val="Emphasis"/>
        </w:rPr>
        <w:t xml:space="preserve">Eurasian rivals </w:t>
      </w:r>
      <w:r w:rsidRPr="005635B5">
        <w:rPr>
          <w:rStyle w:val="StyleUnderline"/>
        </w:rPr>
        <w:t>could seek to exploit regional conditions</w:t>
      </w:r>
      <w:r w:rsidRPr="005635B5">
        <w:rPr>
          <w:sz w:val="16"/>
        </w:rPr>
        <w:t xml:space="preserve"> and dynamics </w:t>
      </w:r>
      <w:r w:rsidRPr="005635B5">
        <w:rPr>
          <w:rStyle w:val="StyleUnderline"/>
        </w:rPr>
        <w:t>in ways that could impose</w:t>
      </w:r>
      <w:r w:rsidRPr="005635B5">
        <w:rPr>
          <w:sz w:val="16"/>
        </w:rPr>
        <w:t xml:space="preserve"> </w:t>
      </w:r>
      <w:r w:rsidRPr="005635B5">
        <w:rPr>
          <w:rStyle w:val="StyleUnderline"/>
        </w:rPr>
        <w:t>immense costs on the</w:t>
      </w:r>
      <w:r w:rsidRPr="005635B5">
        <w:rPr>
          <w:sz w:val="16"/>
        </w:rPr>
        <w:t xml:space="preserve"> </w:t>
      </w:r>
      <w:r w:rsidRPr="005635B5">
        <w:rPr>
          <w:rStyle w:val="StyleUnderline"/>
        </w:rPr>
        <w:t>U</w:t>
      </w:r>
      <w:r w:rsidRPr="005635B5">
        <w:rPr>
          <w:sz w:val="16"/>
        </w:rPr>
        <w:t xml:space="preserve">nited </w:t>
      </w:r>
      <w:r w:rsidRPr="005635B5">
        <w:rPr>
          <w:rStyle w:val="StyleUnderline"/>
        </w:rPr>
        <w:t>S</w:t>
      </w:r>
      <w:r w:rsidRPr="005635B5">
        <w:rPr>
          <w:sz w:val="16"/>
        </w:rPr>
        <w:t xml:space="preserve">tates </w:t>
      </w:r>
      <w:r w:rsidRPr="005635B5">
        <w:rPr>
          <w:rStyle w:val="StyleUnderline"/>
        </w:rPr>
        <w:t xml:space="preserve">and </w:t>
      </w:r>
      <w:r w:rsidRPr="005635B5">
        <w:rPr>
          <w:rStyle w:val="Emphasis"/>
        </w:rPr>
        <w:t>divert</w:t>
      </w:r>
      <w:r w:rsidRPr="005635B5">
        <w:rPr>
          <w:sz w:val="16"/>
        </w:rPr>
        <w:t xml:space="preserve"> its </w:t>
      </w:r>
      <w:r w:rsidRPr="005635B5">
        <w:rPr>
          <w:rStyle w:val="Emphasis"/>
        </w:rPr>
        <w:t>attention from</w:t>
      </w:r>
      <w:r w:rsidRPr="005635B5">
        <w:rPr>
          <w:sz w:val="16"/>
        </w:rPr>
        <w:t xml:space="preserve"> more </w:t>
      </w:r>
      <w:r w:rsidRPr="005635B5">
        <w:rPr>
          <w:rStyle w:val="Emphasis"/>
        </w:rPr>
        <w:t>distant theaters overseas</w:t>
      </w:r>
      <w:r w:rsidRPr="005635B5">
        <w:rPr>
          <w:sz w:val="16"/>
        </w:rPr>
        <w:t xml:space="preserve">. </w:t>
      </w:r>
      <w:r w:rsidRPr="005635B5">
        <w:rPr>
          <w:rStyle w:val="StyleUnderline"/>
        </w:rPr>
        <w:t xml:space="preserve">The first trend is </w:t>
      </w:r>
      <w:r w:rsidRPr="005635B5">
        <w:rPr>
          <w:rStyle w:val="Emphasis"/>
        </w:rPr>
        <w:t xml:space="preserve">a </w:t>
      </w:r>
      <w:r w:rsidRPr="005635B5">
        <w:rPr>
          <w:rStyle w:val="Emphasis"/>
          <w:highlight w:val="green"/>
        </w:rPr>
        <w:t>return to</w:t>
      </w:r>
      <w:r w:rsidRPr="005635B5">
        <w:rPr>
          <w:rStyle w:val="StyleUnderline"/>
        </w:rPr>
        <w:t xml:space="preserve"> a</w:t>
      </w:r>
      <w:r w:rsidRPr="005635B5">
        <w:rPr>
          <w:rStyle w:val="Emphasis"/>
          <w:highlight w:val="green"/>
        </w:rPr>
        <w:t xml:space="preserve"> heightened</w:t>
      </w:r>
      <w:r w:rsidRPr="005635B5">
        <w:rPr>
          <w:rStyle w:val="StyleUnderline"/>
        </w:rPr>
        <w:t xml:space="preserve"> level of </w:t>
      </w:r>
      <w:r w:rsidRPr="005635B5">
        <w:rPr>
          <w:rStyle w:val="Emphasis"/>
          <w:highlight w:val="green"/>
        </w:rPr>
        <w:t xml:space="preserve">competition </w:t>
      </w:r>
      <w:r w:rsidRPr="005635B5">
        <w:rPr>
          <w:rStyle w:val="Emphasis"/>
        </w:rPr>
        <w:t>among</w:t>
      </w:r>
      <w:r w:rsidRPr="005635B5">
        <w:rPr>
          <w:rStyle w:val="StyleUnderline"/>
        </w:rPr>
        <w:t xml:space="preserve"> the </w:t>
      </w:r>
      <w:r w:rsidRPr="005635B5">
        <w:rPr>
          <w:rStyle w:val="Emphasis"/>
        </w:rPr>
        <w:t>“great powers”</w:t>
      </w:r>
      <w:r w:rsidRPr="005635B5">
        <w:rPr>
          <w:sz w:val="10"/>
        </w:rPr>
        <w:t xml:space="preserve"> following two decades of U.S. dominance. The second trend concerns the growing cost of projecting power by traditional military means due to the proliferation of “anti-access/area-denial” (A2/AD) capabilities in general, and precision-guided munitions (PGMs) in particular. These trends suggest that, despite a possible decline in relative U.S. power, external forces will continue to </w:t>
      </w:r>
      <w:r w:rsidRPr="005635B5">
        <w:rPr>
          <w:rFonts w:eastAsia="Times New Roman"/>
          <w:sz w:val="10"/>
        </w:rPr>
        <w:t>􀂿</w:t>
      </w:r>
      <w:r w:rsidRPr="005635B5">
        <w:rPr>
          <w:sz w:val="10"/>
        </w:rPr>
        <w:t>nd it beyond their means to threaten the hemisphere through traditional forms of power projection. Far more likely is a return of a competition similar to that which the United States engaged in with the Soviet Union during the Cold War. During that period both powers sought to avoid direct con</w:t>
      </w:r>
      <w:r w:rsidRPr="005635B5">
        <w:rPr>
          <w:rFonts w:eastAsia="Times New Roman"/>
          <w:sz w:val="10"/>
        </w:rPr>
        <w:t>􀃀</w:t>
      </w:r>
      <w:r w:rsidRPr="005635B5">
        <w:rPr>
          <w:sz w:val="10"/>
        </w:rPr>
        <w:t>ict with the other, given the risks of escalation to nuclear con</w:t>
      </w:r>
      <w:r w:rsidRPr="005635B5">
        <w:rPr>
          <w:rFonts w:eastAsia="Times New Roman"/>
          <w:sz w:val="10"/>
        </w:rPr>
        <w:t>􀃀</w:t>
      </w:r>
      <w:r w:rsidRPr="005635B5">
        <w:rPr>
          <w:sz w:val="10"/>
        </w:rPr>
        <w:t xml:space="preserve">ict. Instead each focused primarily on gaining an advantage over the other through the employment of client states and non-state groups as proxies. Proxies were employed for reasons other than avoiding a direct clash, such as gaining positional advantage (e.g., enabling the sponsor to establish bases in its country, as the Soviets did in Cuba). Proxies were also employed as a means of diverting a rival’s attention from what was considered the key region of the competition and to impose disproportionate costs on a rival (e.g., Moscow’s support of </w:t>
      </w:r>
      <w:r w:rsidRPr="005635B5">
        <w:rPr>
          <w:rFonts w:eastAsia="Times New Roman"/>
          <w:sz w:val="10"/>
        </w:rPr>
        <w:t>􀀱</w:t>
      </w:r>
      <w:r w:rsidRPr="005635B5">
        <w:rPr>
          <w:sz w:val="10"/>
        </w:rPr>
        <w:t>orth Vietnam as a means of drawing o</w:t>
      </w:r>
      <w:r w:rsidRPr="005635B5">
        <w:rPr>
          <w:rFonts w:eastAsia="Times New Roman"/>
          <w:sz w:val="10"/>
        </w:rPr>
        <w:t>􀌆</w:t>
      </w:r>
      <w:r w:rsidRPr="005635B5">
        <w:rPr>
          <w:sz w:val="10"/>
        </w:rPr>
        <w:t xml:space="preserve"> U.S. resources from Europe). This chapter outlines trends in the Western Hemisphere security environment that outside powers may seek to exploit to advance their objectives in ways that threaten regional stability and U.S. security. This is followed by a discussion of how these external powers might proceed to do so. Seeds of Instability Crime, Illicit Networks, and Under-Governed Areas Latin America has a long history of banditry, smuggling, and organized crime. As in the case of Pancho Villa and the 1916-1917 Punitive Expedition, these activities have occasionally risen to a level at which they in</w:t>
      </w:r>
      <w:r w:rsidRPr="005635B5">
        <w:rPr>
          <w:rFonts w:eastAsia="Times New Roman"/>
          <w:sz w:val="10"/>
        </w:rPr>
        <w:t>􀃀</w:t>
      </w:r>
      <w:r w:rsidRPr="005635B5">
        <w:rPr>
          <w:sz w:val="10"/>
        </w:rPr>
        <w:t>uence U.S. national security calculations. Rarely, however, have these activities been as pervasive and destabilizing as they are today. Although a wide variety of illicit activity occurs in Latin America, criminal organizations conducting drug tra</w:t>
      </w:r>
      <w:r w:rsidRPr="005635B5">
        <w:rPr>
          <w:rFonts w:eastAsia="Times New Roman"/>
          <w:sz w:val="10"/>
        </w:rPr>
        <w:t>􀌇</w:t>
      </w:r>
      <w:r w:rsidRPr="005635B5">
        <w:rPr>
          <w:sz w:val="10"/>
        </w:rPr>
        <w:t xml:space="preserve">cking are the dominant forces in the Latin American underworld today, accounting for roughly </w:t>
      </w:r>
      <w:r w:rsidRPr="005635B5">
        <w:rPr>
          <w:rFonts w:eastAsia="Times New Roman"/>
          <w:sz w:val="10"/>
        </w:rPr>
        <w:t>􀀇􀀗</w:t>
      </w:r>
      <w:r w:rsidRPr="005635B5">
        <w:rPr>
          <w:sz w:val="10"/>
        </w:rPr>
        <w:t xml:space="preserve">0 billion per year63 of an estimated </w:t>
      </w:r>
      <w:r w:rsidRPr="005635B5">
        <w:rPr>
          <w:rFonts w:eastAsia="Times New Roman"/>
          <w:sz w:val="10"/>
        </w:rPr>
        <w:t>􀀇</w:t>
      </w:r>
      <w:r w:rsidRPr="005635B5">
        <w:rPr>
          <w:sz w:val="10"/>
        </w:rPr>
        <w:t>100 billion in annual illicit trade.6</w:t>
      </w:r>
      <w:r w:rsidRPr="005635B5">
        <w:rPr>
          <w:rFonts w:eastAsia="Times New Roman"/>
          <w:sz w:val="10"/>
        </w:rPr>
        <w:t>􀀗</w:t>
      </w:r>
      <w:r w:rsidRPr="005635B5">
        <w:rPr>
          <w:sz w:val="10"/>
        </w:rPr>
        <w:t xml:space="preserve"> Since the Colombian cartels were dismantled in the 1990s, this lucrative trade has been dominated by powerful Mexican cartels whose operations extend across the length and breadth of Mexico, as well as up the supply chain into the cocaine-producing regions of the Andean Ridge and through their wholesale and retail drug distribution networks across the United States.65 The cartels, along with countless smaller criminal organizations, comprise what the head of SOUTHCOM has described as, </w:t>
      </w:r>
      <w:r w:rsidRPr="005635B5">
        <w:rPr>
          <w:rFonts w:eastAsia="Times New Roman"/>
          <w:sz w:val="10"/>
        </w:rPr>
        <w:t>􀀾</w:t>
      </w:r>
      <w:r w:rsidRPr="005635B5">
        <w:rPr>
          <w:sz w:val="10"/>
        </w:rPr>
        <w:t>a</w:t>
      </w:r>
      <w:r w:rsidRPr="005635B5">
        <w:rPr>
          <w:rFonts w:eastAsia="Times New Roman"/>
          <w:sz w:val="10"/>
        </w:rPr>
        <w:t>􀁀</w:t>
      </w:r>
      <w:r w:rsidRPr="005635B5">
        <w:rPr>
          <w:sz w:val="10"/>
        </w:rPr>
        <w:t>n interconnected system of arteries that traverse the entire Western Hemisphere, stretching across the Atlantic and Paci</w:t>
      </w:r>
      <w:r w:rsidRPr="005635B5">
        <w:rPr>
          <w:rFonts w:eastAsia="Times New Roman"/>
          <w:sz w:val="10"/>
        </w:rPr>
        <w:t>􀂿</w:t>
      </w:r>
      <w:r w:rsidRPr="005635B5">
        <w:rPr>
          <w:sz w:val="10"/>
        </w:rPr>
        <w:t xml:space="preserve">c, through the Caribbean, and up and down </w:t>
      </w:r>
      <w:r w:rsidRPr="005635B5">
        <w:rPr>
          <w:rFonts w:eastAsia="Times New Roman"/>
          <w:sz w:val="10"/>
        </w:rPr>
        <w:t>􀀱</w:t>
      </w:r>
      <w:r w:rsidRPr="005635B5">
        <w:rPr>
          <w:sz w:val="10"/>
        </w:rPr>
        <w:t xml:space="preserve">orth, South, and Central America . . . </w:t>
      </w:r>
      <w:r w:rsidRPr="005635B5">
        <w:rPr>
          <w:rFonts w:eastAsia="Times New Roman"/>
          <w:sz w:val="10"/>
        </w:rPr>
        <w:t>􀀾</w:t>
      </w:r>
      <w:r w:rsidRPr="005635B5">
        <w:rPr>
          <w:sz w:val="10"/>
        </w:rPr>
        <w:t>a</w:t>
      </w:r>
      <w:r w:rsidRPr="005635B5">
        <w:rPr>
          <w:rFonts w:eastAsia="Times New Roman"/>
          <w:sz w:val="10"/>
        </w:rPr>
        <w:t>􀁀</w:t>
      </w:r>
      <w:r w:rsidRPr="005635B5">
        <w:rPr>
          <w:sz w:val="10"/>
        </w:rPr>
        <w:t xml:space="preserve"> vast system of illicit pathways </w:t>
      </w:r>
      <w:r w:rsidRPr="005635B5">
        <w:rPr>
          <w:rFonts w:eastAsia="Times New Roman"/>
          <w:sz w:val="10"/>
        </w:rPr>
        <w:t>􀀾</w:t>
      </w:r>
      <w:r w:rsidRPr="005635B5">
        <w:rPr>
          <w:sz w:val="10"/>
        </w:rPr>
        <w:t>that is used</w:t>
      </w:r>
      <w:r w:rsidRPr="005635B5">
        <w:rPr>
          <w:rFonts w:eastAsia="Times New Roman"/>
          <w:sz w:val="10"/>
        </w:rPr>
        <w:t>􀁀</w:t>
      </w:r>
      <w:r w:rsidRPr="005635B5">
        <w:rPr>
          <w:sz w:val="10"/>
        </w:rPr>
        <w:t xml:space="preserve"> to move tons of drugs, thousands of people, and countless weapons into and out of the United States, Europe, and Africa with an e</w:t>
      </w:r>
      <w:r w:rsidRPr="005635B5">
        <w:rPr>
          <w:rFonts w:eastAsia="Times New Roman"/>
          <w:sz w:val="10"/>
        </w:rPr>
        <w:t>􀌇</w:t>
      </w:r>
      <w:r w:rsidRPr="005635B5">
        <w:rPr>
          <w:sz w:val="10"/>
        </w:rPr>
        <w:t>ciency, payload, and gross pro</w:t>
      </w:r>
      <w:r w:rsidRPr="005635B5">
        <w:rPr>
          <w:rFonts w:eastAsia="Times New Roman"/>
          <w:sz w:val="10"/>
        </w:rPr>
        <w:t>􀂿</w:t>
      </w:r>
      <w:r w:rsidRPr="005635B5">
        <w:rPr>
          <w:sz w:val="10"/>
        </w:rPr>
        <w:t>t any global transportation company would envy.66 That being said, the drug tra</w:t>
      </w:r>
      <w:r w:rsidRPr="005635B5">
        <w:rPr>
          <w:rFonts w:eastAsia="Times New Roman"/>
          <w:sz w:val="10"/>
        </w:rPr>
        <w:t>􀌇</w:t>
      </w:r>
      <w:r w:rsidRPr="005635B5">
        <w:rPr>
          <w:sz w:val="10"/>
        </w:rPr>
        <w:t xml:space="preserve">cking underworld is by no means a monolithic entity or cooperative alliance. Rather, it is a fractious and brutally competitive business in which rival entities are constantly and literally </w:t>
      </w:r>
      <w:r w:rsidRPr="005635B5">
        <w:rPr>
          <w:rFonts w:eastAsia="Times New Roman"/>
          <w:sz w:val="10"/>
        </w:rPr>
        <w:t>􀂿</w:t>
      </w:r>
      <w:r w:rsidRPr="005635B5">
        <w:rPr>
          <w:sz w:val="10"/>
        </w:rPr>
        <w:t xml:space="preserve">ghting to maximize their share of the drug trade and for control of the critical transshipment points, or plazas, through which it </w:t>
      </w:r>
      <w:r w:rsidRPr="005635B5">
        <w:rPr>
          <w:rFonts w:eastAsia="Times New Roman"/>
          <w:sz w:val="10"/>
        </w:rPr>
        <w:t>􀃀</w:t>
      </w:r>
      <w:r w:rsidRPr="005635B5">
        <w:rPr>
          <w:sz w:val="10"/>
        </w:rPr>
        <w:t>ows. To attack their competitor’s operations and protect their own operations from rivals and the Mexican government’s crackdown that began in 2006, the cartels have built up larger, better armed, and more ruthless forces of hired gunmen known as sicarios. Using the billions of dollars generated by their illicit activities, they have acquired weapons and equipment formerly reserved for state armies or state-sponsored insurgent groups, including body armor, assault ri</w:t>
      </w:r>
      <w:r w:rsidRPr="005635B5">
        <w:rPr>
          <w:rFonts w:eastAsia="Times New Roman"/>
          <w:sz w:val="10"/>
        </w:rPr>
        <w:t>􀃀</w:t>
      </w:r>
      <w:r w:rsidRPr="005635B5">
        <w:rPr>
          <w:sz w:val="10"/>
        </w:rPr>
        <w:t>es, machine guns, grenades, landmines, anti-tank rockets, mortars, car bombs, armored vehicles, helicopters, transport planes, and—perhaps most remarkably—long-range submersibles.67 The cartels’ pro</w:t>
      </w:r>
      <w:r w:rsidRPr="005635B5">
        <w:rPr>
          <w:rFonts w:eastAsia="Times New Roman"/>
          <w:sz w:val="10"/>
        </w:rPr>
        <w:t>􀂿</w:t>
      </w:r>
      <w:r w:rsidRPr="005635B5">
        <w:rPr>
          <w:sz w:val="10"/>
        </w:rPr>
        <w:t>ts have also enabled them to hire former police and military personnel, including members of several countries’ elite special operations units68 and, in several cases, active and former members of the U.S. military.69 These personnel bring with them—and can provide to the cartels—a level of training and tactical pro</w:t>
      </w:r>
      <w:r w:rsidRPr="005635B5">
        <w:rPr>
          <w:rFonts w:eastAsia="Times New Roman"/>
          <w:sz w:val="10"/>
        </w:rPr>
        <w:t>􀂿</w:t>
      </w:r>
      <w:r w:rsidRPr="005635B5">
        <w:rPr>
          <w:sz w:val="10"/>
        </w:rPr>
        <w:t>ciency that can be equal or superior to those of the government forces they face. As a result of this pro</w:t>
      </w:r>
      <w:r w:rsidRPr="005635B5">
        <w:rPr>
          <w:rFonts w:eastAsia="Times New Roman"/>
          <w:sz w:val="10"/>
        </w:rPr>
        <w:t>􀂿</w:t>
      </w:r>
      <w:r w:rsidRPr="005635B5">
        <w:rPr>
          <w:sz w:val="10"/>
        </w:rPr>
        <w:t>ciency and the military-grade weapons possessed by the cartels, more than 2,500 Mexican police o</w:t>
      </w:r>
      <w:r w:rsidRPr="005635B5">
        <w:rPr>
          <w:rFonts w:eastAsia="Times New Roman"/>
          <w:sz w:val="10"/>
        </w:rPr>
        <w:t>􀌇</w:t>
      </w:r>
      <w:r w:rsidRPr="005635B5">
        <w:rPr>
          <w:sz w:val="10"/>
        </w:rPr>
        <w:t xml:space="preserve">cers and 200 military personnel were killed in confrontations with organized crime forces between 2008 and 2012 along with tens of thousands of civilians.70 In the poorer states of Central America, state security forces operate at an even greater </w:t>
      </w:r>
      <w:r w:rsidRPr="005635B5">
        <w:rPr>
          <w:sz w:val="10"/>
        </w:rPr>
        <w:lastRenderedPageBreak/>
        <w:t>disadvantage.71 While their paramilitary forces enable the cartels to dominate entire cities and large remote areas through force and intimidation, they are not the only tool available. The cartels also leverage their immense wealth to buy the silence or support of police and government o</w:t>
      </w:r>
      <w:r w:rsidRPr="005635B5">
        <w:rPr>
          <w:rFonts w:eastAsia="Times New Roman"/>
          <w:sz w:val="10"/>
        </w:rPr>
        <w:t>􀌇</w:t>
      </w:r>
      <w:r w:rsidRPr="005635B5">
        <w:rPr>
          <w:sz w:val="10"/>
        </w:rPr>
        <w:t xml:space="preserve">cials who are often presented with a choice between plata o plomo—“silver or lead.” According to the head of the Mexican Federal Police, around 2010 the cartels were spending an estimated </w:t>
      </w:r>
      <w:r w:rsidRPr="005635B5">
        <w:rPr>
          <w:rFonts w:eastAsia="Times New Roman"/>
          <w:sz w:val="10"/>
        </w:rPr>
        <w:t>􀀇</w:t>
      </w:r>
      <w:r w:rsidRPr="005635B5">
        <w:rPr>
          <w:sz w:val="10"/>
        </w:rPr>
        <w:t>100 million each month on bribes to police.72 By buying o</w:t>
      </w:r>
      <w:r w:rsidRPr="005635B5">
        <w:rPr>
          <w:rFonts w:eastAsia="Times New Roman"/>
          <w:sz w:val="10"/>
        </w:rPr>
        <w:t>􀌆</w:t>
      </w:r>
      <w:r w:rsidRPr="005635B5">
        <w:rPr>
          <w:sz w:val="10"/>
        </w:rPr>
        <w:t xml:space="preserve"> o</w:t>
      </w:r>
      <w:r w:rsidRPr="005635B5">
        <w:rPr>
          <w:rFonts w:eastAsia="Times New Roman"/>
          <w:sz w:val="10"/>
        </w:rPr>
        <w:t>􀌇</w:t>
      </w:r>
      <w:r w:rsidRPr="005635B5">
        <w:rPr>
          <w:sz w:val="10"/>
        </w:rPr>
        <w:t>cials—and torturing or killing those who cannot be corrupted—the cartels have greatly undermined the e</w:t>
      </w:r>
      <w:r w:rsidRPr="005635B5">
        <w:rPr>
          <w:rFonts w:eastAsia="Times New Roman"/>
          <w:sz w:val="10"/>
        </w:rPr>
        <w:t>􀌆</w:t>
      </w:r>
      <w:r w:rsidRPr="005635B5">
        <w:rPr>
          <w:sz w:val="10"/>
        </w:rPr>
        <w:t>ectiveness of national government forces in general and local police in particular. This, in turn, has undermined the con</w:t>
      </w:r>
      <w:r w:rsidRPr="005635B5">
        <w:rPr>
          <w:rFonts w:eastAsia="Times New Roman"/>
          <w:sz w:val="10"/>
        </w:rPr>
        <w:t>􀂿</w:t>
      </w:r>
      <w:r w:rsidRPr="005635B5">
        <w:rPr>
          <w:sz w:val="10"/>
        </w:rPr>
        <w:t>dence of the population in their government’s willingness and ability to protect them. Through these means and methods the cartels have gained a substantial degree of de facto control over many urban and rural areas across Mexico, including major cities and large swathes of territory along the U.S.-Mexico border. In many of these crime-ridden areas the loss of con</w:t>
      </w:r>
      <w:r w:rsidRPr="005635B5">
        <w:rPr>
          <w:rFonts w:eastAsia="Times New Roman"/>
          <w:sz w:val="10"/>
        </w:rPr>
        <w:t>􀂿</w:t>
      </w:r>
      <w:r w:rsidRPr="005635B5">
        <w:rPr>
          <w:sz w:val="10"/>
        </w:rPr>
        <w:t>dence in the government and police has prompted the formation of vigilante militias, presenting an additional challenge to government control.73 Meanwhile, in the “northern triangle” of Central America (the area comprising Guatemala, Honduras, and El Salvador through which the cartels transship almost all cocaine bound for Mexico and the United States) the situation is even more dire. Approximately 90 percent of crimes in this area go unpunished, while in Guatemala roughly half the country’s territory is e</w:t>
      </w:r>
      <w:r w:rsidRPr="005635B5">
        <w:rPr>
          <w:rFonts w:eastAsia="Times New Roman"/>
          <w:sz w:val="10"/>
        </w:rPr>
        <w:t>􀌆</w:t>
      </w:r>
      <w:r w:rsidRPr="005635B5">
        <w:rPr>
          <w:sz w:val="10"/>
        </w:rPr>
        <w:t>ectively under drug tra</w:t>
      </w:r>
      <w:r w:rsidRPr="005635B5">
        <w:rPr>
          <w:rFonts w:eastAsia="Times New Roman"/>
          <w:sz w:val="10"/>
        </w:rPr>
        <w:t>􀌇</w:t>
      </w:r>
      <w:r w:rsidRPr="005635B5">
        <w:rPr>
          <w:sz w:val="10"/>
        </w:rPr>
        <w:t>ckers’ control.7</w:t>
      </w:r>
      <w:r w:rsidRPr="005635B5">
        <w:rPr>
          <w:rFonts w:eastAsia="Times New Roman"/>
          <w:sz w:val="10"/>
        </w:rPr>
        <w:t>􀀗</w:t>
      </w:r>
      <w:r w:rsidRPr="005635B5">
        <w:rPr>
          <w:sz w:val="10"/>
        </w:rPr>
        <w:t xml:space="preserve"> Further south, similar pockets of lawlessness exist in coca-growing areas in Colombia, Venezuela, Ecuador, Peru, and Bolivia. In Colombia and along its borders with Venezuela, Ecuador, and Peru, much of the coca-growing territory remains under the control of the Revolutionary Armed Forces of Colombia, or FARC. A guerrilla organization founded in the 1960s as a Marxist-Leninist revolutionary movement dedicated to the overthrow of the Colombian government, the FARC embraced coca growing in the 1990s as a means of funding its operations and has subsequently evolved into a hybrid mix of left-wing insurgent group and pro</w:t>
      </w:r>
      <w:r w:rsidRPr="005635B5">
        <w:rPr>
          <w:rFonts w:eastAsia="Times New Roman"/>
          <w:sz w:val="10"/>
        </w:rPr>
        <w:t>􀂿</w:t>
      </w:r>
      <w:r w:rsidRPr="005635B5">
        <w:rPr>
          <w:sz w:val="10"/>
        </w:rPr>
        <w:t xml:space="preserve">t-driven cartel.76 This hybrid nature has facilitated cooperation between the FARC and ideological sympathizers like the Bolivarian Alliance, Hezbollah, Al Qaeda in the Islamic Maghreb, and other extremist groups77 as well as with purely criminal organizations like the Mexican cartels. Although the FARC has been greatly weakened over the past decade and no longer poses the existential threat to the Colombian government that it once did, it remains </w:t>
      </w:r>
      <w:r w:rsidRPr="005635B5">
        <w:rPr>
          <w:rFonts w:eastAsia="Times New Roman"/>
          <w:sz w:val="10"/>
        </w:rPr>
        <w:t>􀂿</w:t>
      </w:r>
      <w:r w:rsidRPr="005635B5">
        <w:rPr>
          <w:sz w:val="10"/>
        </w:rPr>
        <w:t>rmly in control of large tracts of coca-producing jungle, mostly straddling the borders between Colombia and FARC supporters Venezuela and Ecuador. In summary, organized crime elements have exploited under-governed areas to establish zones under their de facto control. In so doing they pose a signi</w:t>
      </w:r>
      <w:r w:rsidRPr="005635B5">
        <w:rPr>
          <w:rFonts w:eastAsia="Times New Roman"/>
          <w:sz w:val="10"/>
        </w:rPr>
        <w:t>􀂿</w:t>
      </w:r>
      <w:r w:rsidRPr="005635B5">
        <w:rPr>
          <w:sz w:val="10"/>
        </w:rPr>
        <w:t xml:space="preserve">cant and growing threat to regional security in general and U.S. interests in particular. As SOUTHCOM commander General Kelly recently observed: </w:t>
      </w:r>
      <w:r w:rsidRPr="005635B5">
        <w:rPr>
          <w:rFonts w:eastAsia="Times New Roman"/>
          <w:sz w:val="10"/>
        </w:rPr>
        <w:t>􀀾</w:t>
      </w:r>
      <w:r w:rsidRPr="005635B5">
        <w:rPr>
          <w:sz w:val="10"/>
        </w:rPr>
        <w:t>T</w:t>
      </w:r>
      <w:r w:rsidRPr="005635B5">
        <w:rPr>
          <w:rFonts w:eastAsia="Times New Roman"/>
          <w:sz w:val="10"/>
        </w:rPr>
        <w:t>􀁀</w:t>
      </w:r>
      <w:r w:rsidRPr="005635B5">
        <w:rPr>
          <w:sz w:val="10"/>
        </w:rPr>
        <w:t>he proximity of the U.S. homeland to criminally governed spaces is a vulnerability with direct implications for U.S. national security. I am also troubled by the signi</w:t>
      </w:r>
      <w:r w:rsidRPr="005635B5">
        <w:rPr>
          <w:rFonts w:eastAsia="Times New Roman"/>
          <w:sz w:val="10"/>
        </w:rPr>
        <w:t>􀂿</w:t>
      </w:r>
      <w:r w:rsidRPr="005635B5">
        <w:rPr>
          <w:sz w:val="10"/>
        </w:rPr>
        <w:t xml:space="preserve">cant criminal capabilities that are available </w:t>
      </w:r>
      <w:r w:rsidRPr="005635B5">
        <w:rPr>
          <w:rFonts w:eastAsia="Times New Roman"/>
          <w:sz w:val="10"/>
        </w:rPr>
        <w:t>􀀾</w:t>
      </w:r>
      <w:r w:rsidRPr="005635B5">
        <w:rPr>
          <w:sz w:val="10"/>
        </w:rPr>
        <w:t>within them</w:t>
      </w:r>
      <w:r w:rsidRPr="005635B5">
        <w:rPr>
          <w:rFonts w:eastAsia="Times New Roman"/>
          <w:sz w:val="10"/>
        </w:rPr>
        <w:t>􀁀</w:t>
      </w:r>
      <w:r w:rsidRPr="005635B5">
        <w:rPr>
          <w:sz w:val="10"/>
        </w:rPr>
        <w:t xml:space="preserve"> to anyone—for a price. Transnational criminal organizations have access to key facilitators who specialize in document forgery, trade-based money laundering, weapons procurement, and human smuggling, including the smuggling of special interest aliens. This criminal expertise and the ability to move people, products, and funds are skills that can be exploited by a variety of malign actors, including terrorists.78 Hezbollah and the Bolivarian Alliance Hezbollah in Latin America </w:t>
      </w:r>
      <w:r w:rsidRPr="005635B5">
        <w:rPr>
          <w:rFonts w:eastAsia="Times New Roman"/>
          <w:sz w:val="10"/>
        </w:rPr>
        <w:t>􀀱</w:t>
      </w:r>
      <w:r w:rsidRPr="005635B5">
        <w:rPr>
          <w:sz w:val="10"/>
        </w:rPr>
        <w:t xml:space="preserve">on-state entities recognized by the U.S. as terrorist organizations also operate in the region, most notably Lebanon-based Hezbollah, an Iranian client group. Hezbollah maintains an active presence in the tri-border area (TBA) of South America— the nexus of Argentina, Brazil, and Paraguay—stretching back to the 1980s. The TBA has traditionally been under-governed and is known by some as “the United </w:t>
      </w:r>
      <w:r w:rsidRPr="005635B5">
        <w:rPr>
          <w:rFonts w:eastAsia="Times New Roman"/>
          <w:sz w:val="10"/>
        </w:rPr>
        <w:t>􀀱</w:t>
      </w:r>
      <w:r w:rsidRPr="005635B5">
        <w:rPr>
          <w:sz w:val="10"/>
        </w:rPr>
        <w:t xml:space="preserve">ations of crime.”79 Eight syndicate groups facilitate this activity in South America’s so-called “Southern Cone,” overseeing legitimate businesses along with a wide range of illegal activities to include money laundering, drug and arms traf- </w:t>
      </w:r>
      <w:r w:rsidRPr="005635B5">
        <w:rPr>
          <w:rFonts w:eastAsia="Times New Roman"/>
          <w:sz w:val="10"/>
        </w:rPr>
        <w:t>􀂿</w:t>
      </w:r>
      <w:r w:rsidRPr="005635B5">
        <w:rPr>
          <w:sz w:val="10"/>
        </w:rPr>
        <w:t>cking, identity theft and false identi</w:t>
      </w:r>
      <w:r w:rsidRPr="005635B5">
        <w:rPr>
          <w:rFonts w:eastAsia="Times New Roman"/>
          <w:sz w:val="10"/>
        </w:rPr>
        <w:t>􀂿</w:t>
      </w:r>
      <w:r w:rsidRPr="005635B5">
        <w:rPr>
          <w:sz w:val="10"/>
        </w:rPr>
        <w:t xml:space="preserve">cation documents, counterfeiting currency and intellectual property, and smuggling. </w:t>
      </w:r>
      <w:r w:rsidRPr="005635B5">
        <w:rPr>
          <w:rFonts w:eastAsia="Times New Roman"/>
          <w:sz w:val="10"/>
        </w:rPr>
        <w:t>􀀱</w:t>
      </w:r>
      <w:r w:rsidRPr="005635B5">
        <w:rPr>
          <w:sz w:val="10"/>
        </w:rPr>
        <w:t xml:space="preserve">ot surprisingly they are linked to organized crime and to non-state insurgent and terrorist groups, such as the FARC.80 Estimates are that over </w:t>
      </w:r>
      <w:r w:rsidRPr="005635B5">
        <w:rPr>
          <w:rFonts w:eastAsia="Times New Roman"/>
          <w:sz w:val="10"/>
        </w:rPr>
        <w:t>􀀇</w:t>
      </w:r>
      <w:r w:rsidRPr="005635B5">
        <w:rPr>
          <w:sz w:val="10"/>
        </w:rPr>
        <w:t>12 billion in illicit transactions are conducted per year, a sum exceeding Paraguay’s entire GDP by a substantial amount.81 Hezbollah achieved notoriety in the region in 1992 when it bombed the Israeli embassy in Argentina. This was followed with the bombing of the AMIA Jewish community center in Buenos Aires two years later. Like many other terrorist organizations, as Hezbollah expanded it established relationships with drug cartels82 that it supports in a variety of ways. For example, the cartels have enlisted Hezbollah, known for its tunnel construction along the Israeli border, for help in improving their tunnels along the U.S.-Mexican border. In 2008, Hezbollah helped broker a deal in which one of Mexico’s major drug cartels, Sinaloa, sent members to Iran for weapons and explosives training via Venezuela using Venezuelan travel documents. 83 As the locus of the drug trade and other illegal cartel activities moved north into Central America and Mexico, Hezbollah has sought to move with it with mixed success. In October 2011, Hezbollah was linked to the e</w:t>
      </w:r>
      <w:r w:rsidRPr="005635B5">
        <w:rPr>
          <w:rFonts w:eastAsia="Times New Roman"/>
          <w:sz w:val="10"/>
        </w:rPr>
        <w:t>􀌆</w:t>
      </w:r>
      <w:r w:rsidRPr="005635B5">
        <w:rPr>
          <w:sz w:val="10"/>
        </w:rPr>
        <w:t>orts of an Iranian-American to conspire with Iranian agents to assassinate the Saudi ambassador to the United States. The plot involved members of the Los Zetas Mexican drug cartel.8</w:t>
      </w:r>
      <w:r w:rsidRPr="005635B5">
        <w:rPr>
          <w:rFonts w:eastAsia="Times New Roman"/>
          <w:sz w:val="10"/>
        </w:rPr>
        <w:t>􀀗</w:t>
      </w:r>
      <w:r w:rsidRPr="005635B5">
        <w:rPr>
          <w:sz w:val="10"/>
        </w:rPr>
        <w:t xml:space="preserve"> The would-be assassin, Mansour Arbabsiar, had established contact with his cousin, a Quds Force85 handler, Gen. Gholam Shakuri. The plot is believed by some to be part of a wider campaign by the Quds Force and Hezbollah to embark on a campaign of violence extending beyond the Middle East to other Western targets, including those in the United States.86 In early September 2012, Mexican authorities arrested three men suspected of operating a Hezbollah cell in the Yucatan area and Central America, including a dual U.S.-Lebanese citizen linked to a U.S.-based Hezbollah money laundering operation. 87A few months later, in December 2012, Wassim el Abd Fadel, a suspected Hezbollah member with Paraguayan citizenship, was arrested in Paraguay. Fadel was charged with human and drug tra</w:t>
      </w:r>
      <w:r w:rsidRPr="005635B5">
        <w:rPr>
          <w:rFonts w:eastAsia="Times New Roman"/>
          <w:sz w:val="10"/>
        </w:rPr>
        <w:t>􀌇</w:t>
      </w:r>
      <w:r w:rsidRPr="005635B5">
        <w:rPr>
          <w:sz w:val="10"/>
        </w:rPr>
        <w:t xml:space="preserve">cking and money laundering. Fadel reportedly deposited the proceeds of his criminal activities—ranging from </w:t>
      </w:r>
      <w:r w:rsidRPr="005635B5">
        <w:rPr>
          <w:rFonts w:eastAsia="Times New Roman"/>
          <w:sz w:val="10"/>
        </w:rPr>
        <w:t>􀀇</w:t>
      </w:r>
      <w:r w:rsidRPr="005635B5">
        <w:rPr>
          <w:sz w:val="10"/>
        </w:rPr>
        <w:t xml:space="preserve">50-200,000 per transaction—into Turkish and Syrian bank accounts linked to Hezbollah. In summary, Hezbollah has become a </w:t>
      </w:r>
      <w:r w:rsidRPr="005635B5">
        <w:rPr>
          <w:rFonts w:eastAsia="Times New Roman"/>
          <w:sz w:val="10"/>
        </w:rPr>
        <w:t>􀂿</w:t>
      </w:r>
      <w:r w:rsidRPr="005635B5">
        <w:rPr>
          <w:sz w:val="10"/>
        </w:rPr>
        <w:t>xture in Central and Latin America, expanding both its activities and in</w:t>
      </w:r>
      <w:r w:rsidRPr="005635B5">
        <w:rPr>
          <w:rFonts w:eastAsia="Times New Roman"/>
          <w:sz w:val="10"/>
        </w:rPr>
        <w:t>􀃀</w:t>
      </w:r>
      <w:r w:rsidRPr="005635B5">
        <w:rPr>
          <w:sz w:val="10"/>
        </w:rPr>
        <w:t>uence over time. It has developed links with the increasingly powerful organized crime groups in the region, particularly the narco cartels, along with radical insurgent groups such as the FARC and states like Venezuela who are hostile to the United States and its regional partners. Hezbollah’s principal objectives appear to be undermining U.S. in</w:t>
      </w:r>
      <w:r w:rsidRPr="005635B5">
        <w:rPr>
          <w:rFonts w:eastAsia="Times New Roman"/>
          <w:sz w:val="10"/>
        </w:rPr>
        <w:t>􀃀</w:t>
      </w:r>
      <w:r w:rsidRPr="005635B5">
        <w:rPr>
          <w:sz w:val="10"/>
        </w:rPr>
        <w:t>uence in the region, imposing costs on the United States, and generating revenue to sustain its operations in Latin America and elsewhere in the world. These objectives are shared by Iran, Hezbollah’s main state sponsor. The Bolivarian Alliance As noted above, geographic, economic, and cultural factors have traditionally helped to prevent the emergence in Latin America of any real military rival to the United States. Although there are no traditional military threats in the region, there are indigenous states whose actions, policies, and rhetoric challenge regional stability and U.S. security. Over the past decade, several states have come together to form the Bolivarian Alliance of the Americas (ALBA), an organization of left-leaning Latin American regimes whose overarching purpose is to promote radical populism and socialism, foster regional integration, and reduce what they perceive as Washington’s “imperialist” influence in the region.89 Since its founding by Hugo Chavez of Venezuela and Fidel Castro of Cuba in December 200</w:t>
      </w:r>
      <w:r w:rsidRPr="005635B5">
        <w:rPr>
          <w:rFonts w:eastAsia="Times New Roman"/>
          <w:sz w:val="10"/>
        </w:rPr>
        <w:t>􀀗</w:t>
      </w:r>
      <w:r w:rsidRPr="005635B5">
        <w:rPr>
          <w:sz w:val="10"/>
        </w:rPr>
        <w:t xml:space="preserve">, the Bolivarian Alliance has expanded to include Antigua and Barbuda, Bolivia, Dominica, Ecuador, </w:t>
      </w:r>
      <w:r w:rsidRPr="005635B5">
        <w:rPr>
          <w:rFonts w:eastAsia="Times New Roman"/>
          <w:sz w:val="10"/>
        </w:rPr>
        <w:t>􀀱</w:t>
      </w:r>
      <w:r w:rsidRPr="005635B5">
        <w:rPr>
          <w:sz w:val="10"/>
        </w:rPr>
        <w:t>icaragua, and Saint Vincent and the Grenadines. Although the members of the Bolivarian Alliance are militarily weak and pose almost no traditional military threat to the United States or its allies in the region,90 they challenge American interests in the region in other ways. First, they espouse an anti-American narrative that finds substantial support in the region and consistently oppose U.S. efforts to foster cooperation and regional economic integration.91 Second, in their efforts to undermine the government of Colombia, which they consider to be a U.S. puppet, ALBA states provide support and sanctuaries within their borders to coca growers, drug traffickers, other criminal organizations, and the FARC.92 Links to Hezbollah have also been detected.93 Perhaps of greatest concern, they have aligned themselves closely with Iran, inviting it and Syria to participate as “observer states” in the alliance. Other worrisome ALBA activities involve lifting visa requirements for Iranian citizens and hosting large numbers of Iranian diplomats and commercial exchange members that some observers believe to be Iranian intelligence and paramilitary Quds Force operatives.9</w:t>
      </w:r>
      <w:r w:rsidRPr="005635B5">
        <w:rPr>
          <w:rFonts w:eastAsia="Times New Roman"/>
          <w:sz w:val="10"/>
        </w:rPr>
        <w:t>􀀗</w:t>
      </w:r>
      <w:r w:rsidRPr="005635B5">
        <w:rPr>
          <w:sz w:val="10"/>
        </w:rPr>
        <w:t xml:space="preserve"> By hosting and cooperating with both foreign agents and violent non-state actors, the ALBA states have come to function as critical nodes in a network of groups hostile to the United States. A Coming Era of Proxy Wars in the Western Hemisphere? History shows that Washington has often emphasized an indirect approach to meeting challenges to its security in Latin America. Yet the United States has not shied away from more direct, traditional uses of force when interests and circumstances dictated, as demonstrated over the past half century by U.S. invasions of the Dominican Republic (1965), Grenada (1983), and Panama (1989) and the occupation of Haiti (199</w:t>
      </w:r>
      <w:r w:rsidRPr="005635B5">
        <w:rPr>
          <w:rFonts w:eastAsia="Times New Roman"/>
          <w:sz w:val="10"/>
        </w:rPr>
        <w:t>􀀗</w:t>
      </w:r>
      <w:r w:rsidRPr="005635B5">
        <w:rPr>
          <w:sz w:val="10"/>
        </w:rPr>
        <w:t>).Yet several trends seem likely to raise the cost of such operations, perhaps to prohibitive levels. Foremost among these trends is the diffusion of precision-guided weaponry to state and non-state entities. 92 The Second Lebanon War as “Precursor” War A precursor of this trend can be seen in the Second Lebanon War between Israel and Hezbollah.95 During the con</w:t>
      </w:r>
      <w:r w:rsidRPr="005635B5">
        <w:rPr>
          <w:rFonts w:eastAsia="Times New Roman"/>
          <w:sz w:val="10"/>
        </w:rPr>
        <w:t>􀃀</w:t>
      </w:r>
      <w:r w:rsidRPr="005635B5">
        <w:rPr>
          <w:sz w:val="10"/>
        </w:rPr>
        <w:t xml:space="preserve">ict, which lasted less than </w:t>
      </w:r>
      <w:r w:rsidRPr="005635B5">
        <w:rPr>
          <w:rFonts w:eastAsia="Times New Roman"/>
          <w:sz w:val="10"/>
        </w:rPr>
        <w:t>􀂿</w:t>
      </w:r>
      <w:r w:rsidRPr="005635B5">
        <w:rPr>
          <w:sz w:val="10"/>
        </w:rPr>
        <w:t>ve weeks, irregular Hezbollah forces held their own against the highly regarded Israeli Defense Force (IDF), demonstrating what is now possible for non-state entities to accomplish given the proliferation of militarily-relevant advanced technologies. Hezbollah’s militia engaged IDF armor columns with salvos of advanced, man-portable, antitank guided missiles and other e</w:t>
      </w:r>
      <w:r w:rsidRPr="005635B5">
        <w:rPr>
          <w:rFonts w:eastAsia="Times New Roman"/>
          <w:sz w:val="10"/>
        </w:rPr>
        <w:t>􀌆</w:t>
      </w:r>
      <w:r w:rsidRPr="005635B5">
        <w:rPr>
          <w:sz w:val="10"/>
        </w:rPr>
        <w:t>ective anti-armor weapons (e.g. rocket-propelled grenades (RPGs) with anti-armor warheads) in great numbers. When the IDF employed its ground forces in southern Lebanon, its armored forces su</w:t>
      </w:r>
      <w:r w:rsidRPr="005635B5">
        <w:rPr>
          <w:rFonts w:eastAsia="Times New Roman"/>
          <w:sz w:val="10"/>
        </w:rPr>
        <w:t>􀌆</w:t>
      </w:r>
      <w:r w:rsidRPr="005635B5">
        <w:rPr>
          <w:sz w:val="10"/>
        </w:rPr>
        <w:t xml:space="preserve">ered severe losses; out of the four hundred tanks involved in the </w:t>
      </w:r>
      <w:r w:rsidRPr="005635B5">
        <w:rPr>
          <w:rFonts w:eastAsia="Times New Roman"/>
          <w:sz w:val="10"/>
        </w:rPr>
        <w:t>􀂿</w:t>
      </w:r>
      <w:r w:rsidRPr="005635B5">
        <w:rPr>
          <w:sz w:val="10"/>
        </w:rPr>
        <w:t xml:space="preserve">ghting in southern Lebanon, forty-eight were hit and forty damaged.96 Hezbollah’s defensive line was also well equipped with latest-generation thermal and low-/ no-light enhanced illumination imaging systems, while frontline units were connected to each other and higher command elements via a proprietary, </w:t>
      </w:r>
      <w:r w:rsidRPr="005635B5">
        <w:rPr>
          <w:rFonts w:eastAsia="Times New Roman"/>
          <w:sz w:val="10"/>
        </w:rPr>
        <w:t>􀂿</w:t>
      </w:r>
      <w:r w:rsidRPr="005635B5">
        <w:rPr>
          <w:sz w:val="10"/>
        </w:rPr>
        <w:t>ber-optic based communications network, making collection of communications tra</w:t>
      </w:r>
      <w:r w:rsidRPr="005635B5">
        <w:rPr>
          <w:rFonts w:eastAsia="Times New Roman"/>
          <w:sz w:val="10"/>
        </w:rPr>
        <w:t>􀌇</w:t>
      </w:r>
      <w:r w:rsidRPr="005635B5">
        <w:rPr>
          <w:sz w:val="10"/>
        </w:rPr>
        <w:t>c by Israeli intelligence extremely di</w:t>
      </w:r>
      <w:r w:rsidRPr="005635B5">
        <w:rPr>
          <w:rFonts w:eastAsia="Times New Roman"/>
          <w:sz w:val="10"/>
        </w:rPr>
        <w:t>􀌇</w:t>
      </w:r>
      <w:r w:rsidRPr="005635B5">
        <w:rPr>
          <w:sz w:val="10"/>
        </w:rPr>
        <w:t>cult. Perhaps most important, Hezbollah possessed thousands of short- and medium- range rockets, often skillfully hidden below ground or in bunkers that made detection from overhead surveillance platforms nearly impossible. During the brief con</w:t>
      </w:r>
      <w:r w:rsidRPr="005635B5">
        <w:rPr>
          <w:rFonts w:eastAsia="Times New Roman"/>
          <w:sz w:val="10"/>
        </w:rPr>
        <w:t>􀃀</w:t>
      </w:r>
      <w:r w:rsidRPr="005635B5">
        <w:rPr>
          <w:sz w:val="10"/>
        </w:rPr>
        <w:t xml:space="preserve">ict Hezbollah’s forces </w:t>
      </w:r>
      <w:r w:rsidRPr="005635B5">
        <w:rPr>
          <w:rFonts w:eastAsia="Times New Roman"/>
          <w:sz w:val="10"/>
        </w:rPr>
        <w:t>􀂿</w:t>
      </w:r>
      <w:r w:rsidRPr="005635B5">
        <w:rPr>
          <w:sz w:val="10"/>
        </w:rPr>
        <w:t xml:space="preserve">red some four thousand unguided rockets of various types that hit Israel. Hezbollah’s rocket inventory enabled its forces to attack targets throughout the northern half of Israel. Over nine hundred rockets hit near or on buildings, civilian infrastructure, and industrial plants. Some two thousand homes were destroyed, and over </w:t>
      </w:r>
      <w:r w:rsidRPr="005635B5">
        <w:rPr>
          <w:rFonts w:eastAsia="Times New Roman"/>
          <w:sz w:val="10"/>
        </w:rPr>
        <w:t>􀂿</w:t>
      </w:r>
      <w:r w:rsidRPr="005635B5">
        <w:rPr>
          <w:sz w:val="10"/>
        </w:rPr>
        <w:t xml:space="preserve">fty Israelis died with several thousand more injured. The casualties would undoubtedly been greater if between 100,000 and 250,000 Israeli civilians had not </w:t>
      </w:r>
      <w:r w:rsidRPr="005635B5">
        <w:rPr>
          <w:rFonts w:eastAsia="Times New Roman"/>
          <w:sz w:val="10"/>
        </w:rPr>
        <w:t>􀃀</w:t>
      </w:r>
      <w:r w:rsidRPr="005635B5">
        <w:rPr>
          <w:sz w:val="10"/>
        </w:rPr>
        <w:t>ed their homes. Haifa, Israel’s major seaport had to be shut down, as did its oil re</w:t>
      </w:r>
      <w:r w:rsidRPr="005635B5">
        <w:rPr>
          <w:rFonts w:eastAsia="Times New Roman"/>
          <w:sz w:val="10"/>
        </w:rPr>
        <w:t>􀂿</w:t>
      </w:r>
      <w:r w:rsidRPr="005635B5">
        <w:rPr>
          <w:sz w:val="10"/>
        </w:rPr>
        <w:t>nery.97 Hezbollah also employed several unmanned aerial vehicles for surveillance of Israel, as well as C-802 anti-ship cruise missiles used to attack and damage an Israeli corvette. 98 The G-RAMM Battlefield The brief war between Israel and Hezbollah suggests that future irregular forces may be well-equipped with enhanced communications, extended-range surveillance capabilities, and precision-guided rockets, artillery, mortars and missiles (G-RAMM) 99 able to hit targets with high accuracy at ranges measured from the tens of kilometers perhaps up to a hundred kilometers or more. In projecting power against enemies equipped in this manner and employing these kinds of tactics U.S. forces—as well as other conventional forces— will find themselves operating in a far more lethal battlefield than those in either of the Gulf wars or in stability operations in Afghanistan and Iraq. Moreover, currently constituted conventional forces typically depend on large fixed infrastructure (e.g., military bases, logistics depots, ports, airfields, railheads, bridges) to deploy themselves and sustain combat operations. These transportation and support hubs also serve as the nodes through which internal commerce and foreign trade moves within a country. This key, fixed infrastructure will almost certainly prove far more difficult to defend against irregular forces armed with G-RAMM weaponry. Indeed, had Hezbollah’s “RAMM” inventory had only a small fraction of G-RAMM munitions, say 10-20 percent, it would have been able to in</w:t>
      </w:r>
      <w:r w:rsidRPr="005635B5">
        <w:rPr>
          <w:rFonts w:eastAsia="Times New Roman"/>
          <w:sz w:val="10"/>
        </w:rPr>
        <w:t>􀃀</w:t>
      </w:r>
      <w:r w:rsidRPr="005635B5">
        <w:rPr>
          <w:sz w:val="10"/>
        </w:rPr>
        <w:t>ict far greater damage than it did historically to Israeli population centers, key government facilities, military installations, and essential commercial assets such as ports, air</w:t>
      </w:r>
      <w:r w:rsidRPr="005635B5">
        <w:rPr>
          <w:rFonts w:eastAsia="Times New Roman"/>
          <w:sz w:val="10"/>
        </w:rPr>
        <w:t>􀂿</w:t>
      </w:r>
      <w:r w:rsidRPr="005635B5">
        <w:rPr>
          <w:sz w:val="10"/>
        </w:rPr>
        <w:t>elds, and industrial complexes. An irregular enemy force armed with G-RAMM capabilities in substantial numbers could seriously threaten Latin American governments as well as any U.S. (or external great power) forces and support elements attempting a traditional intervention operation. Implications for the U.S. and Other Major Powers The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the United States and other major powers external to the Western Hemisphere will have strong incentives to avoid the use of conventional forms of military power, particularly large ground forces, in favor of employing irregular proxy forces to advance their interests. Moreover, the high cost and questionable bene</w:t>
      </w:r>
      <w:r w:rsidRPr="005635B5">
        <w:rPr>
          <w:rFonts w:eastAsia="Times New Roman"/>
          <w:sz w:val="10"/>
        </w:rPr>
        <w:t>􀂿</w:t>
      </w:r>
      <w:r w:rsidRPr="005635B5">
        <w:rPr>
          <w:sz w:val="10"/>
        </w:rPr>
        <w:t xml:space="preserve">t of the campaigns in Afghanistan and Iraq are likely to create strong domestic opposition in the United States to such operations for some time to come. This must be added to the United States’ greatly diminished </w:t>
      </w:r>
      <w:r w:rsidRPr="005635B5">
        <w:rPr>
          <w:rFonts w:eastAsia="Times New Roman"/>
          <w:sz w:val="10"/>
        </w:rPr>
        <w:t>􀂿</w:t>
      </w:r>
      <w:r w:rsidRPr="005635B5">
        <w:rPr>
          <w:sz w:val="10"/>
        </w:rPr>
        <w:t>scal standing that has led to large cuts in planned investments in defense. These factors suggest that Washington will be much less likely to engage in direct military action in Latin America in the coming years than historically has been the case. At the same time, rivals of the United States like China and Russia may be incentivized by these trends, as well as the United States’ overwhelming military dominance in the Western Hemisphere, to avoid the direct use of force to expand their in</w:t>
      </w:r>
      <w:r w:rsidRPr="005635B5">
        <w:rPr>
          <w:rFonts w:eastAsia="Times New Roman"/>
          <w:sz w:val="10"/>
        </w:rPr>
        <w:t>􀃀</w:t>
      </w:r>
      <w:r w:rsidRPr="005635B5">
        <w:rPr>
          <w:sz w:val="10"/>
        </w:rPr>
        <w:t xml:space="preserve">uence in Latin America.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 </w:t>
      </w:r>
      <w:r w:rsidRPr="005635B5">
        <w:rPr>
          <w:rStyle w:val="StyleUnderline"/>
        </w:rPr>
        <w:t xml:space="preserve">This is not to say that </w:t>
      </w:r>
      <w:r w:rsidRPr="005635B5">
        <w:rPr>
          <w:rStyle w:val="StyleUnderline"/>
          <w:highlight w:val="green"/>
        </w:rPr>
        <w:t>Beijing, Moscow</w:t>
      </w:r>
      <w:r w:rsidRPr="005635B5">
        <w:rPr>
          <w:rStyle w:val="StyleUnderline"/>
        </w:rPr>
        <w:t xml:space="preserve">, and Tehran would eschew future opportunities to </w:t>
      </w:r>
      <w:r w:rsidRPr="005635B5">
        <w:rPr>
          <w:rStyle w:val="StyleUnderline"/>
          <w:highlight w:val="green"/>
        </w:rPr>
        <w:t xml:space="preserve">establish </w:t>
      </w:r>
      <w:r w:rsidRPr="005635B5">
        <w:rPr>
          <w:rStyle w:val="Emphasis"/>
          <w:highlight w:val="green"/>
        </w:rPr>
        <w:t>bases</w:t>
      </w:r>
      <w:r w:rsidRPr="005635B5">
        <w:rPr>
          <w:rStyle w:val="StyleUnderline"/>
          <w:highlight w:val="green"/>
        </w:rPr>
        <w:t xml:space="preserve"> in Latin America</w:t>
      </w:r>
      <w:r w:rsidRPr="005635B5">
        <w:rPr>
          <w:sz w:val="16"/>
        </w:rPr>
        <w:t xml:space="preserve">. As in the past, such bases can support efforts to accomplish several important objectives. They can, for example, further insulate a Latin American regime from the threat of direct U.S. military intervention, since </w:t>
      </w:r>
      <w:r w:rsidRPr="005635B5">
        <w:rPr>
          <w:rStyle w:val="StyleUnderline"/>
        </w:rPr>
        <w:t xml:space="preserve">Washington would have to account for the possibility that the conflict </w:t>
      </w:r>
      <w:r w:rsidRPr="005635B5">
        <w:rPr>
          <w:rStyle w:val="Emphasis"/>
        </w:rPr>
        <w:t xml:space="preserve">would </w:t>
      </w:r>
      <w:r w:rsidRPr="005635B5">
        <w:rPr>
          <w:rStyle w:val="Emphasis"/>
          <w:highlight w:val="green"/>
        </w:rPr>
        <w:t>lead to</w:t>
      </w:r>
      <w:r w:rsidRPr="005635B5">
        <w:rPr>
          <w:rStyle w:val="StyleUnderline"/>
        </w:rPr>
        <w:t xml:space="preserve"> a</w:t>
      </w:r>
      <w:r w:rsidRPr="005635B5">
        <w:rPr>
          <w:rStyle w:val="Emphasis"/>
          <w:highlight w:val="green"/>
        </w:rPr>
        <w:t xml:space="preserve"> direct confrontation with</w:t>
      </w:r>
      <w:r w:rsidRPr="005635B5">
        <w:rPr>
          <w:rStyle w:val="StyleUnderline"/>
          <w:highlight w:val="green"/>
        </w:rPr>
        <w:t xml:space="preserve"> a</w:t>
      </w:r>
      <w:r w:rsidRPr="005635B5">
        <w:rPr>
          <w:rStyle w:val="StyleUnderline"/>
        </w:rPr>
        <w:t xml:space="preserve"> more capable and potentially </w:t>
      </w:r>
      <w:r w:rsidRPr="005635B5">
        <w:rPr>
          <w:rStyle w:val="Emphasis"/>
          <w:highlight w:val="green"/>
        </w:rPr>
        <w:t>nuclear-armed power</w:t>
      </w:r>
      <w:r w:rsidRPr="005635B5">
        <w:t xml:space="preserve"> </w:t>
      </w:r>
      <w:r w:rsidRPr="005635B5">
        <w:rPr>
          <w:sz w:val="16"/>
        </w:rPr>
        <w:t xml:space="preserve">.100 </w:t>
      </w:r>
      <w:r w:rsidRPr="005635B5">
        <w:rPr>
          <w:rStyle w:val="StyleUnderline"/>
        </w:rPr>
        <w:t>Bases</w:t>
      </w:r>
      <w:r w:rsidRPr="005635B5">
        <w:rPr>
          <w:sz w:val="16"/>
        </w:rPr>
        <w:t xml:space="preserve"> in the hemisphere </w:t>
      </w:r>
      <w:r w:rsidRPr="005635B5">
        <w:rPr>
          <w:rStyle w:val="StyleUnderline"/>
        </w:rPr>
        <w:t>can</w:t>
      </w:r>
      <w:r w:rsidRPr="005635B5">
        <w:rPr>
          <w:sz w:val="16"/>
        </w:rPr>
        <w:t xml:space="preserve"> also </w:t>
      </w:r>
      <w:r w:rsidRPr="005635B5">
        <w:rPr>
          <w:rStyle w:val="StyleUnderline"/>
        </w:rPr>
        <w:t>enable external powers to conduct</w:t>
      </w:r>
      <w:r w:rsidRPr="005635B5">
        <w:rPr>
          <w:sz w:val="16"/>
        </w:rPr>
        <w:t xml:space="preserve"> military </w:t>
      </w:r>
      <w:r w:rsidRPr="005635B5">
        <w:rPr>
          <w:rStyle w:val="StyleUnderline"/>
        </w:rPr>
        <w:t>assistance activities</w:t>
      </w:r>
      <w:r w:rsidRPr="005635B5">
        <w:rPr>
          <w:sz w:val="16"/>
        </w:rPr>
        <w:t xml:space="preserve">, such as training, more easily. </w:t>
      </w:r>
      <w:r w:rsidRPr="005635B5">
        <w:rPr>
          <w:rStyle w:val="StyleUnderline"/>
        </w:rPr>
        <w:t>Electronic</w:t>
      </w:r>
      <w:r w:rsidRPr="005635B5">
        <w:rPr>
          <w:sz w:val="16"/>
        </w:rPr>
        <w:t xml:space="preserve"> </w:t>
      </w:r>
      <w:r w:rsidRPr="005635B5">
        <w:rPr>
          <w:rStyle w:val="StyleUnderline"/>
        </w:rPr>
        <w:t>surveillance</w:t>
      </w:r>
      <w:r w:rsidRPr="005635B5">
        <w:rPr>
          <w:sz w:val="16"/>
        </w:rPr>
        <w:t xml:space="preserve"> of the United States and Latin American states </w:t>
      </w:r>
      <w:r w:rsidRPr="005635B5">
        <w:rPr>
          <w:rStyle w:val="StyleUnderline"/>
        </w:rPr>
        <w:t>could be accomplished more cheaply</w:t>
      </w:r>
      <w:r w:rsidRPr="005635B5">
        <w:rPr>
          <w:sz w:val="16"/>
        </w:rPr>
        <w:t xml:space="preserve"> and e</w:t>
      </w:r>
      <w:r w:rsidRPr="005635B5">
        <w:rPr>
          <w:rFonts w:eastAsia="Times New Roman"/>
          <w:sz w:val="16"/>
        </w:rPr>
        <w:t>􀌆</w:t>
      </w:r>
      <w:r w:rsidRPr="005635B5">
        <w:rPr>
          <w:sz w:val="16"/>
        </w:rPr>
        <w:t xml:space="preserve">ectively from forward positions. Finally, </w:t>
      </w:r>
      <w:r w:rsidRPr="005635B5">
        <w:rPr>
          <w:rStyle w:val="StyleUnderline"/>
        </w:rPr>
        <w:t>certain</w:t>
      </w:r>
      <w:r w:rsidRPr="005635B5">
        <w:rPr>
          <w:sz w:val="16"/>
        </w:rPr>
        <w:t xml:space="preserve"> kinds of </w:t>
      </w:r>
      <w:r w:rsidRPr="005635B5">
        <w:rPr>
          <w:rStyle w:val="StyleUnderline"/>
        </w:rPr>
        <w:t>military</w:t>
      </w:r>
      <w:r w:rsidRPr="005635B5">
        <w:rPr>
          <w:sz w:val="16"/>
        </w:rPr>
        <w:t xml:space="preserve"> </w:t>
      </w:r>
      <w:r w:rsidRPr="005635B5">
        <w:rPr>
          <w:rStyle w:val="StyleUnderline"/>
        </w:rPr>
        <w:t>capabilities</w:t>
      </w:r>
      <w:r w:rsidRPr="005635B5">
        <w:rPr>
          <w:sz w:val="16"/>
        </w:rPr>
        <w:t xml:space="preserve">, </w:t>
      </w:r>
      <w:r w:rsidRPr="005635B5">
        <w:rPr>
          <w:rStyle w:val="StyleUnderline"/>
        </w:rPr>
        <w:t>such as</w:t>
      </w:r>
      <w:r w:rsidRPr="005635B5">
        <w:rPr>
          <w:sz w:val="16"/>
        </w:rPr>
        <w:t xml:space="preserve"> long-range </w:t>
      </w:r>
      <w:r w:rsidRPr="005635B5">
        <w:rPr>
          <w:rStyle w:val="Emphasis"/>
        </w:rPr>
        <w:t>ballistic missiles and attack submarines</w:t>
      </w:r>
      <w:r w:rsidRPr="005635B5">
        <w:rPr>
          <w:sz w:val="16"/>
        </w:rPr>
        <w:t xml:space="preserve">, </w:t>
      </w:r>
      <w:r w:rsidRPr="005635B5">
        <w:rPr>
          <w:rStyle w:val="StyleUnderline"/>
        </w:rPr>
        <w:t>could be</w:t>
      </w:r>
      <w:r w:rsidRPr="005635B5">
        <w:rPr>
          <w:sz w:val="16"/>
        </w:rPr>
        <w:t xml:space="preserve"> </w:t>
      </w:r>
      <w:r w:rsidRPr="005635B5">
        <w:rPr>
          <w:sz w:val="16"/>
        </w:rPr>
        <w:lastRenderedPageBreak/>
        <w:t>pro</w:t>
      </w:r>
      <w:r w:rsidRPr="005635B5">
        <w:rPr>
          <w:rFonts w:eastAsia="Times New Roman"/>
          <w:sz w:val="16"/>
        </w:rPr>
        <w:t>􀂿</w:t>
      </w:r>
      <w:r w:rsidRPr="005635B5">
        <w:rPr>
          <w:sz w:val="16"/>
        </w:rPr>
        <w:t xml:space="preserve">tably </w:t>
      </w:r>
      <w:r w:rsidRPr="005635B5">
        <w:rPr>
          <w:rStyle w:val="StyleUnderline"/>
        </w:rPr>
        <w:t>stationed</w:t>
      </w:r>
      <w:r w:rsidRPr="005635B5">
        <w:rPr>
          <w:sz w:val="16"/>
        </w:rPr>
        <w:t xml:space="preserve"> in Latin America by powers external to that region, particularly if they intended to create the option of initiating con</w:t>
      </w:r>
      <w:r w:rsidRPr="005635B5">
        <w:rPr>
          <w:rFonts w:eastAsia="Times New Roman"/>
          <w:sz w:val="16"/>
        </w:rPr>
        <w:t>􀃀</w:t>
      </w:r>
      <w:r w:rsidRPr="005635B5">
        <w:rPr>
          <w:sz w:val="16"/>
        </w:rPr>
        <w:t xml:space="preserve">ict at some future date. These reasons, among others, have made preventing an extra-hemispheric power from establishing bases in Latin America an enduring U.S. priority. Players in a Latin American Great Game </w:t>
      </w:r>
      <w:r w:rsidRPr="005635B5">
        <w:rPr>
          <w:rStyle w:val="StyleUnderline"/>
        </w:rPr>
        <w:t>Given current trends</w:t>
      </w:r>
      <w:r w:rsidRPr="005635B5">
        <w:rPr>
          <w:sz w:val="16"/>
        </w:rPr>
        <w:t xml:space="preserve">, </w:t>
      </w:r>
      <w:r w:rsidRPr="005635B5">
        <w:rPr>
          <w:rStyle w:val="Emphasis"/>
        </w:rPr>
        <w:t xml:space="preserve">several </w:t>
      </w:r>
      <w:r w:rsidRPr="005635B5">
        <w:rPr>
          <w:rStyle w:val="Emphasis"/>
          <w:highlight w:val="green"/>
        </w:rPr>
        <w:t>powers</w:t>
      </w:r>
      <w:r w:rsidRPr="005635B5">
        <w:rPr>
          <w:rStyle w:val="Emphasis"/>
        </w:rPr>
        <w:t xml:space="preserve"> external to the region may</w:t>
      </w:r>
      <w:r w:rsidRPr="005635B5">
        <w:rPr>
          <w:sz w:val="16"/>
        </w:rPr>
        <w:t xml:space="preserve">, either now or over the coming decade, </w:t>
      </w:r>
      <w:r w:rsidRPr="005635B5">
        <w:rPr>
          <w:rStyle w:val="Emphasis"/>
          <w:highlight w:val="green"/>
        </w:rPr>
        <w:t>have</w:t>
      </w:r>
      <w:r w:rsidRPr="005635B5">
        <w:rPr>
          <w:rStyle w:val="Emphasis"/>
        </w:rPr>
        <w:t xml:space="preserve"> both the </w:t>
      </w:r>
      <w:r w:rsidRPr="005635B5">
        <w:rPr>
          <w:rStyle w:val="Emphasis"/>
          <w:highlight w:val="green"/>
        </w:rPr>
        <w:t>motive and</w:t>
      </w:r>
      <w:r w:rsidRPr="005635B5">
        <w:rPr>
          <w:rStyle w:val="Emphasis"/>
        </w:rPr>
        <w:t xml:space="preserve"> the </w:t>
      </w:r>
      <w:r w:rsidRPr="005635B5">
        <w:rPr>
          <w:rStyle w:val="Emphasis"/>
          <w:highlight w:val="green"/>
        </w:rPr>
        <w:t>means</w:t>
      </w:r>
      <w:r w:rsidRPr="005635B5">
        <w:rPr>
          <w:rStyle w:val="Emphasis"/>
        </w:rPr>
        <w:t xml:space="preserve"> to employ both state and non-state proxies</w:t>
      </w:r>
      <w:r w:rsidRPr="005635B5">
        <w:rPr>
          <w:sz w:val="16"/>
        </w:rPr>
        <w:t xml:space="preserve"> in Latin American to achieve their interests. Principal among them is Iran, which is already engaged in supporting proxies against the United States and its partners in the Middle East and has long been developing proxies in Latin America. Additionally, </w:t>
      </w:r>
      <w:r w:rsidRPr="005635B5">
        <w:rPr>
          <w:rStyle w:val="StyleUnderline"/>
        </w:rPr>
        <w:t>there are reasons to think that China and Russia may be interested in cultivating and supporting Latin American proxies as well.</w:t>
      </w:r>
    </w:p>
    <w:p w14:paraId="6C15D648" w14:textId="77777777" w:rsidR="00525AF3" w:rsidRPr="005635B5" w:rsidRDefault="00525AF3" w:rsidP="00525AF3"/>
    <w:p w14:paraId="1CCA71CF" w14:textId="77777777" w:rsidR="00525AF3" w:rsidRPr="005635B5" w:rsidRDefault="00525AF3" w:rsidP="00525AF3">
      <w:pPr>
        <w:rPr>
          <w:b/>
          <w:iCs/>
          <w:u w:val="single"/>
        </w:rPr>
      </w:pPr>
    </w:p>
    <w:p w14:paraId="1D7CCA2C" w14:textId="77777777" w:rsidR="00525AF3" w:rsidRPr="005635B5" w:rsidRDefault="00525AF3" w:rsidP="00525AF3">
      <w:pPr>
        <w:pStyle w:val="Heading4"/>
        <w:rPr>
          <w:rFonts w:cs="Calibri"/>
        </w:rPr>
      </w:pPr>
      <w:r w:rsidRPr="005635B5">
        <w:rPr>
          <w:rFonts w:cs="Calibri"/>
        </w:rPr>
        <w:t xml:space="preserve">Scenario two is </w:t>
      </w:r>
      <w:r w:rsidRPr="005635B5">
        <w:rPr>
          <w:rFonts w:cs="Calibri"/>
          <w:u w:val="single"/>
        </w:rPr>
        <w:t>o-crime</w:t>
      </w:r>
      <w:r w:rsidRPr="005635B5">
        <w:rPr>
          <w:rFonts w:cs="Calibri"/>
        </w:rPr>
        <w:t xml:space="preserve">: </w:t>
      </w:r>
    </w:p>
    <w:p w14:paraId="5764C7C2" w14:textId="77777777" w:rsidR="00525AF3" w:rsidRPr="005635B5" w:rsidRDefault="00525AF3" w:rsidP="00525AF3"/>
    <w:p w14:paraId="50504C25" w14:textId="77777777" w:rsidR="00525AF3" w:rsidRPr="005635B5" w:rsidRDefault="00525AF3" w:rsidP="00525AF3">
      <w:pPr>
        <w:pStyle w:val="Heading4"/>
        <w:rPr>
          <w:rFonts w:cs="Calibri"/>
        </w:rPr>
      </w:pPr>
      <w:r w:rsidRPr="005635B5">
        <w:rPr>
          <w:rFonts w:cs="Calibri"/>
        </w:rPr>
        <w:t>US Mexico relations key to address organized crime</w:t>
      </w:r>
    </w:p>
    <w:p w14:paraId="33860C25" w14:textId="77777777" w:rsidR="00525AF3" w:rsidRPr="005635B5" w:rsidRDefault="00525AF3" w:rsidP="00525AF3">
      <w:r w:rsidRPr="005635B5">
        <w:rPr>
          <w:rStyle w:val="Style13ptBold"/>
        </w:rPr>
        <w:t>Fernandez 21</w:t>
      </w:r>
      <w:r w:rsidRPr="005635B5">
        <w:t xml:space="preserve"> (GERONIMO GUTIERREZ FERNANDEZ, Mexican Ambassador to the U.S.. “Collaboration/Colaboración: Two Nations Working on One Desalination Solution”, Know Your Water News, 9/2/2020, https://knowyourwaternews.com/collaboration-colaboracion-two-nations-working-on-one-desalination-solution/, DDI-AJ)</w:t>
      </w:r>
    </w:p>
    <w:p w14:paraId="388CC614" w14:textId="77777777" w:rsidR="00525AF3" w:rsidRPr="005635B5" w:rsidRDefault="00525AF3" w:rsidP="00525AF3">
      <w:pPr>
        <w:rPr>
          <w:sz w:val="16"/>
        </w:rPr>
      </w:pPr>
      <w:r w:rsidRPr="005635B5">
        <w:rPr>
          <w:sz w:val="16"/>
        </w:rPr>
        <w:t xml:space="preserve">Over time, </w:t>
      </w:r>
      <w:r w:rsidRPr="005635B5">
        <w:rPr>
          <w:rStyle w:val="StyleUnderline"/>
        </w:rPr>
        <w:t>as ties have become more important but also more complex, we have built institutions to maintain a functional and mutually beneficial relationship</w:t>
      </w:r>
      <w:r w:rsidRPr="005635B5">
        <w:rPr>
          <w:sz w:val="16"/>
        </w:rPr>
        <w:t xml:space="preserve">. </w:t>
      </w:r>
      <w:r w:rsidRPr="005635B5">
        <w:rPr>
          <w:rStyle w:val="Emphasis"/>
        </w:rPr>
        <w:t>Systematic dialogue</w:t>
      </w:r>
      <w:r w:rsidRPr="005635B5">
        <w:rPr>
          <w:sz w:val="16"/>
        </w:rPr>
        <w:t xml:space="preserve">, rules to manage our interactions and specific programs or organizations — </w:t>
      </w:r>
      <w:r w:rsidRPr="005635B5">
        <w:rPr>
          <w:rStyle w:val="StyleUnderline"/>
        </w:rPr>
        <w:t xml:space="preserve">all broadly described as </w:t>
      </w:r>
      <w:r w:rsidRPr="005635B5">
        <w:rPr>
          <w:rStyle w:val="StyleUnderline"/>
          <w:highlight w:val="green"/>
        </w:rPr>
        <w:t>bilateral institutions</w:t>
      </w:r>
      <w:r w:rsidRPr="005635B5">
        <w:rPr>
          <w:rStyle w:val="StyleUnderline"/>
        </w:rPr>
        <w:t xml:space="preserve"> — </w:t>
      </w:r>
      <w:r w:rsidRPr="005635B5">
        <w:rPr>
          <w:rStyle w:val="Emphasis"/>
          <w:highlight w:val="green"/>
        </w:rPr>
        <w:t>provide stability to</w:t>
      </w:r>
      <w:r w:rsidRPr="005635B5">
        <w:rPr>
          <w:rStyle w:val="Emphasis"/>
        </w:rPr>
        <w:t xml:space="preserve"> the relationship</w:t>
      </w:r>
      <w:r w:rsidRPr="005635B5">
        <w:rPr>
          <w:rStyle w:val="StyleUnderline"/>
        </w:rPr>
        <w:t>.</w:t>
      </w:r>
      <w:r w:rsidRPr="005635B5">
        <w:rPr>
          <w:sz w:val="16"/>
        </w:rPr>
        <w:t xml:space="preserve"> </w:t>
      </w:r>
      <w:r w:rsidRPr="005635B5">
        <w:rPr>
          <w:rStyle w:val="Emphasis"/>
        </w:rPr>
        <w:t>They help us</w:t>
      </w:r>
      <w:r w:rsidRPr="005635B5">
        <w:rPr>
          <w:sz w:val="16"/>
        </w:rPr>
        <w:t xml:space="preserve"> work out issues ranging from the management of our shared river basins along the border, to </w:t>
      </w:r>
      <w:r w:rsidRPr="005635B5">
        <w:rPr>
          <w:rStyle w:val="Emphasis"/>
          <w:highlight w:val="green"/>
        </w:rPr>
        <w:t>deal</w:t>
      </w:r>
      <w:r w:rsidRPr="005635B5">
        <w:rPr>
          <w:rStyle w:val="Emphasis"/>
        </w:rPr>
        <w:t xml:space="preserve">ing </w:t>
      </w:r>
      <w:r w:rsidRPr="005635B5">
        <w:rPr>
          <w:rStyle w:val="Emphasis"/>
          <w:highlight w:val="green"/>
        </w:rPr>
        <w:t>with</w:t>
      </w:r>
      <w:r w:rsidRPr="005635B5">
        <w:rPr>
          <w:rStyle w:val="Emphasis"/>
        </w:rPr>
        <w:t xml:space="preserve"> transnational </w:t>
      </w:r>
      <w:r w:rsidRPr="005635B5">
        <w:rPr>
          <w:rStyle w:val="Emphasis"/>
          <w:highlight w:val="green"/>
        </w:rPr>
        <w:t>o</w:t>
      </w:r>
      <w:r w:rsidRPr="005635B5">
        <w:rPr>
          <w:rStyle w:val="Emphasis"/>
        </w:rPr>
        <w:t xml:space="preserve">rganized </w:t>
      </w:r>
      <w:r w:rsidRPr="005635B5">
        <w:rPr>
          <w:rStyle w:val="Emphasis"/>
          <w:highlight w:val="green"/>
        </w:rPr>
        <w:t>crime</w:t>
      </w:r>
      <w:r w:rsidRPr="005635B5">
        <w:rPr>
          <w:rStyle w:val="StyleUnderline"/>
        </w:rPr>
        <w:t>,</w:t>
      </w:r>
      <w:r w:rsidRPr="005635B5">
        <w:rPr>
          <w:sz w:val="16"/>
        </w:rPr>
        <w:t xml:space="preserve"> eradicating the screwworm, to establishing efficient regional supply chains. </w:t>
      </w:r>
      <w:r w:rsidRPr="005635B5">
        <w:rPr>
          <w:rStyle w:val="StyleUnderline"/>
        </w:rPr>
        <w:t>They also facilitate follow-up which is often key to assure that joint initiatives are successfully implemented</w:t>
      </w:r>
      <w:r w:rsidRPr="005635B5">
        <w:rPr>
          <w:sz w:val="16"/>
        </w:rPr>
        <w:t xml:space="preserve">. </w:t>
      </w:r>
    </w:p>
    <w:p w14:paraId="0B97B08E" w14:textId="77777777" w:rsidR="00525AF3" w:rsidRPr="005635B5" w:rsidRDefault="00525AF3" w:rsidP="00525AF3">
      <w:pPr>
        <w:rPr>
          <w:sz w:val="16"/>
        </w:rPr>
      </w:pPr>
      <w:r w:rsidRPr="005635B5">
        <w:rPr>
          <w:sz w:val="16"/>
        </w:rPr>
        <w:t xml:space="preserve">Last year, </w:t>
      </w:r>
      <w:r w:rsidRPr="005635B5">
        <w:rPr>
          <w:rStyle w:val="StyleUnderline"/>
        </w:rPr>
        <w:t>a group of former ambassadors</w:t>
      </w:r>
      <w:r w:rsidRPr="005635B5">
        <w:rPr>
          <w:sz w:val="16"/>
        </w:rPr>
        <w:t xml:space="preserve"> from Mexico and the United States </w:t>
      </w:r>
      <w:r w:rsidRPr="005635B5">
        <w:rPr>
          <w:rStyle w:val="StyleUnderline"/>
        </w:rPr>
        <w:t>gathered</w:t>
      </w:r>
      <w:r w:rsidRPr="005635B5">
        <w:rPr>
          <w:sz w:val="16"/>
        </w:rPr>
        <w:t xml:space="preserve"> in Blanco, Texas to </w:t>
      </w:r>
      <w:r w:rsidRPr="005635B5">
        <w:rPr>
          <w:rStyle w:val="StyleUnderline"/>
        </w:rPr>
        <w:t>think about the future of the relationship</w:t>
      </w:r>
      <w:r w:rsidRPr="005635B5">
        <w:rPr>
          <w:sz w:val="16"/>
        </w:rPr>
        <w:t xml:space="preserve">. The event — sponsored by the U.S.-Mexico Foundation and the Woodrow Wilson Center’s Mexico Institute — was an opportune exercise after the North American Free Trade Agreement (NAFTA) had just been renegotiated into the United States, Mexico, Canada Agreement (USMCA). </w:t>
      </w:r>
      <w:r w:rsidRPr="005635B5">
        <w:rPr>
          <w:rStyle w:val="StyleUnderline"/>
        </w:rPr>
        <w:t xml:space="preserve">The group’s main conclusion was that </w:t>
      </w:r>
      <w:r w:rsidRPr="005635B5">
        <w:rPr>
          <w:rStyle w:val="Emphasis"/>
          <w:highlight w:val="green"/>
        </w:rPr>
        <w:t>we needed to update</w:t>
      </w:r>
      <w:r w:rsidRPr="005635B5">
        <w:rPr>
          <w:rStyle w:val="Emphasis"/>
        </w:rPr>
        <w:t xml:space="preserve"> and strengthen </w:t>
      </w:r>
      <w:r w:rsidRPr="005635B5">
        <w:rPr>
          <w:rStyle w:val="Emphasis"/>
          <w:highlight w:val="green"/>
        </w:rPr>
        <w:t>bilateral institutions</w:t>
      </w:r>
      <w:r w:rsidRPr="005635B5">
        <w:rPr>
          <w:rStyle w:val="Emphasis"/>
        </w:rPr>
        <w:t xml:space="preserve">, </w:t>
      </w:r>
      <w:r w:rsidRPr="005635B5">
        <w:rPr>
          <w:sz w:val="16"/>
        </w:rPr>
        <w:t>especially as we seem to be headed to a new period in the relationship. Harris’ visit will help to jump-start a couple of these institutions, although several others deserve attention.</w:t>
      </w:r>
    </w:p>
    <w:p w14:paraId="555CEF68" w14:textId="77777777" w:rsidR="00525AF3" w:rsidRPr="005635B5" w:rsidRDefault="00525AF3" w:rsidP="00525AF3">
      <w:pPr>
        <w:rPr>
          <w:sz w:val="16"/>
        </w:rPr>
      </w:pPr>
      <w:r w:rsidRPr="005635B5">
        <w:rPr>
          <w:rStyle w:val="StyleUnderline"/>
        </w:rPr>
        <w:t>Mexico is now the United States’ most important trading partner</w:t>
      </w:r>
      <w:r w:rsidRPr="005635B5">
        <w:rPr>
          <w:sz w:val="16"/>
        </w:rPr>
        <w:t>, with around 15 percent of all U.S. trade, ahead of both China and Canada. Yet, USCMA is not only important because of how much we exchange in goods and services, but also because it offers us a platform to produce together, supply North American markets and export to other regions in the world. Naturally, we must continue to make sure that USMCA is successfully implemented, remain committed to our obligations and keep our trade and investment relations healthy. Nevertheless, there is also a need to establish broader economic dialogue to promote competitiveness, connectivity and innovation. Last week, the U.S. and Mexican governments agreed to hold a high-level economic dialogue meeting next September and revive this forum. The high-level economic dialogue was created in 2013 to advance strategic economic interests that go beyond trade relations. The mechanism was headed by then-Vice President Biden and provides a great opportunity to implement the concept of ally shoring — which is the reconfiguration of supply chains among trusted and like-minded countries.</w:t>
      </w:r>
    </w:p>
    <w:p w14:paraId="69594EFB" w14:textId="77777777" w:rsidR="00525AF3" w:rsidRPr="005635B5" w:rsidRDefault="00525AF3" w:rsidP="00525AF3">
      <w:pPr>
        <w:rPr>
          <w:rStyle w:val="StyleUnderline"/>
        </w:rPr>
      </w:pPr>
      <w:r w:rsidRPr="005635B5">
        <w:rPr>
          <w:rStyle w:val="StyleUnderline"/>
        </w:rPr>
        <w:t>The notion of</w:t>
      </w:r>
      <w:r w:rsidRPr="005635B5">
        <w:rPr>
          <w:sz w:val="16"/>
        </w:rPr>
        <w:t xml:space="preserve"> transnational organized crime (</w:t>
      </w:r>
      <w:r w:rsidRPr="005635B5">
        <w:rPr>
          <w:rStyle w:val="Emphasis"/>
          <w:highlight w:val="green"/>
        </w:rPr>
        <w:t>TOC) can only be addressed by accepting a shared responsibility and working together</w:t>
      </w:r>
      <w:r w:rsidRPr="005635B5">
        <w:rPr>
          <w:rStyle w:val="Emphasis"/>
        </w:rPr>
        <w:t xml:space="preserve">. </w:t>
      </w:r>
      <w:r w:rsidRPr="005635B5">
        <w:rPr>
          <w:sz w:val="16"/>
        </w:rPr>
        <w:t xml:space="preserve">Fortunately, it has gained ground in the past 20 years or so. </w:t>
      </w:r>
      <w:r w:rsidRPr="005635B5">
        <w:rPr>
          <w:rStyle w:val="StyleUnderline"/>
        </w:rPr>
        <w:t xml:space="preserve">Security and law enforcement cooperation between Mexico and the U.S. has shown progress but objectively </w:t>
      </w:r>
      <w:r w:rsidRPr="005635B5">
        <w:rPr>
          <w:rStyle w:val="StyleUnderline"/>
        </w:rPr>
        <w:lastRenderedPageBreak/>
        <w:t>mixed results</w:t>
      </w:r>
      <w:r w:rsidRPr="005635B5">
        <w:rPr>
          <w:sz w:val="16"/>
        </w:rPr>
        <w:t>. It is never easy, but both countries simply cannot go without it. The Merida Initiative began in 2008 at the request of the Mexican government as a means to “</w:t>
      </w:r>
      <w:r w:rsidRPr="005635B5">
        <w:rPr>
          <w:rStyle w:val="Emphasis"/>
          <w:highlight w:val="green"/>
        </w:rPr>
        <w:t>strengthen cooperation</w:t>
      </w:r>
      <w:r w:rsidRPr="005635B5">
        <w:rPr>
          <w:rStyle w:val="Emphasis"/>
        </w:rPr>
        <w:t xml:space="preserve"> and increase assistance by the U.S.” in </w:t>
      </w:r>
      <w:r w:rsidRPr="005635B5">
        <w:rPr>
          <w:rStyle w:val="Emphasis"/>
          <w:highlight w:val="green"/>
        </w:rPr>
        <w:t>deal</w:t>
      </w:r>
      <w:r w:rsidRPr="005635B5">
        <w:rPr>
          <w:rStyle w:val="Emphasis"/>
        </w:rPr>
        <w:t xml:space="preserve">ing </w:t>
      </w:r>
      <w:r w:rsidRPr="005635B5">
        <w:rPr>
          <w:rStyle w:val="Emphasis"/>
          <w:highlight w:val="green"/>
        </w:rPr>
        <w:t>with</w:t>
      </w:r>
      <w:r w:rsidRPr="005635B5">
        <w:rPr>
          <w:rStyle w:val="Emphasis"/>
        </w:rPr>
        <w:t xml:space="preserve"> transnational </w:t>
      </w:r>
      <w:r w:rsidRPr="005635B5">
        <w:rPr>
          <w:rStyle w:val="Emphasis"/>
          <w:highlight w:val="green"/>
        </w:rPr>
        <w:t>o</w:t>
      </w:r>
      <w:r w:rsidRPr="005635B5">
        <w:rPr>
          <w:rStyle w:val="Emphasis"/>
        </w:rPr>
        <w:t xml:space="preserve">rganized </w:t>
      </w:r>
      <w:r w:rsidRPr="005635B5">
        <w:rPr>
          <w:rStyle w:val="Emphasis"/>
          <w:highlight w:val="green"/>
        </w:rPr>
        <w:t>crime</w:t>
      </w:r>
      <w:r w:rsidRPr="005635B5">
        <w:rPr>
          <w:rStyle w:val="Emphasis"/>
        </w:rPr>
        <w:t>.</w:t>
      </w:r>
      <w:r w:rsidRPr="005635B5">
        <w:rPr>
          <w:sz w:val="16"/>
        </w:rPr>
        <w:t xml:space="preserve"> The initiative became the backbone of our joint security and law enforcement efforts until 2019, when President Lopez Obrador’s administration began. In August 2019, a new high-level security working group was created to review the initiative as part of a broader cooperation effort.  A thorough assessment of how the initiative worked and its results is certainly welcomed, but its basic principles and objectives, in my view, still remain valid. Last week’s vice-presidential visit also yielded an agreement to “hold a cabinet-level security dialogue to discuss a shared vision for security.” </w:t>
      </w:r>
      <w:r w:rsidRPr="005635B5">
        <w:rPr>
          <w:rStyle w:val="StyleUnderline"/>
        </w:rPr>
        <w:t>Any institutional framework will be far from perfect and will require permanent maintenance and updating</w:t>
      </w:r>
      <w:r w:rsidRPr="005635B5">
        <w:rPr>
          <w:sz w:val="16"/>
        </w:rPr>
        <w:t xml:space="preserve">. However, </w:t>
      </w:r>
      <w:r w:rsidRPr="005635B5">
        <w:rPr>
          <w:rStyle w:val="StyleUnderline"/>
        </w:rPr>
        <w:t>it is hard to see how our security cooperation can be successful if we try to reinvent things every so often, rather than building from past efforts and the lessons they brought us.</w:t>
      </w:r>
    </w:p>
    <w:p w14:paraId="2237EA19" w14:textId="77777777" w:rsidR="00525AF3" w:rsidRPr="005635B5" w:rsidRDefault="00525AF3" w:rsidP="00525AF3">
      <w:pPr>
        <w:rPr>
          <w:sz w:val="16"/>
          <w:szCs w:val="16"/>
        </w:rPr>
      </w:pPr>
      <w:r w:rsidRPr="005635B5">
        <w:rPr>
          <w:sz w:val="16"/>
          <w:szCs w:val="16"/>
        </w:rPr>
        <w:t>In 1981, Presidents Ronald Regan and Lopez Portillo established the Binational Commission as a forum to provide high-level attention to the relationship. The commission served as an action-creating-event, where cabinets normally received guidance and instructions. The commission became a victim of the bilateral relationship’s own success, in that government agencies gradually established strong individual ties with their counterparts, and it stopped meeting several years ago. If the U.S. and Mexico seek to create a new shared vision and comprehensive bilateral agenda for the future, reestablishing some form of regular cabinet-level meeting seems to be convenient.</w:t>
      </w:r>
    </w:p>
    <w:p w14:paraId="561C7EAC" w14:textId="77777777" w:rsidR="00525AF3" w:rsidRPr="005635B5" w:rsidRDefault="00525AF3" w:rsidP="00525AF3">
      <w:pPr>
        <w:rPr>
          <w:sz w:val="16"/>
          <w:szCs w:val="16"/>
        </w:rPr>
      </w:pPr>
      <w:r w:rsidRPr="005635B5">
        <w:rPr>
          <w:sz w:val="16"/>
          <w:szCs w:val="16"/>
        </w:rPr>
        <w:t xml:space="preserve">In a similar vein, the Mexico-U.S. Interparliamentary Group began meeting in 1961 when President John F. Kennedy met with the delegations at the Oval Office. This clearly reflected an increasingly important relation between both countries. Over the years, the group has met on many occasions, sometimes including legislators from both the Senate and the House and more recently only with House Representatives and their Mexican counterparts. There are several reasons why interparliamentary contacts have become more important. “All politics is local”, as suggested by former Speaker Tip O’Neill and, in this regard, the bilateral relationship is sometimes referred as “intermestic,” meaning that its issues become the subject of the respective domestic policy agendas. At the same time, the role of Mexico’s Congress in developing policy has become increasingly important. Finally, Mexican legislators now have a process to run for reelection. This will provide more stability on the Mexican side and facilitate continuity and follow-up, something that had always concerned U.S. legislators. </w:t>
      </w:r>
    </w:p>
    <w:p w14:paraId="1E34722A" w14:textId="77777777" w:rsidR="00525AF3" w:rsidRPr="005635B5" w:rsidRDefault="00525AF3" w:rsidP="00525AF3">
      <w:pPr>
        <w:rPr>
          <w:rStyle w:val="StyleUnderline"/>
        </w:rPr>
      </w:pPr>
      <w:r w:rsidRPr="005635B5">
        <w:rPr>
          <w:rStyle w:val="StyleUnderline"/>
        </w:rPr>
        <w:t>Having bilateral institutions does not mean we can obviate differences, nor that we will automatically be able to address all challenges constructively. It does mean, however, that more often than not, we decide to face them in an organized and institutional way to the benefit of both nations.</w:t>
      </w:r>
    </w:p>
    <w:p w14:paraId="5D0C7B64" w14:textId="77777777" w:rsidR="00525AF3" w:rsidRPr="005635B5" w:rsidRDefault="00525AF3" w:rsidP="00525AF3">
      <w:pPr>
        <w:rPr>
          <w:rStyle w:val="StyleUnderline"/>
        </w:rPr>
      </w:pPr>
    </w:p>
    <w:p w14:paraId="42E685C4" w14:textId="77777777" w:rsidR="00525AF3" w:rsidRPr="005635B5" w:rsidRDefault="00525AF3" w:rsidP="00525AF3">
      <w:pPr>
        <w:pStyle w:val="Heading4"/>
        <w:rPr>
          <w:rFonts w:cs="Calibri"/>
        </w:rPr>
      </w:pPr>
      <w:r w:rsidRPr="005635B5">
        <w:rPr>
          <w:rFonts w:cs="Calibri"/>
        </w:rPr>
        <w:t>Drug war failure causes Mexico State collapse</w:t>
      </w:r>
    </w:p>
    <w:p w14:paraId="20A69343" w14:textId="77777777" w:rsidR="00525AF3" w:rsidRPr="005635B5" w:rsidRDefault="00525AF3" w:rsidP="00525AF3">
      <w:r w:rsidRPr="005635B5">
        <w:rPr>
          <w:rStyle w:val="Style13ptBold"/>
        </w:rPr>
        <w:t>Grinberg 19</w:t>
      </w:r>
      <w:r w:rsidRPr="005635B5">
        <w:t xml:space="preserve"> (Alexander Grinberg, officer in the U.S. Army, 2-4-2019, "Is Mexico a Failing State?," Strategy Bridge, https://thestrategybridge.org/the-bridge/2019/2/4/is-mexico-a-failing-state)</w:t>
      </w:r>
    </w:p>
    <w:p w14:paraId="316C29C3" w14:textId="77777777" w:rsidR="00525AF3" w:rsidRPr="005635B5" w:rsidRDefault="00525AF3" w:rsidP="00525AF3">
      <w:pPr>
        <w:rPr>
          <w:sz w:val="14"/>
        </w:rPr>
      </w:pPr>
      <w:r w:rsidRPr="005635B5">
        <w:rPr>
          <w:rStyle w:val="Emphasis"/>
          <w:highlight w:val="green"/>
        </w:rPr>
        <w:t>Mexico</w:t>
      </w:r>
      <w:r w:rsidRPr="005635B5">
        <w:rPr>
          <w:rStyle w:val="Emphasis"/>
        </w:rPr>
        <w:t xml:space="preserve"> is a fragile state, and without action, </w:t>
      </w:r>
      <w:r w:rsidRPr="005635B5">
        <w:rPr>
          <w:rStyle w:val="Emphasis"/>
          <w:highlight w:val="green"/>
        </w:rPr>
        <w:t>faces the risk of becoming a</w:t>
      </w:r>
      <w:r w:rsidRPr="005635B5">
        <w:rPr>
          <w:rStyle w:val="Emphasis"/>
        </w:rPr>
        <w:t xml:space="preserve"> failing, or worse, a </w:t>
      </w:r>
      <w:r w:rsidRPr="005635B5">
        <w:rPr>
          <w:rStyle w:val="Emphasis"/>
          <w:highlight w:val="green"/>
        </w:rPr>
        <w:t>failed state</w:t>
      </w:r>
      <w:r w:rsidRPr="005635B5">
        <w:rPr>
          <w:sz w:val="14"/>
        </w:rPr>
        <w:t xml:space="preserve">. The Organisation for Economic Cooperation and Development defines a fragile state as one that is “unable or unwilling to perform the functions necessary for poverty reduction, the promotion of development, protection of the population and the observance of human rights.” In 2009, U.S. Joint Forces Command released a statement expressing concerns over Mexico, highlighting the potential even then for a total collapse. At the time, then-President Felipe Calderón responded to the report, stating it was entirely false; allegedly, he even wanted President Obama to release a statement to that effect. In August 2018, the State Department released a do-not-travel warning for five of the thirty-two Mexican states. Many other states are still considered dangerous, and the U.S. State Department has advised American tourists caution if not total reconsideration. The warning indicates a lack of stability and control on the government’s part in the region. </w:t>
      </w:r>
      <w:r w:rsidRPr="005635B5">
        <w:rPr>
          <w:rStyle w:val="StyleUnderline"/>
          <w:highlight w:val="green"/>
        </w:rPr>
        <w:t>The</w:t>
      </w:r>
      <w:r w:rsidRPr="005635B5">
        <w:rPr>
          <w:rStyle w:val="StyleUnderline"/>
        </w:rPr>
        <w:t xml:space="preserve"> Mexican </w:t>
      </w:r>
      <w:r w:rsidRPr="005635B5">
        <w:rPr>
          <w:rStyle w:val="StyleUnderline"/>
          <w:highlight w:val="green"/>
        </w:rPr>
        <w:t>government is in</w:t>
      </w:r>
      <w:r w:rsidRPr="005635B5">
        <w:rPr>
          <w:rStyle w:val="StyleUnderline"/>
        </w:rPr>
        <w:t xml:space="preserve"> a prolonged state of </w:t>
      </w:r>
      <w:r w:rsidRPr="005635B5">
        <w:rPr>
          <w:rStyle w:val="StyleUnderline"/>
          <w:highlight w:val="green"/>
        </w:rPr>
        <w:t>civil war with</w:t>
      </w:r>
      <w:r w:rsidRPr="005635B5">
        <w:rPr>
          <w:rStyle w:val="StyleUnderline"/>
        </w:rPr>
        <w:t xml:space="preserve"> various </w:t>
      </w:r>
      <w:r w:rsidRPr="005635B5">
        <w:rPr>
          <w:rStyle w:val="StyleUnderline"/>
          <w:highlight w:val="green"/>
        </w:rPr>
        <w:t>cartels, and the state is losing</w:t>
      </w:r>
      <w:r w:rsidRPr="005635B5">
        <w:rPr>
          <w:sz w:val="14"/>
        </w:rPr>
        <w:t xml:space="preserve">. </w:t>
      </w:r>
      <w:r w:rsidRPr="005635B5">
        <w:rPr>
          <w:rStyle w:val="StyleUnderline"/>
        </w:rPr>
        <w:t xml:space="preserve">Rampant </w:t>
      </w:r>
      <w:r w:rsidRPr="005635B5">
        <w:rPr>
          <w:rStyle w:val="StyleUnderline"/>
          <w:highlight w:val="green"/>
        </w:rPr>
        <w:t>corruption</w:t>
      </w:r>
      <w:r w:rsidRPr="005635B5">
        <w:rPr>
          <w:rStyle w:val="StyleUnderline"/>
        </w:rPr>
        <w:t xml:space="preserve"> from the local to federal level breaks down the fundamental principal-agent relationship between the government and its population, </w:t>
      </w:r>
      <w:r w:rsidRPr="005635B5">
        <w:rPr>
          <w:rStyle w:val="StyleUnderline"/>
          <w:highlight w:val="green"/>
        </w:rPr>
        <w:t>encourage[es]</w:t>
      </w:r>
      <w:r w:rsidRPr="005635B5">
        <w:rPr>
          <w:rStyle w:val="StyleUnderline"/>
        </w:rPr>
        <w:t xml:space="preserve">ing locals to turn to </w:t>
      </w:r>
      <w:r w:rsidRPr="005635B5">
        <w:rPr>
          <w:rStyle w:val="StyleUnderline"/>
          <w:highlight w:val="green"/>
        </w:rPr>
        <w:t>militias</w:t>
      </w:r>
      <w:r w:rsidRPr="005635B5">
        <w:rPr>
          <w:rStyle w:val="StyleUnderline"/>
        </w:rPr>
        <w:t xml:space="preserve"> for protection</w:t>
      </w:r>
      <w:r w:rsidRPr="005635B5">
        <w:rPr>
          <w:sz w:val="14"/>
        </w:rPr>
        <w:t xml:space="preserve">. </w:t>
      </w:r>
      <w:r w:rsidRPr="005635B5">
        <w:rPr>
          <w:rStyle w:val="StyleUnderline"/>
        </w:rPr>
        <w:t xml:space="preserve">The militias are, in part, </w:t>
      </w:r>
      <w:r w:rsidRPr="005635B5">
        <w:rPr>
          <w:rStyle w:val="StyleUnderline"/>
          <w:highlight w:val="green"/>
        </w:rPr>
        <w:t>a result of</w:t>
      </w:r>
      <w:r w:rsidRPr="005635B5">
        <w:rPr>
          <w:rStyle w:val="StyleUnderline"/>
        </w:rPr>
        <w:t xml:space="preserve"> widespread corruption as well as the Mexican </w:t>
      </w:r>
      <w:r w:rsidRPr="005635B5">
        <w:rPr>
          <w:rStyle w:val="StyleUnderline"/>
          <w:highlight w:val="green"/>
        </w:rPr>
        <w:t>military’s deterioration</w:t>
      </w:r>
      <w:r w:rsidRPr="005635B5">
        <w:rPr>
          <w:rStyle w:val="StyleUnderline"/>
        </w:rPr>
        <w:t xml:space="preserve">. Mexico’s military faces large numbers of desertions, </w:t>
      </w:r>
      <w:r w:rsidRPr="005635B5">
        <w:rPr>
          <w:sz w:val="14"/>
        </w:rPr>
        <w:t xml:space="preserve">while measures to provide security for its </w:t>
      </w:r>
      <w:r w:rsidRPr="005635B5">
        <w:rPr>
          <w:sz w:val="14"/>
        </w:rPr>
        <w:lastRenderedPageBreak/>
        <w:t xml:space="preserve">population continue to fail. The United States should continue to treat Mexico as a welcome economic partner but accept that Mexico is a fragile state, and thus a serious security risk. </w:t>
      </w:r>
      <w:r w:rsidRPr="005635B5">
        <w:rPr>
          <w:rStyle w:val="Emphasis"/>
          <w:highlight w:val="green"/>
        </w:rPr>
        <w:t>The drug war</w:t>
      </w:r>
      <w:r w:rsidRPr="005635B5">
        <w:rPr>
          <w:rStyle w:val="Emphasis"/>
        </w:rPr>
        <w:t xml:space="preserve"> in Mexico </w:t>
      </w:r>
      <w:r w:rsidRPr="005635B5">
        <w:rPr>
          <w:rStyle w:val="Emphasis"/>
          <w:highlight w:val="green"/>
        </w:rPr>
        <w:t>is escalating, and it is creating a spillover effect in the U</w:t>
      </w:r>
      <w:r w:rsidRPr="005635B5">
        <w:rPr>
          <w:rStyle w:val="Emphasis"/>
        </w:rPr>
        <w:t xml:space="preserve">nited </w:t>
      </w:r>
      <w:r w:rsidRPr="005635B5">
        <w:rPr>
          <w:rStyle w:val="Emphasis"/>
          <w:highlight w:val="green"/>
        </w:rPr>
        <w:t>S</w:t>
      </w:r>
      <w:r w:rsidRPr="005635B5">
        <w:rPr>
          <w:rStyle w:val="Emphasis"/>
        </w:rPr>
        <w:t>tates</w:t>
      </w:r>
      <w:r w:rsidRPr="005635B5">
        <w:rPr>
          <w:sz w:val="14"/>
        </w:rPr>
        <w:t>.</w:t>
      </w:r>
      <w:r w:rsidRPr="005635B5">
        <w:rPr>
          <w:rStyle w:val="StyleUnderline"/>
        </w:rPr>
        <w:t xml:space="preserve"> In the United States, the majority of the concern from the Mexican drug war focuses on its impact on the opioid epidemic, a growing topic in both countries</w:t>
      </w:r>
      <w:r w:rsidRPr="005635B5">
        <w:rPr>
          <w:sz w:val="14"/>
        </w:rPr>
        <w:t xml:space="preserve">. According to the U.S. Centers for Disease Control, the total economic burden for opioid misuse, often leading to heroin abuse, is $78.5 billion a year. </w:t>
      </w:r>
      <w:r w:rsidRPr="005635B5">
        <w:rPr>
          <w:rStyle w:val="StyleUnderline"/>
        </w:rPr>
        <w:t>CNN reported that from 2002 to 2016 the number of heroin users increased from 404,000 to 948,000, a 135% increase. The opioid epidemic is part of the drug war in Mexico, where violence spills over</w:t>
      </w:r>
      <w:r w:rsidRPr="005635B5">
        <w:rPr>
          <w:sz w:val="14"/>
        </w:rPr>
        <w:t xml:space="preserve">. Demand in the United States for narcotics profit drug trafficking organizations and money is then laundered back to the cartels who use these funds to purchase weapons in order to take more territory or assert control in Mexico. </w:t>
      </w:r>
      <w:r w:rsidRPr="005635B5">
        <w:rPr>
          <w:rStyle w:val="StyleUnderline"/>
        </w:rPr>
        <w:t>The spillover effect is hurting both the United States and Mexico</w:t>
      </w:r>
      <w:r w:rsidRPr="005635B5">
        <w:rPr>
          <w:sz w:val="14"/>
        </w:rPr>
        <w:t xml:space="preserve">. Assistant Secretary Brownfield, representing the State Department’s Bureau of International Narcotics and Law Enforcement Affairs, noted in a 2017 teleconference that an estimate of </w:t>
      </w:r>
      <w:r w:rsidRPr="005635B5">
        <w:rPr>
          <w:rStyle w:val="Emphasis"/>
        </w:rPr>
        <w:t>90-94% of all “heroin consumed in the U.S. comes from Mexico</w:t>
      </w:r>
      <w:r w:rsidRPr="005635B5">
        <w:rPr>
          <w:sz w:val="14"/>
        </w:rPr>
        <w:t xml:space="preserve">.” </w:t>
      </w:r>
      <w:r w:rsidRPr="005635B5">
        <w:rPr>
          <w:rStyle w:val="StyleUnderline"/>
        </w:rPr>
        <w:t>While 90% of cocaine samples seized in the U.S. in 2015 originated from Columbia, the cartels smuggle them through Mexico to the U.</w:t>
      </w:r>
      <w:r w:rsidRPr="005635B5">
        <w:rPr>
          <w:sz w:val="14"/>
        </w:rPr>
        <w:t xml:space="preserve">S. While drugs flow into the U.S. from Mexico, illegal arms are trafficked back into Mexico, fueling the violence. A 2009 report from the U.S. Government Accountability Office noted that approximately 87% of firearms seized in Mexico over the past five years could be traced back to the United States. Stratfor disputes this claim, arguing the number of weapons in the figure were those submitted by Mexican authorities to the ATF and successfully traced. The figure did not include the total number of weapons seized. Even if Stratfor’s claim is true and the actual percentage is less than 12%, it is still a concerning number, indicating American arms and associated illegal arms trafficking contribute to the violence and corruption in Mexico. </w:t>
      </w:r>
      <w:r w:rsidRPr="005635B5">
        <w:rPr>
          <w:rStyle w:val="StyleUnderline"/>
        </w:rPr>
        <w:t>Corruption in Mexico affects public services and industry, negatively impacting the economic well-being of its citizens.</w:t>
      </w:r>
      <w:r w:rsidRPr="005635B5">
        <w:rPr>
          <w:sz w:val="14"/>
        </w:rPr>
        <w:t xml:space="preserve"> A 2016 World Economic Forum Global Competitiveness Report noted </w:t>
      </w:r>
      <w:r w:rsidRPr="005635B5">
        <w:rPr>
          <w:rStyle w:val="StyleUnderline"/>
        </w:rPr>
        <w:t>bribery and corruption could increase business costs in Mexico by 10%.</w:t>
      </w:r>
      <w:r w:rsidRPr="005635B5">
        <w:rPr>
          <w:sz w:val="14"/>
        </w:rPr>
        <w:t xml:space="preserve"> Even tax administration is affected, and a 2014 Reuter’s report states that Mexico has one of the weakest tax revenues in the 34-nation Organization for Economic Co-operation and Development. </w:t>
      </w:r>
      <w:r w:rsidRPr="005635B5">
        <w:rPr>
          <w:rStyle w:val="StyleUnderline"/>
        </w:rPr>
        <w:t>According to the report, “Crime, corruption and tax evasion drained $462 billion from Mexico’s economy in 2011</w:t>
      </w:r>
      <w:r w:rsidRPr="005635B5">
        <w:rPr>
          <w:sz w:val="14"/>
        </w:rPr>
        <w:t xml:space="preserve">, trailing only China and Russia.” </w:t>
      </w:r>
      <w:r w:rsidRPr="005635B5">
        <w:rPr>
          <w:rStyle w:val="StyleUnderline"/>
        </w:rPr>
        <w:t xml:space="preserve">Corrupted tax revenue </w:t>
      </w:r>
      <w:r w:rsidRPr="005635B5">
        <w:rPr>
          <w:rStyle w:val="Emphasis"/>
        </w:rPr>
        <w:t>creates a cyclical effect</w:t>
      </w:r>
      <w:r w:rsidRPr="005635B5">
        <w:rPr>
          <w:rStyle w:val="StyleUnderline"/>
        </w:rPr>
        <w:t xml:space="preserve"> where the </w:t>
      </w:r>
      <w:r w:rsidRPr="005635B5">
        <w:rPr>
          <w:rStyle w:val="StyleUnderline"/>
          <w:highlight w:val="green"/>
        </w:rPr>
        <w:t>government cannot afford to pay for</w:t>
      </w:r>
      <w:r w:rsidRPr="005635B5">
        <w:rPr>
          <w:rStyle w:val="StyleUnderline"/>
        </w:rPr>
        <w:t xml:space="preserve"> necessary </w:t>
      </w:r>
      <w:r w:rsidRPr="005635B5">
        <w:rPr>
          <w:rStyle w:val="StyleUnderline"/>
          <w:highlight w:val="green"/>
        </w:rPr>
        <w:t>services</w:t>
      </w:r>
      <w:r w:rsidRPr="005635B5">
        <w:rPr>
          <w:rStyle w:val="StyleUnderline"/>
        </w:rPr>
        <w:t xml:space="preserve"> or even its military</w:t>
      </w:r>
      <w:r w:rsidRPr="005635B5">
        <w:rPr>
          <w:sz w:val="14"/>
        </w:rPr>
        <w:t xml:space="preserve">. </w:t>
      </w:r>
      <w:r w:rsidRPr="005635B5">
        <w:rPr>
          <w:rStyle w:val="StyleUnderline"/>
        </w:rPr>
        <w:t xml:space="preserve">Corruption increases the cost for basic necessities and thus further </w:t>
      </w:r>
      <w:r w:rsidRPr="005635B5">
        <w:rPr>
          <w:rStyle w:val="StyleUnderline"/>
          <w:highlight w:val="green"/>
        </w:rPr>
        <w:t>incentivizing</w:t>
      </w:r>
      <w:r w:rsidRPr="005635B5">
        <w:rPr>
          <w:rStyle w:val="StyleUnderline"/>
        </w:rPr>
        <w:t xml:space="preserve"> farmers and other vulnerable populations to support the narco-economy. Kleptocracy creates an environment that economically incentivizes farmers </w:t>
      </w:r>
      <w:r w:rsidRPr="005635B5">
        <w:rPr>
          <w:rStyle w:val="Emphasis"/>
        </w:rPr>
        <w:t xml:space="preserve">to support </w:t>
      </w:r>
      <w:r w:rsidRPr="005635B5">
        <w:rPr>
          <w:rStyle w:val="Emphasis"/>
          <w:highlight w:val="green"/>
        </w:rPr>
        <w:t xml:space="preserve">illegal economies and </w:t>
      </w:r>
      <w:r w:rsidRPr="005635B5">
        <w:rPr>
          <w:rStyle w:val="Emphasis"/>
        </w:rPr>
        <w:t xml:space="preserve">allows these farmers to fall victim to the </w:t>
      </w:r>
      <w:r w:rsidRPr="005635B5">
        <w:rPr>
          <w:rStyle w:val="Emphasis"/>
          <w:highlight w:val="green"/>
        </w:rPr>
        <w:t>cartels</w:t>
      </w:r>
      <w:r w:rsidRPr="005635B5">
        <w:rPr>
          <w:sz w:val="14"/>
        </w:rPr>
        <w:t xml:space="preserve">. A December 2018 New York Times article covering the trial of Joaquín "El Chapo" Guzmán’s trial discussed various testimonies in the courtroom that highlighted Mexican corruption at very high levels of office. Mr. Guzman’s testimony supported other reports of widespread corruption throughout Mexico’s government at both state and federal levels. </w:t>
      </w:r>
      <w:r w:rsidRPr="005635B5">
        <w:rPr>
          <w:rStyle w:val="StyleUnderline"/>
        </w:rPr>
        <w:t xml:space="preserve">Rural farmers fall victim to cartels, because the Mexican government cannot protect them. </w:t>
      </w:r>
      <w:r w:rsidRPr="005635B5">
        <w:rPr>
          <w:sz w:val="14"/>
        </w:rPr>
        <w:t xml:space="preserve">Stuart Ramsay, a correspondent for Sky News, traveled to Mexico to report on Mexico’s continuing drug war. </w:t>
      </w:r>
      <w:r w:rsidRPr="005635B5">
        <w:rPr>
          <w:rStyle w:val="StyleUnderline"/>
        </w:rPr>
        <w:t>Many of the interviewed farmers admitted that economic incentives to support a narco-economy, in conjunction with death threats, overruled legal crop farming</w:t>
      </w:r>
      <w:r w:rsidRPr="005635B5">
        <w:rPr>
          <w:sz w:val="14"/>
        </w:rPr>
        <w:t xml:space="preserve">. Krishnan Guru-Murthy, a British journalist for Channel 4 News, traveled to Cancun to discuss the current state of Mexico’s drug war. Part of his report showcased the cartel’s ability to murder with near impunity farmers who resisted. </w:t>
      </w:r>
      <w:r w:rsidRPr="005635B5">
        <w:rPr>
          <w:rStyle w:val="StyleUnderline"/>
        </w:rPr>
        <w:t>The inability of the police to combat this form of terror explains why farmers tend not to resist. Farmers who do resist, typically through an ad hoc militia, add further chaos into an already unstable situation</w:t>
      </w:r>
      <w:r w:rsidRPr="005635B5">
        <w:rPr>
          <w:sz w:val="14"/>
        </w:rPr>
        <w:t xml:space="preserve">. Max Weber theorized on the state’s monopoly on legitimate violence as a fundamental tenet of the modern state, and militias challenge this legitimacy—they degrade the state’s ability to maintain order, and they disrupt the basis of a social contract between the state and its society. </w:t>
      </w:r>
      <w:r w:rsidRPr="005635B5">
        <w:rPr>
          <w:rStyle w:val="StyleUnderline"/>
        </w:rPr>
        <w:t xml:space="preserve">These militias are a symbol in that they challenge the state as the sole entity with the monopoly on the legitimate use of force. The rise of militias and Mexico’s inability to make gains in securing territory against the cartels suggest the </w:t>
      </w:r>
      <w:r w:rsidRPr="005635B5">
        <w:rPr>
          <w:rStyle w:val="StyleUnderline"/>
          <w:highlight w:val="green"/>
        </w:rPr>
        <w:t xml:space="preserve">Mexican government is no longer in control </w:t>
      </w:r>
      <w:r w:rsidRPr="005635B5">
        <w:rPr>
          <w:rStyle w:val="StyleUnderline"/>
        </w:rPr>
        <w:t>over parts of its country</w:t>
      </w:r>
      <w:r w:rsidRPr="005635B5">
        <w:rPr>
          <w:sz w:val="14"/>
        </w:rPr>
        <w:t xml:space="preserve">. One might consider the growth of local militias within Mexico’s rural areas as a way forward, but they are dangerous and indicate the Mexican government cannot defend its citizens. </w:t>
      </w:r>
      <w:r w:rsidRPr="005635B5">
        <w:rPr>
          <w:rStyle w:val="StyleUnderline"/>
        </w:rPr>
        <w:t>Mexican militias operate outside of the law, and many create their own rules on how to protect their tow</w:t>
      </w:r>
      <w:r w:rsidRPr="005635B5">
        <w:rPr>
          <w:sz w:val="14"/>
        </w:rPr>
        <w:t xml:space="preserve">ns. </w:t>
      </w:r>
      <w:r w:rsidRPr="005635B5">
        <w:rPr>
          <w:rStyle w:val="StyleUnderline"/>
        </w:rPr>
        <w:t>While some militias work with their communities and achieve some level of peace, others act with more questionable methods</w:t>
      </w:r>
      <w:r w:rsidRPr="005635B5">
        <w:rPr>
          <w:sz w:val="14"/>
        </w:rPr>
        <w:t xml:space="preserve">. In a 2016 Al Jazeera report, journalists recorded militias who patrolled towns and even stopped Mexican police at gunpoint. </w:t>
      </w:r>
      <w:r w:rsidRPr="005635B5">
        <w:rPr>
          <w:rStyle w:val="StyleUnderline"/>
        </w:rPr>
        <w:t xml:space="preserve">The police did not resist as they were ordered to present documentation, weapon serial numbers, </w:t>
      </w:r>
      <w:r w:rsidRPr="005635B5">
        <w:rPr>
          <w:rStyle w:val="StyleUnderline"/>
        </w:rPr>
        <w:lastRenderedPageBreak/>
        <w:t>and a reason for movement. The power dynamic changed. Along with the militias, the Mexican government is struggling to sustain its armed forces.</w:t>
      </w:r>
      <w:r w:rsidRPr="005635B5">
        <w:rPr>
          <w:sz w:val="14"/>
        </w:rPr>
        <w:t xml:space="preserve"> </w:t>
      </w:r>
      <w:r w:rsidRPr="005635B5">
        <w:rPr>
          <w:rStyle w:val="StyleUnderline"/>
        </w:rPr>
        <w:t>One of the reasons Mexico cannot gain ground over the cartels is because its military is deteriorating through ineffective leadership</w:t>
      </w:r>
      <w:r w:rsidRPr="005635B5">
        <w:rPr>
          <w:sz w:val="14"/>
        </w:rPr>
        <w:t xml:space="preserve">. </w:t>
      </w:r>
      <w:r w:rsidRPr="005635B5">
        <w:rPr>
          <w:rStyle w:val="Emphasis"/>
        </w:rPr>
        <w:t xml:space="preserve">The first </w:t>
      </w:r>
      <w:r w:rsidRPr="005635B5">
        <w:rPr>
          <w:rStyle w:val="Emphasis"/>
          <w:highlight w:val="green"/>
        </w:rPr>
        <w:t xml:space="preserve">indicator </w:t>
      </w:r>
      <w:r w:rsidRPr="005635B5">
        <w:rPr>
          <w:rStyle w:val="Emphasis"/>
        </w:rPr>
        <w:t xml:space="preserve">of the military’s breakdown is the deterioration of discipline where there </w:t>
      </w:r>
      <w:r w:rsidRPr="005635B5">
        <w:rPr>
          <w:rStyle w:val="Emphasis"/>
          <w:highlight w:val="green"/>
        </w:rPr>
        <w:t>is</w:t>
      </w:r>
      <w:r w:rsidRPr="005635B5">
        <w:rPr>
          <w:rStyle w:val="Emphasis"/>
        </w:rPr>
        <w:t xml:space="preserve"> a </w:t>
      </w:r>
      <w:r w:rsidRPr="005635B5">
        <w:rPr>
          <w:rStyle w:val="Emphasis"/>
          <w:highlight w:val="green"/>
        </w:rPr>
        <w:t xml:space="preserve">growing </w:t>
      </w:r>
      <w:r w:rsidRPr="005635B5">
        <w:rPr>
          <w:rStyle w:val="Emphasis"/>
        </w:rPr>
        <w:t xml:space="preserve">number of unlawful killings and </w:t>
      </w:r>
      <w:r w:rsidRPr="005635B5">
        <w:rPr>
          <w:rStyle w:val="Emphasis"/>
          <w:highlight w:val="green"/>
        </w:rPr>
        <w:t>human rights violations</w:t>
      </w:r>
      <w:r w:rsidRPr="005635B5">
        <w:rPr>
          <w:sz w:val="14"/>
        </w:rPr>
        <w:t xml:space="preserve">. Human Rights Watch reported that by 2016, the National Human Rights Commission received almost 10,000 complaints, and more than a 100 cases were considered as “serious human rights violations.” Of those abuses investigated from 2012 to 2016, only 3.2% reached a conviction. Instead of cracking down on these abuses, President Nieto expanded military participation in policing. As </w:t>
      </w:r>
      <w:r w:rsidRPr="005635B5">
        <w:rPr>
          <w:rStyle w:val="StyleUnderline"/>
        </w:rPr>
        <w:t>the drug war continues, and the federal government does not crack down on the human rights violations</w:t>
      </w:r>
      <w:r w:rsidRPr="005635B5">
        <w:rPr>
          <w:rStyle w:val="Emphasis"/>
        </w:rPr>
        <w:t xml:space="preserve">, the Mexican </w:t>
      </w:r>
      <w:r w:rsidRPr="005635B5">
        <w:rPr>
          <w:rStyle w:val="Emphasis"/>
          <w:highlight w:val="green"/>
        </w:rPr>
        <w:t>military will further deteriorate</w:t>
      </w:r>
      <w:r w:rsidRPr="005635B5">
        <w:rPr>
          <w:rStyle w:val="Emphasis"/>
        </w:rPr>
        <w:t>.</w:t>
      </w:r>
      <w:r w:rsidRPr="005635B5">
        <w:rPr>
          <w:rStyle w:val="StyleUnderline"/>
        </w:rPr>
        <w:t xml:space="preserve"> The Mexican military leadership’s lack of control over the behavior of their forces indicates an erosion in the chain of command and the respect for their Code of Military Justice, and it suggests further corruption. Mexican cartels provide financial incentives for members of Mexico’s armed forces to defect, a symptom of the Mexican military's weak state</w:t>
      </w:r>
      <w:r w:rsidRPr="005635B5">
        <w:rPr>
          <w:sz w:val="14"/>
        </w:rPr>
        <w:t xml:space="preserve">. A 2008 USA Today article noted that from January to September 2007 4,956 soldiers deserted, approximately 2.5% of the force. Fox News reported that by 2012 over 56,000 soldiers deserted. As of 2016, the total approximate number of deserters is around 150,000. PBS interviewed local reporters in Cancun and a former police officer, learning the cartels would offer payments of $26,000 compared to the soldier’s $600 salary. Also, these underpaid officers were poorly trained and equipped, some to a point where an officer carried only six rounds of ammunition. The article also reported the cartels were waging a propaganda war against the military. They posted ads and offered better pay than the army. The </w:t>
      </w:r>
      <w:r w:rsidRPr="005635B5">
        <w:rPr>
          <w:rStyle w:val="StyleUnderline"/>
        </w:rPr>
        <w:t>cartels successfully recruit from the military, specifically even finding recruits from Mexican special forces communities. Many of these deserters end up working for the cartels as trained hitmen who comprehend Mexican military tactics. These trained ex-soldiers understand how to circumvent Mexican patrols, and have a basic understanding of how to effectively engage conventional military forces</w:t>
      </w:r>
      <w:r w:rsidRPr="005635B5">
        <w:rPr>
          <w:sz w:val="14"/>
        </w:rPr>
        <w:t>.</w:t>
      </w:r>
    </w:p>
    <w:p w14:paraId="1D8AEF11" w14:textId="77777777" w:rsidR="00525AF3" w:rsidRPr="005635B5" w:rsidRDefault="00525AF3" w:rsidP="00525AF3">
      <w:pPr>
        <w:rPr>
          <w:sz w:val="14"/>
        </w:rPr>
      </w:pPr>
    </w:p>
    <w:p w14:paraId="76020EC1" w14:textId="77777777" w:rsidR="00525AF3" w:rsidRPr="005635B5" w:rsidRDefault="00525AF3" w:rsidP="00525AF3">
      <w:pPr>
        <w:pStyle w:val="Heading4"/>
        <w:rPr>
          <w:rFonts w:cs="Calibri"/>
        </w:rPr>
      </w:pPr>
      <w:r w:rsidRPr="005635B5">
        <w:rPr>
          <w:rFonts w:cs="Calibri"/>
        </w:rPr>
        <w:t xml:space="preserve">Crisis in Mexico causes terrorism, and spreads instability throughout the region. </w:t>
      </w:r>
    </w:p>
    <w:p w14:paraId="47FCE911" w14:textId="77777777" w:rsidR="00525AF3" w:rsidRPr="005635B5" w:rsidRDefault="00525AF3" w:rsidP="00525AF3">
      <w:r w:rsidRPr="005635B5">
        <w:rPr>
          <w:rStyle w:val="Style13ptBold"/>
        </w:rPr>
        <w:t>Jones-Rooy 17</w:t>
      </w:r>
      <w:r w:rsidRPr="005635B5">
        <w:t xml:space="preserve"> (Andrea Jones-Rooy, FiveThirtyEight’s quantitative researcher, 2-28-2017, "How A Weakened Mexican Economy Could Threaten U.S. Security," FiveThirtyEight, https://fivethirtyeight.com/features/how-a-weakened-mexican-economy-could-threaten-u-s-security/)</w:t>
      </w:r>
    </w:p>
    <w:p w14:paraId="4C85FAD4" w14:textId="77777777" w:rsidR="00525AF3" w:rsidRPr="005635B5" w:rsidRDefault="00525AF3" w:rsidP="00525AF3">
      <w:pPr>
        <w:rPr>
          <w:rStyle w:val="StyleUnderline"/>
        </w:rPr>
      </w:pPr>
      <w:r w:rsidRPr="005635B5">
        <w:rPr>
          <w:rStyle w:val="StyleUnderline"/>
        </w:rPr>
        <w:t xml:space="preserve">But there’s a deeper risk: </w:t>
      </w:r>
      <w:r w:rsidRPr="005635B5">
        <w:rPr>
          <w:rStyle w:val="StyleUnderline"/>
          <w:highlight w:val="green"/>
        </w:rPr>
        <w:t>What happens in Mexico tends to spill over</w:t>
      </w:r>
      <w:r w:rsidRPr="005635B5">
        <w:rPr>
          <w:rStyle w:val="StyleUnderline"/>
        </w:rPr>
        <w:t xml:space="preserve"> into the U.S. And the problems may not just be economic. According to a prominent area of research in international relations and international political economy, a </w:t>
      </w:r>
      <w:r w:rsidRPr="005635B5">
        <w:rPr>
          <w:rStyle w:val="StyleUnderline"/>
          <w:highlight w:val="green"/>
        </w:rPr>
        <w:t xml:space="preserve">weakened Mexican economy </w:t>
      </w:r>
      <w:r w:rsidRPr="005635B5">
        <w:rPr>
          <w:rStyle w:val="StyleUnderline"/>
        </w:rPr>
        <w:t xml:space="preserve">could also </w:t>
      </w:r>
      <w:r w:rsidRPr="005635B5">
        <w:rPr>
          <w:rStyle w:val="StyleUnderline"/>
          <w:highlight w:val="green"/>
        </w:rPr>
        <w:t xml:space="preserve">pose security threats </w:t>
      </w:r>
      <w:r w:rsidRPr="005635B5">
        <w:rPr>
          <w:rStyle w:val="StyleUnderline"/>
        </w:rPr>
        <w:t xml:space="preserve">to the U.S. </w:t>
      </w:r>
      <w:r w:rsidRPr="005635B5">
        <w:rPr>
          <w:sz w:val="14"/>
        </w:rPr>
        <w:t xml:space="preserve">Among the most robust empirical findings in international relations is that </w:t>
      </w:r>
      <w:r w:rsidRPr="005635B5">
        <w:rPr>
          <w:rStyle w:val="StyleUnderline"/>
        </w:rPr>
        <w:t>poor economic performance can lead to political instabil</w:t>
      </w:r>
      <w:r w:rsidRPr="005635B5">
        <w:rPr>
          <w:sz w:val="14"/>
        </w:rPr>
        <w:t xml:space="preserve">ity. </w:t>
      </w:r>
      <w:r w:rsidRPr="005635B5">
        <w:rPr>
          <w:rStyle w:val="StyleUnderline"/>
        </w:rPr>
        <w:t xml:space="preserve">One of the most cited papers on the subject is a 1996 study by Alberto Alesina and Roberto Perotti in which they found that economic </w:t>
      </w:r>
      <w:r w:rsidRPr="005635B5">
        <w:rPr>
          <w:rStyle w:val="StyleUnderline"/>
          <w:highlight w:val="green"/>
        </w:rPr>
        <w:t>problems</w:t>
      </w:r>
      <w:r w:rsidRPr="005635B5">
        <w:rPr>
          <w:rStyle w:val="StyleUnderline"/>
        </w:rPr>
        <w:t xml:space="preserve">, including increased inequality, </w:t>
      </w:r>
      <w:r w:rsidRPr="005635B5">
        <w:rPr>
          <w:rStyle w:val="StyleUnderline"/>
          <w:highlight w:val="green"/>
        </w:rPr>
        <w:t>fuel</w:t>
      </w:r>
      <w:r w:rsidRPr="005635B5">
        <w:rPr>
          <w:rStyle w:val="StyleUnderline"/>
        </w:rPr>
        <w:t xml:space="preserve"> public </w:t>
      </w:r>
      <w:r w:rsidRPr="005635B5">
        <w:rPr>
          <w:rStyle w:val="StyleUnderline"/>
          <w:highlight w:val="green"/>
        </w:rPr>
        <w:t>discontent</w:t>
      </w:r>
      <w:r w:rsidRPr="005635B5">
        <w:rPr>
          <w:rStyle w:val="StyleUnderline"/>
        </w:rPr>
        <w:t xml:space="preserve"> and social unrest. This kind of unrest increases the likelihood of even more extreme political instability</w:t>
      </w:r>
      <w:r w:rsidRPr="005635B5">
        <w:rPr>
          <w:sz w:val="14"/>
        </w:rPr>
        <w:t xml:space="preserve">, including protests, coups and revolutions, according to Alesina and Perotti. </w:t>
      </w:r>
      <w:r w:rsidRPr="005635B5">
        <w:rPr>
          <w:rStyle w:val="StyleUnderline"/>
        </w:rPr>
        <w:t>This dynamic has played out in country after country</w:t>
      </w:r>
      <w:r w:rsidRPr="005635B5">
        <w:rPr>
          <w:sz w:val="14"/>
        </w:rPr>
        <w:t xml:space="preserve">. Economic pressures were part of the drivers of the Arab Spring protests in Egypt and across the region. The current economic recession in Brazil and a century of economic turmoil in Argentina have both been linked to political instability in those countries. Or, to take an example of the relationship working in the reverse: The Chinese government’s primary tool for survival — social stability — depends almost entirely upon its ability to maintain economic growth. We’ve seen it here at home, too: The Great Recession that began in 2008 preceded, in quick succession, the tea party movement and Occupy Wall Street, forces that are in some ways still at play today. As many of these examples make clear, the effect goes the other way, too: According to Alesina and Perotti, a weakened economy — especially when it exacerbates economic inequality — leads to political instability, but political instability also hurts the economy. It inserts uncertainty into the environment, which leads to less investment. A recent paper by Ari Aisen and Francisco José Veiga finds that political instability can also reduce productivity and human capital development; both governments and families become less likely to prioritize education or training. This cycle means political instability, once it emerges, is hard to shake: A bad economy is politically destabilizing, which worsens the economy, which is further destabilizing. Syria is an example of this perpetual cycle at its worst: Early protests were met with violence, which turned into an intractable conflict, which has all but obliterated the country’s economy, which makes political recovery even harder. Applying this to Mexico, if Trump’s policies go through, even partially, we could be looking at some significant political and economic consequences for the country. One of the biggest political challenges in Mexico is corruption, which tends to get worse under economic pressure.1 Officials and citizens become more desperate, and there is </w:t>
      </w:r>
      <w:r w:rsidRPr="005635B5">
        <w:rPr>
          <w:sz w:val="14"/>
        </w:rPr>
        <w:lastRenderedPageBreak/>
        <w:t xml:space="preserve">weakened state capacity to combat it. Drug trafficking and violent crime, also huge problems in Mexico, are also likely to increase under worse economic conditions — again, as people become more desperate.2 The most destabilizing path is less ripe for a TV series, but more concerning. Mexico’s fledgling middle class is likely to be squeezed by Trump’s policies through price increases and unemployment.3 </w:t>
      </w:r>
      <w:r w:rsidRPr="005635B5">
        <w:rPr>
          <w:rStyle w:val="StyleUnderline"/>
        </w:rPr>
        <w:t xml:space="preserve">This discontent could lead to protests, or the election of a populist leader, who will promise aggressive anti-American policies. (Sound familiar?). Economic downturns </w:t>
      </w:r>
      <w:r w:rsidRPr="005635B5">
        <w:rPr>
          <w:rStyle w:val="Emphasis"/>
          <w:highlight w:val="green"/>
        </w:rPr>
        <w:t>can</w:t>
      </w:r>
      <w:r w:rsidRPr="005635B5">
        <w:rPr>
          <w:rStyle w:val="Emphasis"/>
        </w:rPr>
        <w:t xml:space="preserve"> also </w:t>
      </w:r>
      <w:r w:rsidRPr="005635B5">
        <w:rPr>
          <w:rStyle w:val="Emphasis"/>
          <w:highlight w:val="green"/>
        </w:rPr>
        <w:t>heighten conflict between social groups — of which Mexico has many</w:t>
      </w:r>
      <w:r w:rsidRPr="005635B5">
        <w:rPr>
          <w:rStyle w:val="Emphasis"/>
        </w:rPr>
        <w:t xml:space="preserve"> — pitting previously peacefully co-existing groups against each other</w:t>
      </w:r>
      <w:r w:rsidRPr="005635B5">
        <w:rPr>
          <w:sz w:val="14"/>
        </w:rPr>
        <w:t xml:space="preserve">. And </w:t>
      </w:r>
      <w:r w:rsidRPr="005635B5">
        <w:rPr>
          <w:rStyle w:val="StyleUnderline"/>
        </w:rPr>
        <w:t xml:space="preserve">while Mexico’s democracy has recently showed some signs of stability, it’s still on many policy watch lists, especially for crime and corruption, both of which, again, are likely to be the first to worsen under economic pressure. </w:t>
      </w:r>
      <w:r w:rsidRPr="005635B5">
        <w:rPr>
          <w:sz w:val="14"/>
        </w:rPr>
        <w:t xml:space="preserve">Maybe, though, as Trump argues, the U.S. can no longer afford to worry about other countries’ well-being — the U.S. has plenty of its own concerns, after all. Fair enough, but Mexico’s woes are unlikely to stop at the Rio Grande: Instability can spill over borders. There’s a wholy body of research showing this, but the paper that makes this point most clearly is a 1997 piece by Ades and Chua. </w:t>
      </w:r>
      <w:r w:rsidRPr="005635B5">
        <w:rPr>
          <w:rStyle w:val="StyleUnderline"/>
        </w:rPr>
        <w:t xml:space="preserve">They demonstrated that </w:t>
      </w:r>
      <w:r w:rsidRPr="005635B5">
        <w:rPr>
          <w:rStyle w:val="StyleUnderline"/>
          <w:highlight w:val="green"/>
        </w:rPr>
        <w:t xml:space="preserve">political instability </w:t>
      </w:r>
      <w:r w:rsidRPr="005635B5">
        <w:rPr>
          <w:rStyle w:val="StyleUnderline"/>
        </w:rPr>
        <w:t xml:space="preserve">in one country </w:t>
      </w:r>
      <w:r w:rsidRPr="005635B5">
        <w:rPr>
          <w:rStyle w:val="StyleUnderline"/>
          <w:highlight w:val="green"/>
        </w:rPr>
        <w:t xml:space="preserve">hurts </w:t>
      </w:r>
      <w:r w:rsidRPr="005635B5">
        <w:rPr>
          <w:rStyle w:val="StyleUnderline"/>
        </w:rPr>
        <w:t xml:space="preserve">its </w:t>
      </w:r>
      <w:r w:rsidRPr="005635B5">
        <w:rPr>
          <w:rStyle w:val="StyleUnderline"/>
          <w:highlight w:val="green"/>
        </w:rPr>
        <w:t xml:space="preserve">entire region by disrupting trade, requiring </w:t>
      </w:r>
      <w:r w:rsidRPr="005635B5">
        <w:rPr>
          <w:rStyle w:val="StyleUnderline"/>
        </w:rPr>
        <w:t xml:space="preserve">all countries to spend more on </w:t>
      </w:r>
      <w:r w:rsidRPr="005635B5">
        <w:rPr>
          <w:rStyle w:val="StyleUnderline"/>
          <w:highlight w:val="green"/>
        </w:rPr>
        <w:t>defense, and</w:t>
      </w:r>
      <w:r w:rsidRPr="005635B5">
        <w:rPr>
          <w:rStyle w:val="StyleUnderline"/>
        </w:rPr>
        <w:t xml:space="preserve"> — in the longer term — </w:t>
      </w:r>
      <w:r w:rsidRPr="005635B5">
        <w:rPr>
          <w:rStyle w:val="StyleUnderline"/>
          <w:highlight w:val="green"/>
        </w:rPr>
        <w:t xml:space="preserve">reducing </w:t>
      </w:r>
      <w:r w:rsidRPr="005635B5">
        <w:rPr>
          <w:rStyle w:val="StyleUnderline"/>
        </w:rPr>
        <w:t xml:space="preserve">the regional amount spent on </w:t>
      </w:r>
      <w:r w:rsidRPr="005635B5">
        <w:rPr>
          <w:rStyle w:val="StyleUnderline"/>
          <w:highlight w:val="green"/>
        </w:rPr>
        <w:t xml:space="preserve">education </w:t>
      </w:r>
      <w:r w:rsidRPr="005635B5">
        <w:rPr>
          <w:rStyle w:val="StyleUnderline"/>
        </w:rPr>
        <w:t>and other forms of human capital</w:t>
      </w:r>
      <w:r w:rsidRPr="005635B5">
        <w:rPr>
          <w:sz w:val="14"/>
        </w:rPr>
        <w:t xml:space="preserve"> accumulation. T</w:t>
      </w:r>
      <w:r w:rsidRPr="005635B5">
        <w:rPr>
          <w:rStyle w:val="StyleUnderline"/>
        </w:rPr>
        <w:t>heir empirical results over an analysis of 118 countries over a 25-year period are in the chart belo</w:t>
      </w:r>
      <w:r w:rsidRPr="005635B5">
        <w:rPr>
          <w:sz w:val="14"/>
        </w:rPr>
        <w:t xml:space="preserve">w. The correlation may not look strong from an economics or finance perspective, but it actually is quite strong from a political science perspective, where our patterns are harder to measure and more subject to noise. The current conflict in Syria provides a more contemporary and dramatic example. Terrorism, weapons trading and refugees now affect other countries in the region (and even countries outside the region, as northern European countries have seen the effects of both refugees and terrorism, too). </w:t>
      </w:r>
      <w:r w:rsidRPr="005635B5">
        <w:rPr>
          <w:rStyle w:val="StyleUnderline"/>
        </w:rPr>
        <w:t>In Mexico’s case, even mild destabilization there could increase the risk of instability in the U.S. More discontent in Mexico as a result of a plummeting economy will mean more angry, armed people close to or attempting to cross U.S. borders.</w:t>
      </w:r>
      <w:r w:rsidRPr="005635B5">
        <w:rPr>
          <w:sz w:val="14"/>
        </w:rPr>
        <w:t xml:space="preserve"> </w:t>
      </w:r>
      <w:r w:rsidRPr="005635B5">
        <w:rPr>
          <w:rStyle w:val="StyleUnderline"/>
        </w:rPr>
        <w:t>Weakened investment in human capital in Mexico means either more people seeking education in the U.S. or more unskilled workers crossing into the U.S. seeking a job</w:t>
      </w:r>
      <w:r w:rsidRPr="005635B5">
        <w:rPr>
          <w:sz w:val="14"/>
        </w:rPr>
        <w:t xml:space="preserve">. Of course, an even more straightforward economic argument makes this case, too: A weakened Mexican economy on its own, regardless of whether there is political instability, will increase immigration pressure from Mexico to the U.S. For example, in the late 1990s Mexico’s economic flattening corresponded with an immigration spike to the U.S. Since then, immigration has gone back down. Rates are even holding steady, and more Mexicans are repatriating, as their economy grows. Policies that reduce Mexico’s ability to export to the U.S. (which accounts for approximately 25 percent of its GDP) could cause an even more significant scenario than the 1990s and early 2000s. </w:t>
      </w:r>
      <w:r w:rsidRPr="005635B5">
        <w:rPr>
          <w:rStyle w:val="StyleUnderline"/>
        </w:rPr>
        <w:t xml:space="preserve">More broadly, a </w:t>
      </w:r>
      <w:r w:rsidRPr="005635B5">
        <w:rPr>
          <w:rStyle w:val="StyleUnderline"/>
          <w:highlight w:val="green"/>
        </w:rPr>
        <w:t>struggling Mexico will</w:t>
      </w:r>
      <w:r w:rsidRPr="005635B5">
        <w:rPr>
          <w:rStyle w:val="StyleUnderline"/>
        </w:rPr>
        <w:t xml:space="preserve"> also </w:t>
      </w:r>
      <w:r w:rsidRPr="005635B5">
        <w:rPr>
          <w:rStyle w:val="StyleUnderline"/>
          <w:highlight w:val="green"/>
        </w:rPr>
        <w:t>be less capable of managing</w:t>
      </w:r>
      <w:r w:rsidRPr="005635B5">
        <w:rPr>
          <w:rStyle w:val="StyleUnderline"/>
        </w:rPr>
        <w:t xml:space="preserve"> problems such as </w:t>
      </w:r>
      <w:r w:rsidRPr="005635B5">
        <w:rPr>
          <w:rStyle w:val="StyleUnderline"/>
          <w:highlight w:val="green"/>
        </w:rPr>
        <w:t>pollution</w:t>
      </w:r>
      <w:r w:rsidRPr="005635B5">
        <w:rPr>
          <w:rStyle w:val="StyleUnderline"/>
        </w:rPr>
        <w:t xml:space="preserve"> and disease, which can cross borders far more easily than people</w:t>
      </w:r>
      <w:r w:rsidRPr="005635B5">
        <w:rPr>
          <w:sz w:val="14"/>
        </w:rPr>
        <w:t xml:space="preserve">. </w:t>
      </w:r>
      <w:r w:rsidRPr="005635B5">
        <w:rPr>
          <w:rStyle w:val="Emphasis"/>
        </w:rPr>
        <w:t>Another H1N1 outbreak in a weak Mexico could put many Americans at risk.</w:t>
      </w:r>
      <w:r w:rsidRPr="005635B5">
        <w:rPr>
          <w:sz w:val="14"/>
        </w:rPr>
        <w:t xml:space="preserve"> </w:t>
      </w:r>
      <w:r w:rsidRPr="005635B5">
        <w:rPr>
          <w:rStyle w:val="StyleUnderline"/>
        </w:rPr>
        <w:t xml:space="preserve">A weakened economy is thought to be part of the reason Brazil didn’t mobilize as quickly as it otherwise might have in the early stages of the Zika outbreak. </w:t>
      </w:r>
      <w:r w:rsidRPr="005635B5">
        <w:rPr>
          <w:sz w:val="14"/>
        </w:rPr>
        <w:t xml:space="preserve">Finally — and this is speculative — suppose Trump’s policies are enacted to their full capacity. </w:t>
      </w:r>
      <w:r w:rsidRPr="005635B5">
        <w:rPr>
          <w:rStyle w:val="StyleUnderline"/>
        </w:rPr>
        <w:t xml:space="preserve">This could cause </w:t>
      </w:r>
      <w:r w:rsidRPr="005635B5">
        <w:rPr>
          <w:rStyle w:val="StyleUnderline"/>
          <w:highlight w:val="green"/>
        </w:rPr>
        <w:t>Mexico’s</w:t>
      </w:r>
      <w:r w:rsidRPr="005635B5">
        <w:rPr>
          <w:rStyle w:val="StyleUnderline"/>
        </w:rPr>
        <w:t xml:space="preserve"> economy and political </w:t>
      </w:r>
      <w:r w:rsidRPr="005635B5">
        <w:rPr>
          <w:rStyle w:val="StyleUnderline"/>
          <w:highlight w:val="green"/>
        </w:rPr>
        <w:t xml:space="preserve">environment </w:t>
      </w:r>
      <w:r w:rsidRPr="005635B5">
        <w:rPr>
          <w:rStyle w:val="StyleUnderline"/>
        </w:rPr>
        <w:t xml:space="preserve">to </w:t>
      </w:r>
      <w:r w:rsidRPr="005635B5">
        <w:rPr>
          <w:rStyle w:val="StyleUnderline"/>
          <w:highlight w:val="green"/>
        </w:rPr>
        <w:t>deteriorate</w:t>
      </w:r>
      <w:r w:rsidRPr="005635B5">
        <w:rPr>
          <w:rStyle w:val="StyleUnderline"/>
        </w:rPr>
        <w:t xml:space="preserve"> all the way </w:t>
      </w:r>
      <w:r w:rsidRPr="005635B5">
        <w:rPr>
          <w:rStyle w:val="StyleUnderline"/>
          <w:highlight w:val="green"/>
        </w:rPr>
        <w:t xml:space="preserve">to </w:t>
      </w:r>
      <w:r w:rsidRPr="005635B5">
        <w:rPr>
          <w:rStyle w:val="StyleUnderline"/>
        </w:rPr>
        <w:t xml:space="preserve">status of </w:t>
      </w:r>
      <w:r w:rsidRPr="005635B5">
        <w:rPr>
          <w:rStyle w:val="StyleUnderline"/>
          <w:highlight w:val="green"/>
        </w:rPr>
        <w:t>a failing state</w:t>
      </w:r>
      <w:r w:rsidRPr="005635B5">
        <w:rPr>
          <w:rStyle w:val="StyleUnderline"/>
        </w:rPr>
        <w:t xml:space="preserve">. Failing states are thought by both scholars and policymakers to be </w:t>
      </w:r>
      <w:r w:rsidRPr="005635B5">
        <w:rPr>
          <w:rStyle w:val="StyleUnderline"/>
          <w:highlight w:val="green"/>
        </w:rPr>
        <w:t>potential environments for terrorism</w:t>
      </w:r>
      <w:r w:rsidRPr="005635B5">
        <w:rPr>
          <w:rStyle w:val="StyleUnderline"/>
        </w:rPr>
        <w:t xml:space="preserve"> (technically they increase the likelihood of terrorism, though are not necessary or sufficient). </w:t>
      </w:r>
      <w:r w:rsidRPr="005635B5">
        <w:rPr>
          <w:sz w:val="14"/>
        </w:rPr>
        <w:t xml:space="preserve">It may be tempting to think of these problems as far off — Trump’s policies haven’t even been put forth apart from an executive order. But, Mexico’s economy is already showing signs of downturn. The peso is at its lowest level ever and has undergone its biggest drop since 1994. Protests are already breaking out (specifically against Trump). The recent attack on a U.S. consular agent in Mexico also suggests disturbing destabilizing trends that are already affecting the security of Americans. </w:t>
      </w:r>
      <w:r w:rsidRPr="005635B5">
        <w:rPr>
          <w:rStyle w:val="StyleUnderline"/>
        </w:rPr>
        <w:t>The Trump administration hasn’t actually done much yet, so it’s possible its eventual policies prove less damaging to Mexico than Trump’s rhetoric and early executive orders would suggest. But both social science and history suggest policies that hurt Mexico are likely to be politically and economically damaging for the U.S., as well.</w:t>
      </w:r>
    </w:p>
    <w:p w14:paraId="4AF4860F" w14:textId="77777777" w:rsidR="00525AF3" w:rsidRPr="005635B5" w:rsidRDefault="00525AF3" w:rsidP="00525AF3"/>
    <w:p w14:paraId="21C7CEA2" w14:textId="77777777" w:rsidR="00525AF3" w:rsidRPr="005635B5" w:rsidRDefault="00525AF3" w:rsidP="00525AF3">
      <w:pPr>
        <w:pStyle w:val="Heading4"/>
        <w:rPr>
          <w:rFonts w:cs="Calibri"/>
        </w:rPr>
      </w:pPr>
      <w:r w:rsidRPr="005635B5">
        <w:rPr>
          <w:rFonts w:cs="Calibri"/>
        </w:rPr>
        <w:lastRenderedPageBreak/>
        <w:t xml:space="preserve">Latin American insecurity causes WMD attacks </w:t>
      </w:r>
    </w:p>
    <w:p w14:paraId="094EE6E2" w14:textId="77777777" w:rsidR="00525AF3" w:rsidRPr="005635B5" w:rsidRDefault="00525AF3" w:rsidP="00525AF3">
      <w:r w:rsidRPr="005635B5">
        <w:rPr>
          <w:rStyle w:val="Style13ptBold"/>
        </w:rPr>
        <w:t>Ward 14</w:t>
      </w:r>
      <w:r w:rsidRPr="005635B5">
        <w:t xml:space="preserve"> (Curtis A. Ward, international consultant specializing in national and international security, 1-29-2014, “The State of Caribbean Security,” DOA: 1-29-15, http://www.curtiswardassociates.com/?p=796)</w:t>
      </w:r>
    </w:p>
    <w:p w14:paraId="32FC3143" w14:textId="77777777" w:rsidR="00525AF3" w:rsidRPr="005635B5" w:rsidRDefault="00525AF3" w:rsidP="00525AF3">
      <w:pPr>
        <w:rPr>
          <w:rStyle w:val="StyleUnderline"/>
        </w:rPr>
      </w:pPr>
      <w:r w:rsidRPr="005635B5">
        <w:rPr>
          <w:sz w:val="14"/>
        </w:rPr>
        <w:t xml:space="preserve">It is debatable as to whether there is sufficient political will to prioritize security, other than crime-fighting. Undoubtedly, </w:t>
      </w:r>
      <w:r w:rsidRPr="005635B5">
        <w:rPr>
          <w:rStyle w:val="StyleUnderline"/>
          <w:highlight w:val="green"/>
        </w:rPr>
        <w:t xml:space="preserve">Caribbean states are constrained </w:t>
      </w:r>
      <w:r w:rsidRPr="005635B5">
        <w:rPr>
          <w:rStyle w:val="StyleUnderline"/>
        </w:rPr>
        <w:t>by lack of financial, human, and technological resources to put in place the requisite security measures</w:t>
      </w:r>
      <w:r w:rsidRPr="005635B5">
        <w:rPr>
          <w:sz w:val="14"/>
        </w:rPr>
        <w:t xml:space="preserve">. </w:t>
      </w:r>
      <w:r w:rsidRPr="005635B5">
        <w:rPr>
          <w:rStyle w:val="Emphasis"/>
        </w:rPr>
        <w:t>It is imperative</w:t>
      </w:r>
      <w:r w:rsidRPr="005635B5">
        <w:rPr>
          <w:sz w:val="14"/>
        </w:rPr>
        <w:t xml:space="preserve">, however, </w:t>
      </w:r>
      <w:r w:rsidRPr="005635B5">
        <w:rPr>
          <w:rStyle w:val="StyleUnderline"/>
        </w:rPr>
        <w:t xml:space="preserve">that significantly more </w:t>
      </w:r>
      <w:r w:rsidRPr="005635B5">
        <w:rPr>
          <w:rStyle w:val="Emphasis"/>
        </w:rPr>
        <w:t>security-related expenditure is made in the medium to long term to create additional security layers and to keep updating and maintaining security equipment</w:t>
      </w:r>
      <w:r w:rsidRPr="005635B5">
        <w:rPr>
          <w:rStyle w:val="StyleUnderline"/>
        </w:rPr>
        <w:t xml:space="preserve">. The high </w:t>
      </w:r>
      <w:r w:rsidRPr="005635B5">
        <w:rPr>
          <w:rStyle w:val="StyleUnderline"/>
          <w:highlight w:val="green"/>
        </w:rPr>
        <w:t>cost of</w:t>
      </w:r>
      <w:r w:rsidRPr="005635B5">
        <w:rPr>
          <w:rStyle w:val="StyleUnderline"/>
        </w:rPr>
        <w:t xml:space="preserve"> modern security-related </w:t>
      </w:r>
      <w:r w:rsidRPr="005635B5">
        <w:rPr>
          <w:rStyle w:val="StyleUnderline"/>
          <w:highlight w:val="green"/>
        </w:rPr>
        <w:t>tech</w:t>
      </w:r>
      <w:r w:rsidRPr="005635B5">
        <w:rPr>
          <w:rStyle w:val="StyleUnderline"/>
        </w:rPr>
        <w:t xml:space="preserve">nology </w:t>
      </w:r>
      <w:r w:rsidRPr="005635B5">
        <w:rPr>
          <w:rStyle w:val="StyleUnderline"/>
          <w:highlight w:val="green"/>
        </w:rPr>
        <w:t>is prohibitive</w:t>
      </w:r>
      <w:r w:rsidRPr="005635B5">
        <w:rPr>
          <w:rStyle w:val="StyleUnderline"/>
        </w:rPr>
        <w:t xml:space="preserve"> for most Caribbean states and is a considerable financial burden for all.</w:t>
      </w:r>
      <w:r w:rsidRPr="005635B5">
        <w:rPr>
          <w:sz w:val="14"/>
        </w:rPr>
        <w:t xml:space="preserve"> The security infrastructure requirements can only be met through significant U.S. technical and financial programs. </w:t>
      </w:r>
      <w:r w:rsidRPr="005635B5">
        <w:rPr>
          <w:rStyle w:val="StyleUnderline"/>
          <w:highlight w:val="green"/>
        </w:rPr>
        <w:t xml:space="preserve">The region’s security vulnerabilities are exacerbated by </w:t>
      </w:r>
      <w:r w:rsidRPr="005635B5">
        <w:rPr>
          <w:rStyle w:val="StyleUnderline"/>
        </w:rPr>
        <w:t xml:space="preserve">its </w:t>
      </w:r>
      <w:r w:rsidRPr="005635B5">
        <w:rPr>
          <w:rStyle w:val="StyleUnderline"/>
          <w:highlight w:val="green"/>
        </w:rPr>
        <w:t>geography</w:t>
      </w:r>
      <w:r w:rsidRPr="005635B5">
        <w:rPr>
          <w:sz w:val="14"/>
        </w:rPr>
        <w:t xml:space="preserve"> – mostly island states. </w:t>
      </w:r>
      <w:r w:rsidRPr="005635B5">
        <w:rPr>
          <w:rStyle w:val="StyleUnderline"/>
        </w:rPr>
        <w:t xml:space="preserve">Among the region’s greatest asset, being astride the </w:t>
      </w:r>
      <w:r w:rsidRPr="005635B5">
        <w:rPr>
          <w:rStyle w:val="StyleUnderline"/>
          <w:highlight w:val="green"/>
        </w:rPr>
        <w:t>major shipping</w:t>
      </w:r>
      <w:r w:rsidRPr="005635B5">
        <w:rPr>
          <w:rStyle w:val="StyleUnderline"/>
        </w:rPr>
        <w:t xml:space="preserve"> lanes from South America to North America and Europe </w:t>
      </w:r>
      <w:r w:rsidRPr="005635B5">
        <w:rPr>
          <w:rStyle w:val="StyleUnderline"/>
          <w:highlight w:val="green"/>
        </w:rPr>
        <w:t>is</w:t>
      </w:r>
      <w:r w:rsidRPr="005635B5">
        <w:rPr>
          <w:rStyle w:val="StyleUnderline"/>
        </w:rPr>
        <w:t xml:space="preserve"> also </w:t>
      </w:r>
      <w:r w:rsidRPr="005635B5">
        <w:rPr>
          <w:rStyle w:val="StyleUnderline"/>
          <w:highlight w:val="green"/>
        </w:rPr>
        <w:t>a major cause of</w:t>
      </w:r>
      <w:r w:rsidRPr="005635B5">
        <w:rPr>
          <w:rStyle w:val="StyleUnderline"/>
        </w:rPr>
        <w:t xml:space="preserve"> the region’s </w:t>
      </w:r>
      <w:r w:rsidRPr="005635B5">
        <w:rPr>
          <w:rStyle w:val="Emphasis"/>
          <w:highlight w:val="green"/>
        </w:rPr>
        <w:t>vulnerability</w:t>
      </w:r>
      <w:r w:rsidRPr="005635B5">
        <w:rPr>
          <w:sz w:val="14"/>
        </w:rPr>
        <w:t xml:space="preserve">. </w:t>
      </w:r>
      <w:r w:rsidRPr="005635B5">
        <w:rPr>
          <w:rStyle w:val="Emphasis"/>
        </w:rPr>
        <w:t xml:space="preserve">The region’s </w:t>
      </w:r>
      <w:r w:rsidRPr="005635B5">
        <w:rPr>
          <w:rStyle w:val="Emphasis"/>
          <w:highlight w:val="green"/>
        </w:rPr>
        <w:t xml:space="preserve">island geography </w:t>
      </w:r>
      <w:r w:rsidRPr="005635B5">
        <w:rPr>
          <w:rStyle w:val="Emphasis"/>
        </w:rPr>
        <w:t xml:space="preserve">poses even greater security challenges. </w:t>
      </w:r>
      <w:r w:rsidRPr="005635B5">
        <w:rPr>
          <w:sz w:val="14"/>
        </w:rPr>
        <w:t xml:space="preserve">Drug traffickers moving cocaine from South America have taken advantage of the ease of transit through the region and the porous, unprotected maritime borders of the countries. Illicit arms trafficking and money-laundering, which support the drug trade, also have contributed significantly to increased crime and violence and raised the security risks and threat levels in a number of Caribbean countries. The </w:t>
      </w:r>
      <w:r w:rsidRPr="005635B5">
        <w:rPr>
          <w:rStyle w:val="StyleUnderline"/>
        </w:rPr>
        <w:t>security problems</w:t>
      </w:r>
      <w:r w:rsidRPr="005635B5">
        <w:rPr>
          <w:sz w:val="14"/>
        </w:rPr>
        <w:t xml:space="preserve">, while varied from country to country, have some common threads. These </w:t>
      </w:r>
      <w:r w:rsidRPr="005635B5">
        <w:rPr>
          <w:rStyle w:val="StyleUnderline"/>
        </w:rPr>
        <w:t xml:space="preserve">include substantial </w:t>
      </w:r>
      <w:r w:rsidRPr="005635B5">
        <w:rPr>
          <w:rStyle w:val="StyleUnderline"/>
          <w:highlight w:val="green"/>
        </w:rPr>
        <w:t>gaps in border</w:t>
      </w:r>
      <w:r w:rsidRPr="005635B5">
        <w:rPr>
          <w:rStyle w:val="StyleUnderline"/>
        </w:rPr>
        <w:t xml:space="preserve"> </w:t>
      </w:r>
      <w:r w:rsidRPr="005635B5">
        <w:rPr>
          <w:rStyle w:val="StyleUnderline"/>
          <w:highlight w:val="green"/>
        </w:rPr>
        <w:t>management</w:t>
      </w:r>
      <w:r w:rsidRPr="005635B5">
        <w:rPr>
          <w:rStyle w:val="StyleUnderline"/>
        </w:rPr>
        <w:t xml:space="preserve"> and control capacities</w:t>
      </w:r>
      <w:r w:rsidRPr="005635B5">
        <w:rPr>
          <w:sz w:val="14"/>
        </w:rPr>
        <w:t xml:space="preserve">—in particular, </w:t>
      </w:r>
      <w:r w:rsidRPr="005635B5">
        <w:rPr>
          <w:rStyle w:val="Emphasis"/>
          <w:highlight w:val="green"/>
        </w:rPr>
        <w:t>customs</w:t>
      </w:r>
      <w:r w:rsidRPr="005635B5">
        <w:rPr>
          <w:rStyle w:val="Emphasis"/>
        </w:rPr>
        <w:t xml:space="preserve"> administration</w:t>
      </w:r>
      <w:r w:rsidRPr="005635B5">
        <w:rPr>
          <w:sz w:val="14"/>
        </w:rPr>
        <w:t xml:space="preserve"> and control, </w:t>
      </w:r>
      <w:r w:rsidRPr="005635B5">
        <w:rPr>
          <w:rStyle w:val="Emphasis"/>
          <w:highlight w:val="green"/>
        </w:rPr>
        <w:t>port</w:t>
      </w:r>
      <w:r w:rsidRPr="005635B5">
        <w:rPr>
          <w:rStyle w:val="Emphasis"/>
        </w:rPr>
        <w:t xml:space="preserve"> facilities </w:t>
      </w:r>
      <w:r w:rsidRPr="005635B5">
        <w:rPr>
          <w:rStyle w:val="Emphasis"/>
          <w:highlight w:val="green"/>
        </w:rPr>
        <w:t>security</w:t>
      </w:r>
      <w:r w:rsidRPr="005635B5">
        <w:rPr>
          <w:sz w:val="14"/>
        </w:rPr>
        <w:t xml:space="preserve">, and </w:t>
      </w:r>
      <w:r w:rsidRPr="005635B5">
        <w:rPr>
          <w:rStyle w:val="Emphasis"/>
        </w:rPr>
        <w:t>maritime border control</w:t>
      </w:r>
      <w:r w:rsidRPr="005635B5">
        <w:rPr>
          <w:sz w:val="14"/>
        </w:rPr>
        <w:t xml:space="preserve">. There is significant lack of capacity to prevent contraband from entering the domestic environment of each state and international supply chain. </w:t>
      </w:r>
      <w:r w:rsidRPr="005635B5">
        <w:rPr>
          <w:rStyle w:val="StyleUnderline"/>
        </w:rPr>
        <w:t xml:space="preserve">This gap in security capacity considerably </w:t>
      </w:r>
      <w:r w:rsidRPr="005635B5">
        <w:rPr>
          <w:rStyle w:val="StyleUnderline"/>
          <w:highlight w:val="green"/>
        </w:rPr>
        <w:t>increases the threat of</w:t>
      </w:r>
      <w:r w:rsidRPr="005635B5">
        <w:rPr>
          <w:sz w:val="14"/>
        </w:rPr>
        <w:t xml:space="preserve"> weapons of mass destruction (</w:t>
      </w:r>
      <w:r w:rsidRPr="005635B5">
        <w:rPr>
          <w:rStyle w:val="Emphasis"/>
          <w:highlight w:val="green"/>
        </w:rPr>
        <w:t>WMD</w:t>
      </w:r>
      <w:r w:rsidRPr="005635B5">
        <w:rPr>
          <w:sz w:val="14"/>
        </w:rPr>
        <w:t xml:space="preserve">) </w:t>
      </w:r>
      <w:r w:rsidRPr="005635B5">
        <w:rPr>
          <w:rStyle w:val="StyleUnderline"/>
        </w:rPr>
        <w:t xml:space="preserve">and their precursors entering the international supply chain from or transiting marginally secured port facilities </w:t>
      </w:r>
      <w:r w:rsidRPr="005635B5">
        <w:rPr>
          <w:rStyle w:val="StyleUnderline"/>
          <w:highlight w:val="green"/>
        </w:rPr>
        <w:t xml:space="preserve">destined for the </w:t>
      </w:r>
      <w:r w:rsidRPr="005635B5">
        <w:rPr>
          <w:rStyle w:val="Emphasis"/>
          <w:highlight w:val="green"/>
        </w:rPr>
        <w:t>U</w:t>
      </w:r>
      <w:r w:rsidRPr="005635B5">
        <w:rPr>
          <w:sz w:val="14"/>
        </w:rPr>
        <w:t xml:space="preserve">nited </w:t>
      </w:r>
      <w:r w:rsidRPr="005635B5">
        <w:rPr>
          <w:rStyle w:val="Emphasis"/>
          <w:highlight w:val="green"/>
        </w:rPr>
        <w:t>S</w:t>
      </w:r>
      <w:r w:rsidRPr="005635B5">
        <w:rPr>
          <w:sz w:val="14"/>
        </w:rPr>
        <w:t xml:space="preserve">tates. </w:t>
      </w:r>
      <w:r w:rsidRPr="005635B5">
        <w:rPr>
          <w:rStyle w:val="StyleUnderline"/>
        </w:rPr>
        <w:t xml:space="preserve">The wide gaps in the capacities of the island states to patrol and secure their territorial sea and coastlines increase the likelihood of terrorists and international criminals gaining access to U.S. commercial shipping and cruise ship assets. </w:t>
      </w:r>
      <w:r w:rsidRPr="005635B5">
        <w:rPr>
          <w:sz w:val="14"/>
        </w:rPr>
        <w:t xml:space="preserve">Also, </w:t>
      </w:r>
      <w:r w:rsidRPr="005635B5">
        <w:rPr>
          <w:rStyle w:val="StyleUnderline"/>
        </w:rPr>
        <w:t>drug traffickers frequently find ways to evade the security mechanisms in place throughout the region, including the joint U.S.-Caribbean drug interdiction efforts. Because of the gaps in the region’s security infrastructure</w:t>
      </w:r>
      <w:r w:rsidRPr="005635B5">
        <w:rPr>
          <w:sz w:val="14"/>
        </w:rPr>
        <w:t xml:space="preserve">, </w:t>
      </w:r>
      <w:r w:rsidRPr="005635B5">
        <w:rPr>
          <w:rStyle w:val="StyleUnderline"/>
        </w:rPr>
        <w:t>Caribbean countries are exposed to possible abuse by international criminal elements</w:t>
      </w:r>
      <w:r w:rsidRPr="005635B5">
        <w:rPr>
          <w:sz w:val="14"/>
        </w:rPr>
        <w:t xml:space="preserve">. </w:t>
      </w:r>
      <w:r w:rsidRPr="005635B5">
        <w:rPr>
          <w:rStyle w:val="StyleUnderline"/>
          <w:highlight w:val="green"/>
        </w:rPr>
        <w:t>The risks</w:t>
      </w:r>
      <w:r w:rsidRPr="005635B5">
        <w:rPr>
          <w:sz w:val="14"/>
        </w:rPr>
        <w:t xml:space="preserve"> to them include situations in which each country, while not necessarily the ultimate target, </w:t>
      </w:r>
      <w:r w:rsidRPr="005635B5">
        <w:rPr>
          <w:rStyle w:val="StyleUnderline"/>
          <w:highlight w:val="green"/>
        </w:rPr>
        <w:t>could be</w:t>
      </w:r>
      <w:r w:rsidRPr="005635B5">
        <w:rPr>
          <w:rStyle w:val="StyleUnderline"/>
        </w:rPr>
        <w:t xml:space="preserve"> used as a possible staging area for the criminal enterprise – whether it is </w:t>
      </w:r>
      <w:r w:rsidRPr="005635B5">
        <w:rPr>
          <w:rStyle w:val="StyleUnderline"/>
          <w:highlight w:val="green"/>
        </w:rPr>
        <w:t>terrorism</w:t>
      </w:r>
      <w:r w:rsidRPr="005635B5">
        <w:rPr>
          <w:rStyle w:val="StyleUnderline"/>
        </w:rPr>
        <w:t>,</w:t>
      </w:r>
      <w:r w:rsidRPr="005635B5">
        <w:rPr>
          <w:sz w:val="14"/>
        </w:rPr>
        <w:t xml:space="preserve"> drug trafficking, illicit trade in small arms, </w:t>
      </w:r>
      <w:r w:rsidRPr="005635B5">
        <w:rPr>
          <w:rStyle w:val="Emphasis"/>
        </w:rPr>
        <w:t xml:space="preserve">or </w:t>
      </w:r>
      <w:r w:rsidRPr="005635B5">
        <w:rPr>
          <w:rStyle w:val="Emphasis"/>
          <w:highlight w:val="green"/>
        </w:rPr>
        <w:t>smuggling</w:t>
      </w:r>
      <w:r w:rsidRPr="005635B5">
        <w:rPr>
          <w:rStyle w:val="Emphasis"/>
        </w:rPr>
        <w:t xml:space="preserve"> of </w:t>
      </w:r>
      <w:r w:rsidRPr="005635B5">
        <w:rPr>
          <w:rStyle w:val="Emphasis"/>
          <w:highlight w:val="green"/>
        </w:rPr>
        <w:t>w</w:t>
      </w:r>
      <w:r w:rsidRPr="005635B5">
        <w:rPr>
          <w:rStyle w:val="Emphasis"/>
        </w:rPr>
        <w:t xml:space="preserve">eapons of </w:t>
      </w:r>
      <w:r w:rsidRPr="005635B5">
        <w:rPr>
          <w:rStyle w:val="Emphasis"/>
          <w:highlight w:val="green"/>
        </w:rPr>
        <w:t>m</w:t>
      </w:r>
      <w:r w:rsidRPr="005635B5">
        <w:rPr>
          <w:rStyle w:val="Emphasis"/>
        </w:rPr>
        <w:t xml:space="preserve">ass </w:t>
      </w:r>
      <w:r w:rsidRPr="005635B5">
        <w:rPr>
          <w:rStyle w:val="Emphasis"/>
          <w:highlight w:val="green"/>
        </w:rPr>
        <w:t>d</w:t>
      </w:r>
      <w:r w:rsidRPr="005635B5">
        <w:rPr>
          <w:rStyle w:val="Emphasis"/>
        </w:rPr>
        <w:t>estruction</w:t>
      </w:r>
      <w:r w:rsidRPr="005635B5">
        <w:rPr>
          <w:sz w:val="14"/>
        </w:rPr>
        <w:t xml:space="preserve">, or other sensitive materials for use elsewhere. </w:t>
      </w:r>
      <w:r w:rsidRPr="005635B5">
        <w:rPr>
          <w:rStyle w:val="StyleUnderline"/>
        </w:rPr>
        <w:t>Given limited resources and technical expertise in the region</w:t>
      </w:r>
      <w:r w:rsidRPr="005635B5">
        <w:rPr>
          <w:sz w:val="14"/>
        </w:rPr>
        <w:t xml:space="preserve">, </w:t>
      </w:r>
      <w:r w:rsidRPr="005635B5">
        <w:rPr>
          <w:rStyle w:val="StyleUnderline"/>
        </w:rPr>
        <w:t>building each country’s capacity to meet international standards is a huge undertaking and there is need for significant technical assistance and other resources from external partners who have a stake in the region’s security and development.</w:t>
      </w:r>
    </w:p>
    <w:p w14:paraId="0FFAA3EB" w14:textId="77777777" w:rsidR="00525AF3" w:rsidRPr="005635B5" w:rsidRDefault="00525AF3" w:rsidP="00525AF3">
      <w:pPr>
        <w:rPr>
          <w:rStyle w:val="StyleUnderline"/>
        </w:rPr>
      </w:pPr>
    </w:p>
    <w:p w14:paraId="1D6F3A47" w14:textId="77777777" w:rsidR="00525AF3" w:rsidRPr="005635B5" w:rsidRDefault="00525AF3" w:rsidP="00525AF3">
      <w:pPr>
        <w:pStyle w:val="Heading4"/>
        <w:rPr>
          <w:rFonts w:cs="Calibri"/>
          <w:u w:val="single"/>
        </w:rPr>
      </w:pPr>
      <w:r w:rsidRPr="005635B5">
        <w:rPr>
          <w:rFonts w:cs="Calibri"/>
        </w:rPr>
        <w:t xml:space="preserve">Extinction – nuke terror </w:t>
      </w:r>
      <w:r w:rsidRPr="005635B5">
        <w:rPr>
          <w:rFonts w:cs="Calibri"/>
          <w:u w:val="single"/>
        </w:rPr>
        <w:t>guarantees</w:t>
      </w:r>
      <w:r w:rsidRPr="005635B5">
        <w:rPr>
          <w:rFonts w:cs="Calibri"/>
        </w:rPr>
        <w:t xml:space="preserve"> retaliation – their impact defense is </w:t>
      </w:r>
      <w:r w:rsidRPr="005635B5">
        <w:rPr>
          <w:rFonts w:cs="Calibri"/>
          <w:u w:val="single"/>
        </w:rPr>
        <w:t>dated</w:t>
      </w:r>
      <w:r w:rsidRPr="005635B5">
        <w:rPr>
          <w:rFonts w:cs="Calibri"/>
        </w:rPr>
        <w:t xml:space="preserve"> and </w:t>
      </w:r>
      <w:r w:rsidRPr="005635B5">
        <w:rPr>
          <w:rFonts w:cs="Calibri"/>
          <w:u w:val="single"/>
        </w:rPr>
        <w:t>wrong</w:t>
      </w:r>
    </w:p>
    <w:p w14:paraId="4F1B6958" w14:textId="77777777" w:rsidR="00525AF3" w:rsidRPr="005635B5" w:rsidRDefault="00525AF3" w:rsidP="00525AF3">
      <w:r w:rsidRPr="005635B5">
        <w:rPr>
          <w:rStyle w:val="Style13ptBold"/>
        </w:rPr>
        <w:t>Hayes 18</w:t>
      </w:r>
      <w:r w:rsidRPr="005635B5">
        <w:t xml:space="preserve"> (Peter Hayes, PhD from Berkeley, Director of the Nautilus Institute and Honorary Professor at the Centre for International Security Studies at the University of Sydney, "NON-STATE TERRORISM AND INADVERTENT NUCLEAR WAR", NAPSNet Special Reports, January 18, </w:t>
      </w:r>
      <w:r w:rsidRPr="005635B5">
        <w:lastRenderedPageBreak/>
        <w:t>2018, https://nautilus.org/napsnet/napsnet-special-reports/non-state-terrorism-and-inadvertent-nuclear-war/)</w:t>
      </w:r>
    </w:p>
    <w:p w14:paraId="69A52D9B" w14:textId="77777777" w:rsidR="00525AF3" w:rsidRPr="005635B5" w:rsidRDefault="00525AF3" w:rsidP="00525AF3">
      <w:pPr>
        <w:rPr>
          <w:sz w:val="8"/>
        </w:rPr>
      </w:pPr>
      <w:r w:rsidRPr="005635B5">
        <w:rPr>
          <w:rStyle w:val="Emphasis"/>
          <w:highlight w:val="green"/>
        </w:rPr>
        <w:t>Nuclear terrorism</w:t>
      </w:r>
      <w:r w:rsidRPr="005635B5">
        <w:rPr>
          <w:sz w:val="8"/>
        </w:rPr>
        <w:t xml:space="preserve"> post-cold war: </w:t>
      </w:r>
      <w:r w:rsidRPr="005635B5">
        <w:rPr>
          <w:rStyle w:val="StyleUnderline"/>
        </w:rPr>
        <w:t xml:space="preserve">trigger for </w:t>
      </w:r>
      <w:r w:rsidRPr="005635B5">
        <w:rPr>
          <w:rStyle w:val="Emphasis"/>
        </w:rPr>
        <w:t xml:space="preserve">inadvertent nuclear war? </w:t>
      </w:r>
      <w:r w:rsidRPr="005635B5">
        <w:rPr>
          <w:sz w:val="8"/>
        </w:rPr>
        <w:t xml:space="preserve">The possible catalytic effect of nuclear terrorism on the risk of state-based nuclear war is not a simple linkage. </w:t>
      </w:r>
      <w:r w:rsidRPr="005635B5">
        <w:rPr>
          <w:rStyle w:val="StyleUnderline"/>
        </w:rPr>
        <w:t xml:space="preserve">The multiple types and scales of nuclear terrorism may affect state-nuclear use decisions along multiple pathways that </w:t>
      </w:r>
      <w:r w:rsidRPr="005635B5">
        <w:rPr>
          <w:rStyle w:val="StyleUnderline"/>
          <w:highlight w:val="green"/>
        </w:rPr>
        <w:t xml:space="preserve">lead to </w:t>
      </w:r>
      <w:r w:rsidRPr="005635B5">
        <w:rPr>
          <w:rStyle w:val="Emphasis"/>
        </w:rPr>
        <w:t xml:space="preserve">inadvertent </w:t>
      </w:r>
      <w:r w:rsidRPr="005635B5">
        <w:rPr>
          <w:rStyle w:val="Emphasis"/>
          <w:highlight w:val="green"/>
        </w:rPr>
        <w:t>nuclear war</w:t>
      </w:r>
      <w:r w:rsidRPr="005635B5">
        <w:rPr>
          <w:rStyle w:val="StyleUnderline"/>
        </w:rPr>
        <w:t>.</w:t>
      </w:r>
      <w:r w:rsidRPr="005635B5">
        <w:rPr>
          <w:sz w:val="8"/>
        </w:rPr>
        <w:t xml:space="preserve"> These include: </w:t>
      </w:r>
      <w:r w:rsidRPr="005635B5">
        <w:rPr>
          <w:rStyle w:val="Emphasis"/>
          <w:highlight w:val="green"/>
        </w:rPr>
        <w:t>Early warning systems fail</w:t>
      </w:r>
      <w:r w:rsidRPr="005635B5">
        <w:rPr>
          <w:sz w:val="8"/>
        </w:rPr>
        <w:t xml:space="preserve"> </w:t>
      </w:r>
      <w:r w:rsidRPr="005635B5">
        <w:rPr>
          <w:rStyle w:val="StyleUnderline"/>
        </w:rPr>
        <w:t xml:space="preserve">or are “tripped” in ways that lead to </w:t>
      </w:r>
      <w:r w:rsidRPr="005635B5">
        <w:rPr>
          <w:rStyle w:val="Emphasis"/>
        </w:rPr>
        <w:t xml:space="preserve">launch-on-warning </w:t>
      </w:r>
      <w:r w:rsidRPr="005635B5">
        <w:rPr>
          <w:sz w:val="8"/>
        </w:rPr>
        <w:t xml:space="preserve">Accidental nuclear detonation, including sub-critical explosions. </w:t>
      </w:r>
      <w:r w:rsidRPr="005635B5">
        <w:rPr>
          <w:rStyle w:val="Emphasis"/>
          <w:highlight w:val="green"/>
        </w:rPr>
        <w:t>Strategic miscalculation</w:t>
      </w:r>
      <w:r w:rsidRPr="005635B5">
        <w:rPr>
          <w:sz w:val="8"/>
        </w:rPr>
        <w:t xml:space="preserve"> </w:t>
      </w:r>
      <w:r w:rsidRPr="005635B5">
        <w:rPr>
          <w:rStyle w:val="StyleUnderline"/>
        </w:rPr>
        <w:t>in crisis</w:t>
      </w:r>
      <w:r w:rsidRPr="005635B5">
        <w:rPr>
          <w:sz w:val="8"/>
        </w:rPr>
        <w:t xml:space="preserve">, show of force </w:t>
      </w:r>
      <w:r w:rsidRPr="005635B5">
        <w:rPr>
          <w:rStyle w:val="Emphasis"/>
          <w:highlight w:val="green"/>
        </w:rPr>
        <w:t>Decision-making failure</w:t>
      </w:r>
      <w:r w:rsidRPr="005635B5">
        <w:rPr>
          <w:sz w:val="8"/>
        </w:rPr>
        <w:t xml:space="preserve"> (such as irrational, misperception, bias, degraded, group, and time-compressed decision-making) </w:t>
      </w:r>
      <w:r w:rsidRPr="005635B5">
        <w:rPr>
          <w:rStyle w:val="Emphasis"/>
        </w:rPr>
        <w:t>Allied or enemy choices</w:t>
      </w:r>
      <w:r w:rsidRPr="005635B5">
        <w:rPr>
          <w:sz w:val="8"/>
        </w:rPr>
        <w:t xml:space="preserve"> (</w:t>
      </w:r>
      <w:r w:rsidRPr="005635B5">
        <w:rPr>
          <w:rStyle w:val="StyleUnderline"/>
        </w:rPr>
        <w:t>to seek revenge, to exploit nuclear risk, to act out of desperation</w:t>
      </w:r>
      <w:r w:rsidRPr="005635B5">
        <w:rPr>
          <w:sz w:val="8"/>
        </w:rPr>
        <w:t xml:space="preserve">) Organizational cybernetics whereby a nuclear command-control-and communications (NC3) system generates error, including the interplay of national NC3 systems in what may be termed the meta-NC3 system. Synchronous and coincident combinations of above.[4] </w:t>
      </w:r>
      <w:r w:rsidRPr="005635B5">
        <w:rPr>
          <w:rStyle w:val="StyleUnderline"/>
        </w:rPr>
        <w:t>Exactly how</w:t>
      </w:r>
      <w:r w:rsidRPr="005635B5">
        <w:rPr>
          <w:sz w:val="8"/>
        </w:rPr>
        <w:t xml:space="preserve">, where, </w:t>
      </w:r>
      <w:r w:rsidRPr="005635B5">
        <w:rPr>
          <w:rStyle w:val="StyleUnderline"/>
        </w:rPr>
        <w:t>and when nuclear terrorism may “ambush” nuclear armed states already heading for or on such a path to inadvertent nuclear war depends on who is targeting whom at a given time</w:t>
      </w:r>
      <w:r w:rsidRPr="005635B5">
        <w:rPr>
          <w:sz w:val="8"/>
        </w:rPr>
        <w:t xml:space="preserv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“truel.”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w:t>
      </w:r>
      <w:r w:rsidRPr="005635B5">
        <w:rPr>
          <w:rStyle w:val="StyleUnderline"/>
        </w:rPr>
        <w:t>The emergence of a fifth tier</w:t>
      </w:r>
      <w:r w:rsidRPr="005635B5">
        <w:rPr>
          <w:sz w:val="8"/>
        </w:rPr>
        <w:t>—</w:t>
      </w:r>
      <w:r w:rsidRPr="005635B5">
        <w:rPr>
          <w:rStyle w:val="StyleUnderline"/>
        </w:rPr>
        <w:t xml:space="preserve">of non-state actors with the capacity to </w:t>
      </w:r>
      <w:r w:rsidRPr="005635B5">
        <w:rPr>
          <w:rStyle w:val="Emphasis"/>
        </w:rPr>
        <w:t>project nuclear threat</w:t>
      </w:r>
      <w:r w:rsidRPr="005635B5">
        <w:rPr>
          <w:sz w:val="8"/>
        </w:rPr>
        <w:t xml:space="preserve"> </w:t>
      </w:r>
      <w:r w:rsidRPr="005635B5">
        <w:rPr>
          <w:rStyle w:val="StyleUnderline"/>
        </w:rPr>
        <w:t>against nuclear-armed and nuclear umbrella states</w:t>
      </w:r>
      <w:r w:rsidRPr="005635B5">
        <w:rPr>
          <w:sz w:val="8"/>
        </w:rPr>
        <w:t xml:space="preserve"> (although not only these states)—</w:t>
      </w:r>
      <w:r w:rsidRPr="005635B5">
        <w:rPr>
          <w:rStyle w:val="StyleUnderline"/>
        </w:rPr>
        <w:t xml:space="preserve">is a critically important possible </w:t>
      </w:r>
      <w:r w:rsidRPr="005635B5">
        <w:rPr>
          <w:rStyle w:val="Emphasis"/>
        </w:rPr>
        <w:t>catalytic actor</w:t>
      </w:r>
      <w:r w:rsidRPr="005635B5">
        <w:rPr>
          <w:sz w:val="8"/>
        </w:rPr>
        <w:t xml:space="preserve"> </w:t>
      </w:r>
      <w:r w:rsidRPr="005635B5">
        <w:rPr>
          <w:rStyle w:val="StyleUnderline"/>
        </w:rPr>
        <w:t>in the new conditions of nuclear threat complexity that already exist today</w:t>
      </w:r>
      <w:r w:rsidRPr="005635B5">
        <w:rPr>
          <w:sz w:val="8"/>
        </w:rPr>
        <w:t xml:space="preserve">. </w:t>
      </w:r>
      <w:r w:rsidRPr="005635B5">
        <w:rPr>
          <w:rStyle w:val="StyleUnderline"/>
        </w:rPr>
        <w:t xml:space="preserve">Such a layer represents an </w:t>
      </w:r>
      <w:r w:rsidRPr="005635B5">
        <w:rPr>
          <w:rStyle w:val="Emphasis"/>
        </w:rPr>
        <w:t>“edge of chaos”</w:t>
      </w:r>
      <w:r w:rsidRPr="005635B5">
        <w:rPr>
          <w:sz w:val="8"/>
        </w:rPr>
        <w:t xml:space="preserve"> </w:t>
      </w:r>
      <w:r w:rsidRPr="005635B5">
        <w:rPr>
          <w:rStyle w:val="StyleUnderline"/>
        </w:rPr>
        <w:t xml:space="preserve">where the attempts by nuclear armed states to exert absolute “vertical” control over the use of nuclear weapons confront the potential of non-state entities and even individuals (insiders) to engage in </w:t>
      </w:r>
      <w:r w:rsidRPr="005635B5">
        <w:rPr>
          <w:rStyle w:val="Emphasis"/>
        </w:rPr>
        <w:t>“horizontal” nuclear terrorism</w:t>
      </w:r>
      <w:r w:rsidRPr="005635B5">
        <w:rPr>
          <w:sz w:val="8"/>
        </w:rPr>
        <w:t>,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Ayson reviewed the potential linkages between inter-state nuclear war and non-state terrorism. He concluded: “…[</w:t>
      </w:r>
      <w:r w:rsidRPr="005635B5">
        <w:rPr>
          <w:rStyle w:val="StyleUnderline"/>
        </w:rPr>
        <w:t>T]hese two nuclear</w:t>
      </w:r>
      <w:r w:rsidRPr="005635B5">
        <w:rPr>
          <w:sz w:val="8"/>
        </w:rPr>
        <w:t xml:space="preserve"> </w:t>
      </w:r>
      <w:r w:rsidRPr="005635B5">
        <w:rPr>
          <w:rStyle w:val="StyleUnderline"/>
        </w:rPr>
        <w:t>worlds</w:t>
      </w:r>
      <w:r w:rsidRPr="005635B5">
        <w:rPr>
          <w:sz w:val="8"/>
        </w:rPr>
        <w:t>—</w:t>
      </w:r>
      <w:r w:rsidRPr="005635B5">
        <w:rPr>
          <w:rStyle w:val="StyleUnderline"/>
        </w:rPr>
        <w:t>a non-state actor nuclear attack and a catastrophic interstate nuclear exchange</w:t>
      </w:r>
      <w:r w:rsidRPr="005635B5">
        <w:rPr>
          <w:sz w:val="8"/>
        </w:rPr>
        <w:t>—</w:t>
      </w:r>
      <w:r w:rsidRPr="005635B5">
        <w:rPr>
          <w:rStyle w:val="Emphasis"/>
        </w:rPr>
        <w:t>are not necessarily separable</w:t>
      </w:r>
      <w:r w:rsidRPr="005635B5">
        <w:rPr>
          <w:sz w:val="8"/>
        </w:rPr>
        <w:t xml:space="preserve">. It is just possible that </w:t>
      </w:r>
      <w:r w:rsidRPr="005635B5">
        <w:rPr>
          <w:rStyle w:val="StyleUnderline"/>
        </w:rPr>
        <w:t>some sort of terrorist attack</w:t>
      </w:r>
      <w:r w:rsidRPr="005635B5">
        <w:rPr>
          <w:sz w:val="8"/>
        </w:rPr>
        <w:t xml:space="preserve">, and </w:t>
      </w:r>
      <w:r w:rsidRPr="005635B5">
        <w:rPr>
          <w:rStyle w:val="Emphasis"/>
        </w:rPr>
        <w:t>especially an act of nuclear terrorism</w:t>
      </w:r>
      <w:r w:rsidRPr="005635B5">
        <w:rPr>
          <w:sz w:val="8"/>
        </w:rPr>
        <w:t xml:space="preserve">, </w:t>
      </w:r>
      <w:r w:rsidRPr="005635B5">
        <w:rPr>
          <w:rStyle w:val="StyleUnderline"/>
        </w:rPr>
        <w:t xml:space="preserve">could precipitate a </w:t>
      </w:r>
      <w:r w:rsidRPr="005635B5">
        <w:rPr>
          <w:rStyle w:val="Emphasis"/>
        </w:rPr>
        <w:t>chain of events</w:t>
      </w:r>
      <w:r w:rsidRPr="005635B5">
        <w:rPr>
          <w:sz w:val="8"/>
        </w:rPr>
        <w:t xml:space="preserve"> </w:t>
      </w:r>
      <w:r w:rsidRPr="005635B5">
        <w:rPr>
          <w:rStyle w:val="StyleUnderline"/>
        </w:rPr>
        <w:t xml:space="preserve">leading to a </w:t>
      </w:r>
      <w:r w:rsidRPr="005635B5">
        <w:rPr>
          <w:rStyle w:val="Emphasis"/>
        </w:rPr>
        <w:t>massive exchange of nuclear weapons</w:t>
      </w:r>
      <w:r w:rsidRPr="005635B5">
        <w:rPr>
          <w:sz w:val="8"/>
        </w:rPr>
        <w:t xml:space="preserve"> </w:t>
      </w:r>
      <w:r w:rsidRPr="005635B5">
        <w:rPr>
          <w:rStyle w:val="StyleUnderline"/>
        </w:rPr>
        <w:t>between two or more of the states that possess them</w:t>
      </w:r>
      <w:r w:rsidRPr="005635B5">
        <w:rPr>
          <w:sz w:val="8"/>
        </w:rPr>
        <w:t xml:space="preserve">.”[5] How this linkage might unfold is the subject of the next sections of this essay. Are non-state actors motivated and able to attempt nuclear terrorism? </w:t>
      </w:r>
      <w:r w:rsidRPr="005635B5">
        <w:rPr>
          <w:rStyle w:val="StyleUnderline"/>
        </w:rPr>
        <w:t xml:space="preserve">A </w:t>
      </w:r>
      <w:r w:rsidRPr="005635B5">
        <w:rPr>
          <w:rStyle w:val="Emphasis"/>
        </w:rPr>
        <w:t>diverse set of non-state actors</w:t>
      </w:r>
      <w:r w:rsidRPr="005635B5">
        <w:rPr>
          <w:rStyle w:val="StyleUnderline"/>
        </w:rPr>
        <w:t xml:space="preserve"> have engaged in terrorist activities</w:t>
      </w:r>
      <w:r w:rsidRPr="005635B5">
        <w:rPr>
          <w:sz w:val="8"/>
        </w:rPr>
        <w:t xml:space="preserve">—for which there is no simple or consensual definition. </w:t>
      </w:r>
      <w:r w:rsidRPr="005635B5">
        <w:rPr>
          <w:rStyle w:val="StyleUnderline"/>
        </w:rPr>
        <w:t>In 2011, there were more than 6,900 known extremist, terrorist and other organizations associated with guerrilla warfare, political violence, protest, organized crime and cyber-crime</w:t>
      </w:r>
      <w:r w:rsidRPr="005635B5">
        <w:rPr>
          <w:sz w:val="8"/>
        </w:rPr>
        <w:t xml:space="preserve">. Of these, about 120 terrorist and extremist groups had been blacklisted by the United Nations, the European Union and six major countries.[6] </w:t>
      </w:r>
      <w:r w:rsidRPr="005635B5">
        <w:rPr>
          <w:rStyle w:val="Emphasis"/>
        </w:rPr>
        <w:t>Some have argued</w:t>
      </w:r>
      <w:r w:rsidRPr="005635B5">
        <w:rPr>
          <w:sz w:val="8"/>
        </w:rPr>
        <w:t xml:space="preserve"> </w:t>
      </w:r>
      <w:r w:rsidRPr="005635B5">
        <w:rPr>
          <w:rStyle w:val="StyleUnderline"/>
        </w:rPr>
        <w:t xml:space="preserve">that the </w:t>
      </w:r>
      <w:r w:rsidRPr="005635B5">
        <w:rPr>
          <w:rStyle w:val="Emphasis"/>
        </w:rPr>
        <w:t>technical</w:t>
      </w:r>
      <w:r w:rsidRPr="005635B5">
        <w:rPr>
          <w:rStyle w:val="StyleUnderline"/>
        </w:rPr>
        <w:t xml:space="preserve">, </w:t>
      </w:r>
      <w:r w:rsidRPr="005635B5">
        <w:rPr>
          <w:rStyle w:val="Emphasis"/>
        </w:rPr>
        <w:t>organizational</w:t>
      </w:r>
      <w:r w:rsidRPr="005635B5">
        <w:rPr>
          <w:rStyle w:val="StyleUnderline"/>
        </w:rPr>
        <w:t xml:space="preserve">, and </w:t>
      </w:r>
      <w:r w:rsidRPr="005635B5">
        <w:rPr>
          <w:rStyle w:val="Emphasis"/>
        </w:rPr>
        <w:t>funding demanded</w:t>
      </w:r>
      <w:r w:rsidRPr="005635B5">
        <w:rPr>
          <w:sz w:val="8"/>
        </w:rPr>
        <w:t xml:space="preserve"> </w:t>
      </w:r>
      <w:r w:rsidRPr="005635B5">
        <w:rPr>
          <w:rStyle w:val="StyleUnderline"/>
        </w:rPr>
        <w:t>for a successful nuclear attack, especially involving nuclear weapons, exceeds the capacity of most of the non-state actors with terrorist proclivities</w:t>
      </w:r>
      <w:r w:rsidRPr="005635B5">
        <w:rPr>
          <w:sz w:val="8"/>
        </w:rPr>
        <w:t xml:space="preserve">. Unfortunately, </w:t>
      </w:r>
      <w:r w:rsidRPr="005635B5">
        <w:rPr>
          <w:rStyle w:val="StyleUnderline"/>
        </w:rPr>
        <w:t xml:space="preserve">this assertion is </w:t>
      </w:r>
      <w:r w:rsidRPr="005635B5">
        <w:rPr>
          <w:rStyle w:val="Emphasis"/>
        </w:rPr>
        <w:t>not true</w:t>
      </w:r>
      <w:r w:rsidRPr="005635B5">
        <w:rPr>
          <w:sz w:val="8"/>
        </w:rPr>
        <w:t xml:space="preserve">, </w:t>
      </w:r>
      <w:r w:rsidRPr="005635B5">
        <w:rPr>
          <w:rStyle w:val="StyleUnderline"/>
        </w:rPr>
        <w:t>especially at lower levels of impact</w:t>
      </w:r>
      <w:r w:rsidRPr="005635B5">
        <w:rPr>
          <w:sz w:val="8"/>
        </w:rPr>
        <w:t xml:space="preserve"> as shown in Figure 1; </w:t>
      </w:r>
      <w:r w:rsidRPr="005635B5">
        <w:rPr>
          <w:rStyle w:val="StyleUnderline"/>
        </w:rPr>
        <w:t>but</w:t>
      </w:r>
      <w:r w:rsidRPr="005635B5">
        <w:rPr>
          <w:sz w:val="8"/>
        </w:rPr>
        <w:t xml:space="preserve"> </w:t>
      </w:r>
      <w:r w:rsidRPr="005635B5">
        <w:rPr>
          <w:rStyle w:val="Emphasis"/>
        </w:rPr>
        <w:t>even at the highest levels</w:t>
      </w:r>
      <w:r w:rsidRPr="005635B5">
        <w:rPr>
          <w:sz w:val="8"/>
        </w:rPr>
        <w:t xml:space="preserve"> </w:t>
      </w:r>
      <w:r w:rsidRPr="005635B5">
        <w:rPr>
          <w:rStyle w:val="StyleUnderline"/>
        </w:rPr>
        <w:t>of obtaining authentic nuclear weapons capabilities</w:t>
      </w:r>
      <w:r w:rsidRPr="005635B5">
        <w:rPr>
          <w:sz w:val="8"/>
        </w:rPr>
        <w:t xml:space="preserve">, </w:t>
      </w:r>
      <w:r w:rsidRPr="005635B5">
        <w:rPr>
          <w:rStyle w:val="StyleUnderline"/>
        </w:rPr>
        <w:t xml:space="preserve">a small number of non-state </w:t>
      </w:r>
      <w:r w:rsidRPr="005635B5">
        <w:rPr>
          <w:rStyle w:val="StyleUnderline"/>
          <w:highlight w:val="green"/>
        </w:rPr>
        <w:t xml:space="preserve">actors already exhibit the </w:t>
      </w:r>
      <w:r w:rsidRPr="005635B5">
        <w:rPr>
          <w:rStyle w:val="Emphasis"/>
          <w:highlight w:val="green"/>
        </w:rPr>
        <w:t>motivation</w:t>
      </w:r>
      <w:r w:rsidRPr="005635B5">
        <w:rPr>
          <w:rStyle w:val="StyleUnderline"/>
          <w:highlight w:val="green"/>
        </w:rPr>
        <w:t xml:space="preserve"> and </w:t>
      </w:r>
      <w:r w:rsidRPr="005635B5">
        <w:rPr>
          <w:rStyle w:val="Emphasis"/>
          <w:highlight w:val="green"/>
        </w:rPr>
        <w:t>possible capacity</w:t>
      </w:r>
      <w:r w:rsidRPr="005635B5">
        <w:rPr>
          <w:rStyle w:val="StyleUnderline"/>
          <w:highlight w:val="green"/>
        </w:rPr>
        <w:t xml:space="preserve"> to become nuclear-armed.</w:t>
      </w:r>
      <w:r w:rsidRPr="005635B5">
        <w:rPr>
          <w:rStyle w:val="StyleUnderline"/>
        </w:rPr>
        <w:t xml:space="preserve"> </w:t>
      </w:r>
      <w:r w:rsidRPr="005635B5">
        <w:rPr>
          <w:sz w:val="8"/>
        </w:rPr>
        <w:t xml:space="preserve">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In turn, many factors will drive how a potential nuclear terrorist non-state organization that obtains nuclear weapons or materials may seek to employ them, especially in its nuclear command-and-control orientations. 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 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w:t>
      </w:r>
      <w:r w:rsidRPr="005635B5">
        <w:rPr>
          <w:rStyle w:val="StyleUnderline"/>
        </w:rPr>
        <w:t xml:space="preserve">The </w:t>
      </w:r>
      <w:r w:rsidRPr="005635B5">
        <w:rPr>
          <w:rStyle w:val="Emphasis"/>
        </w:rPr>
        <w:t>repertoire</w:t>
      </w:r>
      <w:r w:rsidRPr="005635B5">
        <w:rPr>
          <w:rStyle w:val="StyleUnderline"/>
        </w:rPr>
        <w:t xml:space="preserve"> of state-based practices that presents other states with credible nuclear threat and reassures them that nuclear weapons are </w:t>
      </w:r>
      <w:r w:rsidRPr="005635B5">
        <w:rPr>
          <w:rStyle w:val="Emphasis"/>
        </w:rPr>
        <w:t>secure</w:t>
      </w:r>
      <w:r w:rsidRPr="005635B5">
        <w:rPr>
          <w:rStyle w:val="StyleUnderline"/>
        </w:rPr>
        <w:t xml:space="preserve"> and </w:t>
      </w:r>
      <w:r w:rsidRPr="005635B5">
        <w:rPr>
          <w:rStyle w:val="Emphasis"/>
        </w:rPr>
        <w:t>controlled</w:t>
      </w:r>
      <w:r w:rsidRPr="005635B5">
        <w:rPr>
          <w:sz w:val="8"/>
        </w:rPr>
        <w:t xml:space="preserve"> </w:t>
      </w:r>
      <w:r w:rsidRPr="005635B5">
        <w:rPr>
          <w:rStyle w:val="StyleUnderline"/>
        </w:rPr>
        <w:t xml:space="preserve">is likely to be </w:t>
      </w:r>
      <w:r w:rsidRPr="005635B5">
        <w:rPr>
          <w:rStyle w:val="Emphasis"/>
        </w:rPr>
        <w:t>completely mismatched with the strengths and strategies of non-state nuclear terrorists</w:t>
      </w:r>
      <w:r w:rsidRPr="005635B5">
        <w:rPr>
          <w:sz w:val="8"/>
        </w:rPr>
        <w:t xml:space="preserve"> </w:t>
      </w:r>
      <w:r w:rsidRPr="005635B5">
        <w:rPr>
          <w:rStyle w:val="StyleUnderline"/>
        </w:rPr>
        <w:t>that may seek to maximize civilian terror</w:t>
      </w:r>
      <w:r w:rsidRPr="005635B5">
        <w:rPr>
          <w:sz w:val="8"/>
        </w:rPr>
        <w:t xml:space="preserve">, </w:t>
      </w:r>
      <w:r w:rsidRPr="005635B5">
        <w:rPr>
          <w:rStyle w:val="StyleUnderline"/>
        </w:rPr>
        <w:t>are</w:t>
      </w:r>
      <w:r w:rsidRPr="005635B5">
        <w:rPr>
          <w:sz w:val="8"/>
        </w:rPr>
        <w:t xml:space="preserve"> </w:t>
      </w:r>
      <w:r w:rsidRPr="005635B5">
        <w:rPr>
          <w:rStyle w:val="Emphasis"/>
        </w:rPr>
        <w:t xml:space="preserve">not always concerned about </w:t>
      </w:r>
      <w:r w:rsidRPr="005635B5">
        <w:rPr>
          <w:rStyle w:val="Emphasis"/>
        </w:rPr>
        <w:lastRenderedPageBreak/>
        <w:t>their own survival</w:t>
      </w:r>
      <w:r w:rsidRPr="005635B5">
        <w:rPr>
          <w:sz w:val="8"/>
        </w:rPr>
        <w:t xml:space="preserve"> </w:t>
      </w:r>
      <w:r w:rsidRPr="005635B5">
        <w:rPr>
          <w:rStyle w:val="StyleUnderline"/>
        </w:rPr>
        <w:t xml:space="preserve">or even that of their families and communities-of-origin, and may be willing to take </w:t>
      </w:r>
      <w:r w:rsidRPr="005635B5">
        <w:rPr>
          <w:rStyle w:val="Emphasis"/>
        </w:rPr>
        <w:t>extraordinary risk</w:t>
      </w:r>
      <w:r w:rsidRPr="005635B5">
        <w:rPr>
          <w:sz w:val="8"/>
        </w:rPr>
        <w:t xml:space="preserve"> </w:t>
      </w:r>
      <w:r w:rsidRPr="005635B5">
        <w:rPr>
          <w:rStyle w:val="StyleUnderline"/>
        </w:rPr>
        <w:t xml:space="preserve">combined with </w:t>
      </w:r>
      <w:r w:rsidRPr="005635B5">
        <w:rPr>
          <w:rStyle w:val="Emphasis"/>
        </w:rPr>
        <w:t>creativity</w:t>
      </w:r>
      <w:r w:rsidRPr="005635B5">
        <w:rPr>
          <w:sz w:val="8"/>
        </w:rPr>
        <w:t xml:space="preserve"> </w:t>
      </w:r>
      <w:r w:rsidRPr="005635B5">
        <w:rPr>
          <w:rStyle w:val="StyleUnderline"/>
        </w:rPr>
        <w:t>to exploit the opportunities for attack presented by nuclear weapons, umbrella, and non-nuclear states, or their private adversaries</w:t>
      </w:r>
      <w:r w:rsidRPr="005635B5">
        <w:rPr>
          <w:sz w:val="8"/>
        </w:rPr>
        <w:t xml:space="preserve">. For non-state actors to succeed at complex engineering project such as acquiring a nuclear weapons or nuclear threat capacity demands substantial effort. Gary </w:t>
      </w:r>
      <w:r w:rsidRPr="005635B5">
        <w:rPr>
          <w:rStyle w:val="StyleUnderline"/>
          <w:highlight w:val="green"/>
        </w:rPr>
        <w:t>Ackerman</w:t>
      </w:r>
      <w:r w:rsidRPr="005635B5">
        <w:rPr>
          <w:sz w:val="8"/>
        </w:rPr>
        <w:t xml:space="preserve"> </w:t>
      </w:r>
      <w:r w:rsidRPr="005635B5">
        <w:rPr>
          <w:rStyle w:val="StyleUnderline"/>
        </w:rPr>
        <w:t xml:space="preserve">specifies that to have a chance of succeeding, non-state actors with nuclear weapons aspirations must be able to demonstrate that they control </w:t>
      </w:r>
      <w:r w:rsidRPr="005635B5">
        <w:rPr>
          <w:rStyle w:val="Emphasis"/>
        </w:rPr>
        <w:t>substantial resources</w:t>
      </w:r>
      <w:r w:rsidRPr="005635B5">
        <w:rPr>
          <w:sz w:val="8"/>
        </w:rPr>
        <w:t xml:space="preserve">, </w:t>
      </w:r>
      <w:r w:rsidRPr="005635B5">
        <w:rPr>
          <w:rStyle w:val="StyleUnderline"/>
        </w:rPr>
        <w:t xml:space="preserve">have a </w:t>
      </w:r>
      <w:r w:rsidRPr="005635B5">
        <w:rPr>
          <w:rStyle w:val="Emphasis"/>
        </w:rPr>
        <w:t>safe haven</w:t>
      </w:r>
      <w:r w:rsidRPr="005635B5">
        <w:rPr>
          <w:sz w:val="8"/>
        </w:rPr>
        <w:t xml:space="preserve"> </w:t>
      </w:r>
      <w:r w:rsidRPr="005635B5">
        <w:rPr>
          <w:rStyle w:val="StyleUnderline"/>
        </w:rPr>
        <w:t>in which to conduct research and development</w:t>
      </w:r>
      <w:r w:rsidRPr="005635B5">
        <w:rPr>
          <w:sz w:val="8"/>
        </w:rPr>
        <w:t xml:space="preserve">, </w:t>
      </w:r>
      <w:r w:rsidRPr="005635B5">
        <w:rPr>
          <w:rStyle w:val="StyleUnderline"/>
        </w:rPr>
        <w:t xml:space="preserve">have their own or procured </w:t>
      </w:r>
      <w:r w:rsidRPr="005635B5">
        <w:rPr>
          <w:rStyle w:val="Emphasis"/>
        </w:rPr>
        <w:t>expertise</w:t>
      </w:r>
      <w:r w:rsidRPr="005635B5">
        <w:rPr>
          <w:sz w:val="8"/>
        </w:rPr>
        <w:t xml:space="preserve">, </w:t>
      </w:r>
      <w:r w:rsidRPr="005635B5">
        <w:rPr>
          <w:rStyle w:val="StyleUnderline"/>
        </w:rPr>
        <w:t xml:space="preserve">are able to learn from failing and have the </w:t>
      </w:r>
      <w:r w:rsidRPr="005635B5">
        <w:rPr>
          <w:rStyle w:val="Emphasis"/>
        </w:rPr>
        <w:t>stamina and strategic commitment</w:t>
      </w:r>
      <w:r w:rsidRPr="005635B5">
        <w:rPr>
          <w:rStyle w:val="StyleUnderline"/>
        </w:rPr>
        <w:t xml:space="preserve"> to do so</w:t>
      </w:r>
      <w:r w:rsidRPr="005635B5">
        <w:rPr>
          <w:sz w:val="8"/>
        </w:rPr>
        <w:t xml:space="preserve">, </w:t>
      </w:r>
      <w:r w:rsidRPr="005635B5">
        <w:rPr>
          <w:rStyle w:val="StyleUnderline"/>
        </w:rPr>
        <w:t xml:space="preserve">and manifest </w:t>
      </w:r>
      <w:r w:rsidRPr="005635B5">
        <w:rPr>
          <w:rStyle w:val="Emphasis"/>
        </w:rPr>
        <w:t>long-term planning</w:t>
      </w:r>
      <w:r w:rsidRPr="005635B5">
        <w:rPr>
          <w:rStyle w:val="StyleUnderline"/>
        </w:rPr>
        <w:t xml:space="preserve"> and </w:t>
      </w:r>
      <w:r w:rsidRPr="005635B5">
        <w:rPr>
          <w:rStyle w:val="Emphasis"/>
        </w:rPr>
        <w:t>ability to make rational choices</w:t>
      </w:r>
      <w:r w:rsidRPr="005635B5">
        <w:rPr>
          <w:rStyle w:val="StyleUnderline"/>
        </w:rPr>
        <w:t xml:space="preserve"> on decadal timelines</w:t>
      </w:r>
      <w:r w:rsidRPr="005635B5">
        <w:rPr>
          <w:sz w:val="8"/>
        </w:rPr>
        <w:t xml:space="preserve">. </w:t>
      </w:r>
      <w:r w:rsidRPr="005635B5">
        <w:rPr>
          <w:rStyle w:val="StyleUnderline"/>
        </w:rPr>
        <w:t xml:space="preserve">He </w:t>
      </w:r>
      <w:r w:rsidRPr="005635B5">
        <w:rPr>
          <w:rStyle w:val="StyleUnderline"/>
          <w:highlight w:val="green"/>
        </w:rPr>
        <w:t xml:space="preserve">identified </w:t>
      </w:r>
      <w:r w:rsidRPr="005635B5">
        <w:rPr>
          <w:rStyle w:val="Emphasis"/>
          <w:highlight w:val="green"/>
        </w:rPr>
        <w:t xml:space="preserve">five </w:t>
      </w:r>
      <w:r w:rsidRPr="005635B5">
        <w:rPr>
          <w:rStyle w:val="Emphasis"/>
        </w:rPr>
        <w:t>such violent non-state actors</w:t>
      </w:r>
      <w:r w:rsidRPr="005635B5">
        <w:rPr>
          <w:sz w:val="8"/>
        </w:rPr>
        <w:t xml:space="preserve"> </w:t>
      </w:r>
      <w:r w:rsidRPr="005635B5">
        <w:rPr>
          <w:rStyle w:val="StyleUnderline"/>
          <w:highlight w:val="green"/>
        </w:rPr>
        <w:t xml:space="preserve">who </w:t>
      </w:r>
      <w:r w:rsidRPr="005635B5">
        <w:rPr>
          <w:rStyle w:val="Emphasis"/>
          <w:highlight w:val="green"/>
        </w:rPr>
        <w:t xml:space="preserve">already conducted </w:t>
      </w:r>
      <w:r w:rsidRPr="005635B5">
        <w:rPr>
          <w:rStyle w:val="Emphasis"/>
        </w:rPr>
        <w:t xml:space="preserve">such engineering </w:t>
      </w:r>
      <w:r w:rsidRPr="005635B5">
        <w:rPr>
          <w:rStyle w:val="Emphasis"/>
          <w:highlight w:val="green"/>
        </w:rPr>
        <w:t>projects</w:t>
      </w:r>
      <w:r w:rsidRPr="005635B5">
        <w:rPr>
          <w:sz w:val="8"/>
        </w:rPr>
        <w:t xml:space="preserve"> (see Figure 3), </w:t>
      </w:r>
      <w:r w:rsidRPr="005635B5">
        <w:rPr>
          <w:rStyle w:val="StyleUnderline"/>
        </w:rPr>
        <w:t>and also noted the important facilitating condition of a global network of expertize and hardware</w:t>
      </w:r>
      <w:r w:rsidRPr="005635B5">
        <w:rPr>
          <w:sz w:val="8"/>
        </w:rPr>
        <w:t xml:space="preserve">. Thus, </w:t>
      </w:r>
      <w:r w:rsidRPr="005635B5">
        <w:rPr>
          <w:rStyle w:val="Emphasis"/>
          <w:szCs w:val="26"/>
        </w:rPr>
        <w:t xml:space="preserve">although the </w:t>
      </w:r>
      <w:r w:rsidRPr="005635B5">
        <w:rPr>
          <w:rStyle w:val="Emphasis"/>
          <w:szCs w:val="26"/>
          <w:highlight w:val="green"/>
        </w:rPr>
        <w:t>skill,</w:t>
      </w:r>
      <w:r w:rsidRPr="005635B5">
        <w:rPr>
          <w:rStyle w:val="Emphasis"/>
          <w:szCs w:val="26"/>
        </w:rPr>
        <w:t xml:space="preserve"> </w:t>
      </w:r>
      <w:r w:rsidRPr="005635B5">
        <w:rPr>
          <w:rStyle w:val="Emphasis"/>
          <w:szCs w:val="26"/>
          <w:highlight w:val="green"/>
        </w:rPr>
        <w:t>financial, and materiel requirements</w:t>
      </w:r>
      <w:r w:rsidRPr="005635B5">
        <w:rPr>
          <w:rStyle w:val="Emphasis"/>
          <w:szCs w:val="26"/>
        </w:rPr>
        <w:t xml:space="preserve"> of a non-state nuclear weapons project present a high </w:t>
      </w:r>
      <w:r w:rsidRPr="005635B5">
        <w:rPr>
          <w:rStyle w:val="Emphasis"/>
          <w:szCs w:val="26"/>
          <w:highlight w:val="green"/>
        </w:rPr>
        <w:t>bar</w:t>
      </w:r>
      <w:r w:rsidRPr="005635B5">
        <w:rPr>
          <w:rStyle w:val="Emphasis"/>
          <w:szCs w:val="26"/>
        </w:rPr>
        <w:t xml:space="preserve">, they </w:t>
      </w:r>
      <w:r w:rsidRPr="005635B5">
        <w:rPr>
          <w:rStyle w:val="Emphasis"/>
          <w:szCs w:val="26"/>
          <w:highlight w:val="green"/>
        </w:rPr>
        <w:t xml:space="preserve">are </w:t>
      </w:r>
      <w:r w:rsidRPr="005635B5">
        <w:rPr>
          <w:rStyle w:val="Emphasis"/>
          <w:szCs w:val="26"/>
        </w:rPr>
        <w:t xml:space="preserve">certainly </w:t>
      </w:r>
      <w:r w:rsidRPr="005635B5">
        <w:rPr>
          <w:rStyle w:val="Emphasis"/>
          <w:szCs w:val="26"/>
          <w:highlight w:val="green"/>
        </w:rPr>
        <w:t>reachable</w:t>
      </w:r>
      <w:r w:rsidRPr="005635B5">
        <w:rPr>
          <w:rStyle w:val="Emphasis"/>
          <w:szCs w:val="26"/>
        </w:rPr>
        <w:t xml:space="preserve">. </w:t>
      </w:r>
      <w:r w:rsidRPr="005635B5">
        <w:rPr>
          <w:sz w:val="8"/>
        </w:rPr>
        <w:t xml:space="preserve">Figure 3: Complex engineering projects by five violent non-state actors &amp; Khan network Source: G. Ackerman, “Comparative Analysis of VNSA Complex Engineering Efforts,” Journal of Strategic Security, 9:1, 2016, at: http://scholarcommons.usf.edu/jss/vol9/iss1/10/ 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should some or all of these constraints diminish, a rapid non-state nuclear proliferation is possible. </w:t>
      </w:r>
      <w:r w:rsidRPr="005635B5">
        <w:rPr>
          <w:rStyle w:val="StyleUnderline"/>
        </w:rPr>
        <w:t xml:space="preserve">Although only a few non-state actors such as </w:t>
      </w:r>
      <w:r w:rsidRPr="005635B5">
        <w:rPr>
          <w:rStyle w:val="StyleUnderline"/>
          <w:highlight w:val="green"/>
        </w:rPr>
        <w:t>A</w:t>
      </w:r>
      <w:r w:rsidRPr="005635B5">
        <w:rPr>
          <w:rStyle w:val="StyleUnderline"/>
        </w:rPr>
        <w:t xml:space="preserve">l </w:t>
      </w:r>
      <w:r w:rsidRPr="005635B5">
        <w:rPr>
          <w:rStyle w:val="StyleUnderline"/>
          <w:highlight w:val="green"/>
        </w:rPr>
        <w:t>Q</w:t>
      </w:r>
      <w:r w:rsidRPr="005635B5">
        <w:rPr>
          <w:rStyle w:val="StyleUnderline"/>
        </w:rPr>
        <w:t xml:space="preserve">aeda </w:t>
      </w:r>
      <w:r w:rsidRPr="005635B5">
        <w:rPr>
          <w:rStyle w:val="StyleUnderline"/>
          <w:highlight w:val="green"/>
        </w:rPr>
        <w:t>and I</w:t>
      </w:r>
      <w:r w:rsidRPr="005635B5">
        <w:rPr>
          <w:rStyle w:val="StyleUnderline"/>
        </w:rPr>
        <w:t xml:space="preserve">slamic </w:t>
      </w:r>
      <w:r w:rsidRPr="005635B5">
        <w:rPr>
          <w:rStyle w:val="StyleUnderline"/>
          <w:highlight w:val="green"/>
        </w:rPr>
        <w:t>S</w:t>
      </w:r>
      <w:r w:rsidRPr="005635B5">
        <w:rPr>
          <w:rStyle w:val="StyleUnderline"/>
        </w:rPr>
        <w:t xml:space="preserve">tate have </w:t>
      </w:r>
      <w:r w:rsidRPr="005635B5">
        <w:rPr>
          <w:rStyle w:val="StyleUnderline"/>
          <w:highlight w:val="green"/>
        </w:rPr>
        <w:t>exhibited</w:t>
      </w:r>
      <w:r w:rsidRPr="005635B5">
        <w:rPr>
          <w:rStyle w:val="StyleUnderline"/>
        </w:rPr>
        <w:t xml:space="preserve"> such underlying stamina and organizational </w:t>
      </w:r>
      <w:r w:rsidRPr="005635B5">
        <w:rPr>
          <w:rStyle w:val="StyleUnderline"/>
          <w:highlight w:val="green"/>
        </w:rPr>
        <w:t>capacities</w:t>
      </w:r>
      <w:r w:rsidRPr="005635B5">
        <w:rPr>
          <w:sz w:val="8"/>
        </w:rPr>
        <w:t xml:space="preserve"> and actually attempted to obtain nuclear weapons-related skills, hardware, and materials, </w:t>
      </w:r>
      <w:r w:rsidRPr="005635B5">
        <w:rPr>
          <w:rStyle w:val="Emphasis"/>
        </w:rPr>
        <w:t>the past is not prologue</w:t>
      </w:r>
      <w:r w:rsidRPr="005635B5">
        <w:rPr>
          <w:sz w:val="8"/>
        </w:rPr>
        <w:t xml:space="preserve">. </w:t>
      </w:r>
      <w:r w:rsidRPr="005635B5">
        <w:rPr>
          <w:rStyle w:val="StyleUnderline"/>
        </w:rPr>
        <w:t xml:space="preserve">An </w:t>
      </w:r>
      <w:r w:rsidRPr="005635B5">
        <w:rPr>
          <w:rStyle w:val="Emphasis"/>
        </w:rPr>
        <w:t>incredibly diverse set</w:t>
      </w:r>
      <w:r w:rsidRPr="005635B5">
        <w:rPr>
          <w:rStyle w:val="StyleUnderline"/>
        </w:rPr>
        <w:t xml:space="preserve"> of variously motivated terrorist groups </w:t>
      </w:r>
      <w:r w:rsidRPr="005635B5">
        <w:rPr>
          <w:rStyle w:val="Emphasis"/>
        </w:rPr>
        <w:t>exist already</w:t>
      </w:r>
      <w:r w:rsidRPr="005635B5">
        <w:rPr>
          <w:sz w:val="8"/>
        </w:rPr>
        <w:t xml:space="preserve">, </w:t>
      </w:r>
      <w:r w:rsidRPr="005635B5">
        <w:rPr>
          <w:rStyle w:val="StyleUnderline"/>
        </w:rPr>
        <w:t>including politico-ideological, apocalyptic-millenarian, politico-religious, nationalist-separatist, ecological, and political-insurgency entities</w:t>
      </w:r>
      <w:r w:rsidRPr="005635B5">
        <w:rPr>
          <w:sz w:val="8"/>
        </w:rPr>
        <w:t xml:space="preserve">, </w:t>
      </w:r>
      <w:r w:rsidRPr="005635B5">
        <w:rPr>
          <w:rStyle w:val="StyleUnderline"/>
        </w:rPr>
        <w:t>some of which converge with criminal-military and criminal-scientist</w:t>
      </w:r>
      <w:r w:rsidRPr="005635B5">
        <w:rPr>
          <w:sz w:val="8"/>
        </w:rPr>
        <w:t xml:space="preserve"> (profit based) </w:t>
      </w:r>
      <w:r w:rsidRPr="005635B5">
        <w:rPr>
          <w:rStyle w:val="StyleUnderline"/>
        </w:rPr>
        <w:t>networks</w:t>
      </w:r>
      <w:r w:rsidRPr="005635B5">
        <w:rPr>
          <w:sz w:val="8"/>
        </w:rPr>
        <w:t xml:space="preserve">; </w:t>
      </w:r>
      <w:r w:rsidRPr="005635B5">
        <w:rPr>
          <w:rStyle w:val="Emphasis"/>
        </w:rPr>
        <w:t>but also pyscho-pathological mass killing cults</w:t>
      </w:r>
      <w:r w:rsidRPr="005635B5">
        <w:rPr>
          <w:sz w:val="8"/>
        </w:rPr>
        <w:t xml:space="preserve">, lone wolves, </w:t>
      </w:r>
      <w:r w:rsidRPr="005635B5">
        <w:rPr>
          <w:rStyle w:val="Emphasis"/>
        </w:rPr>
        <w:t>and ephemeral copy-cat non-state actors</w:t>
      </w:r>
      <w:r w:rsidRPr="005635B5">
        <w:rPr>
          <w:sz w:val="8"/>
        </w:rPr>
        <w:t xml:space="preserve">. </w:t>
      </w:r>
      <w:r w:rsidRPr="005635B5">
        <w:rPr>
          <w:rStyle w:val="StyleUnderline"/>
        </w:rPr>
        <w:t xml:space="preserve">The social, economic, and deculturating conditions that generate such entities are likely to persist and even expand. </w:t>
      </w:r>
      <w:r w:rsidRPr="005635B5">
        <w:rPr>
          <w:sz w:val="8"/>
        </w:rPr>
        <w:t xml:space="preserve">In particular, rapidly growing coastal mega-cities as part of rapid global urbanization offer such actors the ability to sustain themselves as “flow gatekeepers,” possibly in alliance with global criminal networks, thereby supplanting the highland origins of many of today’s non-state violent actors with global reach.[11]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 In short, the prognosis is for the fifth tier of non-state actors to beset the other four tiers with intense turbulence just as waves on a beach swirl around sandcastles, washing away their foundations, causing grains of sand to cascade, and eventually collapsing the whole structure. Observed non-state nuclear threats and attacks 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 We still don’t know why terrorists (in the sense of non-state actors) have not moved into the CBRN [chemical,biological, radiological or nuclear ]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 Nonetheless, those that have occurred demonstrate unambiguously that such threats and attacks are not merely hypothetical, in spite of the limiting conditions outlined above. One survey documented eighty actual, planned attacks on nuclear facilities containing nuclear materials between 1961-2016[13] as follows: 80 attacks in 3 waves (1970s armed assaults, 1990s thefts, post-2010, breaches) High threat attacks: 32/80 attacks posed substantial, verified threat of which 44 percent involved insiders. All types of targets were found in the data set—on reactors, other nuclear facilities, military bases leading Gary Ackerman and to conclude: “Overall, empirical evidence suggests that there are sufficient cases in each of the listed categories that no type of threat can be ignored.”[14] No region was immune; no year was without such a threat or attack.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 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 The conclusion is unavoidable that there a non-state nuclear terrorist attack in the Northeast Asia region is possible. The following sections outline the possible situations in which nuclear terrorist attacks might be implicated as a trigger to interstate conflict, and even nuclear war. </w:t>
      </w:r>
      <w:r w:rsidRPr="005635B5">
        <w:rPr>
          <w:rStyle w:val="StyleUnderline"/>
        </w:rPr>
        <w:t xml:space="preserve">Particular attention is paid to the how </w:t>
      </w:r>
      <w:r w:rsidRPr="005635B5">
        <w:rPr>
          <w:rStyle w:val="Emphasis"/>
          <w:highlight w:val="green"/>
        </w:rPr>
        <w:t>nuclear c</w:t>
      </w:r>
      <w:r w:rsidRPr="005635B5">
        <w:rPr>
          <w:rStyle w:val="Emphasis"/>
        </w:rPr>
        <w:t xml:space="preserve">ommand, </w:t>
      </w:r>
      <w:r w:rsidRPr="005635B5">
        <w:rPr>
          <w:rStyle w:val="Emphasis"/>
          <w:highlight w:val="green"/>
        </w:rPr>
        <w:t>c</w:t>
      </w:r>
      <w:r w:rsidRPr="005635B5">
        <w:rPr>
          <w:rStyle w:val="Emphasis"/>
        </w:rPr>
        <w:t xml:space="preserve">ontrol and </w:t>
      </w:r>
      <w:r w:rsidRPr="005635B5">
        <w:rPr>
          <w:rStyle w:val="Emphasis"/>
          <w:highlight w:val="green"/>
        </w:rPr>
        <w:t>c</w:t>
      </w:r>
      <w:r w:rsidRPr="005635B5">
        <w:rPr>
          <w:rStyle w:val="Emphasis"/>
        </w:rPr>
        <w:t>ommunications systems</w:t>
      </w:r>
      <w:r w:rsidRPr="005635B5">
        <w:rPr>
          <w:sz w:val="8"/>
        </w:rPr>
        <w:t xml:space="preserve"> </w:t>
      </w:r>
      <w:r w:rsidRPr="005635B5">
        <w:rPr>
          <w:rStyle w:val="StyleUnderline"/>
        </w:rPr>
        <w:t xml:space="preserve">may play an </w:t>
      </w:r>
      <w:r w:rsidRPr="005635B5">
        <w:rPr>
          <w:rStyle w:val="Emphasis"/>
        </w:rPr>
        <w:t>independent and unanticipated role</w:t>
      </w:r>
      <w:r w:rsidRPr="005635B5">
        <w:rPr>
          <w:rStyle w:val="StyleUnderline"/>
        </w:rPr>
        <w:t xml:space="preserve"> in </w:t>
      </w:r>
      <w:r w:rsidRPr="005635B5">
        <w:rPr>
          <w:rStyle w:val="StyleUnderline"/>
          <w:highlight w:val="green"/>
        </w:rPr>
        <w:t>lead</w:t>
      </w:r>
      <w:r w:rsidRPr="005635B5">
        <w:rPr>
          <w:rStyle w:val="StyleUnderline"/>
        </w:rPr>
        <w:t xml:space="preserve">ing </w:t>
      </w:r>
      <w:r w:rsidRPr="005635B5">
        <w:rPr>
          <w:rStyle w:val="StyleUnderline"/>
          <w:highlight w:val="green"/>
        </w:rPr>
        <w:t xml:space="preserve">to </w:t>
      </w:r>
      <w:r w:rsidRPr="005635B5">
        <w:rPr>
          <w:rStyle w:val="Emphasis"/>
          <w:highlight w:val="green"/>
        </w:rPr>
        <w:t>inadvertent nuclear war</w:t>
      </w:r>
      <w:r w:rsidRPr="005635B5">
        <w:rPr>
          <w:rStyle w:val="Emphasis"/>
        </w:rPr>
        <w:t>,</w:t>
      </w:r>
      <w:r w:rsidRPr="005635B5">
        <w:rPr>
          <w:sz w:val="8"/>
        </w:rPr>
        <w:t xml:space="preserve"> separate to the contributors to inadvertency normally included such as degradation of decision-making due to time and other pressures; accident; “wetware” (human failures), software or hardware failures; </w:t>
      </w:r>
      <w:r w:rsidRPr="005635B5">
        <w:rPr>
          <w:rStyle w:val="StyleUnderline"/>
        </w:rPr>
        <w:t>and</w:t>
      </w:r>
      <w:r w:rsidRPr="005635B5">
        <w:rPr>
          <w:sz w:val="8"/>
        </w:rPr>
        <w:t xml:space="preserve"> </w:t>
      </w:r>
      <w:r w:rsidRPr="005635B5">
        <w:rPr>
          <w:rStyle w:val="Emphasis"/>
        </w:rPr>
        <w:t>misinterpretation of intended or unintended signals from an adversary</w:t>
      </w:r>
      <w:r w:rsidRPr="005635B5">
        <w:rPr>
          <w:sz w:val="8"/>
        </w:rPr>
        <w:t xml:space="preserve">. Regional pathways to interstate nuclear war </w:t>
      </w:r>
      <w:r w:rsidRPr="005635B5">
        <w:rPr>
          <w:rStyle w:val="StyleUnderline"/>
          <w:highlight w:val="green"/>
        </w:rPr>
        <w:t>At least</w:t>
      </w:r>
      <w:r w:rsidRPr="005635B5">
        <w:rPr>
          <w:sz w:val="8"/>
          <w:highlight w:val="green"/>
        </w:rPr>
        <w:t xml:space="preserve"> </w:t>
      </w:r>
      <w:r w:rsidRPr="005635B5">
        <w:rPr>
          <w:rStyle w:val="Emphasis"/>
          <w:highlight w:val="green"/>
        </w:rPr>
        <w:t xml:space="preserve">five distinct nuclear-prone axes </w:t>
      </w:r>
      <w:r w:rsidRPr="005635B5">
        <w:rPr>
          <w:rStyle w:val="Emphasis"/>
        </w:rPr>
        <w:t>of conflict are evident</w:t>
      </w:r>
      <w:r w:rsidRPr="005635B5">
        <w:rPr>
          <w:sz w:val="8"/>
        </w:rPr>
        <w:t xml:space="preserve"> in Northeast Asia. </w:t>
      </w:r>
      <w:r w:rsidRPr="005635B5">
        <w:rPr>
          <w:rStyle w:val="StyleUnderline"/>
        </w:rPr>
        <w:t xml:space="preserve">These are: </w:t>
      </w:r>
      <w:r w:rsidRPr="005635B5">
        <w:rPr>
          <w:rStyle w:val="Emphasis"/>
          <w:highlight w:val="green"/>
        </w:rPr>
        <w:t>US-DPRK conflict</w:t>
      </w:r>
      <w:r w:rsidRPr="005635B5">
        <w:rPr>
          <w:sz w:val="8"/>
        </w:rPr>
        <w:t xml:space="preserve"> (</w:t>
      </w:r>
      <w:r w:rsidRPr="005635B5">
        <w:rPr>
          <w:rStyle w:val="StyleUnderline"/>
        </w:rPr>
        <w:t>including with United States, US allies Japan, South Korea and Australia; and all other UNC command allies.</w:t>
      </w:r>
      <w:r w:rsidRPr="005635B5">
        <w:rPr>
          <w:sz w:val="8"/>
        </w:rPr>
        <w:t xml:space="preserve"> Many permutations possible ranging from non-violent collapse to implosion and civil war, inter-Korean war, slow humanitarian crisis. Of these implosion-civil war in the DPRK may be the most dangerous, followed closely by an altercation at the Joint Security Area at Panmunjon where US, ROK, and DPRK soldiers interact constantly. </w:t>
      </w:r>
      <w:r w:rsidRPr="005635B5">
        <w:rPr>
          <w:rStyle w:val="Emphasis"/>
          <w:highlight w:val="green"/>
        </w:rPr>
        <w:t>China-Taiwan</w:t>
      </w:r>
      <w:r w:rsidRPr="005635B5">
        <w:rPr>
          <w:rStyle w:val="Emphasis"/>
        </w:rPr>
        <w:t xml:space="preserve"> conflict</w:t>
      </w:r>
      <w:r w:rsidRPr="005635B5">
        <w:rPr>
          <w:sz w:val="8"/>
        </w:rPr>
        <w:t xml:space="preserve">, </w:t>
      </w:r>
      <w:r w:rsidRPr="005635B5">
        <w:rPr>
          <w:rStyle w:val="StyleUnderline"/>
        </w:rPr>
        <w:t>whereby China may use nuclear weapons to overcome US forces operating in the West Pacific</w:t>
      </w:r>
      <w:r w:rsidRPr="005635B5">
        <w:rPr>
          <w:sz w:val="8"/>
        </w:rPr>
        <w:t xml:space="preserve">, either at sea, or based on US (Guam, Alaska) or US allied territory in the ROK, Japan, the Philippines, or Australia); or US uses nuclear weapons in response to Chinese attack on Taiwan. </w:t>
      </w:r>
      <w:r w:rsidRPr="005635B5">
        <w:rPr>
          <w:rStyle w:val="Emphasis"/>
          <w:highlight w:val="green"/>
        </w:rPr>
        <w:t>China-Japan</w:t>
      </w:r>
      <w:r w:rsidRPr="005635B5">
        <w:rPr>
          <w:rStyle w:val="Emphasis"/>
        </w:rPr>
        <w:t xml:space="preserve"> conflict</w:t>
      </w:r>
      <w:r w:rsidRPr="005635B5">
        <w:rPr>
          <w:sz w:val="8"/>
        </w:rPr>
        <w:t xml:space="preserve"> </w:t>
      </w:r>
      <w:r w:rsidRPr="005635B5">
        <w:rPr>
          <w:rStyle w:val="StyleUnderline"/>
        </w:rPr>
        <w:t>escalates via attacks on early warning systems</w:t>
      </w:r>
      <w:r w:rsidRPr="005635B5">
        <w:rPr>
          <w:sz w:val="8"/>
        </w:rPr>
        <w:t xml:space="preserve">, for example, underwater hydrophone systems (Ayson-Ball, 2011). </w:t>
      </w:r>
      <w:r w:rsidRPr="005635B5">
        <w:rPr>
          <w:rStyle w:val="Emphasis"/>
          <w:highlight w:val="green"/>
        </w:rPr>
        <w:t>China-Russia</w:t>
      </w:r>
      <w:r w:rsidRPr="005635B5">
        <w:rPr>
          <w:rStyle w:val="Emphasis"/>
        </w:rPr>
        <w:t xml:space="preserve"> conflict</w:t>
      </w:r>
      <w:r w:rsidRPr="005635B5">
        <w:rPr>
          <w:sz w:val="8"/>
        </w:rPr>
        <w:t xml:space="preserve">, </w:t>
      </w:r>
      <w:r w:rsidRPr="005635B5">
        <w:rPr>
          <w:rStyle w:val="StyleUnderline"/>
        </w:rPr>
        <w:t>possibly in context of loss-of-control of Chinese nuclear forces in a regional conflict involving Taiwan or North Korea</w:t>
      </w:r>
      <w:r w:rsidRPr="005635B5">
        <w:rPr>
          <w:sz w:val="8"/>
        </w:rPr>
        <w:t xml:space="preserve">. </w:t>
      </w:r>
      <w:r w:rsidRPr="005635B5">
        <w:rPr>
          <w:rStyle w:val="Emphasis"/>
          <w:highlight w:val="green"/>
        </w:rPr>
        <w:t>Russia-US conflict</w:t>
      </w:r>
      <w:r w:rsidRPr="005635B5">
        <w:rPr>
          <w:sz w:val="8"/>
        </w:rPr>
        <w:t xml:space="preserve">, </w:t>
      </w:r>
      <w:r w:rsidRPr="005635B5">
        <w:rPr>
          <w:rStyle w:val="StyleUnderline"/>
        </w:rPr>
        <w:t>involving horizontal escalation from a head-on collision</w:t>
      </w:r>
      <w:r w:rsidRPr="005635B5">
        <w:rPr>
          <w:sz w:val="8"/>
        </w:rPr>
        <w:t xml:space="preserve"> with Russian nuclear forces in Europe or the Middle East; </w:t>
      </w:r>
      <w:r w:rsidRPr="005635B5">
        <w:rPr>
          <w:rStyle w:val="StyleUnderline"/>
        </w:rPr>
        <w:t>or somehow starts at sea</w:t>
      </w:r>
      <w:r w:rsidRPr="005635B5">
        <w:rPr>
          <w:sz w:val="8"/>
        </w:rPr>
        <w:t xml:space="preserve"> (mostly likely seems ASW) </w:t>
      </w:r>
      <w:r w:rsidRPr="005635B5">
        <w:rPr>
          <w:rStyle w:val="StyleUnderline"/>
        </w:rPr>
        <w:t>or over North Korea</w:t>
      </w:r>
      <w:r w:rsidRPr="005635B5">
        <w:rPr>
          <w:sz w:val="8"/>
        </w:rPr>
        <w:t xml:space="preserve"> (some have cited risk of US missile defenses against North Korean attack as risking Russian immediate response). </w:t>
      </w:r>
      <w:r w:rsidRPr="005635B5">
        <w:rPr>
          <w:rStyle w:val="StyleUnderline"/>
        </w:rPr>
        <w:t xml:space="preserve">Combinations of or simultaneous eruption of the above conflicts that culminate in nuclear war are </w:t>
      </w:r>
      <w:r w:rsidRPr="005635B5">
        <w:rPr>
          <w:rStyle w:val="Emphasis"/>
        </w:rPr>
        <w:t>also possible</w:t>
      </w:r>
      <w:r w:rsidRPr="005635B5">
        <w:rPr>
          <w:sz w:val="8"/>
        </w:rPr>
        <w:t xml:space="preserve">. Other unanticipated nuclear-prone conflict axes (such as Russia-Japan) could also emerge with little warning. 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w:t>
      </w:r>
      <w:r w:rsidRPr="005635B5">
        <w:rPr>
          <w:sz w:val="8"/>
        </w:rPr>
        <w:lastRenderedPageBreak/>
        <w:t xml:space="preserve">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Panmunjon in Korea, when the United States moved nuclear weapons back to the DMZ and the White House issued pre-delegated orders to the US commander in Korea to attack North Korea if the tree cutting task force was attacked by North Korean forces. Loss-of-control of Nuclear Weapons As is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 Figure Four: Controls and Measures on Nuclear Weapons Use Source: Virginia Tech Applied Research Corporation, Nuclear Command, Control, and Stability Framework, December 29, 2016, at: https://calhoun.nps.edu/bitstream/handle/10945/48707/Nuclear%20Command%20Control%20and%20Stability%20Assessment_Final%20report_29Dec15%20rev2.pdf?sequence=1&amp;isAllowed=y 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 Table 1: Ideal Nuclear command-and-control structures Wealthy A nuclear program that has economic resources to research, expand, and bolster itself with both experienced people and technical innovations. Poor A nuclear program that does not have sufficient economic resources to properly research, expand, and bolster itself and relies on procedures instead of technology and experience. Complex A nuclear program that has the material resources and personnel to support a wide range of controls and redundancies. Simple A nuclear program that has minimal material resources or personnel to adequately support a robust and redundant C2 structure. Centralized A nuclear program that maintains authority and control of its nuclear armament as a singular capability through a defined chain of command. Decentralized A nuclear program that distributes authority of its nuclear armament to a network of commanders or individuals who operate as independent decision makers with minimal oversight. Civilian A nuclear program that is governed by an elected, non-military government that maintains authority and control over the nuclear arsenal through a defined chain of authority. Military A nuclear program that is governed by a weak civilian government and/or the military maintains control and authority over the nuclear arsenal. Source: Virginia Tech Applied Research Corporation, Nuclear Command, Control, and Stability Framework, December 29, 2016, at: https://calhoun.nps.edu/bitstream/handle/10945/48707/Nuclear%20Command%20Control%20and%20Stability%20Assessment_Final%20report_29Dec15%20rev2.pdf?sequence=1&amp;isAllowed=y These ideal types are summarized with respect to the defining axes of control measure in Figure Five. Figure Five: State nuclear weapons control biases by NC3 type Note: according to dominant characteristic shown in orange circle; also, real states may exhibit more than one characteristic Source: Virginia Tech Applied Research Corporation, Nuclear Command, Control, and Stability Framework, December 29, 2016, at: https://calhoun.nps.edu/bitstream/handle/10945/48707/Nuclear%20Command%20Control%20and%20Stability%20Assessment_Final%20report_29Dec15%20rev2.pdf?sequence=1&amp;isAllowed=y 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peacetime, but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 Non-state nuclear attack as trigger of inter-state nuclear war in Northeast Asia </w:t>
      </w:r>
      <w:r w:rsidRPr="005635B5">
        <w:rPr>
          <w:rStyle w:val="StyleUnderline"/>
        </w:rPr>
        <w:t xml:space="preserve">The critical issue is how a nuclear terrorist attack may “catalyze” </w:t>
      </w:r>
      <w:r w:rsidRPr="005635B5">
        <w:rPr>
          <w:rStyle w:val="Emphasis"/>
        </w:rPr>
        <w:t>inter-state nuclear war</w:t>
      </w:r>
      <w:r w:rsidRPr="005635B5">
        <w:rPr>
          <w:sz w:val="8"/>
        </w:rPr>
        <w:t xml:space="preserve">, especially the NC3 systems that inform and partly determine how leaders respond to nuclear threat. Current conditions in Northeast Asia suggest that </w:t>
      </w:r>
      <w:r w:rsidRPr="005635B5">
        <w:rPr>
          <w:rStyle w:val="Emphasis"/>
        </w:rPr>
        <w:t>multiple precursory conditions</w:t>
      </w:r>
      <w:r w:rsidRPr="005635B5">
        <w:rPr>
          <w:sz w:val="8"/>
        </w:rPr>
        <w:t xml:space="preserve"> </w:t>
      </w:r>
      <w:r w:rsidRPr="005635B5">
        <w:rPr>
          <w:rStyle w:val="StyleUnderline"/>
        </w:rPr>
        <w:t>for</w:t>
      </w:r>
      <w:r w:rsidRPr="005635B5">
        <w:rPr>
          <w:sz w:val="8"/>
        </w:rPr>
        <w:t xml:space="preserve"> </w:t>
      </w:r>
      <w:r w:rsidRPr="005635B5">
        <w:rPr>
          <w:rStyle w:val="Emphasis"/>
        </w:rPr>
        <w:t>nuclear terrorism</w:t>
      </w:r>
      <w:r w:rsidRPr="005635B5">
        <w:rPr>
          <w:sz w:val="8"/>
        </w:rPr>
        <w:t xml:space="preserve"> </w:t>
      </w:r>
      <w:r w:rsidRPr="005635B5">
        <w:rPr>
          <w:rStyle w:val="StyleUnderline"/>
        </w:rPr>
        <w:t>already exist or exist in nascent form</w:t>
      </w:r>
      <w:r w:rsidRPr="005635B5">
        <w:rPr>
          <w:sz w:val="8"/>
        </w:rPr>
        <w:t xml:space="preserve">.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 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 </w:t>
      </w:r>
      <w:r w:rsidRPr="005635B5">
        <w:rPr>
          <w:rStyle w:val="StyleUnderline"/>
        </w:rPr>
        <w:t>The most conducive circumstance for catalysis to occur</w:t>
      </w:r>
      <w:r w:rsidRPr="005635B5">
        <w:rPr>
          <w:sz w:val="8"/>
        </w:rPr>
        <w:t xml:space="preserve"> due to a nuclear terrorist attack </w:t>
      </w:r>
      <w:r w:rsidRPr="005635B5">
        <w:rPr>
          <w:rStyle w:val="StyleUnderline"/>
        </w:rPr>
        <w:t>might involve the following nexi of timing and conditions: Low-level</w:t>
      </w:r>
      <w:r w:rsidRPr="005635B5">
        <w:rPr>
          <w:sz w:val="8"/>
        </w:rPr>
        <w:t xml:space="preserve">, tactical, or random individual </w:t>
      </w:r>
      <w:r w:rsidRPr="005635B5">
        <w:rPr>
          <w:rStyle w:val="StyleUnderline"/>
        </w:rPr>
        <w:t>terrorist attacks for whatever reasons</w:t>
      </w:r>
      <w:r w:rsidRPr="005635B5">
        <w:rPr>
          <w:sz w:val="8"/>
        </w:rPr>
        <w:t xml:space="preserve">, even assassination of national leaders, up to and </w:t>
      </w:r>
      <w:r w:rsidRPr="005635B5">
        <w:rPr>
          <w:rStyle w:val="Emphasis"/>
        </w:rPr>
        <w:t>including dirty radiological bomb attacks</w:t>
      </w:r>
      <w:r w:rsidRPr="005635B5">
        <w:rPr>
          <w:sz w:val="8"/>
        </w:rPr>
        <w:t xml:space="preserve">, </w:t>
      </w:r>
      <w:r w:rsidRPr="005635B5">
        <w:rPr>
          <w:rStyle w:val="StyleUnderline"/>
        </w:rPr>
        <w:t>that overlap with inter-state crisis dynamics</w:t>
      </w:r>
      <w:r w:rsidRPr="005635B5">
        <w:rPr>
          <w:sz w:val="8"/>
        </w:rPr>
        <w:t xml:space="preserve"> in ways </w:t>
      </w:r>
      <w:r w:rsidRPr="005635B5">
        <w:rPr>
          <w:rStyle w:val="StyleUnderline"/>
        </w:rPr>
        <w:t>that</w:t>
      </w:r>
      <w:r w:rsidRPr="005635B5">
        <w:rPr>
          <w:sz w:val="8"/>
        </w:rPr>
        <w:t xml:space="preserve"> </w:t>
      </w:r>
      <w:r w:rsidRPr="005635B5">
        <w:rPr>
          <w:rStyle w:val="Emphasis"/>
        </w:rPr>
        <w:t>affect state decisions to threaten with or to use nuclear weapons</w:t>
      </w:r>
      <w:r w:rsidRPr="005635B5">
        <w:rPr>
          <w:sz w:val="8"/>
        </w:rPr>
        <w:t xml:space="preserve">. This might be undertaken by an opportunist nuclear terrorist entity in search of rapid and high political impact. </w:t>
      </w:r>
      <w:r w:rsidRPr="005635B5">
        <w:rPr>
          <w:rStyle w:val="StyleUnderline"/>
        </w:rPr>
        <w:t>Attacks on major national or international events</w:t>
      </w:r>
      <w:r w:rsidRPr="005635B5">
        <w:rPr>
          <w:sz w:val="8"/>
        </w:rPr>
        <w:t xml:space="preserve"> in each country to maximize terror and to de-legitimate national leaders and whole governments. In Japan, for example, more than ten heads of state and senior ministerial international meetings are held each year. </w:t>
      </w:r>
      <w:r w:rsidRPr="005635B5">
        <w:rPr>
          <w:rStyle w:val="StyleUnderline"/>
        </w:rPr>
        <w:t>For the strategic nuclear terrorist, patiently acquiring higher level nuclear threat capabilities</w:t>
      </w:r>
      <w:r w:rsidRPr="005635B5">
        <w:rPr>
          <w:sz w:val="8"/>
        </w:rPr>
        <w:t xml:space="preserve"> for such attacks and </w:t>
      </w:r>
      <w:r w:rsidRPr="005635B5">
        <w:rPr>
          <w:rStyle w:val="StyleUnderline"/>
        </w:rPr>
        <w:t>then staging them to maximum effect could accrue strategic gains. Attacks or threatened attacks</w:t>
      </w:r>
      <w:r w:rsidRPr="005635B5">
        <w:rPr>
          <w:sz w:val="8"/>
        </w:rPr>
        <w:t xml:space="preserve">, including deception and disguised attacks, </w:t>
      </w:r>
      <w:r w:rsidRPr="005635B5">
        <w:rPr>
          <w:rStyle w:val="StyleUnderline"/>
        </w:rPr>
        <w:t xml:space="preserve">will have maximum leverage when nuclear-armed states are near or on the brink of war or during a </w:t>
      </w:r>
      <w:r w:rsidRPr="005635B5">
        <w:rPr>
          <w:rStyle w:val="Emphasis"/>
        </w:rPr>
        <w:t>national crisis</w:t>
      </w:r>
      <w:r w:rsidRPr="005635B5">
        <w:rPr>
          <w:sz w:val="8"/>
        </w:rPr>
        <w:t xml:space="preserve"> (such as Fukushima), when intelligence agencies, national leaders, facility operators, surveillance and policing agencies, and first responders are already maximally committed and over-extended. 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 Accordingly, </w:t>
      </w:r>
      <w:r w:rsidRPr="005635B5">
        <w:rPr>
          <w:rStyle w:val="StyleUnderline"/>
        </w:rPr>
        <w:t>the effect of nuclear terrorism involving a nuclear detonation or major radiological release may not</w:t>
      </w:r>
      <w:r w:rsidRPr="005635B5">
        <w:rPr>
          <w:sz w:val="8"/>
        </w:rPr>
        <w:t xml:space="preserve"> </w:t>
      </w:r>
      <w:r w:rsidRPr="005635B5">
        <w:rPr>
          <w:rStyle w:val="Emphasis"/>
        </w:rPr>
        <w:t>of itself</w:t>
      </w:r>
      <w:r w:rsidRPr="005635B5">
        <w:rPr>
          <w:sz w:val="8"/>
        </w:rPr>
        <w:t xml:space="preserve"> </w:t>
      </w:r>
      <w:r w:rsidRPr="005635B5">
        <w:rPr>
          <w:rStyle w:val="StyleUnderline"/>
        </w:rPr>
        <w:t>be catalytic of nuclear war</w:t>
      </w:r>
      <w:r w:rsidRPr="005635B5">
        <w:rPr>
          <w:sz w:val="8"/>
        </w:rPr>
        <w:t>—at least not intentionally–</w:t>
      </w:r>
      <w:r w:rsidRPr="005635B5">
        <w:rPr>
          <w:rStyle w:val="StyleUnderline"/>
        </w:rPr>
        <w:t>because it will not lead directly to the destruction of a targeted nuclear-armed state</w:t>
      </w:r>
      <w:r w:rsidRPr="005635B5">
        <w:rPr>
          <w:sz w:val="8"/>
        </w:rPr>
        <w:t xml:space="preserve">. Rather, it may be catalytic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 It follows that </w:t>
      </w:r>
      <w:r w:rsidRPr="005635B5">
        <w:rPr>
          <w:rStyle w:val="StyleUnderline"/>
        </w:rPr>
        <w:t xml:space="preserve">the effects of a non-state nuclear attack may be characterized better as a </w:t>
      </w:r>
      <w:r w:rsidRPr="005635B5">
        <w:rPr>
          <w:rStyle w:val="Emphasis"/>
        </w:rPr>
        <w:t>trigger effect</w:t>
      </w:r>
      <w:r w:rsidRPr="005635B5">
        <w:rPr>
          <w:sz w:val="8"/>
        </w:rPr>
        <w:t xml:space="preserve">, </w:t>
      </w:r>
      <w:r w:rsidRPr="005635B5">
        <w:rPr>
          <w:rStyle w:val="StyleUnderline"/>
        </w:rPr>
        <w:t xml:space="preserve">bringing about a </w:t>
      </w:r>
      <w:r w:rsidRPr="005635B5">
        <w:rPr>
          <w:rStyle w:val="Emphasis"/>
        </w:rPr>
        <w:t>cascade of nuclear use decisions</w:t>
      </w:r>
      <w:r w:rsidRPr="005635B5">
        <w:rPr>
          <w:rStyle w:val="StyleUnderline"/>
        </w:rPr>
        <w:t xml:space="preserve"> within NC3 systems</w:t>
      </w:r>
      <w:r w:rsidRPr="005635B5">
        <w:rPr>
          <w:sz w:val="8"/>
        </w:rPr>
        <w:t xml:space="preserve"> that </w:t>
      </w:r>
      <w:r w:rsidRPr="005635B5">
        <w:rPr>
          <w:rStyle w:val="Emphasis"/>
        </w:rPr>
        <w:t>shift each state increasingly away from nuclear non-use and increasingly towards nuclear use</w:t>
      </w:r>
      <w:r w:rsidRPr="005635B5">
        <w:rPr>
          <w:sz w:val="8"/>
        </w:rPr>
        <w:t xml:space="preserve"> by releasing negative controls and enhancing positive controls in multiple action-reaction escalation spirals (depending on how many nuclear armed states are party to an inter-state conflict that is already underway at the time of the non-state nuclear attack); and/or by inducing concatenating nuclear attacks across geographically proximate nuclear weapons forces of states already caught in the crossfire of nuclear threat or attacks of their own making before a nuclear terrorist attack.[17] An example of a cascading effect would be a non-state attack on a key node of linked early warning systems that is unique to and critical for strategic nuclear forces to be employable,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 </w:t>
      </w:r>
      <w:r w:rsidRPr="005635B5">
        <w:rPr>
          <w:rStyle w:val="StyleUnderline"/>
        </w:rPr>
        <w:t>An example</w:t>
      </w:r>
      <w:r w:rsidRPr="005635B5">
        <w:rPr>
          <w:sz w:val="8"/>
        </w:rPr>
        <w:t xml:space="preserve"> of a concatenating effect </w:t>
      </w:r>
      <w:r w:rsidRPr="005635B5">
        <w:rPr>
          <w:rStyle w:val="StyleUnderline"/>
        </w:rPr>
        <w:t xml:space="preserve">would an attack that leads a nuclear weapons state to </w:t>
      </w:r>
      <w:r w:rsidRPr="005635B5">
        <w:rPr>
          <w:rStyle w:val="Emphasis"/>
        </w:rPr>
        <w:t>target two other states forces</w:t>
      </w:r>
      <w:r w:rsidRPr="005635B5">
        <w:rPr>
          <w:rStyle w:val="StyleUnderline"/>
        </w:rPr>
        <w:t xml:space="preserve"> because it </w:t>
      </w:r>
      <w:r w:rsidRPr="005635B5">
        <w:rPr>
          <w:rStyle w:val="Emphasis"/>
        </w:rPr>
        <w:t>cannot determine whose forces attacked its own</w:t>
      </w:r>
      <w:r w:rsidRPr="005635B5">
        <w:rPr>
          <w:sz w:val="8"/>
        </w:rPr>
        <w:t xml:space="preserve">.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 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non-state terrorist entity must release a plausible precursor such as nuclear material or warhead design information, or stage an actual demonstration attack that makes it plausible that the attacker controls a significant quantity of fissile material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high level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 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also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 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shadow of suspicion and possible accusations could tilt decision-making processes in one or more of these states and ways that could worsen pre-existing views about the nuclear use propensity of an opposing nuclear armed state. 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 If an outsider is the perpetrator, then the suspicion matrix will come into play again, with possibly severe effects on inter-state tension due to accusation, suspicion, and fear of follow-on attacks.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 Conclusion We now move to our conclusion. </w:t>
      </w:r>
      <w:r w:rsidRPr="005635B5">
        <w:rPr>
          <w:rStyle w:val="StyleUnderline"/>
        </w:rPr>
        <w:t>Nuclear-armed states</w:t>
      </w:r>
      <w:r w:rsidRPr="005635B5">
        <w:rPr>
          <w:sz w:val="8"/>
        </w:rPr>
        <w:t xml:space="preserve"> can </w:t>
      </w:r>
      <w:r w:rsidRPr="005635B5">
        <w:rPr>
          <w:rStyle w:val="StyleUnderline"/>
        </w:rPr>
        <w:t xml:space="preserve">place </w:t>
      </w:r>
      <w:r w:rsidRPr="005635B5">
        <w:rPr>
          <w:rStyle w:val="StyleUnderline"/>
        </w:rPr>
        <w:lastRenderedPageBreak/>
        <w:t xml:space="preserve">themselves </w:t>
      </w:r>
      <w:r w:rsidRPr="005635B5">
        <w:rPr>
          <w:rStyle w:val="Emphasis"/>
        </w:rPr>
        <w:t>on the edge of nuclear war</w:t>
      </w:r>
      <w:r w:rsidRPr="005635B5">
        <w:rPr>
          <w:sz w:val="8"/>
        </w:rPr>
        <w:t xml:space="preserve"> </w:t>
      </w:r>
      <w:r w:rsidRPr="005635B5">
        <w:rPr>
          <w:rStyle w:val="StyleUnderline"/>
        </w:rPr>
        <w:t xml:space="preserve">by a </w:t>
      </w:r>
      <w:r w:rsidRPr="005635B5">
        <w:rPr>
          <w:rStyle w:val="Emphasis"/>
        </w:rPr>
        <w:t>combination of threatening force deployments</w:t>
      </w:r>
      <w:r w:rsidRPr="005635B5">
        <w:rPr>
          <w:rStyle w:val="StyleUnderline"/>
        </w:rPr>
        <w:t xml:space="preserve"> and threat </w:t>
      </w:r>
      <w:r w:rsidRPr="005635B5">
        <w:rPr>
          <w:rStyle w:val="Emphasis"/>
        </w:rPr>
        <w:t>rhetoric</w:t>
      </w:r>
      <w:r w:rsidRPr="005635B5">
        <w:rPr>
          <w:sz w:val="8"/>
        </w:rPr>
        <w:t xml:space="preserve">. </w:t>
      </w:r>
      <w:r w:rsidRPr="005635B5">
        <w:rPr>
          <w:rStyle w:val="StyleUnderline"/>
        </w:rPr>
        <w:t xml:space="preserve">Statements by US and North Korea’s leaders and supporting amplification by state and private media to present just such a </w:t>
      </w:r>
      <w:r w:rsidRPr="005635B5">
        <w:rPr>
          <w:rStyle w:val="Emphasis"/>
        </w:rPr>
        <w:t>lethal combination.</w:t>
      </w:r>
      <w:r w:rsidRPr="005635B5">
        <w:rPr>
          <w:sz w:val="8"/>
        </w:rPr>
        <w:t xml:space="preserve"> </w:t>
      </w:r>
      <w:r w:rsidRPr="005635B5">
        <w:rPr>
          <w:rStyle w:val="StyleUnderline"/>
        </w:rPr>
        <w:t>Many observers have observed that the risk of war and nuclear war</w:t>
      </w:r>
      <w:r w:rsidRPr="005635B5">
        <w:rPr>
          <w:sz w:val="8"/>
        </w:rPr>
        <w:t xml:space="preserve">, in Korea and globally, </w:t>
      </w:r>
      <w:r w:rsidRPr="005635B5">
        <w:rPr>
          <w:rStyle w:val="StyleUnderline"/>
        </w:rPr>
        <w:t>have increased in the last few years</w:t>
      </w:r>
      <w:r w:rsidRPr="005635B5">
        <w:rPr>
          <w:sz w:val="8"/>
        </w:rPr>
        <w:t xml:space="preserve">—although no-one can say with authority by how much and exactly for what reasons. However, </w:t>
      </w:r>
      <w:r w:rsidRPr="005635B5">
        <w:rPr>
          <w:rStyle w:val="StyleUnderline"/>
        </w:rPr>
        <w:t>states are restrained in their actual decisions to escalate to conflict</w:t>
      </w:r>
      <w:r w:rsidRPr="005635B5">
        <w:rPr>
          <w:sz w:val="8"/>
        </w:rPr>
        <w:t xml:space="preserve"> and/or nuclear war by conventional deterrence, vital national interests, and other institutional and political restraints, both domestic and international. </w:t>
      </w:r>
      <w:r w:rsidRPr="005635B5">
        <w:rPr>
          <w:rStyle w:val="StyleUnderline"/>
        </w:rPr>
        <w:t>It is not easy</w:t>
      </w:r>
      <w:r w:rsidRPr="005635B5">
        <w:rPr>
          <w:sz w:val="8"/>
        </w:rPr>
        <w:t xml:space="preserve">, in the real world, or even in fiction, </w:t>
      </w:r>
      <w:r w:rsidRPr="005635B5">
        <w:rPr>
          <w:rStyle w:val="StyleUnderline"/>
        </w:rPr>
        <w:t>to start nuclear wars</w:t>
      </w:r>
      <w:r w:rsidRPr="005635B5">
        <w:rPr>
          <w:sz w:val="8"/>
        </w:rPr>
        <w:t xml:space="preserve">.[19] Rhetorical threats are standard fare in realist and constructivist accounts of inter-state nuclear deterrence, compellence,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 </w:t>
      </w:r>
      <w:r w:rsidRPr="005635B5">
        <w:rPr>
          <w:rStyle w:val="StyleUnderline"/>
        </w:rPr>
        <w:t xml:space="preserve">The possibility that non-state actors may </w:t>
      </w:r>
      <w:r w:rsidRPr="005635B5">
        <w:rPr>
          <w:rStyle w:val="Emphasis"/>
        </w:rPr>
        <w:t>attack without advance warning</w:t>
      </w:r>
      <w:r w:rsidRPr="005635B5">
        <w:rPr>
          <w:sz w:val="8"/>
        </w:rPr>
        <w:t xml:space="preserve"> </w:t>
      </w:r>
      <w:r w:rsidRPr="005635B5">
        <w:rPr>
          <w:rStyle w:val="StyleUnderline"/>
        </w:rPr>
        <w:t>as to the time, place, and angle of attack presents another layer of uncertainty to this complexity</w:t>
      </w:r>
      <w:r w:rsidRPr="005635B5">
        <w:rPr>
          <w:sz w:val="8"/>
        </w:rPr>
        <w:t xml:space="preserve"> as to how inter-state nuclear war may break out. That is, </w:t>
      </w:r>
      <w:r w:rsidRPr="005635B5">
        <w:rPr>
          <w:rStyle w:val="StyleUnderline"/>
        </w:rPr>
        <w:t xml:space="preserve">non-state actors with nuclear weapons or threat goals and capacities do not seek the same goals, will not use the same control systems, and will use </w:t>
      </w:r>
      <w:r w:rsidRPr="005635B5">
        <w:rPr>
          <w:rStyle w:val="Emphasis"/>
        </w:rPr>
        <w:t>radically different organizational procedures</w:t>
      </w:r>
      <w:r w:rsidRPr="005635B5">
        <w:rPr>
          <w:sz w:val="8"/>
        </w:rPr>
        <w:t xml:space="preserve"> and systems to deliver on their threats compared with nuclear armed states. </w:t>
      </w:r>
      <w:r w:rsidRPr="005635B5">
        <w:rPr>
          <w:rStyle w:val="StyleUnderline"/>
        </w:rPr>
        <w:t xml:space="preserve">If used tactically for immediate terrorist effect, a non-state nuclear terrorist could </w:t>
      </w:r>
      <w:r w:rsidRPr="005635B5">
        <w:rPr>
          <w:rStyle w:val="Emphasis"/>
        </w:rPr>
        <w:t>violently attack nuclear facilities</w:t>
      </w:r>
      <w:r w:rsidRPr="005635B5">
        <w:rPr>
          <w:sz w:val="8"/>
        </w:rPr>
        <w:t xml:space="preserve">, exploiting any number of vulnerabilities in fuel cycle facility security, or use actual nuclear materials and even warheads against military or civilian targets. </w:t>
      </w:r>
      <w:r w:rsidRPr="005635B5">
        <w:rPr>
          <w:rStyle w:val="StyleUnderline"/>
        </w:rPr>
        <w:t xml:space="preserve">If a persistent, strategically oriented nuclear terrorist succeed in gaining credible nuclear threat capacities, it might </w:t>
      </w:r>
      <w:r w:rsidRPr="005635B5">
        <w:rPr>
          <w:rStyle w:val="Emphasis"/>
        </w:rPr>
        <w:t xml:space="preserve">take hostage one or more states or cities. </w:t>
      </w:r>
      <w:r w:rsidRPr="005635B5">
        <w:rPr>
          <w:rStyle w:val="StyleUnderline"/>
        </w:rPr>
        <w:t>If such an event coincides with already high levels of tension</w:t>
      </w:r>
      <w:r w:rsidRPr="005635B5">
        <w:rPr>
          <w:sz w:val="8"/>
        </w:rPr>
        <w:t xml:space="preserve"> and even military collisions between the non-nuclear forces of nuclear armed states, </w:t>
      </w:r>
      <w:r w:rsidRPr="005635B5">
        <w:rPr>
          <w:rStyle w:val="StyleUnderline"/>
        </w:rPr>
        <w:t xml:space="preserve">then a non-state </w:t>
      </w:r>
      <w:r w:rsidRPr="005635B5">
        <w:rPr>
          <w:rStyle w:val="StyleUnderline"/>
          <w:highlight w:val="green"/>
        </w:rPr>
        <w:t xml:space="preserve">nuclear terrorist attack </w:t>
      </w:r>
      <w:r w:rsidRPr="005635B5">
        <w:rPr>
          <w:rStyle w:val="StyleUnderline"/>
        </w:rPr>
        <w:t xml:space="preserve">could </w:t>
      </w:r>
      <w:r w:rsidRPr="005635B5">
        <w:rPr>
          <w:rStyle w:val="Emphasis"/>
          <w:highlight w:val="green"/>
        </w:rPr>
        <w:t xml:space="preserve">impel a </w:t>
      </w:r>
      <w:r w:rsidRPr="005635B5">
        <w:rPr>
          <w:rStyle w:val="Emphasis"/>
        </w:rPr>
        <w:t xml:space="preserve">nuclear armed </w:t>
      </w:r>
      <w:r w:rsidRPr="005635B5">
        <w:rPr>
          <w:rStyle w:val="Emphasis"/>
          <w:highlight w:val="green"/>
        </w:rPr>
        <w:t>state</w:t>
      </w:r>
      <w:r w:rsidRPr="005635B5">
        <w:rPr>
          <w:sz w:val="8"/>
          <w:highlight w:val="green"/>
        </w:rPr>
        <w:t xml:space="preserve"> </w:t>
      </w:r>
      <w:r w:rsidRPr="005635B5">
        <w:rPr>
          <w:rStyle w:val="StyleUnderline"/>
          <w:highlight w:val="green"/>
        </w:rPr>
        <w:t>to</w:t>
      </w:r>
      <w:r w:rsidRPr="005635B5">
        <w:rPr>
          <w:sz w:val="8"/>
          <w:highlight w:val="green"/>
        </w:rPr>
        <w:t xml:space="preserve"> </w:t>
      </w:r>
      <w:r w:rsidRPr="005635B5">
        <w:rPr>
          <w:rStyle w:val="Emphasis"/>
          <w:highlight w:val="green"/>
        </w:rPr>
        <w:t xml:space="preserve">escalate </w:t>
      </w:r>
      <w:r w:rsidRPr="005635B5">
        <w:rPr>
          <w:rStyle w:val="Emphasis"/>
        </w:rPr>
        <w:t>its threat</w:t>
      </w:r>
      <w:r w:rsidRPr="005635B5">
        <w:rPr>
          <w:sz w:val="8"/>
        </w:rPr>
        <w:t xml:space="preserve"> or even military actions </w:t>
      </w:r>
      <w:r w:rsidRPr="005635B5">
        <w:rPr>
          <w:rStyle w:val="StyleUnderline"/>
          <w:highlight w:val="green"/>
        </w:rPr>
        <w:t xml:space="preserve">against </w:t>
      </w:r>
      <w:r w:rsidRPr="005635B5">
        <w:rPr>
          <w:rStyle w:val="Emphasis"/>
          <w:highlight w:val="green"/>
        </w:rPr>
        <w:t>other states</w:t>
      </w:r>
      <w:r w:rsidRPr="005635B5">
        <w:rPr>
          <w:sz w:val="8"/>
          <w:highlight w:val="green"/>
        </w:rPr>
        <w:t xml:space="preserve">, </w:t>
      </w:r>
      <w:r w:rsidRPr="005635B5">
        <w:rPr>
          <w:rStyle w:val="StyleUnderline"/>
          <w:highlight w:val="green"/>
        </w:rPr>
        <w:t xml:space="preserve">in the belief that this targeted state </w:t>
      </w:r>
      <w:r w:rsidRPr="005635B5">
        <w:rPr>
          <w:rStyle w:val="Emphasis"/>
        </w:rPr>
        <w:t xml:space="preserve">may have </w:t>
      </w:r>
      <w:r w:rsidRPr="005635B5">
        <w:rPr>
          <w:rStyle w:val="Emphasis"/>
          <w:highlight w:val="green"/>
        </w:rPr>
        <w:t>sponsored the</w:t>
      </w:r>
      <w:r w:rsidRPr="005635B5">
        <w:rPr>
          <w:rStyle w:val="Emphasis"/>
        </w:rPr>
        <w:t xml:space="preserve"> non-state </w:t>
      </w:r>
      <w:r w:rsidRPr="005635B5">
        <w:rPr>
          <w:rStyle w:val="Emphasis"/>
          <w:highlight w:val="green"/>
        </w:rPr>
        <w:t>attack</w:t>
      </w:r>
      <w:r w:rsidRPr="005635B5">
        <w:rPr>
          <w:sz w:val="8"/>
        </w:rPr>
        <w:t xml:space="preserve">, </w:t>
      </w:r>
      <w:r w:rsidRPr="005635B5">
        <w:rPr>
          <w:rStyle w:val="StyleUnderline"/>
        </w:rPr>
        <w:t>or was simply the source of the attack</w:t>
      </w:r>
      <w:r w:rsidRPr="005635B5">
        <w:rPr>
          <w:sz w:val="8"/>
        </w:rPr>
        <w:t xml:space="preserve">, whatever the declared identity of the attacking non-state entity. </w:t>
      </w:r>
      <w:r w:rsidRPr="005635B5">
        <w:rPr>
          <w:rStyle w:val="Emphasis"/>
        </w:rPr>
        <w:t>This outcome could trigger these states to go onto one or more of the pathways to inadvertent nuclear war</w:t>
      </w:r>
      <w:r w:rsidRPr="005635B5">
        <w:rPr>
          <w:sz w:val="8"/>
        </w:rPr>
        <w:t xml:space="preserve">, especially if the terrorist attack was on a high value and high risk nuclear facility or involved the seizure and/or use of fissile material. </w:t>
      </w:r>
      <w:r w:rsidRPr="005635B5">
        <w:rPr>
          <w:rStyle w:val="StyleUnderline"/>
        </w:rPr>
        <w:t xml:space="preserve">Some experts dismiss this possibility as </w:t>
      </w:r>
      <w:r w:rsidRPr="005635B5">
        <w:rPr>
          <w:rStyle w:val="Emphasis"/>
        </w:rPr>
        <w:t>so remote as to be not worth worrying about</w:t>
      </w:r>
      <w:r w:rsidRPr="005635B5">
        <w:rPr>
          <w:sz w:val="8"/>
        </w:rPr>
        <w:t xml:space="preserve">. </w:t>
      </w:r>
      <w:r w:rsidRPr="005635B5">
        <w:rPr>
          <w:rStyle w:val="Emphasis"/>
        </w:rPr>
        <w:t>Yet</w:t>
      </w:r>
      <w:r w:rsidRPr="005635B5">
        <w:rPr>
          <w:rStyle w:val="StyleUnderline"/>
        </w:rPr>
        <w:t xml:space="preserve"> the </w:t>
      </w:r>
      <w:r w:rsidRPr="005635B5">
        <w:rPr>
          <w:rStyle w:val="StyleUnderline"/>
          <w:highlight w:val="green"/>
        </w:rPr>
        <w:t xml:space="preserve">history of nuclear terrorism </w:t>
      </w:r>
      <w:r w:rsidRPr="005635B5">
        <w:rPr>
          <w:rStyle w:val="StyleUnderline"/>
        </w:rPr>
        <w:t>globally and in the Northeast Asian region</w:t>
      </w:r>
      <w:r w:rsidRPr="005635B5">
        <w:rPr>
          <w:rStyle w:val="StyleUnderline"/>
          <w:highlight w:val="green"/>
        </w:rPr>
        <w:t xml:space="preserve"> </w:t>
      </w:r>
      <w:r w:rsidRPr="005635B5">
        <w:rPr>
          <w:rStyle w:val="Emphasis"/>
          <w:highlight w:val="green"/>
        </w:rPr>
        <w:t xml:space="preserve">suggests </w:t>
      </w:r>
      <w:r w:rsidRPr="005635B5">
        <w:rPr>
          <w:rStyle w:val="Emphasis"/>
        </w:rPr>
        <w:t>otherwise</w:t>
      </w:r>
      <w:r w:rsidRPr="005635B5">
        <w:rPr>
          <w:sz w:val="8"/>
        </w:rPr>
        <w:t xml:space="preserve">. Using the sand castle metaphor, once built on the high tide line, </w:t>
      </w:r>
      <w:r w:rsidRPr="005635B5">
        <w:rPr>
          <w:rStyle w:val="StyleUnderline"/>
        </w:rPr>
        <w:t xml:space="preserve">sand castles may withstand the wind but </w:t>
      </w:r>
      <w:r w:rsidRPr="005635B5">
        <w:rPr>
          <w:rStyle w:val="Emphasis"/>
        </w:rPr>
        <w:t>eventually succumb to the tide once it reaches the castle</w:t>
      </w:r>
      <w:r w:rsidRPr="005635B5">
        <w:rPr>
          <w:sz w:val="8"/>
        </w:rPr>
        <w:t>—</w:t>
      </w:r>
      <w:r w:rsidRPr="005635B5">
        <w:rPr>
          <w:rStyle w:val="StyleUnderline"/>
        </w:rPr>
        <w:t>at least once, usually twice a day</w:t>
      </w:r>
      <w:r w:rsidRPr="005635B5">
        <w:rPr>
          <w:sz w:val="8"/>
        </w:rPr>
        <w:t xml:space="preserve">. Also, </w:t>
      </w:r>
      <w:r w:rsidRPr="005635B5">
        <w:rPr>
          <w:rStyle w:val="StyleUnderline"/>
        </w:rPr>
        <w:t>theories</w:t>
      </w:r>
      <w:r w:rsidRPr="005635B5">
        <w:rPr>
          <w:sz w:val="8"/>
        </w:rPr>
        <w:t xml:space="preserve"> of organizational and technological failure </w:t>
      </w:r>
      <w:r w:rsidRPr="005635B5">
        <w:rPr>
          <w:rStyle w:val="StyleUnderline"/>
        </w:rPr>
        <w:t xml:space="preserve">point to the coincidence of </w:t>
      </w:r>
      <w:r w:rsidRPr="005635B5">
        <w:rPr>
          <w:rStyle w:val="Emphasis"/>
        </w:rPr>
        <w:t>multiple, relatively insignificant driving events</w:t>
      </w:r>
      <w:r w:rsidRPr="005635B5">
        <w:rPr>
          <w:sz w:val="8"/>
        </w:rPr>
        <w:t xml:space="preserve"> </w:t>
      </w:r>
      <w:r w:rsidRPr="005635B5">
        <w:rPr>
          <w:rStyle w:val="StyleUnderline"/>
        </w:rPr>
        <w:t>that interact or accumulate in ways that lead the “</w:t>
      </w:r>
      <w:r w:rsidRPr="005635B5">
        <w:rPr>
          <w:rStyle w:val="Emphasis"/>
        </w:rPr>
        <w:t>metasystem</w:t>
      </w:r>
      <w:r w:rsidRPr="005635B5">
        <w:rPr>
          <w:rStyle w:val="StyleUnderline"/>
        </w:rPr>
        <w:t>” to fail</w:t>
      </w:r>
      <w:r w:rsidRPr="005635B5">
        <w:rPr>
          <w:sz w:val="8"/>
        </w:rPr>
        <w:t xml:space="preserve">, even if each individual component of a system works perfectly. Thus, </w:t>
      </w:r>
      <w:r w:rsidRPr="005635B5">
        <w:rPr>
          <w:rStyle w:val="StyleUnderline"/>
        </w:rPr>
        <w:t xml:space="preserve">the potential catalytic effect of a nuclear terrorist incident is not that it would of </w:t>
      </w:r>
      <w:r w:rsidRPr="005635B5">
        <w:rPr>
          <w:rStyle w:val="Emphasis"/>
        </w:rPr>
        <w:t>itself</w:t>
      </w:r>
      <w:r w:rsidRPr="005635B5">
        <w:rPr>
          <w:rStyle w:val="StyleUnderline"/>
        </w:rPr>
        <w:t xml:space="preserve"> lead to a sudden inter-state nuclear war;</w:t>
      </w:r>
      <w:r w:rsidRPr="005635B5">
        <w:rPr>
          <w:sz w:val="8"/>
        </w:rPr>
        <w:t xml:space="preserve"> </w:t>
      </w:r>
      <w:r w:rsidRPr="005635B5">
        <w:rPr>
          <w:rStyle w:val="StyleUnderline"/>
        </w:rPr>
        <w:t>but that</w:t>
      </w:r>
      <w:r w:rsidRPr="005635B5">
        <w:rPr>
          <w:sz w:val="8"/>
        </w:rPr>
        <w:t xml:space="preserve"> at a time of crisis when alert levels are already high, </w:t>
      </w:r>
      <w:r w:rsidRPr="005635B5">
        <w:rPr>
          <w:rStyle w:val="StyleUnderline"/>
        </w:rPr>
        <w:t>when control systems on nuclear forces have already shifted from primary emphasis on negative to positive control</w:t>
      </w:r>
      <w:r w:rsidRPr="005635B5">
        <w:rPr>
          <w:sz w:val="8"/>
        </w:rPr>
        <w:t xml:space="preserve">, </w:t>
      </w:r>
      <w:r w:rsidRPr="005635B5">
        <w:rPr>
          <w:rStyle w:val="Emphasis"/>
        </w:rPr>
        <w:t>when decision making is already stressed</w:t>
      </w:r>
      <w:r w:rsidRPr="005635B5">
        <w:rPr>
          <w:sz w:val="8"/>
        </w:rPr>
        <w:t xml:space="preserve">, </w:t>
      </w:r>
      <w:r w:rsidRPr="005635B5">
        <w:rPr>
          <w:rStyle w:val="StyleUnderline"/>
        </w:rPr>
        <w:t xml:space="preserve">when the potential for </w:t>
      </w:r>
      <w:r w:rsidRPr="005635B5">
        <w:rPr>
          <w:rStyle w:val="Emphasis"/>
        </w:rPr>
        <w:t>miscalculation</w:t>
      </w:r>
      <w:r w:rsidRPr="005635B5">
        <w:rPr>
          <w:rStyle w:val="StyleUnderline"/>
        </w:rPr>
        <w:t xml:space="preserve"> is already high</w:t>
      </w:r>
      <w:r w:rsidRPr="005635B5">
        <w:rPr>
          <w:sz w:val="8"/>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5635B5">
        <w:rPr>
          <w:rStyle w:val="StyleUnderline"/>
        </w:rPr>
        <w:t xml:space="preserve">then a terrorist nuclear attack may </w:t>
      </w:r>
      <w:r w:rsidRPr="005635B5">
        <w:rPr>
          <w:rStyle w:val="Emphasis"/>
        </w:rPr>
        <w:t>shift a coincident combination</w:t>
      </w:r>
      <w:r w:rsidRPr="005635B5">
        <w:rPr>
          <w:rStyle w:val="StyleUnderline"/>
        </w:rPr>
        <w:t xml:space="preserve"> of some or all of these factors to a threshold level where they </w:t>
      </w:r>
      <w:r w:rsidRPr="005635B5">
        <w:rPr>
          <w:rStyle w:val="Emphasis"/>
        </w:rPr>
        <w:t xml:space="preserve">collectively lead to a </w:t>
      </w:r>
      <w:r w:rsidRPr="005635B5">
        <w:rPr>
          <w:rStyle w:val="Emphasis"/>
          <w:highlight w:val="green"/>
        </w:rPr>
        <w:t>first-use</w:t>
      </w:r>
      <w:r w:rsidRPr="005635B5">
        <w:rPr>
          <w:rStyle w:val="Emphasis"/>
        </w:rPr>
        <w:t xml:space="preserve"> decision</w:t>
      </w:r>
      <w:r w:rsidRPr="005635B5">
        <w:rPr>
          <w:rStyle w:val="StyleUnderline"/>
        </w:rPr>
        <w:t xml:space="preserve"> by </w:t>
      </w:r>
      <w:r w:rsidRPr="005635B5">
        <w:rPr>
          <w:rStyle w:val="Emphasis"/>
        </w:rPr>
        <w:t>one or more nuclear-armed states</w:t>
      </w:r>
      <w:r w:rsidRPr="005635B5">
        <w:rPr>
          <w:sz w:val="8"/>
        </w:rPr>
        <w:t>.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w:t>
      </w:r>
    </w:p>
    <w:p w14:paraId="4F1F8226" w14:textId="1DBF8E79" w:rsidR="00525AF3" w:rsidRPr="005635B5" w:rsidRDefault="00525AF3" w:rsidP="00525AF3">
      <w:pPr>
        <w:pStyle w:val="Heading3"/>
        <w:rPr>
          <w:rFonts w:cs="Calibri"/>
        </w:rPr>
      </w:pPr>
      <w:r w:rsidRPr="005635B5">
        <w:rPr>
          <w:rFonts w:cs="Calibri"/>
        </w:rPr>
        <w:lastRenderedPageBreak/>
        <w:t>1AC</w:t>
      </w:r>
      <w:r w:rsidR="0008092E" w:rsidRPr="005635B5">
        <w:rPr>
          <w:rFonts w:cs="Calibri"/>
        </w:rPr>
        <w:t xml:space="preserve"> – Plan</w:t>
      </w:r>
    </w:p>
    <w:p w14:paraId="15576442" w14:textId="7BEA26A1" w:rsidR="00525AF3" w:rsidRPr="005635B5" w:rsidRDefault="00525AF3" w:rsidP="00A719B5">
      <w:pPr>
        <w:pStyle w:val="Heading4"/>
        <w:rPr>
          <w:rFonts w:cs="Calibri"/>
        </w:rPr>
      </w:pPr>
      <w:r w:rsidRPr="005635B5">
        <w:rPr>
          <w:rFonts w:cs="Calibri"/>
        </w:rPr>
        <w:t>Text: The United States federal government, in the Mexican Water Treaty of 1944, should develop a minute that protects groundwater in conjunctive use with surface water</w:t>
      </w:r>
    </w:p>
    <w:p w14:paraId="54ADEC5A" w14:textId="43945C59" w:rsidR="00525AF3" w:rsidRPr="005635B5" w:rsidRDefault="00525AF3" w:rsidP="00525AF3">
      <w:pPr>
        <w:pStyle w:val="Heading3"/>
        <w:rPr>
          <w:rFonts w:cs="Calibri"/>
        </w:rPr>
      </w:pPr>
      <w:r w:rsidRPr="005635B5">
        <w:rPr>
          <w:rFonts w:cs="Calibri"/>
        </w:rPr>
        <w:lastRenderedPageBreak/>
        <w:t>1AC</w:t>
      </w:r>
      <w:r w:rsidR="005808A9" w:rsidRPr="005635B5">
        <w:rPr>
          <w:rFonts w:cs="Calibri"/>
        </w:rPr>
        <w:t xml:space="preserve"> – Solvency</w:t>
      </w:r>
    </w:p>
    <w:p w14:paraId="2F511143" w14:textId="77777777" w:rsidR="00525AF3" w:rsidRPr="005635B5" w:rsidRDefault="00525AF3" w:rsidP="00525AF3">
      <w:pPr>
        <w:pStyle w:val="Heading4"/>
        <w:rPr>
          <w:rFonts w:cs="Calibri"/>
        </w:rPr>
      </w:pPr>
      <w:r w:rsidRPr="005635B5">
        <w:rPr>
          <w:rFonts w:cs="Calibri"/>
        </w:rPr>
        <w:t xml:space="preserve">The AFF establishes a </w:t>
      </w:r>
      <w:r w:rsidRPr="005635B5">
        <w:rPr>
          <w:rFonts w:cs="Calibri"/>
          <w:u w:val="single"/>
        </w:rPr>
        <w:t>minute</w:t>
      </w:r>
      <w:r w:rsidRPr="005635B5">
        <w:rPr>
          <w:rFonts w:cs="Calibri"/>
        </w:rPr>
        <w:t xml:space="preserve"> that regulates </w:t>
      </w:r>
      <w:r w:rsidRPr="005635B5">
        <w:rPr>
          <w:rFonts w:cs="Calibri"/>
          <w:u w:val="single"/>
        </w:rPr>
        <w:t>groundwater</w:t>
      </w:r>
    </w:p>
    <w:p w14:paraId="541005A4" w14:textId="77777777" w:rsidR="00525AF3" w:rsidRPr="005635B5" w:rsidRDefault="00525AF3" w:rsidP="00525AF3">
      <w:r w:rsidRPr="005635B5">
        <w:rPr>
          <w:rStyle w:val="Style13ptBold"/>
        </w:rPr>
        <w:t xml:space="preserve">Milanes 20 </w:t>
      </w:r>
      <w:r w:rsidRPr="005635B5">
        <w:t>(Maria E. Milanes, J.S.D.  McGeorge School of Law and International Lawyer, 2020, International Water Law Series, “International Groundwater Law and the US-Mexico Border Region”; nayak)</w:t>
      </w:r>
    </w:p>
    <w:p w14:paraId="05B5374E" w14:textId="77777777" w:rsidR="00525AF3" w:rsidRPr="005635B5" w:rsidRDefault="00525AF3" w:rsidP="00525AF3">
      <w:pPr>
        <w:rPr>
          <w:sz w:val="16"/>
        </w:rPr>
      </w:pPr>
      <w:r w:rsidRPr="005635B5">
        <w:rPr>
          <w:rStyle w:val="StyleUnderline"/>
        </w:rPr>
        <w:t>This</w:t>
      </w:r>
      <w:r w:rsidRPr="005635B5">
        <w:rPr>
          <w:sz w:val="16"/>
        </w:rPr>
        <w:t xml:space="preserve"> new regulation </w:t>
      </w:r>
      <w:r w:rsidRPr="005635B5">
        <w:rPr>
          <w:rStyle w:val="Emphasis"/>
          <w:b w:val="0"/>
          <w:bCs/>
          <w:highlight w:val="green"/>
        </w:rPr>
        <w:t>Minute</w:t>
      </w:r>
      <w:r w:rsidRPr="005635B5">
        <w:rPr>
          <w:sz w:val="16"/>
        </w:rPr>
        <w:t xml:space="preserve"> 2013 </w:t>
      </w:r>
      <w:r w:rsidRPr="005635B5">
        <w:rPr>
          <w:rStyle w:val="Emphasis"/>
          <w:b w:val="0"/>
          <w:bCs/>
          <w:highlight w:val="green"/>
        </w:rPr>
        <w:t>addresses</w:t>
      </w:r>
      <w:r w:rsidRPr="005635B5">
        <w:rPr>
          <w:rStyle w:val="Emphasis"/>
          <w:highlight w:val="green"/>
        </w:rPr>
        <w:t xml:space="preserve"> </w:t>
      </w:r>
      <w:r w:rsidRPr="005635B5">
        <w:rPr>
          <w:rStyle w:val="Emphasis"/>
          <w:b w:val="0"/>
          <w:bCs/>
          <w:highlight w:val="green"/>
        </w:rPr>
        <w:t>groundwater</w:t>
      </w:r>
      <w:r w:rsidRPr="005635B5">
        <w:rPr>
          <w:rStyle w:val="StyleUnderline"/>
        </w:rPr>
        <w:t xml:space="preserve"> connected with surface water located </w:t>
      </w:r>
      <w:r w:rsidRPr="005635B5">
        <w:rPr>
          <w:rStyle w:val="Emphasis"/>
          <w:highlight w:val="green"/>
        </w:rPr>
        <w:t>along</w:t>
      </w:r>
      <w:r w:rsidRPr="005635B5">
        <w:rPr>
          <w:rStyle w:val="StyleUnderline"/>
          <w:highlight w:val="green"/>
        </w:rPr>
        <w:t xml:space="preserve"> the </w:t>
      </w:r>
      <w:r w:rsidRPr="005635B5">
        <w:rPr>
          <w:rStyle w:val="Emphasis"/>
          <w:highlight w:val="green"/>
        </w:rPr>
        <w:t>US-Mexico</w:t>
      </w:r>
      <w:r w:rsidRPr="005635B5">
        <w:rPr>
          <w:rStyle w:val="StyleUnderline"/>
          <w:highlight w:val="green"/>
        </w:rPr>
        <w:t xml:space="preserve"> border</w:t>
      </w:r>
      <w:r w:rsidRPr="005635B5">
        <w:rPr>
          <w:sz w:val="16"/>
          <w:highlight w:val="green"/>
        </w:rPr>
        <w:t>.</w:t>
      </w:r>
      <w:r w:rsidRPr="005635B5">
        <w:rPr>
          <w:sz w:val="16"/>
        </w:rPr>
        <w:t xml:space="preserve"> </w:t>
      </w:r>
      <w:r w:rsidRPr="005635B5">
        <w:rPr>
          <w:sz w:val="16"/>
          <w:szCs w:val="16"/>
        </w:rPr>
        <w:t xml:space="preserve">The lack of regulation for groundwater in con- junctive use with surface water is solved through the provisions of this Minute </w:t>
      </w:r>
      <w:r w:rsidRPr="005635B5">
        <w:rPr>
          <w:rStyle w:val="Emphasis"/>
          <w:b w:val="0"/>
          <w:bCs/>
        </w:rPr>
        <w:t>without modifying</w:t>
      </w:r>
      <w:r w:rsidRPr="005635B5">
        <w:rPr>
          <w:sz w:val="16"/>
        </w:rPr>
        <w:t xml:space="preserve"> any of the provisions of </w:t>
      </w:r>
      <w:r w:rsidRPr="005635B5">
        <w:rPr>
          <w:rStyle w:val="StyleUnderline"/>
        </w:rPr>
        <w:t>the</w:t>
      </w:r>
      <w:r w:rsidRPr="005635B5">
        <w:rPr>
          <w:sz w:val="16"/>
        </w:rPr>
        <w:t xml:space="preserve"> </w:t>
      </w:r>
      <w:r w:rsidRPr="005635B5">
        <w:rPr>
          <w:rStyle w:val="Emphasis"/>
          <w:b w:val="0"/>
          <w:bCs/>
        </w:rPr>
        <w:t>1944 Treaty</w:t>
      </w:r>
      <w:r w:rsidRPr="005635B5">
        <w:rPr>
          <w:sz w:val="16"/>
        </w:rPr>
        <w:t xml:space="preserve">. The goal of this new </w:t>
      </w:r>
      <w:r w:rsidRPr="005635B5">
        <w:rPr>
          <w:rStyle w:val="StyleUnderline"/>
        </w:rPr>
        <w:t>Minute</w:t>
      </w:r>
      <w:r w:rsidRPr="005635B5">
        <w:rPr>
          <w:sz w:val="16"/>
        </w:rPr>
        <w:t xml:space="preserve"> 2013 is </w:t>
      </w:r>
      <w:r w:rsidRPr="005635B5">
        <w:rPr>
          <w:rStyle w:val="StyleUnderline"/>
        </w:rPr>
        <w:t xml:space="preserve">to </w:t>
      </w:r>
      <w:r w:rsidRPr="005635B5">
        <w:rPr>
          <w:rStyle w:val="StyleUnderline"/>
          <w:bCs/>
        </w:rPr>
        <w:t>provide regulation</w:t>
      </w:r>
      <w:r w:rsidRPr="005635B5">
        <w:rPr>
          <w:rStyle w:val="StyleUnderline"/>
        </w:rPr>
        <w:t xml:space="preserve"> for groundwater connected to surface water as a </w:t>
      </w:r>
      <w:r w:rsidRPr="005635B5">
        <w:rPr>
          <w:rStyle w:val="Emphasis"/>
        </w:rPr>
        <w:t>unitary whole</w:t>
      </w:r>
      <w:r w:rsidRPr="005635B5">
        <w:rPr>
          <w:sz w:val="16"/>
        </w:rPr>
        <w:t>.</w:t>
      </w:r>
    </w:p>
    <w:p w14:paraId="14174CD5" w14:textId="77777777" w:rsidR="00525AF3" w:rsidRPr="005635B5" w:rsidRDefault="00525AF3" w:rsidP="00525AF3">
      <w:pPr>
        <w:rPr>
          <w:sz w:val="16"/>
        </w:rPr>
      </w:pPr>
      <w:r w:rsidRPr="005635B5">
        <w:rPr>
          <w:sz w:val="16"/>
          <w:szCs w:val="16"/>
        </w:rPr>
        <w:t xml:space="preserve">The legal and institutional framework, as well as the Water Bank as an institution to allocate water affect neither other Minutes nor the 1944 and 1906 </w:t>
      </w:r>
      <w:r w:rsidRPr="005635B5">
        <w:rPr>
          <w:sz w:val="16"/>
        </w:rPr>
        <w:t xml:space="preserve">Treaties. </w:t>
      </w:r>
      <w:r w:rsidRPr="005635B5">
        <w:rPr>
          <w:rStyle w:val="StyleUnderline"/>
        </w:rPr>
        <w:t xml:space="preserve">This </w:t>
      </w:r>
      <w:r w:rsidRPr="005635B5">
        <w:rPr>
          <w:rStyle w:val="StyleUnderline"/>
          <w:bCs/>
          <w:highlight w:val="green"/>
        </w:rPr>
        <w:t>new legal framework</w:t>
      </w:r>
      <w:r w:rsidRPr="005635B5">
        <w:rPr>
          <w:rStyle w:val="StyleUnderline"/>
          <w:highlight w:val="green"/>
        </w:rPr>
        <w:t xml:space="preserve"> </w:t>
      </w:r>
      <w:r w:rsidRPr="005635B5">
        <w:rPr>
          <w:rStyle w:val="Emphasis"/>
          <w:b w:val="0"/>
          <w:bCs/>
          <w:highlight w:val="green"/>
        </w:rPr>
        <w:t>completes</w:t>
      </w:r>
      <w:r w:rsidRPr="005635B5">
        <w:rPr>
          <w:rStyle w:val="Emphasis"/>
          <w:highlight w:val="green"/>
        </w:rPr>
        <w:t xml:space="preserve"> the </w:t>
      </w:r>
      <w:r w:rsidRPr="005635B5">
        <w:rPr>
          <w:rStyle w:val="Emphasis"/>
          <w:b w:val="0"/>
          <w:bCs/>
          <w:highlight w:val="green"/>
        </w:rPr>
        <w:t>lack of</w:t>
      </w:r>
      <w:r w:rsidRPr="005635B5">
        <w:rPr>
          <w:rStyle w:val="Emphasis"/>
          <w:highlight w:val="green"/>
        </w:rPr>
        <w:t xml:space="preserve"> groundwater </w:t>
      </w:r>
      <w:r w:rsidRPr="005635B5">
        <w:rPr>
          <w:rStyle w:val="Emphasis"/>
          <w:b w:val="0"/>
          <w:bCs/>
          <w:highlight w:val="green"/>
        </w:rPr>
        <w:t>regulation</w:t>
      </w:r>
      <w:r w:rsidRPr="005635B5">
        <w:rPr>
          <w:rStyle w:val="StyleUnderline"/>
        </w:rPr>
        <w:t xml:space="preserve"> along the border</w:t>
      </w:r>
      <w:r w:rsidRPr="005635B5">
        <w:rPr>
          <w:sz w:val="16"/>
        </w:rPr>
        <w:t xml:space="preserve"> by providing conjunctive surface water and groundwater management approach.</w:t>
      </w:r>
    </w:p>
    <w:p w14:paraId="5CEB4245" w14:textId="77777777" w:rsidR="00525AF3" w:rsidRPr="005635B5" w:rsidRDefault="00525AF3" w:rsidP="00525AF3">
      <w:pPr>
        <w:rPr>
          <w:sz w:val="16"/>
        </w:rPr>
      </w:pPr>
      <w:r w:rsidRPr="005635B5">
        <w:rPr>
          <w:rStyle w:val="StyleUnderline"/>
        </w:rPr>
        <w:t xml:space="preserve">Treaty for surface water by providing </w:t>
      </w:r>
      <w:r w:rsidRPr="005635B5">
        <w:rPr>
          <w:rStyle w:val="StyleUnderline"/>
          <w:highlight w:val="green"/>
        </w:rPr>
        <w:t>for</w:t>
      </w:r>
      <w:r w:rsidRPr="005635B5">
        <w:rPr>
          <w:rStyle w:val="StyleUnderline"/>
        </w:rPr>
        <w:t xml:space="preserve"> an </w:t>
      </w:r>
      <w:r w:rsidRPr="005635B5">
        <w:rPr>
          <w:rStyle w:val="Emphasis"/>
          <w:highlight w:val="green"/>
        </w:rPr>
        <w:t>equitable distribution</w:t>
      </w:r>
      <w:r w:rsidRPr="005635B5">
        <w:rPr>
          <w:rStyle w:val="StyleUnderline"/>
          <w:highlight w:val="green"/>
        </w:rPr>
        <w:t xml:space="preserve"> of groundwater</w:t>
      </w:r>
      <w:r w:rsidRPr="005635B5">
        <w:rPr>
          <w:sz w:val="16"/>
        </w:rPr>
        <w:t xml:space="preserve"> in conjunctive use with surface waters </w:t>
      </w:r>
      <w:r w:rsidRPr="005635B5">
        <w:rPr>
          <w:rStyle w:val="Emphasis"/>
        </w:rPr>
        <w:t>through the same distribution</w:t>
      </w:r>
      <w:r w:rsidRPr="005635B5">
        <w:rPr>
          <w:rStyle w:val="StyleUnderline"/>
        </w:rPr>
        <w:t xml:space="preserve"> scheme</w:t>
      </w:r>
      <w:r w:rsidRPr="005635B5">
        <w:rPr>
          <w:sz w:val="16"/>
        </w:rPr>
        <w:t xml:space="preserve"> </w:t>
      </w:r>
      <w:r w:rsidRPr="005635B5">
        <w:rPr>
          <w:rStyle w:val="StyleUnderline"/>
        </w:rPr>
        <w:t>estab- lished in the 1944 Treaty</w:t>
      </w:r>
      <w:r w:rsidRPr="005635B5">
        <w:rPr>
          <w:sz w:val="16"/>
        </w:rPr>
        <w:t>. Once the water outside the scope of 1944 and 1906 Treaties has been distributed equally among both countries, a water bank will allocate water between both countries in an equitable and apportioned way. A proposed text for such a Minute follows the United States of America and the United Mexican States,</w:t>
      </w:r>
    </w:p>
    <w:p w14:paraId="485A486D" w14:textId="77777777" w:rsidR="00525AF3" w:rsidRPr="005635B5" w:rsidRDefault="00525AF3" w:rsidP="00525AF3">
      <w:pPr>
        <w:rPr>
          <w:sz w:val="16"/>
        </w:rPr>
      </w:pPr>
      <w:r w:rsidRPr="005635B5">
        <w:rPr>
          <w:rStyle w:val="StyleUnderline"/>
        </w:rPr>
        <w:t xml:space="preserve">Conscious of the </w:t>
      </w:r>
      <w:r w:rsidRPr="005635B5">
        <w:rPr>
          <w:rStyle w:val="Emphasis"/>
        </w:rPr>
        <w:t>importance of groundwater</w:t>
      </w:r>
      <w:r w:rsidRPr="005635B5">
        <w:rPr>
          <w:rStyle w:val="StyleUnderline"/>
        </w:rPr>
        <w:t xml:space="preserve"> along the border and the </w:t>
      </w:r>
      <w:r w:rsidRPr="005635B5">
        <w:rPr>
          <w:rStyle w:val="Emphasis"/>
        </w:rPr>
        <w:t>lack of a comprehensive agreement</w:t>
      </w:r>
      <w:r w:rsidRPr="005635B5">
        <w:rPr>
          <w:rStyle w:val="StyleUnderline"/>
        </w:rPr>
        <w:t xml:space="preserve"> on groundwater in the border areas</w:t>
      </w:r>
      <w:r w:rsidRPr="005635B5">
        <w:rPr>
          <w:sz w:val="16"/>
        </w:rPr>
        <w:t>,</w:t>
      </w:r>
    </w:p>
    <w:p w14:paraId="4A996500" w14:textId="77777777" w:rsidR="00525AF3" w:rsidRPr="005635B5" w:rsidRDefault="00525AF3" w:rsidP="00525AF3">
      <w:pPr>
        <w:rPr>
          <w:sz w:val="16"/>
        </w:rPr>
      </w:pPr>
      <w:r w:rsidRPr="005635B5">
        <w:rPr>
          <w:rStyle w:val="StyleUnderline"/>
        </w:rPr>
        <w:t xml:space="preserve">Considering the </w:t>
      </w:r>
      <w:r w:rsidRPr="005635B5">
        <w:rPr>
          <w:rStyle w:val="Emphasis"/>
          <w:highlight w:val="green"/>
        </w:rPr>
        <w:t>1944 Treaty</w:t>
      </w:r>
      <w:r w:rsidRPr="005635B5">
        <w:rPr>
          <w:rStyle w:val="StyleUnderline"/>
        </w:rPr>
        <w:t xml:space="preserve"> whose </w:t>
      </w:r>
      <w:r w:rsidRPr="005635B5">
        <w:rPr>
          <w:rStyle w:val="Emphasis"/>
          <w:highlight w:val="green"/>
        </w:rPr>
        <w:t>scope is surface waters</w:t>
      </w:r>
      <w:r w:rsidRPr="005635B5">
        <w:rPr>
          <w:rStyle w:val="StyleUnderline"/>
        </w:rPr>
        <w:t xml:space="preserve"> of the Rio Grande</w:t>
      </w:r>
      <w:r w:rsidRPr="005635B5">
        <w:rPr>
          <w:sz w:val="16"/>
        </w:rPr>
        <w:t xml:space="preserve"> (Rio Bravo) between Fort Quitman, Texas and the Gulf of Mexico allotted to the two coun- tries in Article 4 of the 1944 Treaty; surface waters of </w:t>
      </w:r>
      <w:r w:rsidRPr="005635B5">
        <w:rPr>
          <w:rStyle w:val="StyleUnderline"/>
        </w:rPr>
        <w:t>the Colorado River</w:t>
      </w:r>
      <w:r w:rsidRPr="005635B5">
        <w:rPr>
          <w:sz w:val="16"/>
        </w:rPr>
        <w:t xml:space="preserve"> regulated in Article 10 of this Treaty; </w:t>
      </w:r>
      <w:r w:rsidRPr="005635B5">
        <w:rPr>
          <w:rStyle w:val="StyleUnderline"/>
        </w:rPr>
        <w:t>and</w:t>
      </w:r>
      <w:r w:rsidRPr="005635B5">
        <w:rPr>
          <w:sz w:val="16"/>
        </w:rPr>
        <w:t xml:space="preserve"> surface water of </w:t>
      </w:r>
      <w:r w:rsidRPr="005635B5">
        <w:rPr>
          <w:rStyle w:val="StyleUnderline"/>
        </w:rPr>
        <w:t>the Tijuana River</w:t>
      </w:r>
      <w:r w:rsidRPr="005635B5">
        <w:rPr>
          <w:sz w:val="16"/>
        </w:rPr>
        <w:t xml:space="preserve"> </w:t>
      </w:r>
      <w:r w:rsidRPr="005635B5">
        <w:rPr>
          <w:rStyle w:val="StyleUnderline"/>
        </w:rPr>
        <w:t>equitable distributed between both countries</w:t>
      </w:r>
      <w:r w:rsidRPr="005635B5">
        <w:rPr>
          <w:sz w:val="16"/>
        </w:rPr>
        <w:t>, according to Article 16 of this Treaty.</w:t>
      </w:r>
    </w:p>
    <w:p w14:paraId="79C47DF3" w14:textId="77777777" w:rsidR="00525AF3" w:rsidRPr="005635B5" w:rsidRDefault="00525AF3" w:rsidP="00525AF3">
      <w:pPr>
        <w:rPr>
          <w:sz w:val="16"/>
        </w:rPr>
      </w:pPr>
      <w:r w:rsidRPr="005635B5">
        <w:rPr>
          <w:sz w:val="16"/>
          <w:szCs w:val="16"/>
        </w:rPr>
        <w:t>Considering the 1906 Treaty, this new Minute does not modify any of the provisions of the 1906 Treaty. It provides regulation of groundwater located along the United States-Mexico border above Fort Quitman, Texas of water in the Rio Grande Basin. The 1906 Treaty allocates surface water between the head of the present Mexican Canal and Fort Quitman, Texas. This new Minute provides regulation for groundwater in con- junctive management with surface water</w:t>
      </w:r>
      <w:r w:rsidRPr="005635B5">
        <w:rPr>
          <w:sz w:val="16"/>
        </w:rPr>
        <w:t xml:space="preserve"> without any modification of the 1906 Treaty.</w:t>
      </w:r>
    </w:p>
    <w:p w14:paraId="0220C207" w14:textId="77777777" w:rsidR="00525AF3" w:rsidRPr="005635B5" w:rsidRDefault="00525AF3" w:rsidP="00525AF3">
      <w:pPr>
        <w:rPr>
          <w:sz w:val="16"/>
        </w:rPr>
      </w:pPr>
      <w:r w:rsidRPr="005635B5">
        <w:rPr>
          <w:sz w:val="16"/>
        </w:rPr>
        <w:t xml:space="preserve">This new legal framework proposes that surface water connected with groundwater be considered a unique source. </w:t>
      </w:r>
      <w:r w:rsidRPr="005635B5">
        <w:rPr>
          <w:rStyle w:val="StyleUnderline"/>
        </w:rPr>
        <w:t xml:space="preserve">The </w:t>
      </w:r>
      <w:r w:rsidRPr="005635B5">
        <w:rPr>
          <w:rStyle w:val="Emphasis"/>
        </w:rPr>
        <w:t>U</w:t>
      </w:r>
      <w:r w:rsidRPr="005635B5">
        <w:rPr>
          <w:sz w:val="16"/>
        </w:rPr>
        <w:t xml:space="preserve">nited </w:t>
      </w:r>
      <w:r w:rsidRPr="005635B5">
        <w:rPr>
          <w:rStyle w:val="Emphasis"/>
        </w:rPr>
        <w:t>S</w:t>
      </w:r>
      <w:r w:rsidRPr="005635B5">
        <w:rPr>
          <w:sz w:val="16"/>
        </w:rPr>
        <w:t xml:space="preserve">tates </w:t>
      </w:r>
      <w:r w:rsidRPr="005635B5">
        <w:rPr>
          <w:rStyle w:val="Emphasis"/>
        </w:rPr>
        <w:t>delivers</w:t>
      </w:r>
      <w:r w:rsidRPr="005635B5">
        <w:rPr>
          <w:rStyle w:val="StyleUnderline"/>
        </w:rPr>
        <w:t xml:space="preserve"> to Mexico 60,000</w:t>
      </w:r>
      <w:r w:rsidRPr="005635B5">
        <w:rPr>
          <w:sz w:val="16"/>
        </w:rPr>
        <w:t xml:space="preserve"> </w:t>
      </w:r>
      <w:r w:rsidRPr="005635B5">
        <w:rPr>
          <w:rStyle w:val="StyleUnderline"/>
        </w:rPr>
        <w:t>acre feet under the 1906 Treaty</w:t>
      </w:r>
      <w:r w:rsidRPr="005635B5">
        <w:rPr>
          <w:sz w:val="16"/>
        </w:rPr>
        <w:t xml:space="preserve">. </w:t>
      </w:r>
      <w:r w:rsidRPr="005635B5">
        <w:rPr>
          <w:rStyle w:val="StyleUnderline"/>
        </w:rPr>
        <w:t xml:space="preserve">This amount is considered </w:t>
      </w:r>
      <w:r w:rsidRPr="005635B5">
        <w:rPr>
          <w:rStyle w:val="Emphasis"/>
        </w:rPr>
        <w:t>surface water</w:t>
      </w:r>
      <w:r w:rsidRPr="005635B5">
        <w:rPr>
          <w:sz w:val="16"/>
        </w:rPr>
        <w:t xml:space="preserve">. </w:t>
      </w:r>
      <w:r w:rsidRPr="005635B5">
        <w:rPr>
          <w:rStyle w:val="StyleUnderline"/>
        </w:rPr>
        <w:t>This</w:t>
      </w:r>
      <w:r w:rsidRPr="005635B5">
        <w:rPr>
          <w:sz w:val="16"/>
        </w:rPr>
        <w:t xml:space="preserve"> new </w:t>
      </w:r>
      <w:r w:rsidRPr="005635B5">
        <w:rPr>
          <w:rStyle w:val="Emphasis"/>
          <w:highlight w:val="green"/>
        </w:rPr>
        <w:t>regulation</w:t>
      </w:r>
      <w:r w:rsidRPr="005635B5">
        <w:rPr>
          <w:rStyle w:val="Emphasis"/>
        </w:rPr>
        <w:t xml:space="preserve"> does not change this distribution</w:t>
      </w:r>
      <w:r w:rsidRPr="005635B5">
        <w:rPr>
          <w:sz w:val="16"/>
        </w:rPr>
        <w:t xml:space="preserve">. </w:t>
      </w:r>
      <w:r w:rsidRPr="005635B5">
        <w:rPr>
          <w:rStyle w:val="StyleUnderline"/>
        </w:rPr>
        <w:t xml:space="preserve">It </w:t>
      </w:r>
      <w:r w:rsidRPr="005635B5">
        <w:rPr>
          <w:rStyle w:val="Emphasis"/>
          <w:highlight w:val="green"/>
        </w:rPr>
        <w:t>provides conjunctive management</w:t>
      </w:r>
      <w:r w:rsidRPr="005635B5">
        <w:rPr>
          <w:rStyle w:val="StyleUnderline"/>
        </w:rPr>
        <w:t xml:space="preserve"> of both sourc- es as one after the distribution of surface water</w:t>
      </w:r>
      <w:r w:rsidRPr="005635B5">
        <w:rPr>
          <w:sz w:val="16"/>
        </w:rPr>
        <w:t xml:space="preserve"> under the 1906 treaty and, </w:t>
      </w:r>
      <w:r w:rsidRPr="005635B5">
        <w:rPr>
          <w:rStyle w:val="StyleUnderline"/>
        </w:rPr>
        <w:t>groundwater being equitably and reasonably distributed</w:t>
      </w:r>
      <w:r w:rsidRPr="005635B5">
        <w:rPr>
          <w:sz w:val="16"/>
        </w:rPr>
        <w:t xml:space="preserve"> between both countries.</w:t>
      </w:r>
    </w:p>
    <w:p w14:paraId="3DC025A4" w14:textId="77777777" w:rsidR="00525AF3" w:rsidRPr="005635B5" w:rsidRDefault="00525AF3" w:rsidP="00525AF3">
      <w:pPr>
        <w:rPr>
          <w:sz w:val="16"/>
        </w:rPr>
      </w:pPr>
      <w:r w:rsidRPr="005635B5">
        <w:rPr>
          <w:sz w:val="16"/>
        </w:rPr>
        <w:t>Considering Minute 242, which provides regulation to avoid the salinity problem through “consultation with each other prior to undertaking any new development of either the surface or the groundwater resources” and the need of regulation for groundwater,</w:t>
      </w:r>
    </w:p>
    <w:p w14:paraId="0F70C6AC" w14:textId="77777777" w:rsidR="00525AF3" w:rsidRPr="005635B5" w:rsidRDefault="00525AF3" w:rsidP="00525AF3">
      <w:pPr>
        <w:rPr>
          <w:sz w:val="16"/>
        </w:rPr>
      </w:pPr>
      <w:r w:rsidRPr="005635B5">
        <w:rPr>
          <w:rStyle w:val="StyleUnderline"/>
        </w:rPr>
        <w:t xml:space="preserve">Taking into account the problems affecting </w:t>
      </w:r>
      <w:r w:rsidRPr="005635B5">
        <w:rPr>
          <w:rStyle w:val="Emphasis"/>
        </w:rPr>
        <w:t>watercourses</w:t>
      </w:r>
      <w:r w:rsidRPr="005635B5">
        <w:rPr>
          <w:sz w:val="16"/>
        </w:rPr>
        <w:t xml:space="preserve"> connected with ground- water and confined aquifers </w:t>
      </w:r>
      <w:r w:rsidRPr="005635B5">
        <w:rPr>
          <w:rStyle w:val="StyleUnderline"/>
        </w:rPr>
        <w:t>along the US-Mexico border resulting from</w:t>
      </w:r>
      <w:r w:rsidRPr="005635B5">
        <w:rPr>
          <w:sz w:val="16"/>
        </w:rPr>
        <w:t xml:space="preserve">, among other things, </w:t>
      </w:r>
      <w:r w:rsidRPr="005635B5">
        <w:rPr>
          <w:rStyle w:val="Emphasis"/>
        </w:rPr>
        <w:t>increasing demands</w:t>
      </w:r>
      <w:r w:rsidRPr="005635B5">
        <w:rPr>
          <w:rStyle w:val="StyleUnderline"/>
        </w:rPr>
        <w:t xml:space="preserve"> and </w:t>
      </w:r>
      <w:r w:rsidRPr="005635B5">
        <w:rPr>
          <w:rStyle w:val="Emphasis"/>
        </w:rPr>
        <w:t>pollution</w:t>
      </w:r>
      <w:r w:rsidRPr="005635B5">
        <w:rPr>
          <w:sz w:val="16"/>
        </w:rPr>
        <w:t>,</w:t>
      </w:r>
    </w:p>
    <w:p w14:paraId="7482608A" w14:textId="77777777" w:rsidR="00525AF3" w:rsidRPr="005635B5" w:rsidRDefault="00525AF3" w:rsidP="00525AF3">
      <w:pPr>
        <w:rPr>
          <w:sz w:val="16"/>
        </w:rPr>
      </w:pPr>
      <w:r w:rsidRPr="005635B5">
        <w:rPr>
          <w:sz w:val="16"/>
        </w:rPr>
        <w:t xml:space="preserve">Expressing the conviction that </w:t>
      </w:r>
      <w:r w:rsidRPr="005635B5">
        <w:rPr>
          <w:rStyle w:val="StyleUnderline"/>
        </w:rPr>
        <w:t xml:space="preserve">a </w:t>
      </w:r>
      <w:r w:rsidRPr="005635B5">
        <w:rPr>
          <w:rStyle w:val="Emphasis"/>
          <w:b w:val="0"/>
          <w:bCs/>
          <w:highlight w:val="green"/>
        </w:rPr>
        <w:t>legal groundwater framework</w:t>
      </w:r>
      <w:r w:rsidRPr="005635B5">
        <w:rPr>
          <w:rStyle w:val="StyleUnderline"/>
          <w:highlight w:val="green"/>
        </w:rPr>
        <w:t xml:space="preserve"> will </w:t>
      </w:r>
      <w:r w:rsidRPr="005635B5">
        <w:rPr>
          <w:rStyle w:val="Emphasis"/>
          <w:b w:val="0"/>
          <w:bCs/>
          <w:highlight w:val="green"/>
        </w:rPr>
        <w:t>ensure</w:t>
      </w:r>
      <w:r w:rsidRPr="005635B5">
        <w:rPr>
          <w:sz w:val="16"/>
          <w:szCs w:val="16"/>
        </w:rPr>
        <w:t xml:space="preserve"> the uti- lization, development, conservation, management and </w:t>
      </w:r>
      <w:r w:rsidRPr="005635B5">
        <w:rPr>
          <w:rStyle w:val="Emphasis"/>
          <w:b w:val="0"/>
          <w:bCs/>
          <w:highlight w:val="green"/>
        </w:rPr>
        <w:t>protection</w:t>
      </w:r>
      <w:r w:rsidRPr="005635B5">
        <w:rPr>
          <w:rStyle w:val="Emphasis"/>
          <w:b w:val="0"/>
          <w:bCs/>
        </w:rPr>
        <w:t xml:space="preserve"> of transboundary watercourses</w:t>
      </w:r>
      <w:r w:rsidRPr="005635B5">
        <w:rPr>
          <w:rStyle w:val="Emphasis"/>
        </w:rPr>
        <w:t xml:space="preserve"> </w:t>
      </w:r>
      <w:r w:rsidRPr="005635B5">
        <w:rPr>
          <w:sz w:val="16"/>
        </w:rPr>
        <w:t xml:space="preserve">in conjunctive use with groundwater </w:t>
      </w:r>
      <w:r w:rsidRPr="005635B5">
        <w:rPr>
          <w:rStyle w:val="StyleUnderline"/>
        </w:rPr>
        <w:t>and the promotion of the optimal and sustainable utilization</w:t>
      </w:r>
      <w:r w:rsidRPr="005635B5">
        <w:rPr>
          <w:sz w:val="16"/>
        </w:rPr>
        <w:t xml:space="preserve"> thereof for present and future generations,</w:t>
      </w:r>
    </w:p>
    <w:p w14:paraId="48BE86D8" w14:textId="77777777" w:rsidR="00525AF3" w:rsidRPr="005635B5" w:rsidRDefault="00525AF3" w:rsidP="00525AF3">
      <w:pPr>
        <w:rPr>
          <w:sz w:val="16"/>
        </w:rPr>
      </w:pPr>
      <w:r w:rsidRPr="005635B5">
        <w:rPr>
          <w:rStyle w:val="StyleUnderline"/>
          <w:highlight w:val="green"/>
        </w:rPr>
        <w:t>Affirming</w:t>
      </w:r>
      <w:r w:rsidRPr="005635B5">
        <w:rPr>
          <w:rStyle w:val="StyleUnderline"/>
        </w:rPr>
        <w:t xml:space="preserve"> the importance of </w:t>
      </w:r>
      <w:r w:rsidRPr="005635B5">
        <w:rPr>
          <w:rStyle w:val="Emphasis"/>
          <w:highlight w:val="green"/>
        </w:rPr>
        <w:t>international cooperation</w:t>
      </w:r>
      <w:r w:rsidRPr="005635B5">
        <w:rPr>
          <w:sz w:val="16"/>
        </w:rPr>
        <w:t xml:space="preserve"> </w:t>
      </w:r>
      <w:r w:rsidRPr="005635B5">
        <w:rPr>
          <w:rStyle w:val="StyleUnderline"/>
        </w:rPr>
        <w:t>and good-neighborliness</w:t>
      </w:r>
      <w:r w:rsidRPr="005635B5">
        <w:rPr>
          <w:sz w:val="16"/>
        </w:rPr>
        <w:t xml:space="preserve"> in this field,</w:t>
      </w:r>
    </w:p>
    <w:p w14:paraId="5047D7EC" w14:textId="77777777" w:rsidR="00525AF3" w:rsidRPr="005635B5" w:rsidRDefault="00525AF3" w:rsidP="00525AF3">
      <w:pPr>
        <w:rPr>
          <w:sz w:val="16"/>
        </w:rPr>
      </w:pPr>
      <w:r w:rsidRPr="005635B5">
        <w:rPr>
          <w:sz w:val="16"/>
        </w:rPr>
        <w:lastRenderedPageBreak/>
        <w:t>Recalling also the existing bilateral 1906 and 1944 agreements and Minutes,</w:t>
      </w:r>
    </w:p>
    <w:p w14:paraId="6F334F33" w14:textId="77777777" w:rsidR="00525AF3" w:rsidRPr="005635B5" w:rsidRDefault="00525AF3" w:rsidP="00525AF3">
      <w:pPr>
        <w:rPr>
          <w:sz w:val="16"/>
        </w:rPr>
      </w:pPr>
      <w:r w:rsidRPr="005635B5">
        <w:rPr>
          <w:sz w:val="16"/>
        </w:rPr>
        <w:t>Recalling also the non-navigational uses of international watercourses and ground- water along the border, and the importance of allocation of groundwater in conjunc- tive use with surface water,</w:t>
      </w:r>
    </w:p>
    <w:p w14:paraId="1E7248E5" w14:textId="77777777" w:rsidR="00525AF3" w:rsidRPr="005635B5" w:rsidRDefault="00525AF3" w:rsidP="00525AF3">
      <w:pPr>
        <w:rPr>
          <w:sz w:val="16"/>
        </w:rPr>
      </w:pPr>
      <w:r w:rsidRPr="005635B5">
        <w:rPr>
          <w:sz w:val="16"/>
        </w:rPr>
        <w:t>Recalling the 1997 U.N. Watercourse Convention,</w:t>
      </w:r>
    </w:p>
    <w:p w14:paraId="21634C4A" w14:textId="77777777" w:rsidR="00525AF3" w:rsidRPr="005635B5" w:rsidRDefault="00525AF3" w:rsidP="00525AF3">
      <w:pPr>
        <w:rPr>
          <w:sz w:val="16"/>
        </w:rPr>
      </w:pPr>
      <w:r w:rsidRPr="005635B5">
        <w:rPr>
          <w:rStyle w:val="StyleUnderline"/>
        </w:rPr>
        <w:t xml:space="preserve">The </w:t>
      </w:r>
      <w:r w:rsidRPr="005635B5">
        <w:rPr>
          <w:rStyle w:val="Emphasis"/>
        </w:rPr>
        <w:t>U</w:t>
      </w:r>
      <w:r w:rsidRPr="005635B5">
        <w:rPr>
          <w:sz w:val="16"/>
        </w:rPr>
        <w:t xml:space="preserve">nited </w:t>
      </w:r>
      <w:r w:rsidRPr="005635B5">
        <w:rPr>
          <w:rStyle w:val="Emphasis"/>
        </w:rPr>
        <w:t>S</w:t>
      </w:r>
      <w:r w:rsidRPr="005635B5">
        <w:rPr>
          <w:sz w:val="16"/>
        </w:rPr>
        <w:t xml:space="preserve">tates of America and Mexico </w:t>
      </w:r>
      <w:r w:rsidRPr="005635B5">
        <w:rPr>
          <w:rStyle w:val="StyleUnderline"/>
        </w:rPr>
        <w:t>agree as follows</w:t>
      </w:r>
      <w:r w:rsidRPr="005635B5">
        <w:rPr>
          <w:sz w:val="16"/>
        </w:rPr>
        <w:t>.</w:t>
      </w:r>
    </w:p>
    <w:p w14:paraId="79727737" w14:textId="77777777" w:rsidR="00525AF3" w:rsidRPr="005635B5" w:rsidRDefault="00525AF3" w:rsidP="00525AF3">
      <w:pPr>
        <w:rPr>
          <w:sz w:val="16"/>
        </w:rPr>
      </w:pPr>
      <w:r w:rsidRPr="005635B5">
        <w:rPr>
          <w:sz w:val="16"/>
        </w:rPr>
        <w:t>PART I. INTRODUCTION</w:t>
      </w:r>
    </w:p>
    <w:p w14:paraId="37546BFF" w14:textId="77777777" w:rsidR="00525AF3" w:rsidRPr="005635B5" w:rsidRDefault="00525AF3" w:rsidP="00525AF3">
      <w:pPr>
        <w:rPr>
          <w:sz w:val="16"/>
        </w:rPr>
      </w:pPr>
      <w:r w:rsidRPr="005635B5">
        <w:rPr>
          <w:sz w:val="16"/>
        </w:rPr>
        <w:t>Article 1</w:t>
      </w:r>
    </w:p>
    <w:p w14:paraId="3CBFE895" w14:textId="77777777" w:rsidR="00525AF3" w:rsidRPr="005635B5" w:rsidRDefault="00525AF3" w:rsidP="00525AF3">
      <w:pPr>
        <w:rPr>
          <w:sz w:val="16"/>
        </w:rPr>
      </w:pPr>
      <w:r w:rsidRPr="005635B5">
        <w:rPr>
          <w:rStyle w:val="StyleUnderline"/>
        </w:rPr>
        <w:t>Scope</w:t>
      </w:r>
      <w:r w:rsidRPr="005635B5">
        <w:rPr>
          <w:sz w:val="16"/>
        </w:rPr>
        <w:t xml:space="preserve"> of the present Agreement</w:t>
      </w:r>
    </w:p>
    <w:p w14:paraId="294A78E4" w14:textId="77777777" w:rsidR="00525AF3" w:rsidRPr="005635B5" w:rsidRDefault="00525AF3" w:rsidP="00525AF3">
      <w:pPr>
        <w:rPr>
          <w:sz w:val="16"/>
        </w:rPr>
      </w:pPr>
      <w:r w:rsidRPr="005635B5">
        <w:rPr>
          <w:sz w:val="16"/>
        </w:rPr>
        <w:t xml:space="preserve">1. </w:t>
      </w:r>
      <w:r w:rsidRPr="005635B5">
        <w:rPr>
          <w:rStyle w:val="StyleUnderline"/>
        </w:rPr>
        <w:t>The</w:t>
      </w:r>
      <w:r w:rsidRPr="005635B5">
        <w:rPr>
          <w:sz w:val="16"/>
        </w:rPr>
        <w:t xml:space="preserve"> present </w:t>
      </w:r>
      <w:r w:rsidRPr="005635B5">
        <w:rPr>
          <w:rStyle w:val="StyleUnderline"/>
        </w:rPr>
        <w:t>Minute fills the lack of regulation as expressed in Minute</w:t>
      </w:r>
      <w:r w:rsidRPr="005635B5">
        <w:rPr>
          <w:sz w:val="16"/>
        </w:rPr>
        <w:t xml:space="preserve"> </w:t>
      </w:r>
      <w:r w:rsidRPr="005635B5">
        <w:rPr>
          <w:rStyle w:val="StyleUnderline"/>
        </w:rPr>
        <w:t xml:space="preserve">242.5 </w:t>
      </w:r>
      <w:r w:rsidRPr="005635B5">
        <w:rPr>
          <w:sz w:val="16"/>
        </w:rPr>
        <w:t>“</w:t>
      </w:r>
      <w:r w:rsidRPr="005635B5">
        <w:rPr>
          <w:rStyle w:val="StyleUnderline"/>
        </w:rPr>
        <w:t>pending the conclusion by the</w:t>
      </w:r>
      <w:r w:rsidRPr="005635B5">
        <w:rPr>
          <w:sz w:val="16"/>
        </w:rPr>
        <w:t xml:space="preserve"> Governments of the </w:t>
      </w:r>
      <w:r w:rsidRPr="005635B5">
        <w:rPr>
          <w:rStyle w:val="StyleUnderline"/>
        </w:rPr>
        <w:t>U</w:t>
      </w:r>
      <w:r w:rsidRPr="005635B5">
        <w:rPr>
          <w:sz w:val="16"/>
        </w:rPr>
        <w:t xml:space="preserve">nited </w:t>
      </w:r>
      <w:r w:rsidRPr="005635B5">
        <w:rPr>
          <w:rStyle w:val="StyleUnderline"/>
        </w:rPr>
        <w:t>S</w:t>
      </w:r>
      <w:r w:rsidRPr="005635B5">
        <w:rPr>
          <w:sz w:val="16"/>
        </w:rPr>
        <w:t xml:space="preserve">tates </w:t>
      </w:r>
      <w:r w:rsidRPr="005635B5">
        <w:rPr>
          <w:rStyle w:val="StyleUnderline"/>
        </w:rPr>
        <w:t>and Mexico of a</w:t>
      </w:r>
      <w:r w:rsidRPr="005635B5">
        <w:rPr>
          <w:sz w:val="16"/>
        </w:rPr>
        <w:t xml:space="preserve"> </w:t>
      </w:r>
      <w:r w:rsidRPr="005635B5">
        <w:rPr>
          <w:rStyle w:val="StyleUnderline"/>
        </w:rPr>
        <w:t>comprehensive agreement on groundwater in the border areas</w:t>
      </w:r>
      <w:r w:rsidRPr="005635B5">
        <w:rPr>
          <w:sz w:val="16"/>
        </w:rPr>
        <w:t>” with the only limitation being that of restricting the pumping of groundwater in the territory within five miles (eight kilometers) of the Arizona-Sonora boundary near San Luis to 160,000 acre-feet (197,358,000 cubic meters) annually.”</w:t>
      </w:r>
    </w:p>
    <w:p w14:paraId="290C97B9" w14:textId="77777777" w:rsidR="00525AF3" w:rsidRPr="005635B5" w:rsidRDefault="00525AF3" w:rsidP="00525AF3">
      <w:pPr>
        <w:rPr>
          <w:sz w:val="16"/>
        </w:rPr>
      </w:pPr>
      <w:r w:rsidRPr="005635B5">
        <w:rPr>
          <w:sz w:val="16"/>
        </w:rPr>
        <w:t xml:space="preserve">2. </w:t>
      </w:r>
      <w:r w:rsidRPr="005635B5">
        <w:rPr>
          <w:rStyle w:val="StyleUnderline"/>
        </w:rPr>
        <w:t xml:space="preserve">The </w:t>
      </w:r>
      <w:r w:rsidRPr="005635B5">
        <w:rPr>
          <w:rStyle w:val="StyleUnderline"/>
          <w:bCs/>
        </w:rPr>
        <w:t xml:space="preserve">scope of this </w:t>
      </w:r>
      <w:r w:rsidRPr="005635B5">
        <w:rPr>
          <w:rStyle w:val="StyleUnderline"/>
          <w:bCs/>
          <w:highlight w:val="green"/>
        </w:rPr>
        <w:t>treaty</w:t>
      </w:r>
      <w:r w:rsidRPr="005635B5">
        <w:rPr>
          <w:rStyle w:val="StyleUnderline"/>
          <w:bCs/>
        </w:rPr>
        <w:t xml:space="preserve"> is to </w:t>
      </w:r>
      <w:r w:rsidRPr="005635B5">
        <w:rPr>
          <w:rStyle w:val="StyleUnderline"/>
          <w:bCs/>
          <w:highlight w:val="green"/>
        </w:rPr>
        <w:t xml:space="preserve">provide </w:t>
      </w:r>
      <w:r w:rsidRPr="005635B5">
        <w:rPr>
          <w:rStyle w:val="Emphasis"/>
          <w:b w:val="0"/>
          <w:bCs/>
          <w:highlight w:val="green"/>
        </w:rPr>
        <w:t xml:space="preserve">regulation </w:t>
      </w:r>
      <w:r w:rsidRPr="005635B5">
        <w:rPr>
          <w:rStyle w:val="Emphasis"/>
          <w:highlight w:val="green"/>
        </w:rPr>
        <w:t>of those waters outside the scope</w:t>
      </w:r>
      <w:r w:rsidRPr="005635B5">
        <w:rPr>
          <w:rStyle w:val="StyleUnderline"/>
          <w:highlight w:val="green"/>
        </w:rPr>
        <w:t xml:space="preserve"> of the 1944</w:t>
      </w:r>
      <w:r w:rsidRPr="005635B5">
        <w:rPr>
          <w:sz w:val="16"/>
        </w:rPr>
        <w:t xml:space="preserve"> Treaty </w:t>
      </w:r>
      <w:r w:rsidRPr="005635B5">
        <w:rPr>
          <w:rStyle w:val="StyleUnderline"/>
        </w:rPr>
        <w:t>and</w:t>
      </w:r>
      <w:r w:rsidRPr="005635B5">
        <w:rPr>
          <w:sz w:val="16"/>
        </w:rPr>
        <w:t xml:space="preserve"> the </w:t>
      </w:r>
      <w:r w:rsidRPr="005635B5">
        <w:rPr>
          <w:rStyle w:val="StyleUnderline"/>
        </w:rPr>
        <w:t xml:space="preserve">1906 </w:t>
      </w:r>
      <w:r w:rsidRPr="005635B5">
        <w:rPr>
          <w:rStyle w:val="StyleUnderline"/>
          <w:highlight w:val="green"/>
        </w:rPr>
        <w:t>Treaty</w:t>
      </w:r>
      <w:r w:rsidRPr="005635B5">
        <w:rPr>
          <w:sz w:val="16"/>
        </w:rPr>
        <w:t>.</w:t>
      </w:r>
    </w:p>
    <w:p w14:paraId="63256654" w14:textId="77777777" w:rsidR="00525AF3" w:rsidRPr="005635B5" w:rsidRDefault="00525AF3" w:rsidP="00525AF3">
      <w:pPr>
        <w:rPr>
          <w:sz w:val="16"/>
        </w:rPr>
      </w:pPr>
      <w:r w:rsidRPr="005635B5">
        <w:rPr>
          <w:sz w:val="16"/>
        </w:rPr>
        <w:t>3. This Minute also establishes a new water allocation and management system for surface water in conjunctive use with groundwater as a comprehensive agree- ment for conjunctive use with groundwater in the border. However, it does not modify the distribution established in the 1944 and 1906 Treaties.</w:t>
      </w:r>
    </w:p>
    <w:p w14:paraId="2CD3815A" w14:textId="77777777" w:rsidR="00525AF3" w:rsidRPr="005635B5" w:rsidRDefault="00525AF3" w:rsidP="00525AF3">
      <w:pPr>
        <w:rPr>
          <w:sz w:val="16"/>
        </w:rPr>
      </w:pPr>
      <w:r w:rsidRPr="005635B5">
        <w:rPr>
          <w:sz w:val="16"/>
        </w:rPr>
        <w:t xml:space="preserve">4. </w:t>
      </w:r>
      <w:r w:rsidRPr="005635B5">
        <w:rPr>
          <w:rStyle w:val="StyleUnderline"/>
        </w:rPr>
        <w:t xml:space="preserve">It </w:t>
      </w:r>
      <w:r w:rsidRPr="005635B5">
        <w:rPr>
          <w:rStyle w:val="Emphasis"/>
          <w:highlight w:val="green"/>
        </w:rPr>
        <w:t>takes into account</w:t>
      </w:r>
      <w:r w:rsidRPr="005635B5">
        <w:rPr>
          <w:rStyle w:val="StyleUnderline"/>
        </w:rPr>
        <w:t xml:space="preserve"> the </w:t>
      </w:r>
      <w:r w:rsidRPr="005635B5">
        <w:rPr>
          <w:rStyle w:val="Emphasis"/>
        </w:rPr>
        <w:t xml:space="preserve">principles of </w:t>
      </w:r>
      <w:r w:rsidRPr="005635B5">
        <w:rPr>
          <w:rStyle w:val="Emphasis"/>
          <w:highlight w:val="green"/>
        </w:rPr>
        <w:t>international water law</w:t>
      </w:r>
      <w:r w:rsidRPr="005635B5">
        <w:rPr>
          <w:rStyle w:val="StyleUnderline"/>
        </w:rPr>
        <w:t xml:space="preserve"> reflected by the</w:t>
      </w:r>
      <w:r w:rsidRPr="005635B5">
        <w:rPr>
          <w:sz w:val="16"/>
        </w:rPr>
        <w:t xml:space="preserve"> 1997 </w:t>
      </w:r>
      <w:r w:rsidRPr="005635B5">
        <w:rPr>
          <w:rStyle w:val="StyleUnderline"/>
        </w:rPr>
        <w:t>United Nations Watercourse Convention</w:t>
      </w:r>
      <w:r w:rsidRPr="005635B5">
        <w:rPr>
          <w:sz w:val="16"/>
        </w:rPr>
        <w:t>.</w:t>
      </w:r>
    </w:p>
    <w:p w14:paraId="4916358F" w14:textId="77777777" w:rsidR="00525AF3" w:rsidRPr="005635B5" w:rsidRDefault="00525AF3" w:rsidP="00525AF3">
      <w:pPr>
        <w:rPr>
          <w:sz w:val="16"/>
        </w:rPr>
      </w:pPr>
      <w:r w:rsidRPr="005635B5">
        <w:rPr>
          <w:rStyle w:val="StyleUnderline"/>
        </w:rPr>
        <w:t xml:space="preserve">This Minute </w:t>
      </w:r>
      <w:r w:rsidRPr="005635B5">
        <w:rPr>
          <w:rStyle w:val="Emphasis"/>
        </w:rPr>
        <w:t>applies to</w:t>
      </w:r>
      <w:r w:rsidRPr="005635B5">
        <w:rPr>
          <w:rStyle w:val="StyleUnderline"/>
        </w:rPr>
        <w:t xml:space="preserve"> uses of </w:t>
      </w:r>
      <w:r w:rsidRPr="005635B5">
        <w:rPr>
          <w:rStyle w:val="Emphasis"/>
        </w:rPr>
        <w:t>international watercourses</w:t>
      </w:r>
      <w:r w:rsidRPr="005635B5">
        <w:rPr>
          <w:sz w:val="16"/>
        </w:rPr>
        <w:t xml:space="preserve"> and their waters </w:t>
      </w:r>
      <w:r w:rsidRPr="005635B5">
        <w:rPr>
          <w:rStyle w:val="StyleUnderline"/>
        </w:rPr>
        <w:t>along the US-Mexico</w:t>
      </w:r>
      <w:r w:rsidRPr="005635B5">
        <w:rPr>
          <w:sz w:val="16"/>
        </w:rPr>
        <w:t xml:space="preserve"> </w:t>
      </w:r>
      <w:r w:rsidRPr="005635B5">
        <w:rPr>
          <w:rStyle w:val="StyleUnderline"/>
        </w:rPr>
        <w:t>for purposes</w:t>
      </w:r>
      <w:r w:rsidRPr="005635B5">
        <w:rPr>
          <w:sz w:val="16"/>
        </w:rPr>
        <w:t xml:space="preserve"> other than navigation and to measures </w:t>
      </w:r>
      <w:r w:rsidRPr="005635B5">
        <w:rPr>
          <w:rStyle w:val="StyleUnderline"/>
        </w:rPr>
        <w:t xml:space="preserve">of </w:t>
      </w:r>
      <w:r w:rsidRPr="005635B5">
        <w:rPr>
          <w:rStyle w:val="Emphasis"/>
        </w:rPr>
        <w:t>protec- tion</w:t>
      </w:r>
      <w:r w:rsidRPr="005635B5">
        <w:rPr>
          <w:sz w:val="16"/>
        </w:rPr>
        <w:t xml:space="preserve">, preservation </w:t>
      </w:r>
      <w:r w:rsidRPr="005635B5">
        <w:rPr>
          <w:rStyle w:val="Emphasis"/>
        </w:rPr>
        <w:t>and management</w:t>
      </w:r>
      <w:r w:rsidRPr="005635B5">
        <w:rPr>
          <w:sz w:val="16"/>
        </w:rPr>
        <w:t xml:space="preserve"> related to the uses </w:t>
      </w:r>
      <w:r w:rsidRPr="005635B5">
        <w:rPr>
          <w:rStyle w:val="StyleUnderline"/>
        </w:rPr>
        <w:t>of those watercourses</w:t>
      </w:r>
      <w:r w:rsidRPr="005635B5">
        <w:rPr>
          <w:sz w:val="16"/>
        </w:rPr>
        <w:t xml:space="preserve"> and their waters.</w:t>
      </w:r>
    </w:p>
    <w:p w14:paraId="74117CF2" w14:textId="77777777" w:rsidR="00525AF3" w:rsidRPr="005635B5" w:rsidRDefault="00525AF3" w:rsidP="00525AF3">
      <w:pPr>
        <w:rPr>
          <w:sz w:val="16"/>
        </w:rPr>
      </w:pPr>
      <w:r w:rsidRPr="005635B5">
        <w:rPr>
          <w:sz w:val="16"/>
        </w:rPr>
        <w:t>The present agreement applies to groundwater connected to surface water through the concept of a “community of interests.”</w:t>
      </w:r>
    </w:p>
    <w:p w14:paraId="5DF3537D" w14:textId="77777777" w:rsidR="00525AF3" w:rsidRPr="005635B5" w:rsidRDefault="00525AF3" w:rsidP="00525AF3">
      <w:pPr>
        <w:rPr>
          <w:sz w:val="14"/>
        </w:rPr>
      </w:pPr>
    </w:p>
    <w:p w14:paraId="5AD6BAC0" w14:textId="77777777" w:rsidR="00525AF3" w:rsidRPr="005635B5" w:rsidRDefault="00525AF3" w:rsidP="00525AF3"/>
    <w:p w14:paraId="7AC73781" w14:textId="77777777" w:rsidR="00525AF3" w:rsidRPr="005635B5" w:rsidRDefault="00525AF3" w:rsidP="00525AF3">
      <w:pPr>
        <w:pStyle w:val="Heading4"/>
        <w:rPr>
          <w:rFonts w:cs="Calibri"/>
        </w:rPr>
      </w:pPr>
      <w:r w:rsidRPr="005635B5">
        <w:rPr>
          <w:rFonts w:cs="Calibri"/>
        </w:rPr>
        <w:t>And it realigns the treaty with the no-harm principal</w:t>
      </w:r>
    </w:p>
    <w:p w14:paraId="47A9554F" w14:textId="77777777" w:rsidR="00525AF3" w:rsidRPr="005635B5" w:rsidRDefault="00525AF3" w:rsidP="00525AF3">
      <w:r w:rsidRPr="005635B5">
        <w:t>---has say yes warrant</w:t>
      </w:r>
    </w:p>
    <w:p w14:paraId="463AA4DF" w14:textId="77777777" w:rsidR="00525AF3" w:rsidRPr="005635B5" w:rsidRDefault="00525AF3" w:rsidP="00525AF3">
      <w:r w:rsidRPr="005635B5">
        <w:t>---woo! Groundwater!</w:t>
      </w:r>
    </w:p>
    <w:p w14:paraId="52D3CB70" w14:textId="77777777" w:rsidR="00525AF3" w:rsidRPr="005635B5" w:rsidRDefault="00525AF3" w:rsidP="00525AF3">
      <w:pPr>
        <w:pStyle w:val="NormalWeb"/>
        <w:spacing w:before="15" w:beforeAutospacing="0" w:after="180" w:afterAutospacing="0"/>
      </w:pPr>
      <w:bookmarkStart w:id="25" w:name="_Hlk77183715"/>
      <w:r w:rsidRPr="005635B5">
        <w:rPr>
          <w:rStyle w:val="Style13ptBold"/>
        </w:rPr>
        <w:t>Bussey, 19</w:t>
      </w:r>
      <w:r w:rsidRPr="005635B5">
        <w:rPr>
          <w:sz w:val="22"/>
        </w:rPr>
        <w:t xml:space="preserve"> (O.W. Bussey, Georgetown Law J.D. Candidate, 1-18-2019, Georgetown Law, "In Good Times and In Bad: An International Water Law Analysis of Minute 323 ", </w:t>
      </w:r>
      <w:hyperlink r:id="rId48" w:history="1">
        <w:r w:rsidRPr="005635B5">
          <w:rPr>
            <w:rStyle w:val="Hyperlink"/>
            <w:sz w:val="22"/>
          </w:rPr>
          <w:t>https://www.law.georgetown.edu/environmental-law-review/wp-content/uploads/sites/18/2019/01/O-W-Bussey.pdf</w:t>
        </w:r>
      </w:hyperlink>
      <w:r w:rsidRPr="005635B5">
        <w:rPr>
          <w:sz w:val="22"/>
        </w:rPr>
        <w:t>; kpt)</w:t>
      </w:r>
    </w:p>
    <w:bookmarkEnd w:id="25"/>
    <w:p w14:paraId="22306C05" w14:textId="77777777" w:rsidR="00525AF3" w:rsidRPr="005635B5" w:rsidRDefault="00525AF3" w:rsidP="00525AF3">
      <w:pPr>
        <w:rPr>
          <w:sz w:val="16"/>
          <w:szCs w:val="16"/>
        </w:rPr>
      </w:pPr>
      <w:r w:rsidRPr="005635B5">
        <w:rPr>
          <w:sz w:val="16"/>
          <w:szCs w:val="16"/>
        </w:rPr>
        <w:t xml:space="preserve">B. OBLIGATION TO PREVENT HARM TO OTHER RIPARIAN STATES </w:t>
      </w:r>
    </w:p>
    <w:p w14:paraId="36ACB79C" w14:textId="77777777" w:rsidR="00525AF3" w:rsidRPr="005635B5" w:rsidRDefault="00525AF3" w:rsidP="00525AF3">
      <w:pPr>
        <w:rPr>
          <w:sz w:val="16"/>
          <w:szCs w:val="16"/>
        </w:rPr>
      </w:pPr>
      <w:r w:rsidRPr="005635B5">
        <w:rPr>
          <w:sz w:val="16"/>
          <w:szCs w:val="16"/>
        </w:rPr>
        <w:t xml:space="preserve">In addition to reasonable and equitable utilization, another core principle of transboundary water law is the obligation to prevent harm to other riparian states. </w:t>
      </w:r>
      <w:r w:rsidRPr="005635B5">
        <w:rPr>
          <w:rStyle w:val="StyleUnderline"/>
        </w:rPr>
        <w:t>Article 7 of the U.N. Watercourses Convention obligates states to “take all appropriate measures to prevent the causing of significant harm to other watercourse States</w:t>
      </w:r>
      <w:r w:rsidRPr="005635B5">
        <w:t>.”</w:t>
      </w:r>
      <w:r w:rsidRPr="005635B5">
        <w:rPr>
          <w:sz w:val="16"/>
          <w:szCs w:val="16"/>
        </w:rPr>
        <w:t xml:space="preserve">181 When harm does in fact occur, states are further obligated to “take all appropriate measures” to eliminate or </w:t>
      </w:r>
      <w:r w:rsidRPr="005635B5">
        <w:rPr>
          <w:sz w:val="16"/>
          <w:szCs w:val="16"/>
        </w:rPr>
        <w:lastRenderedPageBreak/>
        <w:t xml:space="preserve">mitigate the harm.182 The no-harm principle is not considered an absolute prohibition on causing harm to neighboring states, as such a prohibition would encroach deeply upon state sovereignty.183 Instead, the principle works to complement but not supplant reasonable and equitable utilization: “the law may permit the causing of factual harm if that is equitable under the circumstances.”184 </w:t>
      </w:r>
    </w:p>
    <w:p w14:paraId="1B0CB391" w14:textId="77777777" w:rsidR="00525AF3" w:rsidRPr="005635B5" w:rsidRDefault="00525AF3" w:rsidP="00525AF3">
      <w:pPr>
        <w:rPr>
          <w:sz w:val="16"/>
          <w:szCs w:val="16"/>
        </w:rPr>
      </w:pPr>
      <w:r w:rsidRPr="005635B5">
        <w:rPr>
          <w:sz w:val="16"/>
          <w:szCs w:val="16"/>
        </w:rPr>
        <w:t>The no-harm doctrine was most famously articulated in the Trail Smelter arbitration between the United States and Canada settled in 1941.185 The dispute began in 1925, when air pollution drifted from a zinc and lead smelter in British Columbia into Washington state, damaging crops and forests.186 Though the case involved transboundary air pollution, the problem is closely analogous to transboundary harm via international watercourses.187 The 1941 judgment included a statement that is among the most cited propositions in international environmental law:</w:t>
      </w:r>
    </w:p>
    <w:p w14:paraId="515177A0" w14:textId="77777777" w:rsidR="00525AF3" w:rsidRPr="005635B5" w:rsidRDefault="00525AF3" w:rsidP="00525AF3">
      <w:pPr>
        <w:ind w:left="720"/>
        <w:rPr>
          <w:sz w:val="16"/>
          <w:szCs w:val="16"/>
        </w:rPr>
      </w:pPr>
      <w:r w:rsidRPr="005635B5">
        <w:rPr>
          <w:sz w:val="16"/>
          <w:szCs w:val="16"/>
        </w:rPr>
        <w:t>[N]o State has the right to use or permit the use of its territory in such a manner as to cause injury by fumes in or to the territory of another or the properties or persons therein, when the case is of serious consequence and the injury established by clear and convincing evidence.</w:t>
      </w:r>
    </w:p>
    <w:p w14:paraId="3D670693" w14:textId="77777777" w:rsidR="00525AF3" w:rsidRPr="005635B5" w:rsidRDefault="00525AF3" w:rsidP="00525AF3">
      <w:pPr>
        <w:rPr>
          <w:sz w:val="16"/>
          <w:szCs w:val="16"/>
        </w:rPr>
      </w:pPr>
      <w:r w:rsidRPr="005635B5">
        <w:rPr>
          <w:sz w:val="16"/>
          <w:szCs w:val="16"/>
        </w:rPr>
        <w:t xml:space="preserve">The tribunal sought to strike a balance between the interests of the Canadian industry and American agriculture by creating a detailed regime for the smelter’s operation that accounted for factors like winds, climate, and growing season.189 If the smelter adhered to the restrictions but nonetheless caused transboundary damages, it would provide compensation for the harm.190 </w:t>
      </w:r>
    </w:p>
    <w:p w14:paraId="3473F9E3" w14:textId="77777777" w:rsidR="00525AF3" w:rsidRPr="005635B5" w:rsidRDefault="00525AF3" w:rsidP="00525AF3">
      <w:pPr>
        <w:rPr>
          <w:sz w:val="16"/>
          <w:szCs w:val="16"/>
        </w:rPr>
      </w:pPr>
      <w:r w:rsidRPr="005635B5">
        <w:rPr>
          <w:rStyle w:val="StyleUnderline"/>
          <w:highlight w:val="green"/>
        </w:rPr>
        <w:t>Minute 323 aligns with</w:t>
      </w:r>
      <w:r w:rsidRPr="005635B5">
        <w:t xml:space="preserve"> </w:t>
      </w:r>
      <w:r w:rsidRPr="005635B5">
        <w:rPr>
          <w:sz w:val="16"/>
          <w:szCs w:val="16"/>
        </w:rPr>
        <w:t>and confirms</w:t>
      </w:r>
      <w:r w:rsidRPr="005635B5">
        <w:t xml:space="preserve"> </w:t>
      </w:r>
      <w:r w:rsidRPr="005635B5">
        <w:rPr>
          <w:rStyle w:val="StyleUnderline"/>
          <w:highlight w:val="green"/>
        </w:rPr>
        <w:t>the</w:t>
      </w:r>
      <w:r w:rsidRPr="005635B5">
        <w:t xml:space="preserve"> </w:t>
      </w:r>
      <w:r w:rsidRPr="005635B5">
        <w:rPr>
          <w:sz w:val="16"/>
          <w:szCs w:val="16"/>
        </w:rPr>
        <w:t xml:space="preserve">no-harm </w:t>
      </w:r>
      <w:r w:rsidRPr="005635B5">
        <w:rPr>
          <w:rStyle w:val="StyleUnderline"/>
          <w:highlight w:val="green"/>
        </w:rPr>
        <w:t>principle</w:t>
      </w:r>
      <w:r w:rsidRPr="005635B5">
        <w:rPr>
          <w:sz w:val="16"/>
          <w:szCs w:val="16"/>
        </w:rPr>
        <w:t xml:space="preserve">, particularly in Section IV (Salinity Control Provisions). The 1944 Treaty notoriously omitted any reference to water quality, and it was not until 1974 that the IBWC first successfully addressed quality concerns with Minute 242.191 </w:t>
      </w:r>
      <w:r w:rsidRPr="005635B5">
        <w:rPr>
          <w:rStyle w:val="StyleUnderline"/>
        </w:rPr>
        <w:t xml:space="preserve">The Minute required the United States to monitor </w:t>
      </w:r>
      <w:r w:rsidRPr="005635B5">
        <w:rPr>
          <w:sz w:val="16"/>
          <w:szCs w:val="16"/>
        </w:rPr>
        <w:t xml:space="preserve">and limit </w:t>
      </w:r>
      <w:r w:rsidRPr="005635B5">
        <w:rPr>
          <w:rStyle w:val="StyleUnderline"/>
        </w:rPr>
        <w:t>salinity</w:t>
      </w:r>
      <w:r w:rsidRPr="005635B5">
        <w:t xml:space="preserve">, </w:t>
      </w:r>
      <w:r w:rsidRPr="005635B5">
        <w:rPr>
          <w:sz w:val="16"/>
          <w:szCs w:val="16"/>
        </w:rPr>
        <w:t xml:space="preserve">which had reached harmful levels as the Colorado River waters passed through irrigation districts in the Lower Basin states of the United States.192 Minute 323 confirms the United States’ obligation not to harm Mexico by providing further assurance that Mexico’s allocation will maintain safe levels of salinity. The increased flexibility of Mexico’s Water Reserve and recoverable water savings allows Mexico to import lower quantities in some years and higher quantities in others. If Lower Basin irrigation districts continue to use normal quantities while Mexico receives less, then the salt would be less diluted. This might result in salinity levels too high for human and even agricultural consumption, possibly causing significant harms to health and the economy in Mexico. Minute 323 seeks to avoid such harms with several features in the Salinity Control Provisions: monitoring and limiting salinity levels, use of the Wellton-Mohawk bypass drain, and maintenance of the Mejorada Canal.193 </w:t>
      </w:r>
    </w:p>
    <w:p w14:paraId="6046540D" w14:textId="77777777" w:rsidR="00525AF3" w:rsidRPr="005635B5" w:rsidRDefault="00525AF3" w:rsidP="00525AF3">
      <w:r w:rsidRPr="005635B5">
        <w:rPr>
          <w:sz w:val="16"/>
          <w:szCs w:val="16"/>
        </w:rPr>
        <w:t>A key distinction between these provisions and more typical manifestations of the no-harm principle is the mutual responsibility for potential harm. In the Trail Smelter arbitration, the harm was caused by the unilateral actions of one state, Canada’s smelter being the sole source of the degradation at issue. Conversely, the United States and Mexico have jointly devised a scheme in Minute 323 that benefits both parties by allowing the Lower Basin states to avoid austere cutbacks and granting Mexico greater flexibility to call on its allocation. Activities in the United States proximately cause the harm, though the parties already had mitigation measures in place, like those of Minute 242. Through Minute 323, the United States agrees to take appropriate measures to prevent additional harm caused by joint activities in a shared developmental scheme.</w:t>
      </w:r>
      <w:r w:rsidRPr="005635B5">
        <w:t xml:space="preserve"> </w:t>
      </w:r>
    </w:p>
    <w:p w14:paraId="051367B8" w14:textId="77777777" w:rsidR="00525AF3" w:rsidRPr="005635B5" w:rsidRDefault="00525AF3" w:rsidP="00525AF3">
      <w:r w:rsidRPr="005635B5">
        <w:rPr>
          <w:rStyle w:val="StyleUnderline"/>
        </w:rPr>
        <w:t>This</w:t>
      </w:r>
      <w:r w:rsidRPr="005635B5">
        <w:t xml:space="preserve"> </w:t>
      </w:r>
      <w:r w:rsidRPr="005635B5">
        <w:rPr>
          <w:sz w:val="16"/>
          <w:szCs w:val="16"/>
        </w:rPr>
        <w:t>broader</w:t>
      </w:r>
      <w:r w:rsidRPr="005635B5">
        <w:t xml:space="preserve"> </w:t>
      </w:r>
      <w:r w:rsidRPr="005635B5">
        <w:rPr>
          <w:rStyle w:val="StyleUnderline"/>
        </w:rPr>
        <w:t xml:space="preserve">conception of </w:t>
      </w:r>
      <w:r w:rsidRPr="005635B5">
        <w:rPr>
          <w:rStyle w:val="Emphasis"/>
        </w:rPr>
        <w:t xml:space="preserve">the no-harm </w:t>
      </w:r>
      <w:r w:rsidRPr="005635B5">
        <w:rPr>
          <w:rStyle w:val="Emphasis"/>
          <w:highlight w:val="green"/>
        </w:rPr>
        <w:t>principle is essential for addressing</w:t>
      </w:r>
      <w:r w:rsidRPr="005635B5">
        <w:rPr>
          <w:rStyle w:val="StyleUnderline"/>
          <w:highlight w:val="green"/>
        </w:rPr>
        <w:t xml:space="preserve"> scarcity </w:t>
      </w:r>
      <w:r w:rsidRPr="005635B5">
        <w:rPr>
          <w:rStyle w:val="StyleUnderline"/>
        </w:rPr>
        <w:t>in transboundary river basin agreements. States must act jointly</w:t>
      </w:r>
      <w:r w:rsidRPr="005635B5">
        <w:t xml:space="preserve"> </w:t>
      </w:r>
      <w:r w:rsidRPr="005635B5">
        <w:rPr>
          <w:sz w:val="16"/>
          <w:szCs w:val="16"/>
        </w:rPr>
        <w:t xml:space="preserve">to respond to scarcity, and it will always be true that multiple states contribute to and benefit from international water marketing schemes. The no-harm obligation overlaps with reasonable and equitable utilization by ensuring that states share only their equitable portion of the burdens imposed by use of shared water resources. </w:t>
      </w:r>
      <w:r w:rsidRPr="005635B5">
        <w:rPr>
          <w:rStyle w:val="StyleUnderline"/>
        </w:rPr>
        <w:t xml:space="preserve">International river basin stakeholders should look to Minute 323’s </w:t>
      </w:r>
      <w:r w:rsidRPr="005635B5">
        <w:rPr>
          <w:sz w:val="16"/>
          <w:szCs w:val="16"/>
        </w:rPr>
        <w:t>salinity control provisions as a model for guaranteeing that even joint activities do not cause disproportionate harm to individual states.</w:t>
      </w:r>
      <w:r w:rsidRPr="005635B5">
        <w:t xml:space="preserve"> </w:t>
      </w:r>
    </w:p>
    <w:p w14:paraId="547EAE06" w14:textId="77777777" w:rsidR="00525AF3" w:rsidRPr="005635B5" w:rsidRDefault="00525AF3" w:rsidP="00525AF3">
      <w:r w:rsidRPr="005635B5">
        <w:rPr>
          <w:rStyle w:val="StyleUnderline"/>
        </w:rPr>
        <w:t xml:space="preserve">Though </w:t>
      </w:r>
      <w:r w:rsidRPr="005635B5">
        <w:rPr>
          <w:rStyle w:val="StyleUnderline"/>
          <w:highlight w:val="green"/>
        </w:rPr>
        <w:t xml:space="preserve">Minute 323 </w:t>
      </w:r>
      <w:r w:rsidRPr="005635B5">
        <w:rPr>
          <w:rStyle w:val="StyleUnderline"/>
        </w:rPr>
        <w:t xml:space="preserve">seeks to </w:t>
      </w:r>
      <w:r w:rsidRPr="005635B5">
        <w:rPr>
          <w:rStyle w:val="StyleUnderline"/>
          <w:highlight w:val="green"/>
        </w:rPr>
        <w:t>prevent</w:t>
      </w:r>
      <w:r w:rsidRPr="005635B5">
        <w:rPr>
          <w:rStyle w:val="StyleUnderline"/>
        </w:rPr>
        <w:t xml:space="preserve"> the harm of increased </w:t>
      </w:r>
      <w:r w:rsidRPr="005635B5">
        <w:rPr>
          <w:rStyle w:val="StyleUnderline"/>
          <w:highlight w:val="green"/>
        </w:rPr>
        <w:t>salinity</w:t>
      </w:r>
      <w:r w:rsidRPr="005635B5">
        <w:rPr>
          <w:rStyle w:val="StyleUnderline"/>
        </w:rPr>
        <w:t xml:space="preserve">, there are </w:t>
      </w:r>
      <w:r w:rsidRPr="005635B5">
        <w:rPr>
          <w:sz w:val="16"/>
          <w:szCs w:val="16"/>
        </w:rPr>
        <w:t>other</w:t>
      </w:r>
      <w:r w:rsidRPr="005635B5">
        <w:t xml:space="preserve"> </w:t>
      </w:r>
      <w:r w:rsidRPr="005635B5">
        <w:rPr>
          <w:rStyle w:val="StyleUnderline"/>
        </w:rPr>
        <w:t>harms left unaddressed</w:t>
      </w:r>
      <w:r w:rsidRPr="005635B5">
        <w:t xml:space="preserve">. </w:t>
      </w:r>
      <w:r w:rsidRPr="005635B5">
        <w:rPr>
          <w:sz w:val="16"/>
          <w:szCs w:val="16"/>
        </w:rPr>
        <w:t>The</w:t>
      </w:r>
      <w:r w:rsidRPr="005635B5">
        <w:t xml:space="preserve"> </w:t>
      </w:r>
      <w:r w:rsidRPr="005635B5">
        <w:rPr>
          <w:rStyle w:val="StyleUnderline"/>
        </w:rPr>
        <w:t>1944 Treaty did not address groundwater in the Colorado River Basin, and the IBWC has given only minimal consideration to the issue</w:t>
      </w:r>
      <w:r w:rsidRPr="005635B5">
        <w:t>.</w:t>
      </w:r>
      <w:r w:rsidRPr="005635B5">
        <w:rPr>
          <w:sz w:val="16"/>
          <w:szCs w:val="16"/>
        </w:rPr>
        <w:t>194 Yet</w:t>
      </w:r>
      <w:r w:rsidRPr="005635B5">
        <w:t xml:space="preserve"> </w:t>
      </w:r>
      <w:r w:rsidRPr="005635B5">
        <w:rPr>
          <w:rStyle w:val="StyleUnderline"/>
        </w:rPr>
        <w:t>what happens to the Colorado River surface waters impacts groundwater resources in the region. Farmers</w:t>
      </w:r>
      <w:r w:rsidRPr="005635B5">
        <w:t xml:space="preserve"> </w:t>
      </w:r>
      <w:r w:rsidRPr="005635B5">
        <w:rPr>
          <w:sz w:val="16"/>
          <w:szCs w:val="16"/>
        </w:rPr>
        <w:t>in the Mexicali Valley</w:t>
      </w:r>
      <w:r w:rsidRPr="005635B5">
        <w:t xml:space="preserve"> </w:t>
      </w:r>
      <w:r w:rsidRPr="005635B5">
        <w:rPr>
          <w:rStyle w:val="StyleUnderline"/>
        </w:rPr>
        <w:t>are heavily dependent on their water allocations, and any reduction is likely to increase their reliance on groundwater</w:t>
      </w:r>
      <w:r w:rsidRPr="005635B5">
        <w:t>.</w:t>
      </w:r>
      <w:r w:rsidRPr="005635B5">
        <w:rPr>
          <w:sz w:val="16"/>
          <w:szCs w:val="16"/>
        </w:rPr>
        <w:t>195</w:t>
      </w:r>
      <w:r w:rsidRPr="005635B5">
        <w:t xml:space="preserve"> </w:t>
      </w:r>
      <w:r w:rsidRPr="005635B5">
        <w:rPr>
          <w:rStyle w:val="StyleUnderline"/>
        </w:rPr>
        <w:t>Minute 323 gives no consideration to the risks of over-pumping groundwater aquifers, which may cause harm through land subsidence and the depletion of Mexico’s water resources not covered by the agreement</w:t>
      </w:r>
      <w:r w:rsidRPr="005635B5">
        <w:t>.</w:t>
      </w:r>
      <w:r w:rsidRPr="005635B5">
        <w:rPr>
          <w:sz w:val="18"/>
          <w:szCs w:val="18"/>
        </w:rPr>
        <w:t xml:space="preserve"> 193. </w:t>
      </w:r>
    </w:p>
    <w:p w14:paraId="1AE6EE27" w14:textId="77777777" w:rsidR="00525AF3" w:rsidRPr="005635B5" w:rsidRDefault="00525AF3" w:rsidP="00525AF3">
      <w:r w:rsidRPr="005635B5">
        <w:rPr>
          <w:rStyle w:val="Emphasis"/>
        </w:rPr>
        <w:t xml:space="preserve">The </w:t>
      </w:r>
      <w:r w:rsidRPr="005635B5">
        <w:rPr>
          <w:rStyle w:val="Emphasis"/>
          <w:highlight w:val="green"/>
        </w:rPr>
        <w:t xml:space="preserve">absence of </w:t>
      </w:r>
      <w:r w:rsidRPr="005635B5">
        <w:rPr>
          <w:rStyle w:val="Emphasis"/>
        </w:rPr>
        <w:t xml:space="preserve">any </w:t>
      </w:r>
      <w:r w:rsidRPr="005635B5">
        <w:rPr>
          <w:rStyle w:val="Emphasis"/>
          <w:highlight w:val="green"/>
        </w:rPr>
        <w:t>groundwater protections reveals</w:t>
      </w:r>
      <w:r w:rsidRPr="005635B5">
        <w:rPr>
          <w:rStyle w:val="Emphasis"/>
        </w:rPr>
        <w:t xml:space="preserve"> that the </w:t>
      </w:r>
      <w:r w:rsidRPr="005635B5">
        <w:rPr>
          <w:rStyle w:val="Emphasis"/>
          <w:highlight w:val="green"/>
        </w:rPr>
        <w:t>parties have not</w:t>
      </w:r>
      <w:r w:rsidRPr="005635B5">
        <w:rPr>
          <w:rStyle w:val="Emphasis"/>
        </w:rPr>
        <w:t xml:space="preserve"> in fact </w:t>
      </w:r>
      <w:r w:rsidRPr="005635B5">
        <w:rPr>
          <w:rStyle w:val="Emphasis"/>
          <w:highlight w:val="green"/>
        </w:rPr>
        <w:t>taken</w:t>
      </w:r>
      <w:r w:rsidRPr="005635B5">
        <w:rPr>
          <w:rStyle w:val="Emphasis"/>
        </w:rPr>
        <w:t xml:space="preserve"> “all </w:t>
      </w:r>
      <w:r w:rsidRPr="005635B5">
        <w:rPr>
          <w:rStyle w:val="Emphasis"/>
          <w:highlight w:val="green"/>
        </w:rPr>
        <w:t>appropriate measures</w:t>
      </w:r>
      <w:r w:rsidRPr="005635B5">
        <w:rPr>
          <w:rStyle w:val="Emphasis"/>
        </w:rPr>
        <w:t>” to prevent significant harm to basin states.</w:t>
      </w:r>
      <w:r w:rsidRPr="005635B5">
        <w:t xml:space="preserve"> </w:t>
      </w:r>
      <w:r w:rsidRPr="005635B5">
        <w:rPr>
          <w:rStyle w:val="Emphasis"/>
        </w:rPr>
        <w:t xml:space="preserve">The lack of any </w:t>
      </w:r>
      <w:r w:rsidRPr="005635B5">
        <w:rPr>
          <w:rStyle w:val="Emphasis"/>
        </w:rPr>
        <w:lastRenderedPageBreak/>
        <w:t xml:space="preserve">framework with which to address groundwater in general also complicates the parties’ ability to address it on a case-by-case basis. In the long term, </w:t>
      </w:r>
      <w:r w:rsidRPr="005635B5">
        <w:rPr>
          <w:rStyle w:val="Emphasis"/>
          <w:highlight w:val="green"/>
        </w:rPr>
        <w:t>the U</w:t>
      </w:r>
      <w:r w:rsidRPr="005635B5">
        <w:rPr>
          <w:rStyle w:val="Emphasis"/>
        </w:rPr>
        <w:t xml:space="preserve">nited </w:t>
      </w:r>
      <w:r w:rsidRPr="005635B5">
        <w:rPr>
          <w:rStyle w:val="Emphasis"/>
          <w:highlight w:val="green"/>
        </w:rPr>
        <w:t>S</w:t>
      </w:r>
      <w:r w:rsidRPr="005635B5">
        <w:rPr>
          <w:rStyle w:val="Emphasis"/>
        </w:rPr>
        <w:t xml:space="preserve">tates </w:t>
      </w:r>
      <w:r w:rsidRPr="005635B5">
        <w:rPr>
          <w:rStyle w:val="Emphasis"/>
          <w:highlight w:val="green"/>
        </w:rPr>
        <w:t>and Mexico need to</w:t>
      </w:r>
      <w:r w:rsidRPr="005635B5">
        <w:rPr>
          <w:rStyle w:val="Emphasis"/>
        </w:rPr>
        <w:t xml:space="preserve"> comprehensively </w:t>
      </w:r>
      <w:r w:rsidRPr="005635B5">
        <w:rPr>
          <w:rStyle w:val="Emphasis"/>
          <w:highlight w:val="green"/>
        </w:rPr>
        <w:t>address groundwater issues</w:t>
      </w:r>
      <w:r w:rsidRPr="005635B5">
        <w:rPr>
          <w:rStyle w:val="Emphasis"/>
        </w:rPr>
        <w:t xml:space="preserve"> in the Colorado River Basin.</w:t>
      </w:r>
      <w:r w:rsidRPr="005635B5">
        <w:rPr>
          <w:sz w:val="18"/>
          <w:szCs w:val="18"/>
        </w:rPr>
        <w:t>196 In the short term,</w:t>
      </w:r>
      <w:r w:rsidRPr="005635B5">
        <w:t xml:space="preserve"> </w:t>
      </w:r>
      <w:r w:rsidRPr="005635B5">
        <w:rPr>
          <w:rStyle w:val="StyleUnderline"/>
        </w:rPr>
        <w:t>the IBWC could include in a subsequent Minute financing and technical support for groundwater monitoring in transboundary aquifers and aquifers likely impacted by Mexico’s use of its Water Reserve.</w:t>
      </w:r>
      <w:r w:rsidRPr="005635B5">
        <w:t xml:space="preserve"> </w:t>
      </w:r>
      <w:r w:rsidRPr="005635B5">
        <w:rPr>
          <w:sz w:val="18"/>
          <w:szCs w:val="18"/>
        </w:rPr>
        <w:t>The provision could also trigger suspension of contributions to Mexico’s Water Reserve if groundwater aquifers reach critical levels. Mexico may be reluctant to further limit its flexibility and to allow the United States to monitor its domestic agricultural practices, but</w:t>
      </w:r>
      <w:r w:rsidRPr="005635B5">
        <w:t xml:space="preserve"> </w:t>
      </w:r>
      <w:r w:rsidRPr="005635B5">
        <w:rPr>
          <w:rStyle w:val="StyleUnderline"/>
        </w:rPr>
        <w:t xml:space="preserve">the technical support from the IBWC and the long-term vision </w:t>
      </w:r>
      <w:r w:rsidRPr="005635B5">
        <w:rPr>
          <w:rStyle w:val="StyleUnderline"/>
          <w:highlight w:val="green"/>
        </w:rPr>
        <w:t>Mexico has shown</w:t>
      </w:r>
      <w:r w:rsidRPr="005635B5">
        <w:rPr>
          <w:rStyle w:val="StyleUnderline"/>
        </w:rPr>
        <w:t xml:space="preserve"> in </w:t>
      </w:r>
      <w:r w:rsidRPr="005635B5">
        <w:rPr>
          <w:rStyle w:val="StyleUnderline"/>
          <w:highlight w:val="green"/>
        </w:rPr>
        <w:t>Minute 323 might persuade it to embrace groundwater monitoring</w:t>
      </w:r>
      <w:r w:rsidRPr="005635B5">
        <w:t xml:space="preserve">. </w:t>
      </w:r>
    </w:p>
    <w:p w14:paraId="284B1D12" w14:textId="77777777" w:rsidR="00525AF3" w:rsidRPr="005635B5" w:rsidRDefault="00525AF3" w:rsidP="00525AF3"/>
    <w:p w14:paraId="64A6F947" w14:textId="77777777" w:rsidR="00525AF3" w:rsidRPr="005635B5" w:rsidRDefault="00525AF3" w:rsidP="00525AF3">
      <w:pPr>
        <w:pStyle w:val="Heading4"/>
        <w:rPr>
          <w:rFonts w:cs="Calibri"/>
        </w:rPr>
      </w:pPr>
      <w:r w:rsidRPr="005635B5">
        <w:rPr>
          <w:rFonts w:cs="Calibri"/>
          <w:u w:val="single"/>
        </w:rPr>
        <w:t>Empirics</w:t>
      </w:r>
      <w:r w:rsidRPr="005635B5">
        <w:rPr>
          <w:rFonts w:cs="Calibri"/>
        </w:rPr>
        <w:t xml:space="preserve"> prove Mexico has an </w:t>
      </w:r>
      <w:r w:rsidRPr="005635B5">
        <w:rPr>
          <w:rFonts w:cs="Calibri"/>
          <w:u w:val="single"/>
        </w:rPr>
        <w:t>intention</w:t>
      </w:r>
      <w:r w:rsidRPr="005635B5">
        <w:rPr>
          <w:rFonts w:cs="Calibri"/>
        </w:rPr>
        <w:t xml:space="preserve"> to cooperate </w:t>
      </w:r>
    </w:p>
    <w:p w14:paraId="74B60C68" w14:textId="77777777" w:rsidR="00525AF3" w:rsidRPr="005635B5" w:rsidRDefault="00525AF3" w:rsidP="00525AF3">
      <w:r w:rsidRPr="005635B5">
        <w:t xml:space="preserve">Maria E. </w:t>
      </w:r>
      <w:r w:rsidRPr="005635B5">
        <w:rPr>
          <w:rStyle w:val="Style13ptBold"/>
        </w:rPr>
        <w:t>Milanes 20</w:t>
      </w:r>
      <w:r w:rsidRPr="005635B5">
        <w:t>, J.S.D.  McGeorge School of Law and International Lawyer at Independent Consultant Canada, “International Groundwater Law and the US-Mexico Border Region,” International Water Law Series, 2020, ISBN: 978-90-04-38508-5, // nayak</w:t>
      </w:r>
    </w:p>
    <w:p w14:paraId="0706D60A" w14:textId="77777777" w:rsidR="00525AF3" w:rsidRPr="005635B5" w:rsidRDefault="00525AF3" w:rsidP="00525AF3">
      <w:pPr>
        <w:rPr>
          <w:sz w:val="16"/>
        </w:rPr>
      </w:pPr>
      <w:r w:rsidRPr="005635B5">
        <w:rPr>
          <w:sz w:val="16"/>
        </w:rPr>
        <w:t xml:space="preserve">3 </w:t>
      </w:r>
      <w:r w:rsidRPr="005635B5">
        <w:rPr>
          <w:rStyle w:val="StyleUnderline"/>
        </w:rPr>
        <w:t>New Perspectives on the International Legal Framework</w:t>
      </w:r>
      <w:r w:rsidRPr="005635B5">
        <w:rPr>
          <w:sz w:val="16"/>
        </w:rPr>
        <w:t xml:space="preserve"> </w:t>
      </w:r>
      <w:r w:rsidRPr="005635B5">
        <w:rPr>
          <w:rStyle w:val="StyleUnderline"/>
        </w:rPr>
        <w:t>for the U</w:t>
      </w:r>
      <w:r w:rsidRPr="005635B5">
        <w:rPr>
          <w:sz w:val="16"/>
        </w:rPr>
        <w:t xml:space="preserve">nited </w:t>
      </w:r>
      <w:r w:rsidRPr="005635B5">
        <w:rPr>
          <w:rStyle w:val="StyleUnderline"/>
        </w:rPr>
        <w:t>S</w:t>
      </w:r>
      <w:r w:rsidRPr="005635B5">
        <w:rPr>
          <w:sz w:val="16"/>
        </w:rPr>
        <w:t>tates-</w:t>
      </w:r>
      <w:r w:rsidRPr="005635B5">
        <w:rPr>
          <w:rStyle w:val="StyleUnderline"/>
        </w:rPr>
        <w:t>Mexico Border</w:t>
      </w:r>
    </w:p>
    <w:p w14:paraId="2C4DF29C" w14:textId="77777777" w:rsidR="00525AF3" w:rsidRPr="005635B5" w:rsidRDefault="00525AF3" w:rsidP="00525AF3">
      <w:pPr>
        <w:rPr>
          <w:sz w:val="16"/>
        </w:rPr>
      </w:pPr>
      <w:r w:rsidRPr="005635B5">
        <w:rPr>
          <w:rStyle w:val="StyleUnderline"/>
        </w:rPr>
        <w:t xml:space="preserve">There is </w:t>
      </w:r>
      <w:r w:rsidRPr="005635B5">
        <w:rPr>
          <w:rStyle w:val="Emphasis"/>
        </w:rPr>
        <w:t>no</w:t>
      </w:r>
      <w:r w:rsidRPr="005635B5">
        <w:rPr>
          <w:sz w:val="16"/>
        </w:rPr>
        <w:t xml:space="preserve"> specific </w:t>
      </w:r>
      <w:r w:rsidRPr="005635B5">
        <w:rPr>
          <w:rStyle w:val="Emphasis"/>
        </w:rPr>
        <w:t>agreement</w:t>
      </w:r>
      <w:r w:rsidRPr="005635B5">
        <w:rPr>
          <w:sz w:val="16"/>
        </w:rPr>
        <w:t xml:space="preserve"> or Minute </w:t>
      </w:r>
      <w:r w:rsidRPr="005635B5">
        <w:rPr>
          <w:rStyle w:val="Emphasis"/>
        </w:rPr>
        <w:t>regulating groundwater allocation</w:t>
      </w:r>
      <w:r w:rsidRPr="005635B5">
        <w:rPr>
          <w:rStyle w:val="StyleUnderline"/>
        </w:rPr>
        <w:t xml:space="preserve"> along the U</w:t>
      </w:r>
      <w:r w:rsidRPr="005635B5">
        <w:rPr>
          <w:sz w:val="16"/>
        </w:rPr>
        <w:t xml:space="preserve">nited </w:t>
      </w:r>
      <w:r w:rsidRPr="005635B5">
        <w:rPr>
          <w:rStyle w:val="StyleUnderline"/>
        </w:rPr>
        <w:t>States</w:t>
      </w:r>
      <w:r w:rsidRPr="005635B5">
        <w:rPr>
          <w:sz w:val="16"/>
        </w:rPr>
        <w:t>-</w:t>
      </w:r>
      <w:r w:rsidRPr="005635B5">
        <w:rPr>
          <w:rStyle w:val="StyleUnderline"/>
        </w:rPr>
        <w:t>Mexico border</w:t>
      </w:r>
      <w:r w:rsidRPr="005635B5">
        <w:rPr>
          <w:sz w:val="16"/>
        </w:rPr>
        <w:t>. This review shows a special emphasis on water quality through Minute 242. The IBWC has developed several Minutes focusing on water quality, including Minute 317169 of June 2010, Minute 316170. However, there is no specific regulation for groundwater allocation between the United States and Mexico.</w:t>
      </w:r>
    </w:p>
    <w:p w14:paraId="45610E42" w14:textId="77777777" w:rsidR="00525AF3" w:rsidRPr="005635B5" w:rsidRDefault="00525AF3" w:rsidP="00525AF3">
      <w:pPr>
        <w:rPr>
          <w:sz w:val="16"/>
        </w:rPr>
      </w:pPr>
      <w:r w:rsidRPr="005635B5">
        <w:rPr>
          <w:sz w:val="16"/>
        </w:rPr>
        <w:t xml:space="preserve">An </w:t>
      </w:r>
      <w:r w:rsidRPr="005635B5">
        <w:rPr>
          <w:rStyle w:val="StyleUnderline"/>
        </w:rPr>
        <w:t>important element of the</w:t>
      </w:r>
      <w:r w:rsidRPr="005635B5">
        <w:rPr>
          <w:sz w:val="16"/>
        </w:rPr>
        <w:t xml:space="preserve"> evolution of the </w:t>
      </w:r>
      <w:r w:rsidRPr="005635B5">
        <w:rPr>
          <w:rStyle w:val="StyleUnderline"/>
        </w:rPr>
        <w:t>transboundary water man- agement framework</w:t>
      </w:r>
      <w:r w:rsidRPr="005635B5">
        <w:rPr>
          <w:sz w:val="16"/>
        </w:rPr>
        <w:t xml:space="preserve"> for the United States and Mexico </w:t>
      </w:r>
      <w:r w:rsidRPr="005635B5">
        <w:rPr>
          <w:rStyle w:val="StyleUnderline"/>
        </w:rPr>
        <w:t xml:space="preserve">was the </w:t>
      </w:r>
      <w:r w:rsidRPr="005635B5">
        <w:rPr>
          <w:rStyle w:val="StyleUnderline"/>
          <w:highlight w:val="green"/>
        </w:rPr>
        <w:t>adoption of the 2009 report</w:t>
      </w:r>
      <w:r w:rsidRPr="005635B5">
        <w:rPr>
          <w:rStyle w:val="StyleUnderline"/>
        </w:rPr>
        <w:t xml:space="preserve"> of the principal engineers to the IBWC</w:t>
      </w:r>
      <w:r w:rsidRPr="005635B5">
        <w:rPr>
          <w:sz w:val="16"/>
        </w:rPr>
        <w:t xml:space="preserve"> for the establishment of a joint cooperative process to implement an assessment program for shared transboundary aquifers.172 </w:t>
      </w:r>
      <w:r w:rsidRPr="005635B5">
        <w:rPr>
          <w:rStyle w:val="StyleUnderline"/>
        </w:rPr>
        <w:t xml:space="preserve">This Agreement </w:t>
      </w:r>
      <w:r w:rsidRPr="005635B5">
        <w:rPr>
          <w:rStyle w:val="StyleUnderline"/>
          <w:highlight w:val="green"/>
        </w:rPr>
        <w:t>shows</w:t>
      </w:r>
      <w:r w:rsidRPr="005635B5">
        <w:rPr>
          <w:rStyle w:val="StyleUnderline"/>
        </w:rPr>
        <w:t xml:space="preserve"> the </w:t>
      </w:r>
      <w:r w:rsidRPr="005635B5">
        <w:rPr>
          <w:rStyle w:val="Emphasis"/>
          <w:highlight w:val="green"/>
        </w:rPr>
        <w:t>intention of both coun- tries to improve</w:t>
      </w:r>
      <w:r w:rsidRPr="005635B5">
        <w:rPr>
          <w:rStyle w:val="Emphasis"/>
        </w:rPr>
        <w:t xml:space="preserve"> their </w:t>
      </w:r>
      <w:r w:rsidRPr="005635B5">
        <w:rPr>
          <w:rStyle w:val="Emphasis"/>
          <w:highlight w:val="green"/>
        </w:rPr>
        <w:t>groundwater management</w:t>
      </w:r>
      <w:r w:rsidRPr="005635B5">
        <w:rPr>
          <w:sz w:val="16"/>
        </w:rPr>
        <w:t>. In addition, the United States-Mexico Transboundary Aquifer Assessment Act (Public Law 109-448) en- courages cooperation for analysis of data and assessment along the border.173 The Act allows American funds to be used for assessment activities in Mexico. Successful project completed under this Act include cooperation projects be- tween Sonora and Arizona in the Santa Cruz and San Pedro transboundary basins and projects between El Paso, Texas and Ciudad Juarez, Chihuahua.174 There is a clear tendency towards “aquifer-specific arrangements rather than a comprehensive agreement.”175 Aquifers on the border have different physi- cal characteristics from one another and may require different regulations. Although management of conjunctive use of surface water and groundwater have similarities from one area to another, the local characteristics of each aquifer in conjunctive use with surface water must be addressed on a case- by-case study. This is the current tendency for groundwater management along the US-Mexico border. Local decisions and regulations176 contribute to better and clearer information, which at the same time helps to provide guidelines to develop flexible international water arrangements between both countries addressing groundwater in conjunctive use with surface water.</w:t>
      </w:r>
    </w:p>
    <w:p w14:paraId="376CCDAC" w14:textId="77777777" w:rsidR="00525AF3" w:rsidRPr="005635B5" w:rsidRDefault="00525AF3" w:rsidP="00525AF3">
      <w:pPr>
        <w:rPr>
          <w:sz w:val="16"/>
        </w:rPr>
      </w:pPr>
      <w:r w:rsidRPr="005635B5">
        <w:rPr>
          <w:rStyle w:val="StyleUnderline"/>
        </w:rPr>
        <w:t>History and Current International Water Legal Framework</w:t>
      </w:r>
      <w:r w:rsidRPr="005635B5">
        <w:rPr>
          <w:sz w:val="16"/>
        </w:rPr>
        <w:t xml:space="preserve"> 147</w:t>
      </w:r>
    </w:p>
    <w:p w14:paraId="641B1533" w14:textId="77777777" w:rsidR="00525AF3" w:rsidRPr="005635B5" w:rsidRDefault="00525AF3" w:rsidP="00525AF3">
      <w:pPr>
        <w:rPr>
          <w:sz w:val="16"/>
        </w:rPr>
      </w:pPr>
      <w:r w:rsidRPr="005635B5">
        <w:rPr>
          <w:sz w:val="16"/>
        </w:rPr>
        <w:t>4 Conclusion</w:t>
      </w:r>
    </w:p>
    <w:p w14:paraId="7E093DEF" w14:textId="6BD19850" w:rsidR="00525AF3" w:rsidRPr="005635B5" w:rsidRDefault="00525AF3" w:rsidP="00525AF3">
      <w:pPr>
        <w:rPr>
          <w:sz w:val="16"/>
        </w:rPr>
      </w:pPr>
      <w:r w:rsidRPr="005635B5">
        <w:rPr>
          <w:sz w:val="16"/>
        </w:rPr>
        <w:t xml:space="preserve">The </w:t>
      </w:r>
      <w:r w:rsidRPr="005635B5">
        <w:rPr>
          <w:rStyle w:val="Emphasis"/>
          <w:highlight w:val="green"/>
        </w:rPr>
        <w:t>history</w:t>
      </w:r>
      <w:r w:rsidRPr="005635B5">
        <w:rPr>
          <w:rStyle w:val="Emphasis"/>
        </w:rPr>
        <w:t xml:space="preserve"> of the U</w:t>
      </w:r>
      <w:r w:rsidRPr="005635B5">
        <w:rPr>
          <w:sz w:val="16"/>
        </w:rPr>
        <w:t xml:space="preserve">nited </w:t>
      </w:r>
      <w:r w:rsidRPr="005635B5">
        <w:rPr>
          <w:rStyle w:val="Emphasis"/>
        </w:rPr>
        <w:t>S</w:t>
      </w:r>
      <w:r w:rsidRPr="005635B5">
        <w:rPr>
          <w:sz w:val="16"/>
        </w:rPr>
        <w:t>tates-</w:t>
      </w:r>
      <w:r w:rsidRPr="005635B5">
        <w:rPr>
          <w:rStyle w:val="Emphasis"/>
        </w:rPr>
        <w:t xml:space="preserve">Mexico border relations </w:t>
      </w:r>
      <w:r w:rsidRPr="005635B5">
        <w:rPr>
          <w:rStyle w:val="Emphasis"/>
          <w:highlight w:val="green"/>
        </w:rPr>
        <w:t>shows</w:t>
      </w:r>
      <w:r w:rsidRPr="005635B5">
        <w:rPr>
          <w:rStyle w:val="Emphasis"/>
        </w:rPr>
        <w:t xml:space="preserve"> both </w:t>
      </w:r>
      <w:r w:rsidRPr="005635B5">
        <w:rPr>
          <w:rStyle w:val="Emphasis"/>
          <w:highlight w:val="green"/>
        </w:rPr>
        <w:t>coun- tries’ intention</w:t>
      </w:r>
      <w:r w:rsidRPr="005635B5">
        <w:rPr>
          <w:rStyle w:val="StyleUnderline"/>
          <w:highlight w:val="green"/>
        </w:rPr>
        <w:t xml:space="preserve"> to maintain peace</w:t>
      </w:r>
      <w:r w:rsidRPr="005635B5">
        <w:rPr>
          <w:rStyle w:val="StyleUnderline"/>
        </w:rPr>
        <w:t xml:space="preserve"> and friendship</w:t>
      </w:r>
      <w:r w:rsidRPr="005635B5">
        <w:rPr>
          <w:sz w:val="16"/>
        </w:rPr>
        <w:t xml:space="preserve">. </w:t>
      </w:r>
      <w:r w:rsidRPr="005635B5">
        <w:rPr>
          <w:rStyle w:val="StyleUnderline"/>
        </w:rPr>
        <w:t xml:space="preserve">This is basic to </w:t>
      </w:r>
      <w:r w:rsidRPr="005635B5">
        <w:rPr>
          <w:rStyle w:val="Emphasis"/>
          <w:highlight w:val="green"/>
        </w:rPr>
        <w:t>guaranteeing good neighborly relations</w:t>
      </w:r>
      <w:r w:rsidRPr="005635B5">
        <w:rPr>
          <w:sz w:val="16"/>
        </w:rPr>
        <w:t xml:space="preserve">. More recently, </w:t>
      </w:r>
      <w:r w:rsidRPr="005635B5">
        <w:rPr>
          <w:rStyle w:val="Emphasis"/>
          <w:highlight w:val="green"/>
        </w:rPr>
        <w:t>NAFTA</w:t>
      </w:r>
      <w:r w:rsidRPr="005635B5">
        <w:rPr>
          <w:sz w:val="16"/>
        </w:rPr>
        <w:t xml:space="preserve">, the </w:t>
      </w:r>
      <w:r w:rsidRPr="005635B5">
        <w:rPr>
          <w:rStyle w:val="Emphasis"/>
          <w:highlight w:val="green"/>
        </w:rPr>
        <w:t>La Paz</w:t>
      </w:r>
      <w:r w:rsidRPr="005635B5">
        <w:rPr>
          <w:rStyle w:val="Emphasis"/>
        </w:rPr>
        <w:t xml:space="preserve"> Agreement</w:t>
      </w:r>
      <w:r w:rsidRPr="005635B5">
        <w:rPr>
          <w:sz w:val="16"/>
        </w:rPr>
        <w:t xml:space="preserve">, and </w:t>
      </w:r>
      <w:r w:rsidRPr="005635B5">
        <w:rPr>
          <w:rStyle w:val="Emphasis"/>
        </w:rPr>
        <w:t>NAAEC</w:t>
      </w:r>
      <w:r w:rsidRPr="005635B5">
        <w:rPr>
          <w:sz w:val="16"/>
        </w:rPr>
        <w:t xml:space="preserve"> are </w:t>
      </w:r>
      <w:r w:rsidRPr="005635B5">
        <w:rPr>
          <w:rStyle w:val="Emphasis"/>
          <w:highlight w:val="green"/>
        </w:rPr>
        <w:t>examples</w:t>
      </w:r>
      <w:r w:rsidRPr="005635B5">
        <w:rPr>
          <w:rStyle w:val="StyleUnderline"/>
          <w:highlight w:val="green"/>
        </w:rPr>
        <w:t xml:space="preserve"> of</w:t>
      </w:r>
      <w:r w:rsidRPr="005635B5">
        <w:rPr>
          <w:rStyle w:val="StyleUnderline"/>
        </w:rPr>
        <w:t xml:space="preserve"> successful </w:t>
      </w:r>
      <w:r w:rsidRPr="005635B5">
        <w:rPr>
          <w:rStyle w:val="StyleUnderline"/>
          <w:highlight w:val="green"/>
        </w:rPr>
        <w:t>cooperation</w:t>
      </w:r>
      <w:r w:rsidRPr="005635B5">
        <w:rPr>
          <w:rStyle w:val="Heading4Char"/>
          <w:rFonts w:cs="Calibri"/>
        </w:rPr>
        <w:t xml:space="preserve"> </w:t>
      </w:r>
      <w:r w:rsidRPr="005635B5">
        <w:rPr>
          <w:sz w:val="16"/>
        </w:rPr>
        <w:t xml:space="preserve">and exchange of information </w:t>
      </w:r>
      <w:r w:rsidRPr="005635B5">
        <w:rPr>
          <w:rStyle w:val="StyleUnderline"/>
        </w:rPr>
        <w:t>in the areas of</w:t>
      </w:r>
      <w:r w:rsidRPr="005635B5">
        <w:rPr>
          <w:sz w:val="16"/>
        </w:rPr>
        <w:t xml:space="preserve"> trade and </w:t>
      </w:r>
      <w:r w:rsidRPr="005635B5">
        <w:rPr>
          <w:rStyle w:val="StyleUnderline"/>
        </w:rPr>
        <w:t>the environment</w:t>
      </w:r>
      <w:r w:rsidRPr="005635B5">
        <w:rPr>
          <w:sz w:val="16"/>
        </w:rPr>
        <w:t xml:space="preserve">. </w:t>
      </w:r>
      <w:r w:rsidRPr="005635B5">
        <w:rPr>
          <w:rStyle w:val="StyleUnderline"/>
        </w:rPr>
        <w:t>Unfortunately</w:t>
      </w:r>
      <w:r w:rsidRPr="005635B5">
        <w:rPr>
          <w:sz w:val="16"/>
        </w:rPr>
        <w:t xml:space="preserve">, </w:t>
      </w:r>
      <w:r w:rsidRPr="005635B5">
        <w:rPr>
          <w:rStyle w:val="StyleUnderline"/>
        </w:rPr>
        <w:t xml:space="preserve">there are </w:t>
      </w:r>
      <w:r w:rsidRPr="005635B5">
        <w:rPr>
          <w:rStyle w:val="Emphasis"/>
        </w:rPr>
        <w:t>no trea- ties</w:t>
      </w:r>
      <w:r w:rsidRPr="005635B5">
        <w:rPr>
          <w:sz w:val="16"/>
        </w:rPr>
        <w:t xml:space="preserve"> or Minutes </w:t>
      </w:r>
      <w:r w:rsidRPr="005635B5">
        <w:rPr>
          <w:rStyle w:val="Emphasis"/>
        </w:rPr>
        <w:t>regulating groundwater management</w:t>
      </w:r>
      <w:r w:rsidRPr="005635B5">
        <w:rPr>
          <w:sz w:val="16"/>
        </w:rPr>
        <w:t xml:space="preserve"> generally or groundwa- ter </w:t>
      </w:r>
      <w:r w:rsidRPr="005635B5">
        <w:rPr>
          <w:rStyle w:val="Emphasis"/>
        </w:rPr>
        <w:t>in conjunctive use with surface water</w:t>
      </w:r>
      <w:r w:rsidRPr="005635B5">
        <w:rPr>
          <w:sz w:val="16"/>
        </w:rPr>
        <w:t xml:space="preserve"> along the US-Mexico border. This lack of regulation leaves the door open for special arrangements between local governments sharing the same aquifer. </w:t>
      </w:r>
      <w:r w:rsidRPr="005635B5">
        <w:rPr>
          <w:rStyle w:val="StyleUnderline"/>
        </w:rPr>
        <w:t xml:space="preserve">This is the </w:t>
      </w:r>
      <w:r w:rsidRPr="005635B5">
        <w:rPr>
          <w:rStyle w:val="Emphasis"/>
        </w:rPr>
        <w:t xml:space="preserve">starting point for a new ap- proach to international </w:t>
      </w:r>
      <w:r w:rsidRPr="005635B5">
        <w:rPr>
          <w:rStyle w:val="Emphasis"/>
        </w:rPr>
        <w:lastRenderedPageBreak/>
        <w:t>regulation</w:t>
      </w:r>
      <w:r w:rsidRPr="005635B5">
        <w:rPr>
          <w:sz w:val="16"/>
        </w:rPr>
        <w:t xml:space="preserve"> of groundwater. Based on the needs of the local population, </w:t>
      </w:r>
      <w:r w:rsidRPr="005635B5">
        <w:rPr>
          <w:rStyle w:val="Emphasis"/>
        </w:rPr>
        <w:t>it is possible</w:t>
      </w:r>
      <w:r w:rsidRPr="005635B5">
        <w:rPr>
          <w:rStyle w:val="StyleUnderline"/>
        </w:rPr>
        <w:t xml:space="preserve"> to develop an international agreement that sets out the main principles to manage groundwater</w:t>
      </w:r>
      <w:r w:rsidRPr="005635B5">
        <w:rPr>
          <w:sz w:val="16"/>
        </w:rPr>
        <w:t xml:space="preserve">. At the same time, </w:t>
      </w:r>
      <w:r w:rsidRPr="005635B5">
        <w:rPr>
          <w:rStyle w:val="Emphasis"/>
          <w:highlight w:val="green"/>
        </w:rPr>
        <w:t>previous bilateral agreements establish</w:t>
      </w:r>
      <w:r w:rsidRPr="005635B5">
        <w:rPr>
          <w:rStyle w:val="Emphasis"/>
        </w:rPr>
        <w:t xml:space="preserve"> the </w:t>
      </w:r>
      <w:r w:rsidRPr="005635B5">
        <w:rPr>
          <w:rStyle w:val="Emphasis"/>
          <w:highlight w:val="green"/>
        </w:rPr>
        <w:t>historical basis</w:t>
      </w:r>
      <w:r w:rsidRPr="005635B5">
        <w:rPr>
          <w:rStyle w:val="Emphasis"/>
        </w:rPr>
        <w:t xml:space="preserve"> on which </w:t>
      </w:r>
      <w:r w:rsidRPr="005635B5">
        <w:rPr>
          <w:rStyle w:val="Emphasis"/>
          <w:highlight w:val="green"/>
        </w:rPr>
        <w:t>to achieve a suc- cessful</w:t>
      </w:r>
      <w:r w:rsidRPr="005635B5">
        <w:rPr>
          <w:rStyle w:val="Emphasis"/>
        </w:rPr>
        <w:t xml:space="preserve"> international</w:t>
      </w:r>
      <w:r w:rsidRPr="005635B5">
        <w:rPr>
          <w:sz w:val="16"/>
        </w:rPr>
        <w:t xml:space="preserve"> surface and groundwater </w:t>
      </w:r>
      <w:r w:rsidRPr="005635B5">
        <w:rPr>
          <w:rStyle w:val="Emphasis"/>
          <w:highlight w:val="green"/>
        </w:rPr>
        <w:t>agreement</w:t>
      </w:r>
      <w:r w:rsidRPr="005635B5">
        <w:rPr>
          <w:rStyle w:val="Emphasis"/>
        </w:rPr>
        <w:t xml:space="preserve"> between the U</w:t>
      </w:r>
      <w:r w:rsidRPr="005635B5">
        <w:rPr>
          <w:sz w:val="16"/>
        </w:rPr>
        <w:t xml:space="preserve">nited </w:t>
      </w:r>
      <w:r w:rsidRPr="005635B5">
        <w:rPr>
          <w:rStyle w:val="Emphasis"/>
        </w:rPr>
        <w:t>S</w:t>
      </w:r>
      <w:r w:rsidRPr="005635B5">
        <w:rPr>
          <w:sz w:val="16"/>
        </w:rPr>
        <w:t xml:space="preserve">tates </w:t>
      </w:r>
      <w:r w:rsidRPr="005635B5">
        <w:rPr>
          <w:rStyle w:val="Emphasis"/>
        </w:rPr>
        <w:t>and Mexico</w:t>
      </w:r>
      <w:r w:rsidRPr="005635B5">
        <w:rPr>
          <w:sz w:val="16"/>
        </w:rPr>
        <w:t>.</w:t>
      </w:r>
    </w:p>
    <w:p w14:paraId="62CD28C0" w14:textId="53527484" w:rsidR="00F52472" w:rsidRPr="005635B5" w:rsidRDefault="00F52472" w:rsidP="00F52472">
      <w:pPr>
        <w:pStyle w:val="Heading2"/>
        <w:rPr>
          <w:rFonts w:cs="Calibri"/>
        </w:rPr>
      </w:pPr>
      <w:r w:rsidRPr="005635B5">
        <w:rPr>
          <w:rFonts w:cs="Calibri"/>
        </w:rPr>
        <w:lastRenderedPageBreak/>
        <w:t>1AC – Updates</w:t>
      </w:r>
    </w:p>
    <w:p w14:paraId="10F5EB17" w14:textId="5CA9FD75" w:rsidR="00A1237E" w:rsidRPr="005635B5" w:rsidRDefault="00A1237E" w:rsidP="00D06D5A">
      <w:pPr>
        <w:pStyle w:val="Heading3"/>
        <w:rPr>
          <w:rFonts w:cs="Calibri"/>
        </w:rPr>
      </w:pPr>
      <w:r w:rsidRPr="005635B5">
        <w:rPr>
          <w:rFonts w:cs="Calibri"/>
        </w:rPr>
        <w:lastRenderedPageBreak/>
        <w:t>1AC – Food Scenario</w:t>
      </w:r>
    </w:p>
    <w:p w14:paraId="007C6C45" w14:textId="77777777" w:rsidR="00A1237E" w:rsidRPr="005635B5" w:rsidRDefault="00A1237E" w:rsidP="00A1237E">
      <w:r w:rsidRPr="005635B5">
        <w:t xml:space="preserve">Note: We need a domestic scenario just in case we lose modelling, French relied on modelling, so I replaced it with a domestic scenario that relies on US key warrants and not modelling </w:t>
      </w:r>
    </w:p>
    <w:p w14:paraId="405232B0" w14:textId="77777777" w:rsidR="00A1237E" w:rsidRPr="005635B5" w:rsidRDefault="00A1237E" w:rsidP="00A1237E">
      <w:pPr>
        <w:pStyle w:val="Heading4"/>
        <w:rPr>
          <w:rFonts w:cs="Calibri"/>
          <w:szCs w:val="28"/>
        </w:rPr>
      </w:pPr>
      <w:r w:rsidRPr="005635B5">
        <w:rPr>
          <w:rFonts w:cs="Calibri"/>
          <w:szCs w:val="28"/>
        </w:rPr>
        <w:t xml:space="preserve">Scenario one is </w:t>
      </w:r>
      <w:r w:rsidRPr="005635B5">
        <w:rPr>
          <w:rFonts w:cs="Calibri"/>
          <w:szCs w:val="28"/>
          <w:u w:val="single"/>
        </w:rPr>
        <w:t>Food</w:t>
      </w:r>
      <w:r w:rsidRPr="005635B5">
        <w:rPr>
          <w:rFonts w:cs="Calibri"/>
          <w:szCs w:val="28"/>
        </w:rPr>
        <w:t>:</w:t>
      </w:r>
    </w:p>
    <w:p w14:paraId="2C6F61F1" w14:textId="77777777" w:rsidR="00A1237E" w:rsidRPr="005635B5" w:rsidRDefault="00A1237E" w:rsidP="00A1237E"/>
    <w:p w14:paraId="480D172B" w14:textId="77777777" w:rsidR="00A1237E" w:rsidRPr="005635B5" w:rsidRDefault="00A1237E" w:rsidP="00A1237E">
      <w:pPr>
        <w:pStyle w:val="Heading4"/>
        <w:rPr>
          <w:rFonts w:cs="Calibri"/>
        </w:rPr>
      </w:pPr>
      <w:r w:rsidRPr="005635B5">
        <w:rPr>
          <w:rFonts w:cs="Calibri"/>
        </w:rPr>
        <w:t xml:space="preserve">Shortages are </w:t>
      </w:r>
      <w:r w:rsidRPr="005635B5">
        <w:rPr>
          <w:rFonts w:cs="Calibri"/>
          <w:u w:val="single"/>
        </w:rPr>
        <w:t>wrecking</w:t>
      </w:r>
      <w:r w:rsidRPr="005635B5">
        <w:rPr>
          <w:rFonts w:cs="Calibri"/>
        </w:rPr>
        <w:t xml:space="preserve"> food production.</w:t>
      </w:r>
    </w:p>
    <w:p w14:paraId="393EA470" w14:textId="77777777" w:rsidR="00A1237E" w:rsidRPr="005635B5" w:rsidRDefault="00A1237E" w:rsidP="00A1237E">
      <w:r w:rsidRPr="005635B5">
        <w:t xml:space="preserve">Nancy </w:t>
      </w:r>
      <w:r w:rsidRPr="005635B5">
        <w:rPr>
          <w:rStyle w:val="Heading4Char"/>
          <w:rFonts w:cs="Calibri"/>
        </w:rPr>
        <w:t>Nusser 20</w:t>
      </w:r>
      <w:r w:rsidRPr="005635B5">
        <w:t xml:space="preserve">, a freelance writer and editor based in East Austin for Texas Monthly. “A Water Treaty Has Aided Mexican and U.S. Farmers for Decades. This Year, It’s Wreaking Havoc,” Texas Monthly, 10-2-2020. </w:t>
      </w:r>
      <w:hyperlink r:id="rId49" w:history="1">
        <w:r w:rsidRPr="005635B5">
          <w:rPr>
            <w:rStyle w:val="Hyperlink"/>
          </w:rPr>
          <w:t>https://www.texasmonthly.com/news-politics/water-farmers-rio-grande-valley-mexico/</w:t>
        </w:r>
      </w:hyperlink>
    </w:p>
    <w:p w14:paraId="33373208" w14:textId="77777777" w:rsidR="00A1237E" w:rsidRPr="005635B5" w:rsidRDefault="00A1237E" w:rsidP="00A1237E">
      <w:pPr>
        <w:rPr>
          <w:sz w:val="16"/>
        </w:rPr>
      </w:pPr>
      <w:r w:rsidRPr="005635B5">
        <w:rPr>
          <w:rStyle w:val="StyleUnderline"/>
        </w:rPr>
        <w:t>In</w:t>
      </w:r>
      <w:r w:rsidRPr="005635B5">
        <w:rPr>
          <w:sz w:val="16"/>
        </w:rPr>
        <w:t xml:space="preserve"> late </w:t>
      </w:r>
      <w:r w:rsidRPr="005635B5">
        <w:rPr>
          <w:rStyle w:val="StyleUnderline"/>
        </w:rPr>
        <w:t>September</w:t>
      </w:r>
      <w:r w:rsidRPr="005635B5">
        <w:rPr>
          <w:sz w:val="16"/>
        </w:rPr>
        <w:t xml:space="preserve">, </w:t>
      </w:r>
      <w:r w:rsidRPr="005635B5">
        <w:rPr>
          <w:rStyle w:val="StyleUnderline"/>
        </w:rPr>
        <w:t>the Rio Grande</w:t>
      </w:r>
      <w:r w:rsidRPr="005635B5">
        <w:rPr>
          <w:sz w:val="16"/>
        </w:rPr>
        <w:t xml:space="preserve"> Valley </w:t>
      </w:r>
      <w:r w:rsidRPr="005635B5">
        <w:rPr>
          <w:rStyle w:val="Emphasis"/>
        </w:rPr>
        <w:t>hardly looks short</w:t>
      </w:r>
      <w:r w:rsidRPr="005635B5">
        <w:rPr>
          <w:rStyle w:val="StyleUnderline"/>
        </w:rPr>
        <w:t xml:space="preserve"> on water</w:t>
      </w:r>
      <w:r w:rsidRPr="005635B5">
        <w:rPr>
          <w:sz w:val="16"/>
        </w:rPr>
        <w:t>. Sugarcane fields are electric green against a mottled gray sky, threatening a downpour. Orange groves are heavy with fruit. At Mike England’s five-thousand-acre farm in Mercedes, about twenty miles east of McAllen, Brahman cattle lumber through muddy paddocks.</w:t>
      </w:r>
    </w:p>
    <w:p w14:paraId="67873279" w14:textId="77777777" w:rsidR="00A1237E" w:rsidRPr="005635B5" w:rsidRDefault="00A1237E" w:rsidP="00A1237E">
      <w:pPr>
        <w:rPr>
          <w:sz w:val="16"/>
        </w:rPr>
      </w:pPr>
      <w:r w:rsidRPr="005635B5">
        <w:rPr>
          <w:rStyle w:val="StyleUnderline"/>
        </w:rPr>
        <w:t xml:space="preserve">But </w:t>
      </w:r>
      <w:r w:rsidRPr="005635B5">
        <w:rPr>
          <w:rStyle w:val="Emphasis"/>
        </w:rPr>
        <w:t>even when rain leaves</w:t>
      </w:r>
      <w:r w:rsidRPr="005635B5">
        <w:rPr>
          <w:sz w:val="16"/>
        </w:rPr>
        <w:t xml:space="preserve"> the Valley lush, England says, </w:t>
      </w:r>
      <w:r w:rsidRPr="005635B5">
        <w:rPr>
          <w:rStyle w:val="StyleUnderline"/>
          <w:highlight w:val="cyan"/>
        </w:rPr>
        <w:t>farmers</w:t>
      </w:r>
      <w:r w:rsidRPr="005635B5">
        <w:rPr>
          <w:rStyle w:val="StyleUnderline"/>
        </w:rPr>
        <w:t xml:space="preserve"> can still </w:t>
      </w:r>
      <w:r w:rsidRPr="005635B5">
        <w:rPr>
          <w:rStyle w:val="StyleUnderline"/>
          <w:highlight w:val="cyan"/>
        </w:rPr>
        <w:t xml:space="preserve">face </w:t>
      </w:r>
      <w:r w:rsidRPr="005635B5">
        <w:rPr>
          <w:rStyle w:val="Emphasis"/>
          <w:highlight w:val="cyan"/>
        </w:rPr>
        <w:t>serious, income-threatening</w:t>
      </w:r>
      <w:r w:rsidRPr="005635B5">
        <w:rPr>
          <w:sz w:val="16"/>
          <w:highlight w:val="cyan"/>
        </w:rPr>
        <w:t xml:space="preserve"> </w:t>
      </w:r>
      <w:r w:rsidRPr="005635B5">
        <w:rPr>
          <w:rStyle w:val="StyleUnderline"/>
          <w:highlight w:val="cyan"/>
        </w:rPr>
        <w:t>water problems</w:t>
      </w:r>
      <w:r w:rsidRPr="005635B5">
        <w:rPr>
          <w:sz w:val="16"/>
        </w:rPr>
        <w:t xml:space="preserve">. </w:t>
      </w:r>
      <w:r w:rsidRPr="005635B5">
        <w:rPr>
          <w:rStyle w:val="StyleUnderline"/>
          <w:highlight w:val="cyan"/>
        </w:rPr>
        <w:t>To supply crops</w:t>
      </w:r>
      <w:r w:rsidRPr="005635B5">
        <w:rPr>
          <w:sz w:val="16"/>
        </w:rPr>
        <w:t xml:space="preserve"> with consistent moisture </w:t>
      </w:r>
      <w:r w:rsidRPr="005635B5">
        <w:rPr>
          <w:rStyle w:val="StyleUnderline"/>
        </w:rPr>
        <w:t>in a semiarid region</w:t>
      </w:r>
      <w:r w:rsidRPr="005635B5">
        <w:rPr>
          <w:sz w:val="16"/>
        </w:rPr>
        <w:t xml:space="preserve">, </w:t>
      </w:r>
      <w:r w:rsidRPr="005635B5">
        <w:rPr>
          <w:rStyle w:val="StyleUnderline"/>
          <w:highlight w:val="cyan"/>
        </w:rPr>
        <w:t>they need</w:t>
      </w:r>
      <w:r w:rsidRPr="005635B5">
        <w:rPr>
          <w:sz w:val="16"/>
        </w:rPr>
        <w:t xml:space="preserve"> at the ready </w:t>
      </w:r>
      <w:r w:rsidRPr="005635B5">
        <w:rPr>
          <w:rStyle w:val="Emphasis"/>
          <w:highlight w:val="cyan"/>
        </w:rPr>
        <w:t>lots of irrigation</w:t>
      </w:r>
      <w:r w:rsidRPr="005635B5">
        <w:rPr>
          <w:rStyle w:val="StyleUnderline"/>
          <w:highlight w:val="cyan"/>
        </w:rPr>
        <w:t xml:space="preserve"> water</w:t>
      </w:r>
      <w:r w:rsidRPr="005635B5">
        <w:rPr>
          <w:sz w:val="16"/>
        </w:rPr>
        <w:t xml:space="preserve">, </w:t>
      </w:r>
      <w:r w:rsidRPr="005635B5">
        <w:rPr>
          <w:rStyle w:val="StyleUnderline"/>
        </w:rPr>
        <w:t>which is stored in two</w:t>
      </w:r>
      <w:r w:rsidRPr="005635B5">
        <w:rPr>
          <w:sz w:val="16"/>
        </w:rPr>
        <w:t xml:space="preserve"> </w:t>
      </w:r>
      <w:r w:rsidRPr="005635B5">
        <w:rPr>
          <w:rStyle w:val="StyleUnderline"/>
        </w:rPr>
        <w:t>international</w:t>
      </w:r>
      <w:r w:rsidRPr="005635B5">
        <w:rPr>
          <w:sz w:val="16"/>
        </w:rPr>
        <w:t xml:space="preserve"> </w:t>
      </w:r>
      <w:r w:rsidRPr="005635B5">
        <w:rPr>
          <w:rStyle w:val="StyleUnderline"/>
        </w:rPr>
        <w:t>reservoirs</w:t>
      </w:r>
      <w:r w:rsidRPr="005635B5">
        <w:rPr>
          <w:sz w:val="16"/>
        </w:rPr>
        <w:t xml:space="preserve"> straddling the border </w:t>
      </w:r>
      <w:r w:rsidRPr="005635B5">
        <w:rPr>
          <w:rStyle w:val="StyleUnderline"/>
        </w:rPr>
        <w:t>on the Rio</w:t>
      </w:r>
      <w:r w:rsidRPr="005635B5">
        <w:rPr>
          <w:sz w:val="16"/>
        </w:rPr>
        <w:t xml:space="preserve"> </w:t>
      </w:r>
      <w:r w:rsidRPr="005635B5">
        <w:rPr>
          <w:rStyle w:val="StyleUnderline"/>
        </w:rPr>
        <w:t>Grande</w:t>
      </w:r>
      <w:r w:rsidRPr="005635B5">
        <w:rPr>
          <w:sz w:val="16"/>
        </w:rPr>
        <w:t xml:space="preserve">, Amistad and Falcon. </w:t>
      </w:r>
      <w:r w:rsidRPr="005635B5">
        <w:rPr>
          <w:rStyle w:val="StyleUnderline"/>
          <w:highlight w:val="cyan"/>
        </w:rPr>
        <w:t>Under a</w:t>
      </w:r>
      <w:r w:rsidRPr="005635B5">
        <w:rPr>
          <w:sz w:val="16"/>
          <w:highlight w:val="cyan"/>
        </w:rPr>
        <w:t xml:space="preserve"> </w:t>
      </w:r>
      <w:r w:rsidRPr="005635B5">
        <w:rPr>
          <w:rStyle w:val="Emphasis"/>
          <w:highlight w:val="cyan"/>
        </w:rPr>
        <w:t>1944 binational treaty</w:t>
      </w:r>
      <w:r w:rsidRPr="005635B5">
        <w:rPr>
          <w:sz w:val="16"/>
        </w:rPr>
        <w:t xml:space="preserve">, </w:t>
      </w:r>
      <w:r w:rsidRPr="005635B5">
        <w:rPr>
          <w:rStyle w:val="StyleUnderline"/>
          <w:highlight w:val="cyan"/>
        </w:rPr>
        <w:t>Mexico is supposed to send</w:t>
      </w:r>
      <w:r w:rsidRPr="005635B5">
        <w:rPr>
          <w:sz w:val="16"/>
        </w:rPr>
        <w:t xml:space="preserve"> </w:t>
      </w:r>
      <w:r w:rsidRPr="005635B5">
        <w:rPr>
          <w:rStyle w:val="StyleUnderline"/>
        </w:rPr>
        <w:t>350,000 acre-feet</w:t>
      </w:r>
      <w:r w:rsidRPr="005635B5">
        <w:rPr>
          <w:sz w:val="16"/>
        </w:rPr>
        <w:t xml:space="preserve"> </w:t>
      </w:r>
      <w:r w:rsidRPr="005635B5">
        <w:rPr>
          <w:rStyle w:val="StyleUnderline"/>
        </w:rPr>
        <w:t xml:space="preserve">of </w:t>
      </w:r>
      <w:r w:rsidRPr="005635B5">
        <w:rPr>
          <w:rStyle w:val="StyleUnderline"/>
          <w:highlight w:val="cyan"/>
        </w:rPr>
        <w:t>water</w:t>
      </w:r>
      <w:r w:rsidRPr="005635B5">
        <w:rPr>
          <w:sz w:val="16"/>
        </w:rPr>
        <w:t xml:space="preserve"> via the Rio Grande </w:t>
      </w:r>
      <w:r w:rsidRPr="005635B5">
        <w:rPr>
          <w:rStyle w:val="StyleUnderline"/>
          <w:highlight w:val="cyan"/>
        </w:rPr>
        <w:t>annually</w:t>
      </w:r>
      <w:r w:rsidRPr="005635B5">
        <w:rPr>
          <w:sz w:val="16"/>
          <w:highlight w:val="cyan"/>
        </w:rPr>
        <w:t xml:space="preserve"> </w:t>
      </w:r>
      <w:r w:rsidRPr="005635B5">
        <w:rPr>
          <w:rStyle w:val="StyleUnderline"/>
          <w:highlight w:val="cyan"/>
        </w:rPr>
        <w:t>to the</w:t>
      </w:r>
      <w:r w:rsidRPr="005635B5">
        <w:rPr>
          <w:sz w:val="16"/>
          <w:highlight w:val="cyan"/>
        </w:rPr>
        <w:t xml:space="preserve"> </w:t>
      </w:r>
      <w:r w:rsidRPr="005635B5">
        <w:rPr>
          <w:rStyle w:val="Emphasis"/>
          <w:highlight w:val="cyan"/>
        </w:rPr>
        <w:t>U</w:t>
      </w:r>
      <w:r w:rsidRPr="005635B5">
        <w:rPr>
          <w:sz w:val="16"/>
        </w:rPr>
        <w:t xml:space="preserve">nited </w:t>
      </w:r>
      <w:r w:rsidRPr="005635B5">
        <w:rPr>
          <w:rStyle w:val="Emphasis"/>
          <w:highlight w:val="cyan"/>
        </w:rPr>
        <w:t>S</w:t>
      </w:r>
      <w:r w:rsidRPr="005635B5">
        <w:rPr>
          <w:sz w:val="16"/>
        </w:rPr>
        <w:t xml:space="preserve">tates, </w:t>
      </w:r>
      <w:r w:rsidRPr="005635B5">
        <w:rPr>
          <w:rStyle w:val="StyleUnderline"/>
          <w:highlight w:val="cyan"/>
        </w:rPr>
        <w:t xml:space="preserve">which helps </w:t>
      </w:r>
      <w:r w:rsidRPr="005635B5">
        <w:rPr>
          <w:rStyle w:val="Emphasis"/>
          <w:highlight w:val="cyan"/>
        </w:rPr>
        <w:t>replenish the reservoirs</w:t>
      </w:r>
      <w:r w:rsidRPr="005635B5">
        <w:rPr>
          <w:sz w:val="16"/>
        </w:rPr>
        <w:t xml:space="preserve">. (In exchange, the U.S. sends 1.5 million acre-feet of water a year to Mexico via the Colorado River, the one that drains several western states.) </w:t>
      </w:r>
      <w:r w:rsidRPr="005635B5">
        <w:rPr>
          <w:rStyle w:val="StyleUnderline"/>
          <w:highlight w:val="cyan"/>
        </w:rPr>
        <w:t>But</w:t>
      </w:r>
      <w:r w:rsidRPr="005635B5">
        <w:rPr>
          <w:rStyle w:val="StyleUnderline"/>
        </w:rPr>
        <w:t xml:space="preserve"> by</w:t>
      </w:r>
      <w:r w:rsidRPr="005635B5">
        <w:rPr>
          <w:sz w:val="16"/>
        </w:rPr>
        <w:t xml:space="preserve"> </w:t>
      </w:r>
      <w:r w:rsidRPr="005635B5">
        <w:rPr>
          <w:rStyle w:val="StyleUnderline"/>
        </w:rPr>
        <w:t>late September</w:t>
      </w:r>
      <w:r w:rsidRPr="005635B5">
        <w:rPr>
          <w:sz w:val="16"/>
        </w:rPr>
        <w:t xml:space="preserve">, </w:t>
      </w:r>
      <w:r w:rsidRPr="005635B5">
        <w:rPr>
          <w:rStyle w:val="StyleUnderline"/>
          <w:highlight w:val="cyan"/>
        </w:rPr>
        <w:t>Mexico</w:t>
      </w:r>
      <w:r w:rsidRPr="005635B5">
        <w:rPr>
          <w:sz w:val="16"/>
        </w:rPr>
        <w:t>—faced with protests from its own water-stressed farmers—</w:t>
      </w:r>
      <w:r w:rsidRPr="005635B5">
        <w:rPr>
          <w:rStyle w:val="Emphasis"/>
          <w:highlight w:val="cyan"/>
        </w:rPr>
        <w:t>had sent less than half the water</w:t>
      </w:r>
      <w:r w:rsidRPr="005635B5">
        <w:rPr>
          <w:sz w:val="16"/>
        </w:rPr>
        <w:t xml:space="preserve"> </w:t>
      </w:r>
      <w:r w:rsidRPr="005635B5">
        <w:rPr>
          <w:rStyle w:val="StyleUnderline"/>
        </w:rPr>
        <w:t>it owes</w:t>
      </w:r>
      <w:r w:rsidRPr="005635B5">
        <w:rPr>
          <w:sz w:val="16"/>
        </w:rPr>
        <w:t xml:space="preserve"> this year, </w:t>
      </w:r>
      <w:r w:rsidRPr="005635B5">
        <w:rPr>
          <w:rStyle w:val="StyleUnderline"/>
        </w:rPr>
        <w:t xml:space="preserve">and the country may </w:t>
      </w:r>
      <w:r w:rsidRPr="005635B5">
        <w:rPr>
          <w:rStyle w:val="Emphasis"/>
        </w:rPr>
        <w:t>miss</w:t>
      </w:r>
      <w:r w:rsidRPr="005635B5">
        <w:rPr>
          <w:sz w:val="16"/>
        </w:rPr>
        <w:t xml:space="preserve"> </w:t>
      </w:r>
      <w:r w:rsidRPr="005635B5">
        <w:rPr>
          <w:rStyle w:val="StyleUnderline"/>
        </w:rPr>
        <w:t>its five-year deadline</w:t>
      </w:r>
      <w:r w:rsidRPr="005635B5">
        <w:rPr>
          <w:sz w:val="16"/>
        </w:rPr>
        <w:t xml:space="preserve"> come October 24.</w:t>
      </w:r>
    </w:p>
    <w:p w14:paraId="48A8366E" w14:textId="77777777" w:rsidR="00A1237E" w:rsidRPr="005635B5" w:rsidRDefault="00A1237E" w:rsidP="00A1237E">
      <w:pPr>
        <w:rPr>
          <w:sz w:val="16"/>
        </w:rPr>
      </w:pPr>
      <w:r w:rsidRPr="005635B5">
        <w:rPr>
          <w:rStyle w:val="StyleUnderline"/>
        </w:rPr>
        <w:t>Under the treaty</w:t>
      </w:r>
      <w:r w:rsidRPr="005635B5">
        <w:rPr>
          <w:sz w:val="16"/>
        </w:rPr>
        <w:t xml:space="preserve">, </w:t>
      </w:r>
      <w:r w:rsidRPr="005635B5">
        <w:rPr>
          <w:rStyle w:val="StyleUnderline"/>
        </w:rPr>
        <w:t xml:space="preserve">Mexico can </w:t>
      </w:r>
      <w:r w:rsidRPr="005635B5">
        <w:rPr>
          <w:rStyle w:val="Emphasis"/>
        </w:rPr>
        <w:t>miss sending</w:t>
      </w:r>
      <w:r w:rsidRPr="005635B5">
        <w:rPr>
          <w:sz w:val="16"/>
        </w:rPr>
        <w:t xml:space="preserve"> </w:t>
      </w:r>
      <w:r w:rsidRPr="005635B5">
        <w:rPr>
          <w:rStyle w:val="StyleUnderline"/>
        </w:rPr>
        <w:t>its annual share</w:t>
      </w:r>
      <w:r w:rsidRPr="005635B5">
        <w:rPr>
          <w:sz w:val="16"/>
        </w:rPr>
        <w:t xml:space="preserve"> </w:t>
      </w:r>
      <w:r w:rsidRPr="005635B5">
        <w:rPr>
          <w:rStyle w:val="StyleUnderline"/>
        </w:rPr>
        <w:t>as long as it sends</w:t>
      </w:r>
      <w:r w:rsidRPr="005635B5">
        <w:rPr>
          <w:sz w:val="16"/>
        </w:rPr>
        <w:t xml:space="preserve"> </w:t>
      </w:r>
      <w:r w:rsidRPr="005635B5">
        <w:rPr>
          <w:rStyle w:val="StyleUnderline"/>
        </w:rPr>
        <w:t>1.75 million</w:t>
      </w:r>
      <w:r w:rsidRPr="005635B5">
        <w:rPr>
          <w:sz w:val="16"/>
        </w:rPr>
        <w:t xml:space="preserve"> </w:t>
      </w:r>
      <w:r w:rsidRPr="005635B5">
        <w:rPr>
          <w:rStyle w:val="StyleUnderline"/>
        </w:rPr>
        <w:t>acre-feet within five years</w:t>
      </w:r>
      <w:r w:rsidRPr="005635B5">
        <w:rPr>
          <w:sz w:val="16"/>
        </w:rPr>
        <w:t>. Even that deadline is fungible, since Mexico, if it’s experiencing extraordinary drought, can roll over its water debt at the end of a five-year cycle into the next cycle. But it cannot do that for two cycles in a row, and since the water owed by 2015 was rolled over into the current cycle, this year’s October deadline is supposed to be hard and fast.</w:t>
      </w:r>
    </w:p>
    <w:p w14:paraId="783CF811" w14:textId="77777777" w:rsidR="00A1237E" w:rsidRPr="005635B5" w:rsidRDefault="00A1237E" w:rsidP="00A1237E">
      <w:pPr>
        <w:rPr>
          <w:sz w:val="16"/>
        </w:rPr>
      </w:pPr>
      <w:r w:rsidRPr="005635B5">
        <w:rPr>
          <w:rStyle w:val="StyleUnderline"/>
          <w:highlight w:val="cyan"/>
        </w:rPr>
        <w:t>The Amistad</w:t>
      </w:r>
      <w:r w:rsidRPr="005635B5">
        <w:rPr>
          <w:rStyle w:val="StyleUnderline"/>
        </w:rPr>
        <w:t xml:space="preserve"> reservoir </w:t>
      </w:r>
      <w:r w:rsidRPr="005635B5">
        <w:rPr>
          <w:rStyle w:val="StyleUnderline"/>
          <w:highlight w:val="cyan"/>
        </w:rPr>
        <w:t xml:space="preserve">is only </w:t>
      </w:r>
      <w:r w:rsidRPr="005635B5">
        <w:rPr>
          <w:rStyle w:val="Emphasis"/>
          <w:highlight w:val="cyan"/>
        </w:rPr>
        <w:t>36.3 percent full</w:t>
      </w:r>
      <w:r w:rsidRPr="005635B5">
        <w:rPr>
          <w:sz w:val="16"/>
        </w:rPr>
        <w:t xml:space="preserve"> </w:t>
      </w:r>
      <w:r w:rsidRPr="005635B5">
        <w:rPr>
          <w:rStyle w:val="StyleUnderline"/>
        </w:rPr>
        <w:t>and Falcon</w:t>
      </w:r>
      <w:r w:rsidRPr="005635B5">
        <w:rPr>
          <w:sz w:val="16"/>
        </w:rPr>
        <w:t xml:space="preserve"> </w:t>
      </w:r>
      <w:r w:rsidRPr="005635B5">
        <w:rPr>
          <w:rStyle w:val="StyleUnderline"/>
        </w:rPr>
        <w:t xml:space="preserve">sits at </w:t>
      </w:r>
      <w:r w:rsidRPr="005635B5">
        <w:rPr>
          <w:rStyle w:val="Emphasis"/>
        </w:rPr>
        <w:t>21.4 percent</w:t>
      </w:r>
      <w:r w:rsidRPr="005635B5">
        <w:rPr>
          <w:sz w:val="16"/>
        </w:rPr>
        <w:t xml:space="preserve"> of its full capacity, according to the International Boundary and Water Commission (IBWC), which oversees the treaty. </w:t>
      </w:r>
      <w:r w:rsidRPr="005635B5">
        <w:rPr>
          <w:rStyle w:val="StyleUnderline"/>
        </w:rPr>
        <w:t xml:space="preserve">Valley </w:t>
      </w:r>
      <w:r w:rsidRPr="005635B5">
        <w:rPr>
          <w:rStyle w:val="StyleUnderline"/>
          <w:highlight w:val="cyan"/>
        </w:rPr>
        <w:t xml:space="preserve">farmers are in </w:t>
      </w:r>
      <w:r w:rsidRPr="005635B5">
        <w:rPr>
          <w:rStyle w:val="Emphasis"/>
          <w:highlight w:val="cyan"/>
        </w:rPr>
        <w:t>trouble</w:t>
      </w:r>
      <w:r w:rsidRPr="005635B5">
        <w:rPr>
          <w:sz w:val="16"/>
        </w:rPr>
        <w:t xml:space="preserve">. </w:t>
      </w:r>
      <w:r w:rsidRPr="005635B5">
        <w:rPr>
          <w:rStyle w:val="StyleUnderline"/>
          <w:highlight w:val="cyan"/>
        </w:rPr>
        <w:t xml:space="preserve">If Mexico </w:t>
      </w:r>
      <w:r w:rsidRPr="005635B5">
        <w:rPr>
          <w:rStyle w:val="Emphasis"/>
          <w:highlight w:val="cyan"/>
        </w:rPr>
        <w:t>fails to replenish the reservoirs</w:t>
      </w:r>
      <w:r w:rsidRPr="005635B5">
        <w:rPr>
          <w:sz w:val="16"/>
        </w:rPr>
        <w:t xml:space="preserve">, </w:t>
      </w:r>
      <w:r w:rsidRPr="005635B5">
        <w:rPr>
          <w:rStyle w:val="StyleUnderline"/>
          <w:highlight w:val="cyan"/>
        </w:rPr>
        <w:t>farmers</w:t>
      </w:r>
      <w:r w:rsidRPr="005635B5">
        <w:rPr>
          <w:rStyle w:val="StyleUnderline"/>
        </w:rPr>
        <w:t xml:space="preserve"> in the region </w:t>
      </w:r>
      <w:r w:rsidRPr="005635B5">
        <w:rPr>
          <w:rStyle w:val="StyleUnderline"/>
          <w:highlight w:val="cyan"/>
        </w:rPr>
        <w:t xml:space="preserve">will have to </w:t>
      </w:r>
      <w:r w:rsidRPr="005635B5">
        <w:rPr>
          <w:rStyle w:val="Emphasis"/>
          <w:highlight w:val="cyan"/>
        </w:rPr>
        <w:t>drastically reduce how much they plant</w:t>
      </w:r>
      <w:r w:rsidRPr="005635B5">
        <w:rPr>
          <w:sz w:val="16"/>
        </w:rPr>
        <w:t>, says Brian Jones, who grows cotton, corn, and grain sorghum in Edcouch, forty minutes northeast of McAllen. He estimates that farmers have lost about $200 an acre—several hundred thousand dollars a year for an average-sized Valley farm—when they have been undersupplied with irrigation water in the past. England grumbles that he’s already lost money this year because Mexico hasn’t released much of its annual share. He’s spent $50,000 on high-priced water from the reservoir because supplies of lower-priced water were too low.</w:t>
      </w:r>
    </w:p>
    <w:p w14:paraId="5605A9C6" w14:textId="77777777" w:rsidR="00A1237E" w:rsidRPr="005635B5" w:rsidRDefault="00A1237E" w:rsidP="00A1237E">
      <w:pPr>
        <w:rPr>
          <w:sz w:val="16"/>
        </w:rPr>
      </w:pPr>
      <w:r w:rsidRPr="005635B5">
        <w:rPr>
          <w:sz w:val="16"/>
          <w:szCs w:val="16"/>
        </w:rPr>
        <w:t>The water treaty does not impose sanctions for noncompliance and has no enforcement mechanism, so Texas leaders have started petitioning the U.S. government</w:t>
      </w:r>
      <w:r w:rsidRPr="005635B5">
        <w:rPr>
          <w:sz w:val="16"/>
        </w:rPr>
        <w:t xml:space="preserve"> to apply pressure on Mexico to abide. In September, Governor Greg Abbott wrote a letter to U.S. Secretary of State Mike Pompeo pointing out that Mexico still had nearly 1.2 million acre-feet of water in its reservoirs and that Texas needs the amount it is owed to “irrigate crops, supply water to municipalities, and conduct industrial operations along the Rio Grande.” U.S. representative Henry Cuellar, who represents a large swath of the RGV, says he will send his own letter to Pompeo and reach out to the IBWC. The U.S. and Mexico should “sit down and talk about” creating some kind of enforcement mechanism, he says, or “we’re going to be talking about this for the next twenty years or so.”</w:t>
      </w:r>
    </w:p>
    <w:p w14:paraId="324EE5AD" w14:textId="77777777" w:rsidR="00A1237E" w:rsidRPr="005635B5" w:rsidRDefault="00A1237E" w:rsidP="00A1237E">
      <w:pPr>
        <w:rPr>
          <w:sz w:val="16"/>
        </w:rPr>
      </w:pPr>
      <w:r w:rsidRPr="005635B5">
        <w:rPr>
          <w:sz w:val="16"/>
        </w:rPr>
        <w:t xml:space="preserve">Mexican president Andrés Manuel López Obrador, for his part, has insisted that Mexico will comply with its obligations under the treaty. But he is facing unprecedented resistance. In September, thousands of Mexican farmers took over La Boquilla dam in the </w:t>
      </w:r>
      <w:r w:rsidRPr="005635B5">
        <w:rPr>
          <w:sz w:val="16"/>
        </w:rPr>
        <w:lastRenderedPageBreak/>
        <w:t>border state of Chihuahua, prompting the retreat of a unit of Mexico’s National Guard, and two weeks later, the farmers were still holding it.</w:t>
      </w:r>
    </w:p>
    <w:p w14:paraId="17CDE209" w14:textId="77777777" w:rsidR="00A1237E" w:rsidRPr="005635B5" w:rsidRDefault="00A1237E" w:rsidP="00A1237E">
      <w:pPr>
        <w:rPr>
          <w:sz w:val="16"/>
        </w:rPr>
      </w:pPr>
      <w:r w:rsidRPr="005635B5">
        <w:rPr>
          <w:rStyle w:val="StyleUnderline"/>
          <w:highlight w:val="cyan"/>
        </w:rPr>
        <w:t>Farmers</w:t>
      </w:r>
      <w:r w:rsidRPr="005635B5">
        <w:rPr>
          <w:sz w:val="16"/>
        </w:rPr>
        <w:t xml:space="preserve"> in Chihuahua say they </w:t>
      </w:r>
      <w:r w:rsidRPr="005635B5">
        <w:rPr>
          <w:rStyle w:val="StyleUnderline"/>
        </w:rPr>
        <w:t xml:space="preserve">understand </w:t>
      </w:r>
      <w:r w:rsidRPr="005635B5">
        <w:rPr>
          <w:rStyle w:val="Emphasis"/>
        </w:rPr>
        <w:t>U.S. concerns</w:t>
      </w:r>
      <w:r w:rsidRPr="005635B5">
        <w:rPr>
          <w:sz w:val="16"/>
        </w:rPr>
        <w:t xml:space="preserve"> </w:t>
      </w:r>
      <w:r w:rsidRPr="005635B5">
        <w:rPr>
          <w:rStyle w:val="StyleUnderline"/>
        </w:rPr>
        <w:t xml:space="preserve">and </w:t>
      </w:r>
      <w:r w:rsidRPr="005635B5">
        <w:rPr>
          <w:rStyle w:val="StyleUnderline"/>
          <w:highlight w:val="cyan"/>
        </w:rPr>
        <w:t>don’t object</w:t>
      </w:r>
      <w:r w:rsidRPr="005635B5">
        <w:rPr>
          <w:rStyle w:val="StyleUnderline"/>
        </w:rPr>
        <w:t xml:space="preserve"> to water sharing under the treaty</w:t>
      </w:r>
      <w:r w:rsidRPr="005635B5">
        <w:rPr>
          <w:sz w:val="16"/>
        </w:rPr>
        <w:t>. “</w:t>
      </w:r>
      <w:r w:rsidRPr="005635B5">
        <w:rPr>
          <w:sz w:val="16"/>
          <w:szCs w:val="16"/>
        </w:rPr>
        <w:t>But we need more time</w:t>
      </w:r>
      <w:r w:rsidRPr="005635B5">
        <w:rPr>
          <w:sz w:val="16"/>
        </w:rPr>
        <w:t>,” says Salvador Alcantar, who leads Chihuahua’s irrigation users’ association. The farmers want to roll over their water debt from this cycle into the next cycle. Valley farmers say that with their reservoirs already low, they need the water now.</w:t>
      </w:r>
    </w:p>
    <w:p w14:paraId="506531FC" w14:textId="77777777" w:rsidR="00A1237E" w:rsidRPr="005635B5" w:rsidRDefault="00A1237E" w:rsidP="00A1237E">
      <w:pPr>
        <w:rPr>
          <w:rStyle w:val="Emphasis"/>
        </w:rPr>
      </w:pPr>
      <w:r w:rsidRPr="005635B5">
        <w:rPr>
          <w:sz w:val="16"/>
        </w:rPr>
        <w:t xml:space="preserve">Since the IBWC started keeping track of </w:t>
      </w:r>
      <w:r w:rsidRPr="005635B5">
        <w:rPr>
          <w:rStyle w:val="StyleUnderline"/>
        </w:rPr>
        <w:t>Mexico</w:t>
      </w:r>
      <w:r w:rsidRPr="005635B5">
        <w:rPr>
          <w:sz w:val="16"/>
        </w:rPr>
        <w:t xml:space="preserve">’s water deliveries in the 1950s, the country </w:t>
      </w:r>
      <w:r w:rsidRPr="005635B5">
        <w:rPr>
          <w:rStyle w:val="StyleUnderline"/>
        </w:rPr>
        <w:t>has missed its five-year deadline</w:t>
      </w:r>
      <w:r w:rsidRPr="005635B5">
        <w:rPr>
          <w:sz w:val="16"/>
        </w:rPr>
        <w:t xml:space="preserve"> </w:t>
      </w:r>
      <w:r w:rsidRPr="005635B5">
        <w:rPr>
          <w:rStyle w:val="StyleUnderline"/>
        </w:rPr>
        <w:t>four times</w:t>
      </w:r>
      <w:r w:rsidRPr="005635B5">
        <w:rPr>
          <w:sz w:val="16"/>
        </w:rPr>
        <w:t xml:space="preserve">—and three times since the nineties. Phillip King, an expert on the Rio Grande at New Mexico State University, says that </w:t>
      </w:r>
      <w:r w:rsidRPr="005635B5">
        <w:rPr>
          <w:rStyle w:val="StyleUnderline"/>
          <w:highlight w:val="cyan"/>
        </w:rPr>
        <w:t>the</w:t>
      </w:r>
      <w:r w:rsidRPr="005635B5">
        <w:rPr>
          <w:rStyle w:val="StyleUnderline"/>
        </w:rPr>
        <w:t xml:space="preserve"> water </w:t>
      </w:r>
      <w:r w:rsidRPr="005635B5">
        <w:rPr>
          <w:rStyle w:val="Emphasis"/>
          <w:highlight w:val="cyan"/>
        </w:rPr>
        <w:t>dispute has grown</w:t>
      </w:r>
      <w:r w:rsidRPr="005635B5">
        <w:rPr>
          <w:rStyle w:val="Emphasis"/>
        </w:rPr>
        <w:t xml:space="preserve"> increasingly complex</w:t>
      </w:r>
      <w:r w:rsidRPr="005635B5">
        <w:rPr>
          <w:sz w:val="16"/>
        </w:rPr>
        <w:t xml:space="preserve"> in recent decades. When the treaty was written, with the intention of fairly distributing contested water from the Rio Grande and the Colorado River between Mexico and the United States, there was little development in Chihuahua. But the passage of the 1994 North American Free Trade Agreement and the newly opened U.S. market drew water-hungry agriculture to the Mexican state. Now </w:t>
      </w:r>
      <w:r w:rsidRPr="005635B5">
        <w:rPr>
          <w:rStyle w:val="StyleUnderline"/>
          <w:highlight w:val="cyan"/>
        </w:rPr>
        <w:t>a warming climate has</w:t>
      </w:r>
      <w:r w:rsidRPr="005635B5">
        <w:rPr>
          <w:rStyle w:val="StyleUnderline"/>
        </w:rPr>
        <w:t xml:space="preserve"> also </w:t>
      </w:r>
      <w:r w:rsidRPr="005635B5">
        <w:rPr>
          <w:rStyle w:val="Emphasis"/>
          <w:highlight w:val="cyan"/>
        </w:rPr>
        <w:t>reduced</w:t>
      </w:r>
      <w:r w:rsidRPr="005635B5">
        <w:rPr>
          <w:rStyle w:val="Emphasis"/>
        </w:rPr>
        <w:t xml:space="preserve"> the amount of </w:t>
      </w:r>
      <w:r w:rsidRPr="005635B5">
        <w:rPr>
          <w:rStyle w:val="Emphasis"/>
          <w:highlight w:val="cyan"/>
        </w:rPr>
        <w:t>runoff</w:t>
      </w:r>
      <w:r w:rsidRPr="005635B5">
        <w:rPr>
          <w:sz w:val="16"/>
        </w:rPr>
        <w:t xml:space="preserve"> </w:t>
      </w:r>
      <w:r w:rsidRPr="005635B5">
        <w:rPr>
          <w:rStyle w:val="StyleUnderline"/>
        </w:rPr>
        <w:t>from the Sierra Madre</w:t>
      </w:r>
      <w:r w:rsidRPr="005635B5">
        <w:rPr>
          <w:sz w:val="16"/>
        </w:rPr>
        <w:t xml:space="preserve">, </w:t>
      </w:r>
      <w:r w:rsidRPr="005635B5">
        <w:rPr>
          <w:rStyle w:val="StyleUnderline"/>
        </w:rPr>
        <w:t>which feeds</w:t>
      </w:r>
      <w:r w:rsidRPr="005635B5">
        <w:rPr>
          <w:sz w:val="16"/>
        </w:rPr>
        <w:t xml:space="preserve"> </w:t>
      </w:r>
      <w:r w:rsidRPr="005635B5">
        <w:rPr>
          <w:rStyle w:val="StyleUnderline"/>
        </w:rPr>
        <w:t>the</w:t>
      </w:r>
      <w:r w:rsidRPr="005635B5">
        <w:rPr>
          <w:sz w:val="16"/>
        </w:rPr>
        <w:t xml:space="preserve"> Rio </w:t>
      </w:r>
      <w:r w:rsidRPr="005635B5">
        <w:rPr>
          <w:rStyle w:val="StyleUnderline"/>
        </w:rPr>
        <w:t>Grande</w:t>
      </w:r>
      <w:r w:rsidRPr="005635B5">
        <w:rPr>
          <w:sz w:val="16"/>
        </w:rPr>
        <w:t xml:space="preserve">, </w:t>
      </w:r>
      <w:r w:rsidRPr="005635B5">
        <w:rPr>
          <w:rStyle w:val="StyleUnderline"/>
        </w:rPr>
        <w:t>and new irrigation</w:t>
      </w:r>
      <w:r w:rsidRPr="005635B5">
        <w:rPr>
          <w:sz w:val="16"/>
        </w:rPr>
        <w:t xml:space="preserve"> </w:t>
      </w:r>
      <w:r w:rsidRPr="005635B5">
        <w:rPr>
          <w:rStyle w:val="StyleUnderline"/>
        </w:rPr>
        <w:t>techniques</w:t>
      </w:r>
      <w:r w:rsidRPr="005635B5">
        <w:rPr>
          <w:sz w:val="16"/>
        </w:rPr>
        <w:t xml:space="preserve"> </w:t>
      </w:r>
      <w:r w:rsidRPr="005635B5">
        <w:rPr>
          <w:rStyle w:val="StyleUnderline"/>
        </w:rPr>
        <w:t>let less water run off</w:t>
      </w:r>
      <w:r w:rsidRPr="005635B5">
        <w:rPr>
          <w:sz w:val="16"/>
        </w:rPr>
        <w:t xml:space="preserve"> the fields and return to the river. “</w:t>
      </w:r>
      <w:r w:rsidRPr="005635B5">
        <w:rPr>
          <w:rStyle w:val="StyleUnderline"/>
          <w:highlight w:val="cyan"/>
        </w:rPr>
        <w:t xml:space="preserve">The treaty is still </w:t>
      </w:r>
      <w:r w:rsidRPr="005635B5">
        <w:rPr>
          <w:rStyle w:val="Emphasis"/>
          <w:highlight w:val="cyan"/>
        </w:rPr>
        <w:t>based on these 1940s conditions</w:t>
      </w:r>
      <w:r w:rsidRPr="005635B5">
        <w:rPr>
          <w:sz w:val="16"/>
        </w:rPr>
        <w:t xml:space="preserve"> that simply no longer exist hydrologically or agriculturally,” King says. “</w:t>
      </w:r>
      <w:r w:rsidRPr="005635B5">
        <w:rPr>
          <w:rStyle w:val="StyleUnderline"/>
        </w:rPr>
        <w:t xml:space="preserve">It’s simply </w:t>
      </w:r>
      <w:r w:rsidRPr="005635B5">
        <w:rPr>
          <w:rStyle w:val="StyleUnderline"/>
          <w:highlight w:val="cyan"/>
        </w:rPr>
        <w:t>not going to work</w:t>
      </w:r>
      <w:r w:rsidRPr="005635B5">
        <w:rPr>
          <w:sz w:val="16"/>
          <w:highlight w:val="cyan"/>
        </w:rPr>
        <w:t xml:space="preserve"> </w:t>
      </w:r>
      <w:r w:rsidRPr="005635B5">
        <w:rPr>
          <w:rStyle w:val="StyleUnderline"/>
          <w:highlight w:val="cyan"/>
        </w:rPr>
        <w:t>in</w:t>
      </w:r>
      <w:r w:rsidRPr="005635B5">
        <w:rPr>
          <w:sz w:val="16"/>
        </w:rPr>
        <w:t xml:space="preserve"> our </w:t>
      </w:r>
      <w:r w:rsidRPr="005635B5">
        <w:rPr>
          <w:rStyle w:val="Emphasis"/>
          <w:highlight w:val="cyan"/>
        </w:rPr>
        <w:t>current conditions</w:t>
      </w:r>
      <w:r w:rsidRPr="005635B5">
        <w:rPr>
          <w:rStyle w:val="Emphasis"/>
        </w:rPr>
        <w:t>.”</w:t>
      </w:r>
    </w:p>
    <w:p w14:paraId="553B6BA9" w14:textId="77777777" w:rsidR="00A1237E" w:rsidRPr="005635B5" w:rsidRDefault="00A1237E" w:rsidP="00A1237E">
      <w:pPr>
        <w:rPr>
          <w:sz w:val="16"/>
        </w:rPr>
      </w:pPr>
      <w:r w:rsidRPr="005635B5">
        <w:rPr>
          <w:sz w:val="16"/>
        </w:rPr>
        <w:t xml:space="preserve">Sally </w:t>
      </w:r>
      <w:r w:rsidRPr="005635B5">
        <w:rPr>
          <w:rStyle w:val="StyleUnderline"/>
        </w:rPr>
        <w:t>Spener</w:t>
      </w:r>
      <w:r w:rsidRPr="005635B5">
        <w:rPr>
          <w:sz w:val="16"/>
        </w:rPr>
        <w:t xml:space="preserve">, spokesperson for the U.S. section of the IBWC, says the U.S. </w:t>
      </w:r>
      <w:r w:rsidRPr="005635B5">
        <w:rPr>
          <w:rStyle w:val="StyleUnderline"/>
        </w:rPr>
        <w:t>believes that Mexico</w:t>
      </w:r>
      <w:r w:rsidRPr="005635B5">
        <w:rPr>
          <w:sz w:val="16"/>
        </w:rPr>
        <w:t xml:space="preserve"> </w:t>
      </w:r>
      <w:r w:rsidRPr="005635B5">
        <w:rPr>
          <w:rStyle w:val="StyleUnderline"/>
        </w:rPr>
        <w:t xml:space="preserve">has </w:t>
      </w:r>
      <w:r w:rsidRPr="005635B5">
        <w:rPr>
          <w:rStyle w:val="Emphasis"/>
        </w:rPr>
        <w:t>enough water</w:t>
      </w:r>
      <w:r w:rsidRPr="005635B5">
        <w:rPr>
          <w:sz w:val="16"/>
        </w:rPr>
        <w:t xml:space="preserve"> </w:t>
      </w:r>
      <w:r w:rsidRPr="005635B5">
        <w:rPr>
          <w:rStyle w:val="StyleUnderline"/>
        </w:rPr>
        <w:t>to meet its deadline</w:t>
      </w:r>
      <w:r w:rsidRPr="005635B5">
        <w:rPr>
          <w:sz w:val="16"/>
        </w:rPr>
        <w:t xml:space="preserve"> for turning over the 1.75 million acre-feet. In addition to sending water from Mexican tributaries </w:t>
      </w:r>
      <w:r w:rsidRPr="005635B5">
        <w:rPr>
          <w:sz w:val="16"/>
          <w:szCs w:val="16"/>
        </w:rPr>
        <w:t>and reservoirs, Mexico could just turn over more of the water already in the reservoirs, which is divided between the two countries, to the United States</w:t>
      </w:r>
      <w:r w:rsidRPr="005635B5">
        <w:rPr>
          <w:sz w:val="16"/>
        </w:rPr>
        <w:t>. But regardless of the potential solutions, enforcement is difficult without the threat of sanctions.</w:t>
      </w:r>
    </w:p>
    <w:p w14:paraId="639E0770" w14:textId="77777777" w:rsidR="00A1237E" w:rsidRPr="005635B5" w:rsidRDefault="00A1237E" w:rsidP="00A1237E">
      <w:pPr>
        <w:rPr>
          <w:sz w:val="16"/>
        </w:rPr>
      </w:pPr>
      <w:r w:rsidRPr="005635B5">
        <w:rPr>
          <w:sz w:val="16"/>
        </w:rPr>
        <w:t>“Mexico’s strategy is to just wait and hope a monsoon fills the reservoirs for them,” says Sonny Hinojosa, general manager for Hidalgo County Irrigation District No. 2, near McAllen. “There’s nothing we can do. We have to rely on our [federal] government officials to force Mexico” through diplomatic pressure.</w:t>
      </w:r>
    </w:p>
    <w:p w14:paraId="409033BF" w14:textId="77777777" w:rsidR="00A1237E" w:rsidRPr="005635B5" w:rsidRDefault="00A1237E" w:rsidP="00A1237E">
      <w:pPr>
        <w:rPr>
          <w:sz w:val="16"/>
        </w:rPr>
      </w:pPr>
      <w:r w:rsidRPr="005635B5">
        <w:rPr>
          <w:sz w:val="16"/>
        </w:rPr>
        <w:t>Trying to get U.S. officials to exert pressure has been a struggle for Valley farmers for years. Dale Murden, a citrus farmer and president of the Texas citrus growers’ association, talked at length about the farmers’ efforts as we drove to see orange groves on the outskirts of Mission. Around the turn of the century, he says, he and other Valley farmers traveled to Washington, D.C., with Texas officials to try to persuade the U.S. State Department to support their campaign to get Mexico to make more timely water deliveries. At a meeting, Susan Combs, Texas agriculture commissioner at the time, showed State Department officials a satellite photo of a green oasis in the middle of Chihuahua. “They took a desert, and used our water to build an agricultural heaven,” Murden says, recalling the meeting. England, who went on the trip, says officials were “fired up” to help the Valley farmers. But then a big storm blew in, filled up the reservoir, and ended the crisis that might have been a catalyst for change.</w:t>
      </w:r>
    </w:p>
    <w:p w14:paraId="771DFAFA" w14:textId="77777777" w:rsidR="00A1237E" w:rsidRPr="005635B5" w:rsidRDefault="00A1237E" w:rsidP="00A1237E">
      <w:pPr>
        <w:rPr>
          <w:sz w:val="16"/>
        </w:rPr>
      </w:pPr>
      <w:r w:rsidRPr="005635B5">
        <w:rPr>
          <w:sz w:val="16"/>
        </w:rPr>
        <w:t>In the early 2000s, England and Jones went on another D.C. trip, arranged with the help of then-senator Kay Bailey Hutchinson. Again, the Valley farmers met with State Department officials, but this time, Jones says, the officials suggested that RGV problems were not important compared with the stakes in a free trade treaty involving three nations. “They said, “Well, isn’t this a local problem?’ And I said, ‘Respectfully, if this was a local problem I wouldn’t have to fly all the way up here and go through two metal detectors to sit in this office.’”</w:t>
      </w:r>
    </w:p>
    <w:p w14:paraId="54324BCB" w14:textId="77777777" w:rsidR="00A1237E" w:rsidRPr="005635B5" w:rsidRDefault="00A1237E" w:rsidP="00A1237E">
      <w:pPr>
        <w:rPr>
          <w:sz w:val="16"/>
        </w:rPr>
      </w:pPr>
      <w:r w:rsidRPr="005635B5">
        <w:rPr>
          <w:sz w:val="16"/>
        </w:rPr>
        <w:t>After that, the Valley farmers haven’t bothered returning to Washington, D.C.</w:t>
      </w:r>
    </w:p>
    <w:p w14:paraId="28929811" w14:textId="77777777" w:rsidR="00A1237E" w:rsidRPr="005635B5" w:rsidRDefault="00A1237E" w:rsidP="00A1237E">
      <w:pPr>
        <w:rPr>
          <w:sz w:val="16"/>
        </w:rPr>
      </w:pPr>
      <w:r w:rsidRPr="005635B5">
        <w:rPr>
          <w:rStyle w:val="StyleUnderline"/>
        </w:rPr>
        <w:t>This year,</w:t>
      </w:r>
      <w:r w:rsidRPr="005635B5">
        <w:rPr>
          <w:sz w:val="16"/>
        </w:rPr>
        <w:t xml:space="preserve"> </w:t>
      </w:r>
      <w:r w:rsidRPr="005635B5">
        <w:rPr>
          <w:rStyle w:val="StyleUnderline"/>
        </w:rPr>
        <w:t xml:space="preserve">the </w:t>
      </w:r>
      <w:r w:rsidRPr="005635B5">
        <w:rPr>
          <w:rStyle w:val="Emphasis"/>
        </w:rPr>
        <w:t>longstanding water conflict seems to be boiling</w:t>
      </w:r>
      <w:r w:rsidRPr="005635B5">
        <w:rPr>
          <w:sz w:val="16"/>
        </w:rPr>
        <w:t xml:space="preserve"> over. In September, </w:t>
      </w:r>
      <w:r w:rsidRPr="005635B5">
        <w:rPr>
          <w:rStyle w:val="StyleUnderline"/>
        </w:rPr>
        <w:t>thousands</w:t>
      </w:r>
      <w:r w:rsidRPr="005635B5">
        <w:rPr>
          <w:sz w:val="16"/>
        </w:rPr>
        <w:t xml:space="preserve"> of farmers and other residents </w:t>
      </w:r>
      <w:r w:rsidRPr="005635B5">
        <w:rPr>
          <w:rStyle w:val="Emphasis"/>
        </w:rPr>
        <w:t>dependent on agriculture</w:t>
      </w:r>
      <w:r w:rsidRPr="005635B5">
        <w:rPr>
          <w:sz w:val="16"/>
        </w:rPr>
        <w:t xml:space="preserve"> for their living </w:t>
      </w:r>
      <w:r w:rsidRPr="005635B5">
        <w:rPr>
          <w:rStyle w:val="StyleUnderline"/>
        </w:rPr>
        <w:t>swarmed</w:t>
      </w:r>
      <w:r w:rsidRPr="005635B5">
        <w:rPr>
          <w:sz w:val="16"/>
        </w:rPr>
        <w:t xml:space="preserve"> over </w:t>
      </w:r>
      <w:r w:rsidRPr="005635B5">
        <w:rPr>
          <w:rStyle w:val="StyleUnderline"/>
        </w:rPr>
        <w:t>La Boquilla</w:t>
      </w:r>
      <w:r w:rsidRPr="005635B5">
        <w:rPr>
          <w:sz w:val="16"/>
        </w:rPr>
        <w:t xml:space="preserve"> in the state of Chihuahua in an attempt </w:t>
      </w:r>
      <w:r w:rsidRPr="005635B5">
        <w:rPr>
          <w:rStyle w:val="StyleUnderline"/>
        </w:rPr>
        <w:t>to take over the dam</w:t>
      </w:r>
      <w:r w:rsidRPr="005635B5">
        <w:rPr>
          <w:sz w:val="16"/>
        </w:rPr>
        <w:t xml:space="preserve"> </w:t>
      </w:r>
      <w:r w:rsidRPr="005635B5">
        <w:rPr>
          <w:rStyle w:val="StyleUnderline"/>
        </w:rPr>
        <w:t>so that its water could not be released</w:t>
      </w:r>
      <w:r w:rsidRPr="005635B5">
        <w:rPr>
          <w:sz w:val="16"/>
        </w:rPr>
        <w:t xml:space="preserve"> to the United States. A Mexican National Guard unit was deployed against the protesters, but farmers succeeded in occupying the dam and forcing the troops into retreat. By early October, hundreds of protesters were still holding the dam, replacing each other in shifts.</w:t>
      </w:r>
    </w:p>
    <w:p w14:paraId="1AE09E8B" w14:textId="77777777" w:rsidR="00A1237E" w:rsidRPr="005635B5" w:rsidRDefault="00A1237E" w:rsidP="00A1237E">
      <w:pPr>
        <w:rPr>
          <w:sz w:val="16"/>
        </w:rPr>
      </w:pPr>
      <w:r w:rsidRPr="005635B5">
        <w:rPr>
          <w:sz w:val="16"/>
        </w:rPr>
        <w:t>“</w:t>
      </w:r>
      <w:r w:rsidRPr="005635B5">
        <w:rPr>
          <w:rStyle w:val="StyleUnderline"/>
        </w:rPr>
        <w:t>If the government sends our water</w:t>
      </w:r>
      <w:r w:rsidRPr="005635B5">
        <w:rPr>
          <w:sz w:val="16"/>
        </w:rPr>
        <w:t xml:space="preserve"> to the United States, </w:t>
      </w:r>
      <w:r w:rsidRPr="005635B5">
        <w:rPr>
          <w:rStyle w:val="StyleUnderline"/>
        </w:rPr>
        <w:t xml:space="preserve">we will have </w:t>
      </w:r>
      <w:r w:rsidRPr="005635B5">
        <w:rPr>
          <w:rStyle w:val="Emphasis"/>
        </w:rPr>
        <w:t>less than half</w:t>
      </w:r>
      <w:r w:rsidRPr="005635B5">
        <w:rPr>
          <w:sz w:val="16"/>
        </w:rPr>
        <w:t xml:space="preserve"> </w:t>
      </w:r>
      <w:r w:rsidRPr="005635B5">
        <w:rPr>
          <w:rStyle w:val="StyleUnderline"/>
        </w:rPr>
        <w:t>of what we need for the next year</w:t>
      </w:r>
      <w:r w:rsidRPr="005635B5">
        <w:rPr>
          <w:sz w:val="16"/>
        </w:rPr>
        <w:t>,” says a Chihuahua walnut grower who took part in the protests and asked that his name not be used. “That will affect fourteen towns and a half million people.”</w:t>
      </w:r>
    </w:p>
    <w:p w14:paraId="362EF038" w14:textId="77777777" w:rsidR="00A1237E" w:rsidRPr="005635B5" w:rsidRDefault="00A1237E" w:rsidP="00A1237E">
      <w:pPr>
        <w:rPr>
          <w:sz w:val="16"/>
        </w:rPr>
      </w:pPr>
      <w:r w:rsidRPr="005635B5">
        <w:rPr>
          <w:sz w:val="16"/>
        </w:rPr>
        <w:t xml:space="preserve">If the Mexican farmers prevail, the options for the U.S. are not clear. In response to a question about leverage the U.S. could apply, the IBWC’s Spener said that query is premature, because Mexico continues to promise it will make good on its obligations. But </w:t>
      </w:r>
      <w:r w:rsidRPr="005635B5">
        <w:rPr>
          <w:sz w:val="16"/>
        </w:rPr>
        <w:lastRenderedPageBreak/>
        <w:t xml:space="preserve">ultimately, says Luis Ribera, director of Texas A&amp;M University’s Center for North American Studies, </w:t>
      </w:r>
      <w:r w:rsidRPr="005635B5">
        <w:rPr>
          <w:rStyle w:val="StyleUnderline"/>
          <w:highlight w:val="cyan"/>
        </w:rPr>
        <w:t xml:space="preserve">the U.S. and Mexico </w:t>
      </w:r>
      <w:r w:rsidRPr="005635B5">
        <w:rPr>
          <w:rStyle w:val="Emphasis"/>
          <w:highlight w:val="cyan"/>
        </w:rPr>
        <w:t>need to come up with a new way</w:t>
      </w:r>
      <w:r w:rsidRPr="005635B5">
        <w:rPr>
          <w:rStyle w:val="StyleUnderline"/>
          <w:highlight w:val="cyan"/>
        </w:rPr>
        <w:t xml:space="preserve"> to divvy up water</w:t>
      </w:r>
      <w:r w:rsidRPr="005635B5">
        <w:rPr>
          <w:sz w:val="16"/>
        </w:rPr>
        <w:t xml:space="preserve">, </w:t>
      </w:r>
      <w:r w:rsidRPr="005635B5">
        <w:rPr>
          <w:rStyle w:val="StyleUnderline"/>
        </w:rPr>
        <w:t xml:space="preserve">given </w:t>
      </w:r>
      <w:r w:rsidRPr="005635B5">
        <w:rPr>
          <w:rStyle w:val="Emphasis"/>
        </w:rPr>
        <w:t>increased development</w:t>
      </w:r>
      <w:r w:rsidRPr="005635B5">
        <w:rPr>
          <w:sz w:val="16"/>
        </w:rPr>
        <w:t xml:space="preserve"> on both sides of the border. </w:t>
      </w:r>
    </w:p>
    <w:p w14:paraId="41C27740" w14:textId="77777777" w:rsidR="00A1237E" w:rsidRPr="005635B5" w:rsidRDefault="00A1237E" w:rsidP="00A1237E">
      <w:pPr>
        <w:rPr>
          <w:sz w:val="16"/>
        </w:rPr>
      </w:pPr>
    </w:p>
    <w:p w14:paraId="5C65A319" w14:textId="77777777" w:rsidR="00A1237E" w:rsidRPr="005635B5" w:rsidRDefault="00A1237E" w:rsidP="00A1237E">
      <w:pPr>
        <w:pStyle w:val="Heading4"/>
        <w:rPr>
          <w:rStyle w:val="Style13ptBold"/>
          <w:rFonts w:cs="Calibri"/>
        </w:rPr>
      </w:pPr>
      <w:r w:rsidRPr="005635B5">
        <w:rPr>
          <w:rFonts w:cs="Calibri"/>
        </w:rPr>
        <w:t xml:space="preserve">That </w:t>
      </w:r>
      <w:r w:rsidRPr="005635B5">
        <w:rPr>
          <w:rFonts w:cs="Calibri"/>
          <w:u w:val="single"/>
        </w:rPr>
        <w:t>spills-over</w:t>
      </w:r>
      <w:r w:rsidRPr="005635B5">
        <w:rPr>
          <w:rFonts w:cs="Calibri"/>
        </w:rPr>
        <w:t xml:space="preserve"> globally.</w:t>
      </w:r>
      <w:r w:rsidRPr="005635B5">
        <w:rPr>
          <w:rStyle w:val="Style13ptBold"/>
          <w:rFonts w:cs="Calibri"/>
        </w:rPr>
        <w:t xml:space="preserve"> </w:t>
      </w:r>
    </w:p>
    <w:p w14:paraId="422ECF8C" w14:textId="77777777" w:rsidR="00A1237E" w:rsidRPr="005635B5" w:rsidRDefault="00A1237E" w:rsidP="00A1237E">
      <w:r w:rsidRPr="005635B5">
        <w:rPr>
          <w:rStyle w:val="Style13ptBold"/>
        </w:rPr>
        <w:t>Win 20</w:t>
      </w:r>
      <w:r w:rsidRPr="005635B5">
        <w:t xml:space="preserve"> Thin Lei Win is a correspondent based in Rome. She focuses on environmental and other issues affecting vulnerable communities. ["Climate shocks in just one country could disrupt global food supply," 3-20-2020, U.S., Accessed 7-13-2021, </w:t>
      </w:r>
      <w:r w:rsidRPr="005635B5">
        <w:rPr>
          <w:i/>
          <w:iCs/>
        </w:rPr>
        <w:t xml:space="preserve">Reuters, </w:t>
      </w:r>
      <w:r w:rsidRPr="005635B5">
        <w:t>URL: https://www.reuters.com/article/us-climate-change-usa-food/climate-shocks-in-just-one-country-could-disrupt-global-food-supply-idUSKBN2170GZ] kly</w:t>
      </w:r>
    </w:p>
    <w:p w14:paraId="18DD030E" w14:textId="77777777" w:rsidR="00A1237E" w:rsidRPr="005635B5" w:rsidRDefault="00A1237E" w:rsidP="00A1237E">
      <w:pPr>
        <w:rPr>
          <w:sz w:val="16"/>
        </w:rPr>
      </w:pPr>
      <w:r w:rsidRPr="005635B5">
        <w:rPr>
          <w:sz w:val="16"/>
        </w:rPr>
        <w:t xml:space="preserve">ROME (Thomson Reuters Foundation) - </w:t>
      </w:r>
      <w:r w:rsidRPr="005635B5">
        <w:rPr>
          <w:rStyle w:val="Emphasis"/>
          <w:highlight w:val="cyan"/>
        </w:rPr>
        <w:t xml:space="preserve">Catastrophic </w:t>
      </w:r>
      <w:r w:rsidRPr="005635B5">
        <w:rPr>
          <w:rStyle w:val="Emphasis"/>
        </w:rPr>
        <w:t xml:space="preserve">crop </w:t>
      </w:r>
      <w:r w:rsidRPr="005635B5">
        <w:rPr>
          <w:rStyle w:val="Emphasis"/>
          <w:highlight w:val="cyan"/>
        </w:rPr>
        <w:t>failures</w:t>
      </w:r>
      <w:r w:rsidRPr="005635B5">
        <w:rPr>
          <w:sz w:val="16"/>
          <w:szCs w:val="16"/>
        </w:rPr>
        <w:t xml:space="preserve"> caused by extreme weather </w:t>
      </w:r>
      <w:r w:rsidRPr="005635B5">
        <w:rPr>
          <w:sz w:val="16"/>
        </w:rPr>
        <w:t xml:space="preserve">in just one country could </w:t>
      </w:r>
      <w:r w:rsidRPr="005635B5">
        <w:rPr>
          <w:rStyle w:val="Emphasis"/>
          <w:highlight w:val="cyan"/>
        </w:rPr>
        <w:t>disrupt global food supplies</w:t>
      </w:r>
      <w:r w:rsidRPr="005635B5">
        <w:rPr>
          <w:rStyle w:val="StyleUnderline"/>
        </w:rPr>
        <w:t xml:space="preserve"> and </w:t>
      </w:r>
      <w:r w:rsidRPr="005635B5">
        <w:rPr>
          <w:rStyle w:val="Emphasis"/>
          <w:highlight w:val="cyan"/>
        </w:rPr>
        <w:t>drive price spikes</w:t>
      </w:r>
      <w:r w:rsidRPr="005635B5">
        <w:rPr>
          <w:rStyle w:val="StyleUnderline"/>
        </w:rPr>
        <w:t xml:space="preserve"> in an interconnected world</w:t>
      </w:r>
      <w:r w:rsidRPr="005635B5">
        <w:rPr>
          <w:sz w:val="16"/>
        </w:rPr>
        <w:t xml:space="preserve">, exposing how climate change threatens global stability, </w:t>
      </w:r>
      <w:r w:rsidRPr="005635B5">
        <w:rPr>
          <w:rStyle w:val="StyleUnderline"/>
        </w:rPr>
        <w:t>researchers</w:t>
      </w:r>
      <w:r w:rsidRPr="005635B5">
        <w:rPr>
          <w:sz w:val="16"/>
        </w:rPr>
        <w:t xml:space="preserve"> said on Friday.</w:t>
      </w:r>
    </w:p>
    <w:p w14:paraId="71CAF7B7" w14:textId="77777777" w:rsidR="00A1237E" w:rsidRPr="005635B5" w:rsidRDefault="00A1237E" w:rsidP="00A1237E">
      <w:pPr>
        <w:rPr>
          <w:sz w:val="16"/>
        </w:rPr>
      </w:pPr>
      <w:r w:rsidRPr="005635B5">
        <w:rPr>
          <w:sz w:val="16"/>
        </w:rPr>
        <w:t xml:space="preserve">They </w:t>
      </w:r>
      <w:r w:rsidRPr="005635B5">
        <w:rPr>
          <w:rStyle w:val="StyleUnderline"/>
        </w:rPr>
        <w:t xml:space="preserve">examined how the global </w:t>
      </w:r>
      <w:r w:rsidRPr="005635B5">
        <w:rPr>
          <w:rStyle w:val="StyleUnderline"/>
          <w:highlight w:val="cyan"/>
        </w:rPr>
        <w:t>trade</w:t>
      </w:r>
      <w:r w:rsidRPr="005635B5">
        <w:rPr>
          <w:rStyle w:val="StyleUnderline"/>
        </w:rPr>
        <w:t xml:space="preserve"> and supplies of wheat,</w:t>
      </w:r>
      <w:r w:rsidRPr="005635B5">
        <w:rPr>
          <w:sz w:val="16"/>
        </w:rPr>
        <w:t xml:space="preserve"> a crop used for food staples like bread and pasta, </w:t>
      </w:r>
      <w:r w:rsidRPr="005635B5">
        <w:rPr>
          <w:rStyle w:val="StyleUnderline"/>
        </w:rPr>
        <w:t xml:space="preserve">would be </w:t>
      </w:r>
      <w:r w:rsidRPr="005635B5">
        <w:rPr>
          <w:rStyle w:val="StyleUnderline"/>
          <w:highlight w:val="cyan"/>
        </w:rPr>
        <w:t>affected by</w:t>
      </w:r>
      <w:r w:rsidRPr="005635B5">
        <w:rPr>
          <w:sz w:val="16"/>
        </w:rPr>
        <w:t xml:space="preserve"> four years of severe </w:t>
      </w:r>
      <w:r w:rsidRPr="005635B5">
        <w:rPr>
          <w:rStyle w:val="Emphasis"/>
          <w:highlight w:val="cyan"/>
        </w:rPr>
        <w:t>drought in the</w:t>
      </w:r>
      <w:r w:rsidRPr="005635B5">
        <w:rPr>
          <w:rStyle w:val="Emphasis"/>
        </w:rPr>
        <w:t xml:space="preserve"> </w:t>
      </w:r>
      <w:r w:rsidRPr="005635B5">
        <w:rPr>
          <w:rStyle w:val="Emphasis"/>
          <w:highlight w:val="cyan"/>
        </w:rPr>
        <w:t>U</w:t>
      </w:r>
      <w:r w:rsidRPr="005635B5">
        <w:rPr>
          <w:sz w:val="16"/>
        </w:rPr>
        <w:t xml:space="preserve">nited </w:t>
      </w:r>
      <w:r w:rsidRPr="005635B5">
        <w:rPr>
          <w:rStyle w:val="Emphasis"/>
          <w:highlight w:val="cyan"/>
        </w:rPr>
        <w:t>S</w:t>
      </w:r>
      <w:r w:rsidRPr="005635B5">
        <w:rPr>
          <w:sz w:val="16"/>
        </w:rPr>
        <w:t xml:space="preserve">tates, </w:t>
      </w:r>
      <w:r w:rsidRPr="005635B5">
        <w:rPr>
          <w:rStyle w:val="StyleUnderline"/>
        </w:rPr>
        <w:t>one of the world’s top exporters</w:t>
      </w:r>
      <w:r w:rsidRPr="005635B5">
        <w:rPr>
          <w:sz w:val="16"/>
        </w:rPr>
        <w:t xml:space="preserve"> of the grain.</w:t>
      </w:r>
    </w:p>
    <w:p w14:paraId="128E1A33" w14:textId="77777777" w:rsidR="00A1237E" w:rsidRPr="005635B5" w:rsidRDefault="00A1237E" w:rsidP="00A1237E">
      <w:pPr>
        <w:rPr>
          <w:sz w:val="16"/>
        </w:rPr>
      </w:pPr>
      <w:r w:rsidRPr="005635B5">
        <w:rPr>
          <w:sz w:val="16"/>
        </w:rPr>
        <w:t xml:space="preserve">Based on two models of how countries could try to meet their needs, an international research team </w:t>
      </w:r>
      <w:r w:rsidRPr="005635B5">
        <w:rPr>
          <w:rStyle w:val="Emphasis"/>
        </w:rPr>
        <w:t>found</w:t>
      </w:r>
      <w:r w:rsidRPr="005635B5">
        <w:rPr>
          <w:sz w:val="16"/>
        </w:rPr>
        <w:t xml:space="preserve"> the United States would deplete nearly all its wheat reserves after four years in both scenarios, while global stocks could drop by 31%.</w:t>
      </w:r>
    </w:p>
    <w:p w14:paraId="708FCD99" w14:textId="77777777" w:rsidR="00A1237E" w:rsidRPr="005635B5" w:rsidRDefault="00A1237E" w:rsidP="00A1237E">
      <w:pPr>
        <w:rPr>
          <w:sz w:val="16"/>
        </w:rPr>
      </w:pPr>
      <w:r w:rsidRPr="005635B5">
        <w:rPr>
          <w:rStyle w:val="StyleUnderline"/>
        </w:rPr>
        <w:t xml:space="preserve">The </w:t>
      </w:r>
      <w:r w:rsidRPr="005635B5">
        <w:rPr>
          <w:rStyle w:val="Emphasis"/>
          <w:highlight w:val="cyan"/>
        </w:rPr>
        <w:t>174 countries</w:t>
      </w:r>
      <w:r w:rsidRPr="005635B5">
        <w:rPr>
          <w:rStyle w:val="StyleUnderline"/>
        </w:rPr>
        <w:t xml:space="preserve"> </w:t>
      </w:r>
      <w:r w:rsidRPr="005635B5">
        <w:rPr>
          <w:rStyle w:val="StyleUnderline"/>
          <w:highlight w:val="cyan"/>
        </w:rPr>
        <w:t xml:space="preserve">to which America exports </w:t>
      </w:r>
      <w:r w:rsidRPr="005635B5">
        <w:rPr>
          <w:rStyle w:val="StyleUnderline"/>
        </w:rPr>
        <w:t xml:space="preserve">wheat </w:t>
      </w:r>
      <w:r w:rsidRPr="005635B5">
        <w:rPr>
          <w:rStyle w:val="StyleUnderline"/>
          <w:highlight w:val="cyan"/>
        </w:rPr>
        <w:t>would</w:t>
      </w:r>
      <w:r w:rsidRPr="005635B5">
        <w:rPr>
          <w:rStyle w:val="StyleUnderline"/>
        </w:rPr>
        <w:t xml:space="preserve"> </w:t>
      </w:r>
      <w:r w:rsidRPr="005635B5">
        <w:rPr>
          <w:rStyle w:val="Emphasis"/>
          <w:highlight w:val="cyan"/>
        </w:rPr>
        <w:t>see</w:t>
      </w:r>
      <w:r w:rsidRPr="005635B5">
        <w:rPr>
          <w:rStyle w:val="StyleUnderline"/>
        </w:rPr>
        <w:t xml:space="preserve"> their </w:t>
      </w:r>
      <w:r w:rsidRPr="005635B5">
        <w:rPr>
          <w:rStyle w:val="Emphasis"/>
          <w:highlight w:val="cyan"/>
        </w:rPr>
        <w:t>reserves decrease</w:t>
      </w:r>
      <w:r w:rsidRPr="005635B5">
        <w:rPr>
          <w:rStyle w:val="StyleUnderline"/>
        </w:rPr>
        <w:t>, even though they did not themselves suffer failed harvests</w:t>
      </w:r>
      <w:r w:rsidRPr="005635B5">
        <w:rPr>
          <w:sz w:val="16"/>
        </w:rPr>
        <w:t>, according to a study published in the journal Frontiers in Sustainable Food Systems.</w:t>
      </w:r>
    </w:p>
    <w:p w14:paraId="57CF53D4" w14:textId="77777777" w:rsidR="00A1237E" w:rsidRPr="005635B5" w:rsidRDefault="00A1237E" w:rsidP="00A1237E">
      <w:pPr>
        <w:rPr>
          <w:sz w:val="16"/>
        </w:rPr>
      </w:pPr>
      <w:r w:rsidRPr="005635B5">
        <w:rPr>
          <w:sz w:val="16"/>
        </w:rPr>
        <w:t>“</w:t>
      </w:r>
      <w:r w:rsidRPr="005635B5">
        <w:rPr>
          <w:rStyle w:val="StyleUnderline"/>
          <w:highlight w:val="cyan"/>
        </w:rPr>
        <w:t xml:space="preserve">It </w:t>
      </w:r>
      <w:r w:rsidRPr="005635B5">
        <w:rPr>
          <w:rStyle w:val="Emphasis"/>
          <w:highlight w:val="cyan"/>
        </w:rPr>
        <w:t>affects</w:t>
      </w:r>
      <w:r w:rsidRPr="005635B5">
        <w:rPr>
          <w:rStyle w:val="Emphasis"/>
        </w:rPr>
        <w:t xml:space="preserve"> almost </w:t>
      </w:r>
      <w:r w:rsidRPr="005635B5">
        <w:rPr>
          <w:rStyle w:val="Emphasis"/>
          <w:highlight w:val="cyan"/>
        </w:rPr>
        <w:t>every country</w:t>
      </w:r>
      <w:r w:rsidRPr="005635B5">
        <w:rPr>
          <w:rStyle w:val="StyleUnderline"/>
          <w:highlight w:val="cyan"/>
        </w:rPr>
        <w:t xml:space="preserve"> in the world</w:t>
      </w:r>
      <w:r w:rsidRPr="005635B5">
        <w:rPr>
          <w:rStyle w:val="StyleUnderline"/>
        </w:rPr>
        <w:t xml:space="preserve"> because </w:t>
      </w:r>
      <w:r w:rsidRPr="005635B5">
        <w:rPr>
          <w:rStyle w:val="StyleUnderline"/>
          <w:highlight w:val="cyan"/>
        </w:rPr>
        <w:t xml:space="preserve">the U.S. has </w:t>
      </w:r>
      <w:r w:rsidRPr="005635B5">
        <w:rPr>
          <w:rStyle w:val="Emphasis"/>
          <w:highlight w:val="cyan"/>
        </w:rPr>
        <w:t>so</w:t>
      </w:r>
      <w:r w:rsidRPr="005635B5">
        <w:rPr>
          <w:rStyle w:val="Emphasis"/>
        </w:rPr>
        <w:t xml:space="preserve"> </w:t>
      </w:r>
      <w:r w:rsidRPr="005635B5">
        <w:rPr>
          <w:rStyle w:val="Emphasis"/>
          <w:highlight w:val="cyan"/>
        </w:rPr>
        <w:t>many</w:t>
      </w:r>
      <w:r w:rsidRPr="005635B5">
        <w:rPr>
          <w:rStyle w:val="Emphasis"/>
        </w:rPr>
        <w:t xml:space="preserve"> trade </w:t>
      </w:r>
      <w:r w:rsidRPr="005635B5">
        <w:rPr>
          <w:rStyle w:val="Emphasis"/>
          <w:highlight w:val="cyan"/>
        </w:rPr>
        <w:t>links</w:t>
      </w:r>
      <w:r w:rsidRPr="005635B5">
        <w:rPr>
          <w:sz w:val="16"/>
        </w:rPr>
        <w:t>,” said lead author Alison Heslin, a researcher at Columbia University’s Center for Climate Systems Research and NASA’s Goddard Institute for Space Studies.</w:t>
      </w:r>
    </w:p>
    <w:p w14:paraId="47CFBF8F" w14:textId="77777777" w:rsidR="00A1237E" w:rsidRPr="005635B5" w:rsidRDefault="00A1237E" w:rsidP="00A1237E">
      <w:pPr>
        <w:rPr>
          <w:sz w:val="16"/>
        </w:rPr>
      </w:pPr>
      <w:r w:rsidRPr="005635B5">
        <w:rPr>
          <w:rStyle w:val="StyleUnderline"/>
        </w:rPr>
        <w:t>Those links mean</w:t>
      </w:r>
      <w:r w:rsidRPr="005635B5">
        <w:rPr>
          <w:sz w:val="16"/>
        </w:rPr>
        <w:t xml:space="preserve"> there is </w:t>
      </w:r>
      <w:r w:rsidRPr="005635B5">
        <w:rPr>
          <w:rStyle w:val="StyleUnderline"/>
          <w:highlight w:val="cyan"/>
        </w:rPr>
        <w:t xml:space="preserve">a </w:t>
      </w:r>
      <w:r w:rsidRPr="005635B5">
        <w:rPr>
          <w:rStyle w:val="Emphasis"/>
          <w:highlight w:val="cyan"/>
        </w:rPr>
        <w:t>cascading effect</w:t>
      </w:r>
      <w:r w:rsidRPr="005635B5">
        <w:rPr>
          <w:sz w:val="16"/>
        </w:rPr>
        <w:t xml:space="preserve">, either directly from the United States or via one of its trading partners, </w:t>
      </w:r>
      <w:r w:rsidRPr="005635B5">
        <w:rPr>
          <w:rStyle w:val="StyleUnderline"/>
        </w:rPr>
        <w:t xml:space="preserve">which </w:t>
      </w:r>
      <w:r w:rsidRPr="005635B5">
        <w:rPr>
          <w:rStyle w:val="StyleUnderline"/>
          <w:highlight w:val="cyan"/>
        </w:rPr>
        <w:t>could reduce</w:t>
      </w:r>
      <w:r w:rsidRPr="005635B5">
        <w:rPr>
          <w:sz w:val="16"/>
        </w:rPr>
        <w:t xml:space="preserve"> the amount of </w:t>
      </w:r>
      <w:r w:rsidRPr="005635B5">
        <w:rPr>
          <w:rStyle w:val="StyleUnderline"/>
          <w:highlight w:val="cyan"/>
        </w:rPr>
        <w:t>wheat available and increase prices</w:t>
      </w:r>
      <w:r w:rsidRPr="005635B5">
        <w:rPr>
          <w:sz w:val="16"/>
        </w:rPr>
        <w:t>, she told the Thomson Reuters Foundation.</w:t>
      </w:r>
    </w:p>
    <w:p w14:paraId="07F4BF19" w14:textId="77777777" w:rsidR="00A1237E" w:rsidRPr="005635B5" w:rsidRDefault="00A1237E" w:rsidP="00A1237E">
      <w:pPr>
        <w:rPr>
          <w:sz w:val="16"/>
        </w:rPr>
      </w:pPr>
      <w:r w:rsidRPr="005635B5">
        <w:rPr>
          <w:sz w:val="16"/>
        </w:rPr>
        <w:t xml:space="preserve">As reserves are depleted, </w:t>
      </w:r>
      <w:r w:rsidRPr="005635B5">
        <w:rPr>
          <w:rStyle w:val="StyleUnderline"/>
          <w:highlight w:val="cyan"/>
        </w:rPr>
        <w:t xml:space="preserve">changes in production </w:t>
      </w:r>
      <w:r w:rsidRPr="005635B5">
        <w:rPr>
          <w:rStyle w:val="StyleUnderline"/>
        </w:rPr>
        <w:t xml:space="preserve">would </w:t>
      </w:r>
      <w:r w:rsidRPr="005635B5">
        <w:rPr>
          <w:rStyle w:val="StyleUnderline"/>
          <w:highlight w:val="cyan"/>
        </w:rPr>
        <w:t>have a bigger impact</w:t>
      </w:r>
      <w:r w:rsidRPr="005635B5">
        <w:rPr>
          <w:rStyle w:val="StyleUnderline"/>
        </w:rPr>
        <w:t xml:space="preserve"> </w:t>
      </w:r>
      <w:r w:rsidRPr="005635B5">
        <w:rPr>
          <w:rStyle w:val="StyleUnderline"/>
          <w:highlight w:val="cyan"/>
        </w:rPr>
        <w:t>on</w:t>
      </w:r>
      <w:r w:rsidRPr="005635B5">
        <w:rPr>
          <w:rStyle w:val="StyleUnderline"/>
        </w:rPr>
        <w:t xml:space="preserve"> the price of </w:t>
      </w:r>
      <w:r w:rsidRPr="005635B5">
        <w:rPr>
          <w:rStyle w:val="StyleUnderline"/>
          <w:highlight w:val="cyan"/>
        </w:rPr>
        <w:t>food</w:t>
      </w:r>
      <w:r w:rsidRPr="005635B5">
        <w:rPr>
          <w:sz w:val="16"/>
        </w:rPr>
        <w:t>, Heslin added.</w:t>
      </w:r>
    </w:p>
    <w:p w14:paraId="5353D602" w14:textId="77777777" w:rsidR="00A1237E" w:rsidRPr="005635B5" w:rsidRDefault="00A1237E" w:rsidP="00A1237E">
      <w:pPr>
        <w:rPr>
          <w:sz w:val="16"/>
        </w:rPr>
      </w:pPr>
      <w:r w:rsidRPr="005635B5">
        <w:rPr>
          <w:rStyle w:val="StyleUnderline"/>
          <w:highlight w:val="cyan"/>
        </w:rPr>
        <w:t>Reduced</w:t>
      </w:r>
      <w:r w:rsidRPr="005635B5">
        <w:rPr>
          <w:rStyle w:val="StyleUnderline"/>
        </w:rPr>
        <w:t xml:space="preserve"> global </w:t>
      </w:r>
      <w:r w:rsidRPr="005635B5">
        <w:rPr>
          <w:rStyle w:val="StyleUnderline"/>
          <w:highlight w:val="cyan"/>
        </w:rPr>
        <w:t>reserves</w:t>
      </w:r>
      <w:r w:rsidRPr="005635B5">
        <w:rPr>
          <w:rStyle w:val="StyleUnderline"/>
        </w:rPr>
        <w:t xml:space="preserve"> would also </w:t>
      </w:r>
      <w:r w:rsidRPr="005635B5">
        <w:rPr>
          <w:rStyle w:val="StyleUnderline"/>
          <w:highlight w:val="cyan"/>
        </w:rPr>
        <w:t>mean</w:t>
      </w:r>
      <w:r w:rsidRPr="005635B5">
        <w:rPr>
          <w:rStyle w:val="StyleUnderline"/>
        </w:rPr>
        <w:t xml:space="preserve"> a </w:t>
      </w:r>
      <w:r w:rsidRPr="005635B5">
        <w:rPr>
          <w:rStyle w:val="StyleUnderline"/>
          <w:highlight w:val="cyan"/>
        </w:rPr>
        <w:t>smaller buffer against future shocks</w:t>
      </w:r>
      <w:r w:rsidRPr="005635B5">
        <w:rPr>
          <w:sz w:val="16"/>
        </w:rPr>
        <w:t xml:space="preserve"> such as a drought in other wheat-producing nations like Russia or France, she said.</w:t>
      </w:r>
    </w:p>
    <w:p w14:paraId="5245DFD8" w14:textId="77777777" w:rsidR="00A1237E" w:rsidRPr="005635B5" w:rsidRDefault="00A1237E" w:rsidP="00A1237E"/>
    <w:p w14:paraId="5DA9487E" w14:textId="77777777" w:rsidR="00A1237E" w:rsidRPr="005635B5" w:rsidRDefault="00A1237E" w:rsidP="00A1237E">
      <w:pPr>
        <w:pStyle w:val="Heading4"/>
        <w:rPr>
          <w:rFonts w:cs="Calibri"/>
          <w:szCs w:val="28"/>
        </w:rPr>
      </w:pPr>
      <w:r w:rsidRPr="005635B5">
        <w:rPr>
          <w:rFonts w:cs="Calibri"/>
          <w:szCs w:val="28"/>
        </w:rPr>
        <w:t xml:space="preserve">Resilient food supply is </w:t>
      </w:r>
      <w:r w:rsidRPr="005635B5">
        <w:rPr>
          <w:rFonts w:cs="Calibri"/>
          <w:szCs w:val="28"/>
          <w:u w:val="single"/>
        </w:rPr>
        <w:t>vital</w:t>
      </w:r>
      <w:r w:rsidRPr="005635B5">
        <w:rPr>
          <w:rFonts w:cs="Calibri"/>
          <w:szCs w:val="28"/>
        </w:rPr>
        <w:t xml:space="preserve"> to prevent </w:t>
      </w:r>
      <w:r w:rsidRPr="005635B5">
        <w:rPr>
          <w:rFonts w:cs="Calibri"/>
          <w:szCs w:val="28"/>
          <w:u w:val="single"/>
        </w:rPr>
        <w:t>widespread famine</w:t>
      </w:r>
      <w:r w:rsidRPr="005635B5">
        <w:rPr>
          <w:rFonts w:cs="Calibri"/>
          <w:szCs w:val="28"/>
        </w:rPr>
        <w:t>---</w:t>
      </w:r>
      <w:r w:rsidRPr="005635B5">
        <w:rPr>
          <w:rFonts w:cs="Calibri"/>
          <w:szCs w:val="28"/>
          <w:u w:val="single"/>
        </w:rPr>
        <w:t>extinction</w:t>
      </w:r>
      <w:r w:rsidRPr="005635B5">
        <w:rPr>
          <w:rFonts w:cs="Calibri"/>
          <w:szCs w:val="28"/>
        </w:rPr>
        <w:t>.</w:t>
      </w:r>
    </w:p>
    <w:p w14:paraId="424F009C" w14:textId="77777777" w:rsidR="00A1237E" w:rsidRPr="005635B5" w:rsidRDefault="00A1237E" w:rsidP="00A1237E">
      <w:r w:rsidRPr="005635B5">
        <w:rPr>
          <w:rStyle w:val="Style13ptBold"/>
          <w:bCs/>
        </w:rPr>
        <w:t>Richards et al. 21</w:t>
      </w:r>
      <w:r w:rsidRPr="005635B5">
        <w:t xml:space="preserve">, C.E. Richards is with the Department of Engineering, University of Cambridge; R.C. Lupton is with the Department of Engineering, University of Cambridge, and the Department of Mechanical Engineering, University of Bath; J.M. Allwood is with the Department of Engineering, University of Cambridge, “Re-Framing the Threat of Global Warming: An Empirical Causal Loop Diagram of Climate Change, Food Insecurity and Societal Collapse,” Climatic Change, vol. 164, no. 3, 02/19/2021, p. 49 </w:t>
      </w:r>
    </w:p>
    <w:p w14:paraId="6BD73DA8" w14:textId="77777777" w:rsidR="00A1237E" w:rsidRPr="005635B5" w:rsidRDefault="00A1237E" w:rsidP="00A1237E">
      <w:pPr>
        <w:rPr>
          <w:sz w:val="16"/>
        </w:rPr>
      </w:pPr>
      <w:r w:rsidRPr="005635B5">
        <w:rPr>
          <w:rStyle w:val="StyleUnderline"/>
        </w:rPr>
        <w:lastRenderedPageBreak/>
        <w:t>The</w:t>
      </w:r>
      <w:r w:rsidRPr="005635B5">
        <w:rPr>
          <w:sz w:val="16"/>
        </w:rPr>
        <w:t xml:space="preserve"> new </w:t>
      </w:r>
      <w:r w:rsidRPr="005635B5">
        <w:rPr>
          <w:rStyle w:val="Emphasis"/>
          <w:bCs/>
          <w:iCs w:val="0"/>
        </w:rPr>
        <w:t>empirical evidence base</w:t>
      </w:r>
      <w:r w:rsidRPr="005635B5">
        <w:rPr>
          <w:sz w:val="16"/>
        </w:rPr>
        <w:t xml:space="preserve"> (Section 3, Step I), along with its colour-coded typology (Section 3, Step II), is presented in Fig. 4. It </w:t>
      </w:r>
      <w:r w:rsidRPr="005635B5">
        <w:rPr>
          <w:rStyle w:val="StyleUnderline"/>
        </w:rPr>
        <w:t>consists of</w:t>
      </w:r>
      <w:r w:rsidRPr="005635B5">
        <w:rPr>
          <w:sz w:val="16"/>
        </w:rPr>
        <w:t xml:space="preserve"> </w:t>
      </w:r>
      <w:r w:rsidRPr="005635B5">
        <w:rPr>
          <w:rStyle w:val="Emphasis"/>
          <w:bCs/>
          <w:iCs w:val="0"/>
          <w:highlight w:val="cyan"/>
        </w:rPr>
        <w:t>41 evidence points</w:t>
      </w:r>
      <w:r w:rsidRPr="005635B5">
        <w:rPr>
          <w:sz w:val="16"/>
        </w:rPr>
        <w:t xml:space="preserve">, of which 9 examine the natural mortality (i.e. starvation, </w:t>
      </w:r>
      <w:r w:rsidRPr="005635B5">
        <w:rPr>
          <w:rStyle w:val="StyleUnderline"/>
        </w:rPr>
        <w:t>with respect to</w:t>
      </w:r>
      <w:r w:rsidRPr="005635B5">
        <w:rPr>
          <w:sz w:val="16"/>
        </w:rPr>
        <w:t xml:space="preserve"> </w:t>
      </w:r>
      <w:r w:rsidRPr="005635B5">
        <w:rPr>
          <w:rStyle w:val="Emphasis"/>
          <w:bCs/>
          <w:iCs w:val="0"/>
        </w:rPr>
        <w:t>food insecurity</w:t>
      </w:r>
      <w:r w:rsidRPr="005635B5">
        <w:rPr>
          <w:sz w:val="16"/>
        </w:rPr>
        <w:t xml:space="preserve">), 20 the </w:t>
      </w:r>
      <w:r w:rsidRPr="005635B5">
        <w:rPr>
          <w:rStyle w:val="Emphasis"/>
          <w:bCs/>
          <w:iCs w:val="0"/>
        </w:rPr>
        <w:t>conflict mortality</w:t>
      </w:r>
      <w:r w:rsidRPr="005635B5">
        <w:rPr>
          <w:sz w:val="16"/>
        </w:rPr>
        <w:t xml:space="preserve"> </w:t>
      </w:r>
      <w:r w:rsidRPr="005635B5">
        <w:rPr>
          <w:rStyle w:val="StyleUnderline"/>
        </w:rPr>
        <w:t>and</w:t>
      </w:r>
      <w:r w:rsidRPr="005635B5">
        <w:rPr>
          <w:sz w:val="16"/>
        </w:rPr>
        <w:t xml:space="preserve"> 12 the emigration </w:t>
      </w:r>
      <w:r w:rsidRPr="005635B5">
        <w:rPr>
          <w:rStyle w:val="Emphasis"/>
          <w:bCs/>
          <w:iCs w:val="0"/>
        </w:rPr>
        <w:t>societal collapse</w:t>
      </w:r>
      <w:r w:rsidRPr="005635B5">
        <w:rPr>
          <w:sz w:val="16"/>
        </w:rPr>
        <w:t xml:space="preserve"> proxy, alongside other human and natural world system factors. We discuss three key aspects of the evidence base, namely temporal and spatial distribution, data-driven method distribution and advantages of each data-driven methods, below.</w:t>
      </w:r>
    </w:p>
    <w:p w14:paraId="3B653FD5" w14:textId="77777777" w:rsidR="00A1237E" w:rsidRPr="005635B5" w:rsidRDefault="00A1237E" w:rsidP="00A1237E">
      <w:pPr>
        <w:rPr>
          <w:sz w:val="16"/>
        </w:rPr>
      </w:pPr>
      <w:r w:rsidRPr="005635B5">
        <w:rPr>
          <w:noProof/>
          <w:sz w:val="16"/>
        </w:rPr>
        <w:drawing>
          <wp:inline distT="0" distB="0" distL="0" distR="0" wp14:anchorId="0EDB9566" wp14:editId="18FF2FD1">
            <wp:extent cx="4931495" cy="5314878"/>
            <wp:effectExtent l="0" t="0" r="2540" b="635"/>
            <wp:docPr id="1" name="Picture 1" descr="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ig.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37455" cy="5321302"/>
                    </a:xfrm>
                    <a:prstGeom prst="rect">
                      <a:avLst/>
                    </a:prstGeom>
                    <a:noFill/>
                    <a:ln>
                      <a:noFill/>
                    </a:ln>
                  </pic:spPr>
                </pic:pic>
              </a:graphicData>
            </a:graphic>
          </wp:inline>
        </w:drawing>
      </w:r>
    </w:p>
    <w:p w14:paraId="364E9423" w14:textId="77777777" w:rsidR="00A1237E" w:rsidRPr="005635B5" w:rsidRDefault="00A1237E" w:rsidP="00A1237E">
      <w:pPr>
        <w:rPr>
          <w:sz w:val="16"/>
        </w:rPr>
      </w:pPr>
      <w:r w:rsidRPr="005635B5">
        <w:rPr>
          <w:sz w:val="16"/>
        </w:rPr>
        <w:t xml:space="preserve">Summary and custom colour-coded typology of the new empirical evidence base of climate change, food insecurity and societal collapse in contemporary society. A full reference list is contained in Supplementary Information (E)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interview/survey data. This is likely because the minimum daily food intake for human survival is well established (FAO 2004); as such, statistical analysis of food and mortality data sets would not yield </w:t>
      </w:r>
      <w:r w:rsidRPr="005635B5">
        <w:rPr>
          <w:sz w:val="16"/>
        </w:rPr>
        <w:lastRenderedPageBreak/>
        <w:t xml:space="preserve">significantly new insights into thresholds whereas interviews/surveys can provide insight into an individual’s circumstances influencing this relationship. Evidence points for conflict mortality mostly </w:t>
      </w:r>
      <w:r w:rsidRPr="005635B5">
        <w:rPr>
          <w:rStyle w:val="StyleUnderline"/>
        </w:rPr>
        <w:t>use</w:t>
      </w:r>
      <w:r w:rsidRPr="005635B5">
        <w:rPr>
          <w:sz w:val="16"/>
        </w:rPr>
        <w:t xml:space="preserve"> </w:t>
      </w:r>
      <w:r w:rsidRPr="005635B5">
        <w:rPr>
          <w:rStyle w:val="Emphasis"/>
          <w:bCs/>
          <w:iCs w:val="0"/>
          <w:highlight w:val="cyan"/>
        </w:rPr>
        <w:t>statistical analysi</w:t>
      </w:r>
      <w:r w:rsidRPr="005635B5">
        <w:rPr>
          <w:rStyle w:val="Emphasis"/>
          <w:bCs/>
          <w:iCs w:val="0"/>
        </w:rPr>
        <w:t>s</w:t>
      </w:r>
      <w:r w:rsidRPr="005635B5">
        <w:rPr>
          <w:sz w:val="16"/>
        </w:rPr>
        <w:t xml:space="preserve"> </w:t>
      </w:r>
      <w:r w:rsidRPr="005635B5">
        <w:rPr>
          <w:rStyle w:val="StyleUnderline"/>
        </w:rPr>
        <w:t>of</w:t>
      </w:r>
      <w:r w:rsidRPr="005635B5">
        <w:rPr>
          <w:sz w:val="16"/>
        </w:rPr>
        <w:t xml:space="preserve"> existing datasets. This likely reflects the interest in </w:t>
      </w:r>
      <w:r w:rsidRPr="005635B5">
        <w:rPr>
          <w:rStyle w:val="Emphasis"/>
          <w:bCs/>
          <w:iCs w:val="0"/>
          <w:highlight w:val="cyan"/>
        </w:rPr>
        <w:t>rigorously curated</w:t>
      </w:r>
      <w:r w:rsidRPr="005635B5">
        <w:rPr>
          <w:sz w:val="16"/>
        </w:rPr>
        <w:t xml:space="preserve"> </w:t>
      </w:r>
      <w:r w:rsidRPr="005635B5">
        <w:rPr>
          <w:rStyle w:val="StyleUnderline"/>
        </w:rPr>
        <w:t xml:space="preserve">conflict </w:t>
      </w:r>
      <w:r w:rsidRPr="005635B5">
        <w:rPr>
          <w:rStyle w:val="StyleUnderline"/>
          <w:highlight w:val="cyan"/>
        </w:rPr>
        <w:t>datasets</w:t>
      </w:r>
      <w:r w:rsidRPr="005635B5">
        <w:rPr>
          <w:rStyle w:val="StyleUnderline"/>
        </w:rPr>
        <w:t>, such as UCDP/PRIO</w:t>
      </w:r>
      <w:r w:rsidRPr="005635B5">
        <w:rPr>
          <w:sz w:val="16"/>
        </w:rPr>
        <w:t xml:space="preserve"> (2019), </w:t>
      </w:r>
      <w:r w:rsidRPr="005635B5">
        <w:rPr>
          <w:rStyle w:val="StyleUnderline"/>
          <w:highlight w:val="cyan"/>
        </w:rPr>
        <w:t>across</w:t>
      </w:r>
      <w:r w:rsidRPr="005635B5">
        <w:rPr>
          <w:sz w:val="16"/>
        </w:rPr>
        <w:t xml:space="preserve"> the </w:t>
      </w:r>
      <w:r w:rsidRPr="005635B5">
        <w:rPr>
          <w:rStyle w:val="StyleUnderline"/>
        </w:rPr>
        <w:t xml:space="preserve">conflict and peace </w:t>
      </w:r>
      <w:r w:rsidRPr="005635B5">
        <w:rPr>
          <w:rStyle w:val="StyleUnderline"/>
          <w:highlight w:val="cyan"/>
        </w:rPr>
        <w:t>fields</w:t>
      </w:r>
      <w:r w:rsidRPr="005635B5">
        <w:rPr>
          <w:sz w:val="16"/>
        </w:rPr>
        <w:t xml:space="preserve">.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IOM GMDAC (2019).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 (Kintigh et al. 2014). Each data-driven method offers different advantages. The </w:t>
      </w:r>
      <w:r w:rsidRPr="005635B5">
        <w:rPr>
          <w:rStyle w:val="StyleUnderline"/>
          <w:highlight w:val="cyan"/>
        </w:rPr>
        <w:t>complex</w:t>
      </w:r>
      <w:r w:rsidRPr="005635B5">
        <w:rPr>
          <w:sz w:val="16"/>
          <w:highlight w:val="cyan"/>
        </w:rPr>
        <w:t xml:space="preserve"> </w:t>
      </w:r>
      <w:r w:rsidRPr="005635B5">
        <w:rPr>
          <w:rStyle w:val="Emphasis"/>
          <w:bCs/>
          <w:iCs w:val="0"/>
          <w:highlight w:val="cyan"/>
        </w:rPr>
        <w:t>systems models</w:t>
      </w:r>
      <w:r w:rsidRPr="005635B5">
        <w:rPr>
          <w:sz w:val="16"/>
        </w:rPr>
        <w:t xml:space="preserve"> each </w:t>
      </w:r>
      <w:r w:rsidRPr="005635B5">
        <w:rPr>
          <w:rStyle w:val="StyleUnderline"/>
        </w:rPr>
        <w:t>describe ‘chunks’ of the system at</w:t>
      </w:r>
      <w:r w:rsidRPr="005635B5">
        <w:rPr>
          <w:sz w:val="16"/>
        </w:rPr>
        <w:t xml:space="preserve"> </w:t>
      </w:r>
      <w:r w:rsidRPr="005635B5">
        <w:rPr>
          <w:rStyle w:val="Emphasis"/>
          <w:bCs/>
          <w:iCs w:val="0"/>
        </w:rPr>
        <w:t>different scale</w:t>
      </w:r>
      <w:r w:rsidRPr="005635B5">
        <w:rPr>
          <w:sz w:val="16"/>
        </w:rPr>
        <w:t xml:space="preserve"> </w:t>
      </w:r>
      <w:r w:rsidRPr="005635B5">
        <w:rPr>
          <w:rStyle w:val="StyleUnderline"/>
        </w:rPr>
        <w:t>and</w:t>
      </w:r>
      <w:r w:rsidRPr="005635B5">
        <w:rPr>
          <w:sz w:val="16"/>
        </w:rPr>
        <w:t xml:space="preserve"> </w:t>
      </w:r>
      <w:r w:rsidRPr="005635B5">
        <w:rPr>
          <w:rStyle w:val="Emphasis"/>
          <w:bCs/>
          <w:iCs w:val="0"/>
        </w:rPr>
        <w:t>granularity</w:t>
      </w:r>
      <w:r w:rsidRPr="005635B5">
        <w:rPr>
          <w:sz w:val="16"/>
        </w:rPr>
        <w:t xml:space="preserve">. The models </w:t>
      </w:r>
      <w:r w:rsidRPr="005635B5">
        <w:rPr>
          <w:rStyle w:val="StyleUnderline"/>
        </w:rPr>
        <w:t>provide</w:t>
      </w:r>
      <w:r w:rsidRPr="005635B5">
        <w:rPr>
          <w:sz w:val="16"/>
        </w:rPr>
        <w:t xml:space="preserve"> </w:t>
      </w:r>
      <w:r w:rsidRPr="005635B5">
        <w:rPr>
          <w:rStyle w:val="Emphasis"/>
          <w:bCs/>
          <w:iCs w:val="0"/>
        </w:rPr>
        <w:t>mathematical</w:t>
      </w:r>
      <w:r w:rsidRPr="005635B5">
        <w:rPr>
          <w:sz w:val="16"/>
        </w:rPr>
        <w:t xml:space="preserve"> </w:t>
      </w:r>
      <w:r w:rsidRPr="005635B5">
        <w:rPr>
          <w:rStyle w:val="StyleUnderline"/>
        </w:rPr>
        <w:t xml:space="preserve">definition, are </w:t>
      </w:r>
      <w:r w:rsidRPr="005635B5">
        <w:rPr>
          <w:rStyle w:val="StyleUnderline"/>
          <w:highlight w:val="cyan"/>
        </w:rPr>
        <w:t>calibrated to</w:t>
      </w:r>
      <w:r w:rsidRPr="005635B5">
        <w:rPr>
          <w:sz w:val="16"/>
          <w:highlight w:val="cyan"/>
        </w:rPr>
        <w:t xml:space="preserve"> </w:t>
      </w:r>
      <w:r w:rsidRPr="005635B5">
        <w:rPr>
          <w:rStyle w:val="Emphasis"/>
          <w:bCs/>
          <w:iCs w:val="0"/>
          <w:highlight w:val="cyan"/>
        </w:rPr>
        <w:t>real-world data</w:t>
      </w:r>
      <w:r w:rsidRPr="005635B5">
        <w:rPr>
          <w:sz w:val="16"/>
        </w:rPr>
        <w:t xml:space="preserve"> </w:t>
      </w:r>
      <w:r w:rsidRPr="005635B5">
        <w:rPr>
          <w:rStyle w:val="StyleUnderline"/>
        </w:rPr>
        <w:t>and enable</w:t>
      </w:r>
      <w:r w:rsidRPr="005635B5">
        <w:rPr>
          <w:sz w:val="16"/>
        </w:rPr>
        <w:t xml:space="preserve"> </w:t>
      </w:r>
      <w:r w:rsidRPr="005635B5">
        <w:rPr>
          <w:rStyle w:val="Emphasis"/>
          <w:bCs/>
          <w:iCs w:val="0"/>
        </w:rPr>
        <w:t>quantitative simulation</w:t>
      </w:r>
      <w:r w:rsidRPr="005635B5">
        <w:rPr>
          <w:sz w:val="16"/>
        </w:rPr>
        <w:t xml:space="preserve"> </w:t>
      </w:r>
      <w:r w:rsidRPr="005635B5">
        <w:rPr>
          <w:rStyle w:val="StyleUnderline"/>
        </w:rPr>
        <w:t>of key relationships in the system. The statistical analyses quantitatively examine relationships between a dependent variable and one or more independent variables within the system, which can be used as a mathematical basis for extending modelling capabilities</w:t>
      </w:r>
      <w:r w:rsidRPr="005635B5">
        <w:rPr>
          <w:sz w:val="16"/>
        </w:rPr>
        <w:t xml:space="preserve">. The collection/analysis of interview/survey data provides insight into qualitative aspects of human perspective and decision-making that quantitative data sets cannot provide directly. The </w:t>
      </w:r>
      <w:r w:rsidRPr="005635B5">
        <w:rPr>
          <w:rStyle w:val="StyleUnderline"/>
        </w:rPr>
        <w:t>data-led</w:t>
      </w:r>
      <w:r w:rsidRPr="005635B5">
        <w:rPr>
          <w:sz w:val="16"/>
        </w:rPr>
        <w:t xml:space="preserve"> </w:t>
      </w:r>
      <w:r w:rsidRPr="005635B5">
        <w:rPr>
          <w:rStyle w:val="Emphasis"/>
          <w:bCs/>
          <w:iCs w:val="0"/>
        </w:rPr>
        <w:t>case study</w:t>
      </w:r>
      <w:r w:rsidRPr="005635B5">
        <w:rPr>
          <w:rStyle w:val="StyleUnderline"/>
        </w:rPr>
        <w:t>/</w:t>
      </w:r>
      <w:r w:rsidRPr="005635B5">
        <w:rPr>
          <w:rStyle w:val="Emphasis"/>
          <w:bCs/>
          <w:iCs w:val="0"/>
        </w:rPr>
        <w:t>scenarios</w:t>
      </w:r>
      <w:r w:rsidRPr="005635B5">
        <w:rPr>
          <w:sz w:val="16"/>
        </w:rPr>
        <w:t xml:space="preserve"> </w:t>
      </w:r>
      <w:r w:rsidRPr="005635B5">
        <w:rPr>
          <w:rStyle w:val="Emphasis"/>
          <w:bCs/>
          <w:iCs w:val="0"/>
        </w:rPr>
        <w:t>combine</w:t>
      </w:r>
      <w:r w:rsidRPr="005635B5">
        <w:rPr>
          <w:sz w:val="16"/>
        </w:rPr>
        <w:t xml:space="preserve"> </w:t>
      </w:r>
      <w:r w:rsidRPr="005635B5">
        <w:rPr>
          <w:rStyle w:val="StyleUnderline"/>
        </w:rPr>
        <w:t xml:space="preserve">quantitative data with </w:t>
      </w:r>
      <w:r w:rsidRPr="005635B5">
        <w:rPr>
          <w:rStyle w:val="Emphasis"/>
          <w:bCs/>
          <w:iCs w:val="0"/>
        </w:rPr>
        <w:t>qualitative expert interpretation</w:t>
      </w:r>
      <w:r w:rsidRPr="005635B5">
        <w:rPr>
          <w:sz w:val="16"/>
        </w:rPr>
        <w:t xml:space="preserve"> </w:t>
      </w:r>
      <w:r w:rsidRPr="005635B5">
        <w:rPr>
          <w:rStyle w:val="StyleUnderline"/>
        </w:rPr>
        <w:t>to</w:t>
      </w:r>
      <w:r w:rsidRPr="005635B5">
        <w:rPr>
          <w:sz w:val="16"/>
        </w:rPr>
        <w:t xml:space="preserve"> </w:t>
      </w:r>
      <w:r w:rsidRPr="005635B5">
        <w:rPr>
          <w:rStyle w:val="Emphasis"/>
          <w:bCs/>
          <w:iCs w:val="0"/>
        </w:rPr>
        <w:t>better understand global trends</w:t>
      </w:r>
      <w:r w:rsidRPr="005635B5">
        <w:rPr>
          <w:sz w:val="16"/>
        </w:rPr>
        <w:t xml:space="preserve"> </w:t>
      </w:r>
      <w:r w:rsidRPr="005635B5">
        <w:rPr>
          <w:rStyle w:val="StyleUnderline"/>
        </w:rPr>
        <w:t>and</w:t>
      </w:r>
      <w:r w:rsidRPr="005635B5">
        <w:rPr>
          <w:sz w:val="16"/>
        </w:rPr>
        <w:t xml:space="preserve"> </w:t>
      </w:r>
      <w:r w:rsidRPr="005635B5">
        <w:rPr>
          <w:rStyle w:val="Emphasis"/>
          <w:bCs/>
          <w:iCs w:val="0"/>
        </w:rPr>
        <w:t>forecasts</w:t>
      </w:r>
      <w:r w:rsidRPr="005635B5">
        <w:rPr>
          <w:sz w:val="16"/>
        </w:rPr>
        <w:t xml:space="preserve">. These latter two methods can also be used to inform the development of modelling capabilities, the scenarios analysed by such models and their application in decision-making processes. </w:t>
      </w:r>
      <w:r w:rsidRPr="005635B5">
        <w:rPr>
          <w:rStyle w:val="Emphasis"/>
          <w:bCs/>
          <w:iCs w:val="0"/>
        </w:rPr>
        <w:t>Collectively</w:t>
      </w:r>
      <w:r w:rsidRPr="005635B5">
        <w:rPr>
          <w:rStyle w:val="StyleUnderline"/>
        </w:rPr>
        <w:t xml:space="preserve">, these different data-driven methods can yield </w:t>
      </w:r>
      <w:r w:rsidRPr="005635B5">
        <w:rPr>
          <w:rStyle w:val="Emphasis"/>
          <w:bCs/>
          <w:iCs w:val="0"/>
        </w:rPr>
        <w:t>useful insights</w:t>
      </w:r>
      <w:r w:rsidRPr="005635B5">
        <w:rPr>
          <w:sz w:val="16"/>
        </w:rPr>
        <w:t xml:space="preserve"> </w:t>
      </w:r>
      <w:r w:rsidRPr="005635B5">
        <w:rPr>
          <w:rStyle w:val="StyleUnderline"/>
        </w:rPr>
        <w:t>into the nuances of relationships</w:t>
      </w:r>
      <w:r w:rsidRPr="005635B5">
        <w:rPr>
          <w:sz w:val="16"/>
        </w:rPr>
        <w:t xml:space="preserve"> in the system of interest. Causal loop diagram of the climate change, food insecurity and societal collapse in contemporary society at global scale and national granularity The main result of this paper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w:t>
      </w:r>
    </w:p>
    <w:p w14:paraId="7F95E0AC" w14:textId="77777777" w:rsidR="00A1237E" w:rsidRPr="005635B5" w:rsidRDefault="00A1237E" w:rsidP="00A1237E">
      <w:pPr>
        <w:rPr>
          <w:sz w:val="16"/>
        </w:rPr>
      </w:pPr>
      <w:r w:rsidRPr="005635B5">
        <w:rPr>
          <w:noProof/>
          <w:sz w:val="16"/>
        </w:rPr>
        <w:drawing>
          <wp:inline distT="0" distB="0" distL="0" distR="0" wp14:anchorId="10DA1C87" wp14:editId="1A8511FB">
            <wp:extent cx="4886837" cy="3009893"/>
            <wp:effectExtent l="0" t="0" r="0" b="635"/>
            <wp:docPr id="2" name="Picture 2"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ig.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02549" cy="3019570"/>
                    </a:xfrm>
                    <a:prstGeom prst="rect">
                      <a:avLst/>
                    </a:prstGeom>
                    <a:noFill/>
                    <a:ln>
                      <a:noFill/>
                    </a:ln>
                  </pic:spPr>
                </pic:pic>
              </a:graphicData>
            </a:graphic>
          </wp:inline>
        </w:drawing>
      </w:r>
    </w:p>
    <w:p w14:paraId="33D91E25" w14:textId="77777777" w:rsidR="00A1237E" w:rsidRPr="005635B5" w:rsidRDefault="00A1237E" w:rsidP="00A1237E">
      <w:pPr>
        <w:rPr>
          <w:sz w:val="16"/>
        </w:rPr>
      </w:pPr>
      <w:r w:rsidRPr="005635B5">
        <w:rPr>
          <w:sz w:val="16"/>
        </w:rPr>
        <w:t xml:space="preserve">Causal loop diagram of climate change, food insecurity and societal collapse in contemporary society at global scale and national granularity. Variables are depicted as nodes in five different shapes, indicating different sub-systems. Links between variables are depicted as arrowed lines, indicating the direction of the relationship. Each link has a positive (+) or negative (−) notation, indicating that the two variables change in the same direction or opposite direction, respectively. The density and type of data-driven method </w:t>
      </w:r>
      <w:r w:rsidRPr="005635B5">
        <w:rPr>
          <w:sz w:val="16"/>
        </w:rPr>
        <w:lastRenderedPageBreak/>
        <w:t xml:space="preserve">of the empirical evidence base, from which the causal loop diagram was constructed, are depicted by line thickness and colour, respectively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w:t>
      </w:r>
      <w:r w:rsidRPr="005635B5">
        <w:rPr>
          <w:rStyle w:val="StyleUnderline"/>
        </w:rPr>
        <w:t>Doing this</w:t>
      </w:r>
      <w:r w:rsidRPr="005635B5">
        <w:rPr>
          <w:sz w:val="16"/>
        </w:rPr>
        <w:t xml:space="preserve"> </w:t>
      </w:r>
      <w:r w:rsidRPr="005635B5">
        <w:rPr>
          <w:rStyle w:val="Emphasis"/>
          <w:bCs/>
          <w:iCs w:val="0"/>
        </w:rPr>
        <w:t>aids</w:t>
      </w:r>
      <w:r w:rsidRPr="005635B5">
        <w:rPr>
          <w:sz w:val="16"/>
        </w:rPr>
        <w:t xml:space="preserve"> </w:t>
      </w:r>
      <w:r w:rsidRPr="005635B5">
        <w:rPr>
          <w:rStyle w:val="StyleUnderline"/>
        </w:rPr>
        <w:t>comprehension of where existing work has been focused</w:t>
      </w:r>
      <w:r w:rsidRPr="005635B5">
        <w:rPr>
          <w:sz w:val="16"/>
        </w:rPr>
        <w:t xml:space="preserve"> with respect to the climate change, food insecurity and societal collapse causal pathway. It </w:t>
      </w:r>
      <w:r w:rsidRPr="005635B5">
        <w:rPr>
          <w:rStyle w:val="StyleUnderline"/>
        </w:rPr>
        <w:t>may also help with the identification of</w:t>
      </w:r>
      <w:r w:rsidRPr="005635B5">
        <w:rPr>
          <w:sz w:val="16"/>
        </w:rPr>
        <w:t xml:space="preserve"> </w:t>
      </w:r>
      <w:r w:rsidRPr="005635B5">
        <w:rPr>
          <w:rStyle w:val="Emphasis"/>
          <w:bCs/>
          <w:iCs w:val="0"/>
        </w:rPr>
        <w:t>gaps</w:t>
      </w:r>
      <w:r w:rsidRPr="005635B5">
        <w:rPr>
          <w:sz w:val="16"/>
        </w:rPr>
        <w:t xml:space="preserve"> </w:t>
      </w:r>
      <w:r w:rsidRPr="005635B5">
        <w:rPr>
          <w:rStyle w:val="StyleUnderline"/>
        </w:rPr>
        <w:t>in existing analyses</w:t>
      </w:r>
      <w:r w:rsidRPr="005635B5">
        <w:rPr>
          <w:sz w:val="16"/>
        </w:rPr>
        <w:t xml:space="preserve">.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 (Beard et al. 2020).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far-reaching interdependencies (Sterman 2011). Our CLD visually depicts a system of 39 variables, 105 links and 32,000 feedback loops,Footnote1 integrating information from different fields including climate science, food security, conflict, migration and health research. Walking through the CLD at a high-level, we can see how </w:t>
      </w:r>
      <w:r w:rsidRPr="005635B5">
        <w:rPr>
          <w:rStyle w:val="Emphasis"/>
          <w:bCs/>
          <w:iCs w:val="0"/>
          <w:highlight w:val="cyan"/>
        </w:rPr>
        <w:t>population growth</w:t>
      </w:r>
      <w:r w:rsidRPr="005635B5">
        <w:rPr>
          <w:sz w:val="16"/>
        </w:rPr>
        <w:t xml:space="preserve"> and lifestyle emissions, influenced by institutional/demographic factors (e.g. emission reduction incentives), combine to directly drive climate change. Similarly, they indirectly </w:t>
      </w:r>
      <w:r w:rsidRPr="005635B5">
        <w:rPr>
          <w:rStyle w:val="StyleUnderline"/>
          <w:highlight w:val="cyan"/>
        </w:rPr>
        <w:t>drive</w:t>
      </w:r>
      <w:r w:rsidRPr="005635B5">
        <w:rPr>
          <w:sz w:val="16"/>
        </w:rPr>
        <w:t xml:space="preserve"> climate change via </w:t>
      </w:r>
      <w:r w:rsidRPr="005635B5">
        <w:rPr>
          <w:rStyle w:val="Emphasis"/>
          <w:bCs/>
          <w:iCs w:val="0"/>
          <w:highlight w:val="cyan"/>
        </w:rPr>
        <w:t>consumer demand on food production</w:t>
      </w:r>
      <w:r w:rsidRPr="005635B5">
        <w:rPr>
          <w:sz w:val="16"/>
        </w:rPr>
        <w:t xml:space="preserve">, which produces emissions directly (e.g. ruminant livestock) and indirectly via industrial capital/output (e.g. processing factories). The environmental risk factors (e.g. extreme weather events) of climate change may cause </w:t>
      </w:r>
      <w:r w:rsidRPr="005635B5">
        <w:rPr>
          <w:rStyle w:val="Emphasis"/>
          <w:bCs/>
          <w:iCs w:val="0"/>
        </w:rPr>
        <w:t>losses</w:t>
      </w:r>
      <w:r w:rsidRPr="005635B5">
        <w:rPr>
          <w:sz w:val="16"/>
        </w:rPr>
        <w:t xml:space="preserve"> </w:t>
      </w:r>
      <w:r w:rsidRPr="005635B5">
        <w:rPr>
          <w:rStyle w:val="StyleUnderline"/>
        </w:rPr>
        <w:t>of food production</w:t>
      </w:r>
      <w:r w:rsidRPr="005635B5">
        <w:rPr>
          <w:sz w:val="16"/>
        </w:rPr>
        <w:t xml:space="preserve">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utilization is influenced by infrastructure/services (e.g. education) and institutional/demographic factors (e.g. cultural traditions). Food insecurity is underpinned by these three pillars of food availability, food accessibility and food utilization. For a given country, food insecurity can drive natural mortality (i.e. starvation), conflict and migration, contributing to population loss, as well as economic shocks and socio-political instability, contributing to institutional breakdown, which exacerbates the risk of societal collapse. Beyond a given country suffering increased natural mortality, famines (</w:t>
      </w:r>
      <w:r w:rsidRPr="005635B5">
        <w:rPr>
          <w:rStyle w:val="StyleUnderline"/>
        </w:rPr>
        <w:t>i.e.</w:t>
      </w:r>
      <w:r w:rsidRPr="005635B5">
        <w:rPr>
          <w:sz w:val="16"/>
        </w:rPr>
        <w:t xml:space="preserve"> </w:t>
      </w:r>
      <w:r w:rsidRPr="005635B5">
        <w:rPr>
          <w:rStyle w:val="StyleUnderline"/>
        </w:rPr>
        <w:t>food</w:t>
      </w:r>
      <w:r w:rsidRPr="005635B5">
        <w:rPr>
          <w:sz w:val="16"/>
        </w:rPr>
        <w:t xml:space="preserve"> </w:t>
      </w:r>
      <w:r w:rsidRPr="005635B5">
        <w:rPr>
          <w:rStyle w:val="Emphasis"/>
          <w:bCs/>
          <w:iCs w:val="0"/>
        </w:rPr>
        <w:t>insecurity</w:t>
      </w:r>
      <w:r w:rsidRPr="005635B5">
        <w:rPr>
          <w:sz w:val="16"/>
        </w:rPr>
        <w:t xml:space="preserve">) </w:t>
      </w:r>
      <w:r w:rsidRPr="005635B5">
        <w:rPr>
          <w:rStyle w:val="StyleUnderline"/>
        </w:rPr>
        <w:t>can place</w:t>
      </w:r>
      <w:r w:rsidRPr="005635B5">
        <w:rPr>
          <w:sz w:val="16"/>
        </w:rPr>
        <w:t xml:space="preserve"> </w:t>
      </w:r>
      <w:r w:rsidRPr="005635B5">
        <w:rPr>
          <w:rStyle w:val="Emphasis"/>
          <w:bCs/>
          <w:iCs w:val="0"/>
        </w:rPr>
        <w:t>pressure</w:t>
      </w:r>
      <w:r w:rsidRPr="005635B5">
        <w:rPr>
          <w:sz w:val="16"/>
        </w:rPr>
        <w:t xml:space="preserve"> </w:t>
      </w:r>
      <w:r w:rsidRPr="005635B5">
        <w:rPr>
          <w:rStyle w:val="StyleUnderline"/>
        </w:rPr>
        <w:t>on</w:t>
      </w:r>
      <w:r w:rsidRPr="005635B5">
        <w:rPr>
          <w:sz w:val="16"/>
        </w:rPr>
        <w:t xml:space="preserve"> </w:t>
      </w:r>
      <w:r w:rsidRPr="005635B5">
        <w:rPr>
          <w:rStyle w:val="Emphasis"/>
          <w:bCs/>
          <w:iCs w:val="0"/>
        </w:rPr>
        <w:t>international humanitarian efforts</w:t>
      </w:r>
      <w:r w:rsidRPr="005635B5">
        <w:rPr>
          <w:sz w:val="16"/>
        </w:rPr>
        <w:t xml:space="preserve"> (i.e. institutional risk factors). </w:t>
      </w:r>
      <w:r w:rsidRPr="005635B5">
        <w:rPr>
          <w:rStyle w:val="Emphasis"/>
          <w:bCs/>
          <w:iCs w:val="0"/>
        </w:rPr>
        <w:t>Conflict</w:t>
      </w:r>
      <w:r w:rsidRPr="005635B5">
        <w:rPr>
          <w:sz w:val="16"/>
        </w:rPr>
        <w:t xml:space="preserve"> </w:t>
      </w:r>
      <w:r w:rsidRPr="005635B5">
        <w:rPr>
          <w:rStyle w:val="StyleUnderline"/>
        </w:rPr>
        <w:t>may occur</w:t>
      </w:r>
      <w:r w:rsidRPr="005635B5">
        <w:rPr>
          <w:sz w:val="16"/>
        </w:rPr>
        <w:t xml:space="preserve"> </w:t>
      </w:r>
      <w:r w:rsidRPr="005635B5">
        <w:rPr>
          <w:rStyle w:val="Emphasis"/>
          <w:bCs/>
          <w:iCs w:val="0"/>
        </w:rPr>
        <w:t>domestically</w:t>
      </w:r>
      <w:r w:rsidRPr="005635B5">
        <w:rPr>
          <w:sz w:val="16"/>
        </w:rPr>
        <w:t xml:space="preserve"> </w:t>
      </w:r>
      <w:r w:rsidRPr="005635B5">
        <w:rPr>
          <w:rStyle w:val="StyleUnderline"/>
        </w:rPr>
        <w:t>or</w:t>
      </w:r>
      <w:r w:rsidRPr="005635B5">
        <w:rPr>
          <w:sz w:val="16"/>
        </w:rPr>
        <w:t xml:space="preserve"> </w:t>
      </w:r>
      <w:r w:rsidRPr="005635B5">
        <w:rPr>
          <w:rStyle w:val="Emphasis"/>
          <w:bCs/>
          <w:iCs w:val="0"/>
        </w:rPr>
        <w:t>internationally</w:t>
      </w:r>
      <w:r w:rsidRPr="005635B5">
        <w:rPr>
          <w:sz w:val="16"/>
        </w:rPr>
        <w:t xml:space="preserve"> </w:t>
      </w:r>
      <w:r w:rsidRPr="005635B5">
        <w:rPr>
          <w:rStyle w:val="StyleUnderline"/>
        </w:rPr>
        <w:t>and can</w:t>
      </w:r>
      <w:r w:rsidRPr="005635B5">
        <w:rPr>
          <w:sz w:val="16"/>
        </w:rPr>
        <w:t xml:space="preserve"> </w:t>
      </w:r>
      <w:r w:rsidRPr="005635B5">
        <w:rPr>
          <w:rStyle w:val="Emphasis"/>
          <w:bCs/>
          <w:iCs w:val="0"/>
        </w:rPr>
        <w:t>feedback</w:t>
      </w:r>
      <w:r w:rsidRPr="005635B5">
        <w:rPr>
          <w:sz w:val="16"/>
        </w:rPr>
        <w:t xml:space="preserve"> </w:t>
      </w:r>
      <w:r w:rsidRPr="005635B5">
        <w:rPr>
          <w:rStyle w:val="StyleUnderline"/>
        </w:rPr>
        <w:t xml:space="preserve">to </w:t>
      </w:r>
      <w:r w:rsidRPr="005635B5">
        <w:rPr>
          <w:rStyle w:val="Emphasis"/>
          <w:bCs/>
          <w:iCs w:val="0"/>
        </w:rPr>
        <w:t>exacerbate</w:t>
      </w:r>
      <w:r w:rsidRPr="005635B5">
        <w:rPr>
          <w:sz w:val="16"/>
        </w:rPr>
        <w:t xml:space="preserve"> food </w:t>
      </w:r>
      <w:r w:rsidRPr="005635B5">
        <w:rPr>
          <w:rStyle w:val="Emphasis"/>
          <w:bCs/>
          <w:iCs w:val="0"/>
        </w:rPr>
        <w:t>insecurity</w:t>
      </w:r>
      <w:r w:rsidRPr="005635B5">
        <w:rPr>
          <w:sz w:val="16"/>
        </w:rPr>
        <w:t xml:space="preserve"> </w:t>
      </w:r>
      <w:r w:rsidRPr="005635B5">
        <w:rPr>
          <w:rStyle w:val="StyleUnderline"/>
        </w:rPr>
        <w:t xml:space="preserve">and </w:t>
      </w:r>
      <w:r w:rsidRPr="005635B5">
        <w:rPr>
          <w:rStyle w:val="Emphasis"/>
          <w:bCs/>
          <w:iCs w:val="0"/>
        </w:rPr>
        <w:t>institutional fragility</w:t>
      </w:r>
      <w:r w:rsidRPr="005635B5">
        <w:rPr>
          <w:sz w:val="16"/>
        </w:rPr>
        <w:t xml:space="preserve"> (i.e. institutional risk factors). Potential </w:t>
      </w:r>
      <w:r w:rsidRPr="005635B5">
        <w:rPr>
          <w:rStyle w:val="StyleUnderline"/>
        </w:rPr>
        <w:t>mass</w:t>
      </w:r>
      <w:r w:rsidRPr="005635B5">
        <w:rPr>
          <w:sz w:val="16"/>
        </w:rPr>
        <w:t xml:space="preserve"> </w:t>
      </w:r>
      <w:r w:rsidRPr="005635B5">
        <w:rPr>
          <w:rStyle w:val="Emphasis"/>
          <w:bCs/>
          <w:iCs w:val="0"/>
        </w:rPr>
        <w:t>emigration</w:t>
      </w:r>
      <w:r w:rsidRPr="005635B5">
        <w:rPr>
          <w:sz w:val="16"/>
        </w:rPr>
        <w:t xml:space="preserve"> </w:t>
      </w:r>
      <w:r w:rsidRPr="005635B5">
        <w:rPr>
          <w:rStyle w:val="StyleUnderline"/>
        </w:rPr>
        <w:t>can increase pressure on food availability, natural resources and infrastructure/services in the</w:t>
      </w:r>
      <w:r w:rsidRPr="005635B5">
        <w:rPr>
          <w:sz w:val="16"/>
        </w:rPr>
        <w:t xml:space="preserve"> </w:t>
      </w:r>
      <w:r w:rsidRPr="005635B5">
        <w:rPr>
          <w:rStyle w:val="Emphasis"/>
          <w:bCs/>
          <w:iCs w:val="0"/>
        </w:rPr>
        <w:t>destination</w:t>
      </w:r>
      <w:r w:rsidRPr="005635B5">
        <w:rPr>
          <w:sz w:val="16"/>
        </w:rPr>
        <w:t xml:space="preserve"> nation, </w:t>
      </w:r>
      <w:r w:rsidRPr="005635B5">
        <w:rPr>
          <w:rStyle w:val="StyleUnderline"/>
        </w:rPr>
        <w:t>which can lead to</w:t>
      </w:r>
      <w:r w:rsidRPr="005635B5">
        <w:rPr>
          <w:sz w:val="16"/>
        </w:rPr>
        <w:t xml:space="preserve"> </w:t>
      </w:r>
      <w:r w:rsidRPr="005635B5">
        <w:rPr>
          <w:rStyle w:val="Emphasis"/>
          <w:bCs/>
          <w:iCs w:val="0"/>
        </w:rPr>
        <w:t>socio-cultural tensions</w:t>
      </w:r>
      <w:r w:rsidRPr="005635B5">
        <w:rPr>
          <w:sz w:val="16"/>
        </w:rPr>
        <w:t xml:space="preserve"> (i.e. institutional risk factors) </w:t>
      </w:r>
      <w:r w:rsidRPr="005635B5">
        <w:rPr>
          <w:rStyle w:val="StyleUnderline"/>
        </w:rPr>
        <w:t>that</w:t>
      </w:r>
      <w:r w:rsidRPr="005635B5">
        <w:rPr>
          <w:sz w:val="16"/>
        </w:rPr>
        <w:t xml:space="preserve"> </w:t>
      </w:r>
      <w:r w:rsidRPr="005635B5">
        <w:rPr>
          <w:rStyle w:val="Emphasis"/>
          <w:bCs/>
          <w:iCs w:val="0"/>
        </w:rPr>
        <w:t>fuel conflict</w:t>
      </w:r>
      <w:r w:rsidRPr="005635B5">
        <w:rPr>
          <w:rStyle w:val="StyleUnderline"/>
        </w:rPr>
        <w:t xml:space="preserve">. </w:t>
      </w:r>
      <w:r w:rsidRPr="005635B5">
        <w:rPr>
          <w:rStyle w:val="StyleUnderline"/>
          <w:highlight w:val="cyan"/>
        </w:rPr>
        <w:t>Food insecurity</w:t>
      </w:r>
      <w:r w:rsidRPr="005635B5">
        <w:rPr>
          <w:rStyle w:val="StyleUnderline"/>
        </w:rPr>
        <w:t xml:space="preserve"> can also </w:t>
      </w:r>
      <w:r w:rsidRPr="005635B5">
        <w:rPr>
          <w:rStyle w:val="Emphasis"/>
          <w:bCs/>
          <w:iCs w:val="0"/>
          <w:highlight w:val="cyan"/>
        </w:rPr>
        <w:t>directly</w:t>
      </w:r>
      <w:r w:rsidRPr="005635B5">
        <w:rPr>
          <w:rStyle w:val="StyleUnderline"/>
          <w:highlight w:val="cyan"/>
        </w:rPr>
        <w:t xml:space="preserve"> contribute to</w:t>
      </w:r>
      <w:r w:rsidRPr="005635B5">
        <w:rPr>
          <w:sz w:val="16"/>
        </w:rPr>
        <w:t xml:space="preserve"> institutional risk factors such as </w:t>
      </w:r>
      <w:r w:rsidRPr="005635B5">
        <w:rPr>
          <w:rStyle w:val="Emphasis"/>
          <w:bCs/>
          <w:iCs w:val="0"/>
          <w:highlight w:val="cyan"/>
        </w:rPr>
        <w:t>social unrest</w:t>
      </w:r>
      <w:r w:rsidRPr="005635B5">
        <w:rPr>
          <w:rStyle w:val="StyleUnderline"/>
          <w:highlight w:val="cyan"/>
        </w:rPr>
        <w:t xml:space="preserve">, </w:t>
      </w:r>
      <w:r w:rsidRPr="005635B5">
        <w:rPr>
          <w:rStyle w:val="Emphasis"/>
          <w:bCs/>
          <w:iCs w:val="0"/>
          <w:highlight w:val="cyan"/>
        </w:rPr>
        <w:t>political instability</w:t>
      </w:r>
      <w:r w:rsidRPr="005635B5">
        <w:rPr>
          <w:sz w:val="16"/>
          <w:highlight w:val="cyan"/>
        </w:rPr>
        <w:t xml:space="preserve"> </w:t>
      </w:r>
      <w:r w:rsidRPr="005635B5">
        <w:rPr>
          <w:rStyle w:val="StyleUnderline"/>
          <w:highlight w:val="cyan"/>
        </w:rPr>
        <w:t>and</w:t>
      </w:r>
      <w:r w:rsidRPr="005635B5">
        <w:rPr>
          <w:sz w:val="16"/>
        </w:rPr>
        <w:t xml:space="preserve"> economic </w:t>
      </w:r>
      <w:r w:rsidRPr="005635B5">
        <w:rPr>
          <w:rStyle w:val="Emphasis"/>
          <w:bCs/>
          <w:iCs w:val="0"/>
          <w:highlight w:val="cyan"/>
        </w:rPr>
        <w:t>inequality</w:t>
      </w:r>
      <w:r w:rsidRPr="005635B5">
        <w:rPr>
          <w:rStyle w:val="StyleUnderline"/>
          <w:highlight w:val="cyan"/>
        </w:rPr>
        <w:t>, which increase</w:t>
      </w:r>
      <w:r w:rsidRPr="005635B5">
        <w:rPr>
          <w:rStyle w:val="StyleUnderline"/>
        </w:rPr>
        <w:t xml:space="preserve"> the risk of</w:t>
      </w:r>
      <w:r w:rsidRPr="005635B5">
        <w:rPr>
          <w:sz w:val="16"/>
        </w:rPr>
        <w:t xml:space="preserve"> </w:t>
      </w:r>
      <w:r w:rsidRPr="005635B5">
        <w:rPr>
          <w:rStyle w:val="Emphasis"/>
          <w:bCs/>
          <w:iCs w:val="0"/>
          <w:highlight w:val="cyan"/>
        </w:rPr>
        <w:t>societal collapse</w:t>
      </w:r>
      <w:r w:rsidRPr="005635B5">
        <w:rPr>
          <w:sz w:val="16"/>
        </w:rPr>
        <w:t xml:space="preserve"> </w:t>
      </w:r>
      <w:r w:rsidRPr="005635B5">
        <w:rPr>
          <w:rStyle w:val="StyleUnderline"/>
        </w:rPr>
        <w:t>due to</w:t>
      </w:r>
      <w:r w:rsidRPr="005635B5">
        <w:rPr>
          <w:sz w:val="16"/>
        </w:rPr>
        <w:t xml:space="preserve"> institutional </w:t>
      </w:r>
      <w:r w:rsidRPr="005635B5">
        <w:rPr>
          <w:rStyle w:val="Emphasis"/>
          <w:bCs/>
          <w:iCs w:val="0"/>
        </w:rPr>
        <w:t>breakdown</w:t>
      </w:r>
      <w:r w:rsidRPr="005635B5">
        <w:rPr>
          <w:rStyle w:val="StyleUnderline"/>
        </w:rPr>
        <w:t xml:space="preserve">, </w:t>
      </w:r>
      <w:r w:rsidRPr="005635B5">
        <w:rPr>
          <w:rStyle w:val="StyleUnderline"/>
          <w:highlight w:val="cyan"/>
        </w:rPr>
        <w:t>that</w:t>
      </w:r>
      <w:r w:rsidRPr="005635B5">
        <w:rPr>
          <w:sz w:val="16"/>
        </w:rPr>
        <w:t xml:space="preserve"> may also </w:t>
      </w:r>
      <w:r w:rsidRPr="005635B5">
        <w:rPr>
          <w:rStyle w:val="Emphasis"/>
          <w:bCs/>
          <w:iCs w:val="0"/>
          <w:highlight w:val="cyan"/>
        </w:rPr>
        <w:t>cascade internationally</w:t>
      </w:r>
      <w:r w:rsidRPr="005635B5">
        <w:rPr>
          <w:sz w:val="16"/>
        </w:rPr>
        <w:t xml:space="preserve">. While already fragile states are expected to be hit the worst directly, these insights reveal the indirect ramifications of climate change on our globalised society (Kemp 2020), </w:t>
      </w:r>
      <w:r w:rsidRPr="005635B5">
        <w:rPr>
          <w:rStyle w:val="StyleUnderline"/>
        </w:rPr>
        <w:t>with</w:t>
      </w:r>
      <w:r w:rsidRPr="005635B5">
        <w:rPr>
          <w:sz w:val="16"/>
        </w:rPr>
        <w:t xml:space="preserve"> </w:t>
      </w:r>
      <w:r w:rsidRPr="005635B5">
        <w:rPr>
          <w:rStyle w:val="Emphasis"/>
          <w:bCs/>
          <w:iCs w:val="0"/>
        </w:rPr>
        <w:t xml:space="preserve">serious </w:t>
      </w:r>
      <w:r w:rsidRPr="005635B5">
        <w:rPr>
          <w:rStyle w:val="Emphasis"/>
          <w:bCs/>
          <w:iCs w:val="0"/>
          <w:highlight w:val="cyan"/>
        </w:rPr>
        <w:t>consequences</w:t>
      </w:r>
      <w:r w:rsidRPr="005635B5">
        <w:rPr>
          <w:sz w:val="16"/>
          <w:highlight w:val="cyan"/>
        </w:rPr>
        <w:t xml:space="preserve"> </w:t>
      </w:r>
      <w:r w:rsidRPr="005635B5">
        <w:rPr>
          <w:rStyle w:val="StyleUnderline"/>
          <w:highlight w:val="cyan"/>
        </w:rPr>
        <w:t>for humanity’s</w:t>
      </w:r>
      <w:r w:rsidRPr="005635B5">
        <w:rPr>
          <w:sz w:val="16"/>
          <w:highlight w:val="cyan"/>
        </w:rPr>
        <w:t xml:space="preserve"> </w:t>
      </w:r>
      <w:r w:rsidRPr="005635B5">
        <w:rPr>
          <w:rStyle w:val="Emphasis"/>
          <w:bCs/>
          <w:iCs w:val="0"/>
          <w:highlight w:val="cyan"/>
        </w:rPr>
        <w:t>‘existential security’</w:t>
      </w:r>
      <w:r w:rsidRPr="005635B5">
        <w:rPr>
          <w:sz w:val="16"/>
        </w:rPr>
        <w:t xml:space="preserve"> (Sears 2020). </w:t>
      </w:r>
      <w:r w:rsidRPr="005635B5">
        <w:rPr>
          <w:rStyle w:val="StyleUnderline"/>
        </w:rPr>
        <w:t>While some of these relationships may appear</w:t>
      </w:r>
      <w:r w:rsidRPr="005635B5">
        <w:rPr>
          <w:sz w:val="16"/>
        </w:rPr>
        <w:t xml:space="preserve"> </w:t>
      </w:r>
      <w:r w:rsidRPr="005635B5">
        <w:rPr>
          <w:rStyle w:val="Emphasis"/>
          <w:bCs/>
          <w:iCs w:val="0"/>
        </w:rPr>
        <w:t>obvious</w:t>
      </w:r>
      <w:r w:rsidRPr="005635B5">
        <w:rPr>
          <w:rStyle w:val="StyleUnderline"/>
        </w:rPr>
        <w:t>, it is the act of bringing this information</w:t>
      </w:r>
      <w:r w:rsidRPr="005635B5">
        <w:rPr>
          <w:sz w:val="16"/>
        </w:rPr>
        <w:t xml:space="preserve">, which may otherwise be siloed and thus preventing consideration of the full story, </w:t>
      </w:r>
      <w:r w:rsidRPr="005635B5">
        <w:rPr>
          <w:rStyle w:val="Emphasis"/>
          <w:bCs/>
          <w:iCs w:val="0"/>
        </w:rPr>
        <w:t>together</w:t>
      </w:r>
      <w:r w:rsidRPr="005635B5">
        <w:rPr>
          <w:sz w:val="16"/>
        </w:rPr>
        <w:t xml:space="preserve"> in one place </w:t>
      </w:r>
      <w:r w:rsidRPr="005635B5">
        <w:rPr>
          <w:rStyle w:val="StyleUnderline"/>
        </w:rPr>
        <w:t>that is of value</w:t>
      </w:r>
      <w:r w:rsidRPr="005635B5">
        <w:rPr>
          <w:sz w:val="16"/>
        </w:rPr>
        <w:t xml:space="preserve"> (Sterman 2011). In </w:t>
      </w:r>
      <w:r w:rsidRPr="005635B5">
        <w:rPr>
          <w:rStyle w:val="StyleUnderline"/>
        </w:rPr>
        <w:t>doing so</w:t>
      </w:r>
      <w:r w:rsidRPr="005635B5">
        <w:rPr>
          <w:sz w:val="16"/>
        </w:rPr>
        <w:t xml:space="preserve">, our CLD attempts to </w:t>
      </w:r>
      <w:r w:rsidRPr="005635B5">
        <w:rPr>
          <w:rStyle w:val="StyleUnderline"/>
        </w:rPr>
        <w:t>provide</w:t>
      </w:r>
      <w:r w:rsidRPr="005635B5">
        <w:rPr>
          <w:sz w:val="16"/>
        </w:rPr>
        <w:t xml:space="preserve"> readers with </w:t>
      </w:r>
      <w:r w:rsidRPr="005635B5">
        <w:rPr>
          <w:rStyle w:val="StyleUnderline"/>
        </w:rPr>
        <w:t>the opportunity to explore the</w:t>
      </w:r>
      <w:r w:rsidRPr="005635B5">
        <w:rPr>
          <w:sz w:val="16"/>
        </w:rPr>
        <w:t xml:space="preserve"> climate change, food insecurity and societal collapse </w:t>
      </w:r>
      <w:r w:rsidRPr="005635B5">
        <w:rPr>
          <w:rStyle w:val="StyleUnderline"/>
        </w:rPr>
        <w:t>causal pathway, consider</w:t>
      </w:r>
      <w:r w:rsidRPr="005635B5">
        <w:rPr>
          <w:sz w:val="16"/>
        </w:rPr>
        <w:t xml:space="preserve"> </w:t>
      </w:r>
      <w:r w:rsidRPr="005635B5">
        <w:rPr>
          <w:rStyle w:val="Emphasis"/>
          <w:bCs/>
          <w:iCs w:val="0"/>
        </w:rPr>
        <w:t>worst-case scenarios</w:t>
      </w:r>
      <w:r w:rsidRPr="005635B5">
        <w:rPr>
          <w:sz w:val="16"/>
        </w:rPr>
        <w:t xml:space="preserve"> that we want </w:t>
      </w:r>
      <w:r w:rsidRPr="005635B5">
        <w:rPr>
          <w:rStyle w:val="StyleUnderline"/>
        </w:rPr>
        <w:t xml:space="preserve">to </w:t>
      </w:r>
      <w:r w:rsidRPr="005635B5">
        <w:rPr>
          <w:rStyle w:val="StyleUnderline"/>
        </w:rPr>
        <w:lastRenderedPageBreak/>
        <w:t>avoid, develop</w:t>
      </w:r>
      <w:r w:rsidRPr="005635B5">
        <w:rPr>
          <w:sz w:val="16"/>
        </w:rPr>
        <w:t xml:space="preserve"> </w:t>
      </w:r>
      <w:r w:rsidRPr="005635B5">
        <w:rPr>
          <w:rStyle w:val="Emphasis"/>
          <w:bCs/>
          <w:iCs w:val="0"/>
        </w:rPr>
        <w:t>transformative narratives</w:t>
      </w:r>
      <w:r w:rsidRPr="005635B5">
        <w:rPr>
          <w:sz w:val="16"/>
        </w:rPr>
        <w:t xml:space="preserve"> </w:t>
      </w:r>
      <w:r w:rsidRPr="005635B5">
        <w:rPr>
          <w:rStyle w:val="StyleUnderline"/>
        </w:rPr>
        <w:t>of “where we want to go” and think about</w:t>
      </w:r>
      <w:r w:rsidRPr="005635B5">
        <w:rPr>
          <w:sz w:val="16"/>
        </w:rPr>
        <w:t xml:space="preserve"> </w:t>
      </w:r>
      <w:r w:rsidRPr="005635B5">
        <w:rPr>
          <w:rStyle w:val="Emphasis"/>
          <w:bCs/>
          <w:iCs w:val="0"/>
        </w:rPr>
        <w:t>interventions</w:t>
      </w:r>
      <w:r w:rsidRPr="005635B5">
        <w:rPr>
          <w:sz w:val="16"/>
        </w:rPr>
        <w:t xml:space="preserve"> </w:t>
      </w:r>
      <w:r w:rsidRPr="005635B5">
        <w:rPr>
          <w:rStyle w:val="StyleUnderline"/>
        </w:rPr>
        <w:t>that may help us attain this desired future</w:t>
      </w:r>
      <w:r w:rsidRPr="005635B5">
        <w:rPr>
          <w:sz w:val="16"/>
        </w:rPr>
        <w:t xml:space="preserve"> (Hinkel et al. 2020).</w:t>
      </w:r>
    </w:p>
    <w:p w14:paraId="2B664E6E" w14:textId="77777777" w:rsidR="00A1237E" w:rsidRPr="005635B5" w:rsidRDefault="00A1237E" w:rsidP="00A1237E"/>
    <w:p w14:paraId="006D69B1" w14:textId="77777777" w:rsidR="00A1237E" w:rsidRPr="005635B5" w:rsidRDefault="00A1237E" w:rsidP="00A1237E"/>
    <w:p w14:paraId="1D4CCB0A" w14:textId="48A22F1B" w:rsidR="00D06D5A" w:rsidRPr="005635B5" w:rsidRDefault="00D06D5A" w:rsidP="00D06D5A">
      <w:pPr>
        <w:pStyle w:val="Heading3"/>
        <w:rPr>
          <w:rFonts w:cs="Calibri"/>
        </w:rPr>
      </w:pPr>
      <w:r w:rsidRPr="005635B5">
        <w:rPr>
          <w:rFonts w:cs="Calibri"/>
        </w:rPr>
        <w:lastRenderedPageBreak/>
        <w:t>1AC – China Scenario</w:t>
      </w:r>
    </w:p>
    <w:p w14:paraId="3F6606C0" w14:textId="77777777" w:rsidR="00D06D5A" w:rsidRPr="005635B5" w:rsidRDefault="00D06D5A" w:rsidP="00D06D5A">
      <w:pPr>
        <w:pStyle w:val="Heading4"/>
        <w:rPr>
          <w:rFonts w:cs="Calibri"/>
          <w:szCs w:val="28"/>
        </w:rPr>
      </w:pPr>
      <w:r w:rsidRPr="005635B5">
        <w:rPr>
          <w:rFonts w:cs="Calibri"/>
          <w:szCs w:val="28"/>
        </w:rPr>
        <w:t xml:space="preserve">Scenario one is </w:t>
      </w:r>
      <w:r w:rsidRPr="005635B5">
        <w:rPr>
          <w:rFonts w:cs="Calibri"/>
          <w:szCs w:val="28"/>
          <w:u w:val="single"/>
        </w:rPr>
        <w:t>China</w:t>
      </w:r>
      <w:r w:rsidRPr="005635B5">
        <w:rPr>
          <w:rFonts w:cs="Calibri"/>
          <w:szCs w:val="28"/>
        </w:rPr>
        <w:t>:</w:t>
      </w:r>
    </w:p>
    <w:p w14:paraId="481DC13A" w14:textId="77777777" w:rsidR="00D06D5A" w:rsidRPr="005635B5" w:rsidRDefault="00D06D5A" w:rsidP="00D06D5A"/>
    <w:p w14:paraId="388AA0DE" w14:textId="77777777" w:rsidR="00D06D5A" w:rsidRPr="005635B5" w:rsidRDefault="00D06D5A" w:rsidP="00D06D5A">
      <w:pPr>
        <w:pStyle w:val="Heading4"/>
        <w:rPr>
          <w:rFonts w:cs="Calibri"/>
          <w:szCs w:val="28"/>
        </w:rPr>
      </w:pPr>
      <w:r w:rsidRPr="005635B5">
        <w:rPr>
          <w:rFonts w:cs="Calibri"/>
          <w:szCs w:val="28"/>
        </w:rPr>
        <w:t xml:space="preserve">Chinese presence in Latin America is </w:t>
      </w:r>
      <w:r w:rsidRPr="005635B5">
        <w:rPr>
          <w:rFonts w:cs="Calibri"/>
          <w:szCs w:val="28"/>
          <w:u w:val="single"/>
        </w:rPr>
        <w:t>growing</w:t>
      </w:r>
      <w:r w:rsidRPr="005635B5">
        <w:rPr>
          <w:rFonts w:cs="Calibri"/>
          <w:szCs w:val="28"/>
        </w:rPr>
        <w:t xml:space="preserve"> now---stronger U.S.-Mexico </w:t>
      </w:r>
      <w:r w:rsidRPr="005635B5">
        <w:rPr>
          <w:rFonts w:cs="Calibri"/>
          <w:szCs w:val="28"/>
          <w:u w:val="single"/>
        </w:rPr>
        <w:t>relations</w:t>
      </w:r>
      <w:r w:rsidRPr="005635B5">
        <w:rPr>
          <w:rFonts w:cs="Calibri"/>
          <w:szCs w:val="28"/>
        </w:rPr>
        <w:t xml:space="preserve"> are </w:t>
      </w:r>
      <w:r w:rsidRPr="005635B5">
        <w:rPr>
          <w:rFonts w:cs="Calibri"/>
          <w:szCs w:val="28"/>
          <w:u w:val="single"/>
        </w:rPr>
        <w:t>key</w:t>
      </w:r>
      <w:r w:rsidRPr="005635B5">
        <w:rPr>
          <w:rFonts w:cs="Calibri"/>
          <w:szCs w:val="28"/>
        </w:rPr>
        <w:t xml:space="preserve"> to deter China  </w:t>
      </w:r>
    </w:p>
    <w:p w14:paraId="394A3379" w14:textId="77777777" w:rsidR="00D06D5A" w:rsidRPr="005635B5" w:rsidRDefault="00D06D5A" w:rsidP="00D06D5A">
      <w:r w:rsidRPr="005635B5">
        <w:rPr>
          <w:rStyle w:val="Style13ptBold"/>
          <w:bCs/>
        </w:rPr>
        <w:t>Gabow 20</w:t>
      </w:r>
      <w:r w:rsidRPr="005635B5">
        <w:rPr>
          <w:sz w:val="15"/>
          <w:szCs w:val="15"/>
        </w:rPr>
        <w:t xml:space="preserve"> </w:t>
      </w:r>
      <w:r w:rsidRPr="005635B5">
        <w:t>(Lindsay Gabow, active-duty captain in the U.S. Army. “I The Strategic Competition We’ve Neglected: Confronting China in Mexico”, Real Clear Defense, May 14, 2020, https://www.realcleardefense.com/articles/2020/05/14/the_strategic_competition_weve_neglected_confronting_china_in_mexico_115287.html, DDI-AJ)</w:t>
      </w:r>
    </w:p>
    <w:p w14:paraId="6EA58617" w14:textId="77777777" w:rsidR="00D06D5A" w:rsidRPr="005635B5" w:rsidRDefault="00D06D5A" w:rsidP="00D06D5A">
      <w:pPr>
        <w:rPr>
          <w:sz w:val="16"/>
        </w:rPr>
      </w:pPr>
      <w:r w:rsidRPr="005635B5">
        <w:rPr>
          <w:sz w:val="16"/>
        </w:rPr>
        <w:t xml:space="preserve">“Thank you China!!!,” Mexican Foreign Minister Marcelo Ebrard posted on Twitter several weeks ago.[1] Ebrard’s effusive message followed China’s delivery of medical supplies to combat Mexico’s novel coronavirus outbreak. While somewhat striking, given China’s own complicity in the pandemic’s spread, </w:t>
      </w:r>
      <w:r w:rsidRPr="005635B5">
        <w:rPr>
          <w:rStyle w:val="StyleUnderline"/>
        </w:rPr>
        <w:t>Ebrard’s statement captures the effectiveness of China’s medical diplomacy in Latin America</w:t>
      </w:r>
      <w:r w:rsidRPr="005635B5">
        <w:rPr>
          <w:sz w:val="16"/>
        </w:rPr>
        <w:t xml:space="preserve">. Like all forms of its soft power in the region, </w:t>
      </w:r>
      <w:r w:rsidRPr="005635B5">
        <w:rPr>
          <w:rStyle w:val="Emphasis"/>
          <w:bCs/>
          <w:iCs w:val="0"/>
          <w:highlight w:val="cyan"/>
        </w:rPr>
        <w:t>China</w:t>
      </w:r>
      <w:r w:rsidRPr="005635B5">
        <w:rPr>
          <w:rStyle w:val="Emphasis"/>
          <w:bCs/>
          <w:iCs w:val="0"/>
        </w:rPr>
        <w:t xml:space="preserve"> uses medical diplomacy to </w:t>
      </w:r>
      <w:r w:rsidRPr="005635B5">
        <w:rPr>
          <w:rStyle w:val="Emphasis"/>
          <w:bCs/>
          <w:iCs w:val="0"/>
          <w:highlight w:val="cyan"/>
        </w:rPr>
        <w:t>challenge U.S. predominance in the Western Hemisphere</w:t>
      </w:r>
      <w:r w:rsidRPr="005635B5">
        <w:rPr>
          <w:sz w:val="16"/>
        </w:rPr>
        <w:t xml:space="preserve">. The United States faces strategic competition far closer than the South China Sea or Eastern Europe. With the U.S. long focused on terrorism, </w:t>
      </w:r>
      <w:r w:rsidRPr="005635B5">
        <w:rPr>
          <w:rStyle w:val="Emphasis"/>
          <w:bCs/>
          <w:iCs w:val="0"/>
        </w:rPr>
        <w:t xml:space="preserve">China’s </w:t>
      </w:r>
      <w:r w:rsidRPr="005635B5">
        <w:rPr>
          <w:rStyle w:val="Emphasis"/>
          <w:bCs/>
          <w:iCs w:val="0"/>
          <w:highlight w:val="cyan"/>
        </w:rPr>
        <w:t>footprint in Mexico has grown</w:t>
      </w:r>
      <w:r w:rsidRPr="005635B5">
        <w:rPr>
          <w:rStyle w:val="Emphasis"/>
          <w:bCs/>
          <w:iCs w:val="0"/>
        </w:rPr>
        <w:t xml:space="preserve"> considerably</w:t>
      </w:r>
      <w:r w:rsidRPr="005635B5">
        <w:rPr>
          <w:sz w:val="16"/>
        </w:rPr>
        <w:t xml:space="preserve">. Wielding soft-power influence, </w:t>
      </w:r>
      <w:r w:rsidRPr="005635B5">
        <w:rPr>
          <w:rStyle w:val="StyleUnderline"/>
        </w:rPr>
        <w:t>China has established its ability to undermine U.S. interests across our Southwest border</w:t>
      </w:r>
      <w:r w:rsidRPr="005635B5">
        <w:rPr>
          <w:sz w:val="16"/>
        </w:rPr>
        <w:t>.</w:t>
      </w:r>
    </w:p>
    <w:p w14:paraId="5F161817" w14:textId="77777777" w:rsidR="00D06D5A" w:rsidRPr="005635B5" w:rsidRDefault="00D06D5A" w:rsidP="00D06D5A">
      <w:pPr>
        <w:rPr>
          <w:sz w:val="16"/>
        </w:rPr>
      </w:pPr>
      <w:r w:rsidRPr="005635B5">
        <w:rPr>
          <w:sz w:val="16"/>
        </w:rPr>
        <w:t xml:space="preserve">After almost 20 years of fighting terrorism, the Department of Defense is transitioning. The 2018 unclassified synopsis of the National Defense Strategy (NDS) states starkly, “Inter-state strategic competition, not terrorism, is now the primary concern in U.S. national security.”[2] Naming China and Russia first among our strategic competitors, the document identifies two alliance networks as a means to maintain our strategic advantage: Indo-Pacific alliances and NATO. A strong network of U.S.-allied states in the Indo-Pacific region and Europe will support U.S. efforts to balance against a rising China and a revanchist Russia. These alliances, from </w:t>
      </w:r>
      <w:r w:rsidRPr="005635B5">
        <w:rPr>
          <w:sz w:val="16"/>
          <w:szCs w:val="16"/>
        </w:rPr>
        <w:t>bilateral relationships to multinational organizations, help deter Chinese and Russian aggression and</w:t>
      </w:r>
      <w:r w:rsidRPr="005635B5">
        <w:rPr>
          <w:sz w:val="16"/>
        </w:rPr>
        <w:t xml:space="preserve"> would prove critical in the event of conventional war with either. But in understanding the value of alliances in today’s inter-state strategic competition, we must not only gaze across an ocean. We must also gaze across our Southwest border.</w:t>
      </w:r>
    </w:p>
    <w:p w14:paraId="6DA70E62" w14:textId="77777777" w:rsidR="00D06D5A" w:rsidRPr="005635B5" w:rsidRDefault="00D06D5A" w:rsidP="00D06D5A">
      <w:pPr>
        <w:rPr>
          <w:sz w:val="16"/>
        </w:rPr>
      </w:pPr>
      <w:r w:rsidRPr="005635B5">
        <w:rPr>
          <w:rStyle w:val="StyleUnderline"/>
        </w:rPr>
        <w:t>The NDS addresses United States-Mexico relations indirectly</w:t>
      </w:r>
      <w:r w:rsidRPr="005635B5">
        <w:rPr>
          <w:sz w:val="16"/>
        </w:rPr>
        <w:t>. “</w:t>
      </w:r>
      <w:r w:rsidRPr="005635B5">
        <w:rPr>
          <w:rStyle w:val="Emphasis"/>
          <w:bCs/>
          <w:iCs w:val="0"/>
        </w:rPr>
        <w:t xml:space="preserve">The </w:t>
      </w:r>
      <w:r w:rsidRPr="005635B5">
        <w:rPr>
          <w:rStyle w:val="Emphasis"/>
          <w:bCs/>
          <w:iCs w:val="0"/>
          <w:highlight w:val="cyan"/>
        </w:rPr>
        <w:t>U.S. derives immense benefit from</w:t>
      </w:r>
      <w:r w:rsidRPr="005635B5">
        <w:rPr>
          <w:rStyle w:val="Emphasis"/>
          <w:bCs/>
          <w:iCs w:val="0"/>
        </w:rPr>
        <w:t xml:space="preserve"> a stable, </w:t>
      </w:r>
      <w:r w:rsidRPr="005635B5">
        <w:rPr>
          <w:rStyle w:val="Emphasis"/>
          <w:bCs/>
          <w:iCs w:val="0"/>
          <w:highlight w:val="cyan"/>
        </w:rPr>
        <w:t>peaceful hemisphere that reduces security threats</w:t>
      </w:r>
      <w:r w:rsidRPr="005635B5">
        <w:rPr>
          <w:rStyle w:val="Emphasis"/>
          <w:bCs/>
          <w:iCs w:val="0"/>
        </w:rPr>
        <w:t xml:space="preserve"> to the homeland</w:t>
      </w:r>
      <w:r w:rsidRPr="005635B5">
        <w:rPr>
          <w:sz w:val="16"/>
        </w:rPr>
        <w:t xml:space="preserve">. Supporting the U.S. interagency lead, </w:t>
      </w:r>
      <w:r w:rsidRPr="005635B5">
        <w:rPr>
          <w:rStyle w:val="StyleUnderline"/>
        </w:rPr>
        <w:t>the Department will deepen its relations with regional countries that contribute military capabilities to shared regional and global security challenges.”[</w:t>
      </w:r>
      <w:r w:rsidRPr="005635B5">
        <w:rPr>
          <w:sz w:val="16"/>
        </w:rPr>
        <w:t xml:space="preserve">3] Violence on our Southwest border poses a persistent threat to the homeland. Criminal organizations regularly conduct drug trafficking and human smuggling into the U.S., with weapons flowing in the other direction. </w:t>
      </w:r>
      <w:r w:rsidRPr="005635B5">
        <w:rPr>
          <w:rStyle w:val="StyleUnderline"/>
        </w:rPr>
        <w:t>The United States maintains great interest in bilateral security cooperation with Mexico.</w:t>
      </w:r>
      <w:r w:rsidRPr="005635B5">
        <w:rPr>
          <w:sz w:val="16"/>
        </w:rPr>
        <w:t xml:space="preserve"> </w:t>
      </w:r>
      <w:r w:rsidRPr="005635B5">
        <w:rPr>
          <w:rStyle w:val="Emphasis"/>
          <w:bCs/>
          <w:iCs w:val="0"/>
          <w:highlight w:val="cyan"/>
        </w:rPr>
        <w:t>China’s growing soft power in Mexico should concern us</w:t>
      </w:r>
      <w:r w:rsidRPr="005635B5">
        <w:rPr>
          <w:sz w:val="16"/>
          <w:highlight w:val="cyan"/>
        </w:rPr>
        <w:t>.</w:t>
      </w:r>
    </w:p>
    <w:p w14:paraId="3CDFB240" w14:textId="77777777" w:rsidR="00D06D5A" w:rsidRPr="005635B5" w:rsidRDefault="00D06D5A" w:rsidP="00D06D5A">
      <w:pPr>
        <w:rPr>
          <w:rStyle w:val="StyleUnderline"/>
        </w:rPr>
      </w:pPr>
      <w:r w:rsidRPr="005635B5">
        <w:rPr>
          <w:sz w:val="16"/>
        </w:rPr>
        <w:t xml:space="preserve">Mexico’s ongoing economic crisis will likely exacerbate friction points like Southwest border violence and U.S-bound migration if the 1980s and ‘90s provide any indication.[4] </w:t>
      </w:r>
      <w:r w:rsidRPr="005635B5">
        <w:rPr>
          <w:rStyle w:val="StyleUnderline"/>
        </w:rPr>
        <w:t>A failure to reach a resolution on these fronts could herald worsening tensions with the U.S., especially if Washington maintains a confrontational stance toward Mexico</w:t>
      </w:r>
      <w:r w:rsidRPr="005635B5">
        <w:rPr>
          <w:sz w:val="16"/>
        </w:rPr>
        <w:t xml:space="preserve"> beyond 2020. Eager to gain ground at the U.S.’s expense, </w:t>
      </w:r>
      <w:r w:rsidRPr="005635B5">
        <w:rPr>
          <w:rStyle w:val="StyleUnderline"/>
          <w:highlight w:val="cyan"/>
        </w:rPr>
        <w:t>China</w:t>
      </w:r>
      <w:r w:rsidRPr="005635B5">
        <w:rPr>
          <w:rStyle w:val="StyleUnderline"/>
        </w:rPr>
        <w:t xml:space="preserve"> </w:t>
      </w:r>
      <w:r w:rsidRPr="005635B5">
        <w:rPr>
          <w:sz w:val="16"/>
        </w:rPr>
        <w:t>certainly</w:t>
      </w:r>
      <w:r w:rsidRPr="005635B5">
        <w:rPr>
          <w:rStyle w:val="StyleUnderline"/>
        </w:rPr>
        <w:t xml:space="preserve"> </w:t>
      </w:r>
      <w:r w:rsidRPr="005635B5">
        <w:rPr>
          <w:rStyle w:val="StyleUnderline"/>
          <w:highlight w:val="cyan"/>
        </w:rPr>
        <w:t>sees an opportunity in Mexico</w:t>
      </w:r>
      <w:r w:rsidRPr="005635B5">
        <w:rPr>
          <w:rStyle w:val="StyleUnderline"/>
        </w:rPr>
        <w:t>.</w:t>
      </w:r>
    </w:p>
    <w:p w14:paraId="6CC60369" w14:textId="77777777" w:rsidR="00D06D5A" w:rsidRPr="005635B5" w:rsidRDefault="00D06D5A" w:rsidP="00D06D5A">
      <w:pPr>
        <w:rPr>
          <w:rStyle w:val="Emphasis"/>
          <w:bCs/>
          <w:iCs w:val="0"/>
        </w:rPr>
      </w:pPr>
      <w:r w:rsidRPr="005635B5">
        <w:rPr>
          <w:sz w:val="16"/>
        </w:rPr>
        <w:t>In President Andres Manuel Lopez Obrador (AMLO), China likely hopes to cultivate a receptive partner despite the Mexican economy’s close integration with the U.S. A left-leaning nationalist, AMLO has openly objected to perceived U.S. heavy-handedness. Even in the security realm, AMLO appears wary of his northern neighbor, stating his opposition to U.S. “intervention” on fighting drug cartels.[5] The specter of U.S. encroachment still looms in Mexican politics and civil society. Moreover</w:t>
      </w:r>
      <w:r w:rsidRPr="005635B5">
        <w:rPr>
          <w:rStyle w:val="StyleUnderline"/>
        </w:rPr>
        <w:t>, popular sentiment toward the United States has deteriorated over the past few years</w:t>
      </w:r>
      <w:r w:rsidRPr="005635B5">
        <w:rPr>
          <w:sz w:val="16"/>
        </w:rPr>
        <w:t xml:space="preserve">, with 65% of Mexicans expressing unfavorable views in 2018.[6] In early 2020, Mexico figured among several countries worldwide expressing more </w:t>
      </w:r>
      <w:r w:rsidRPr="005635B5">
        <w:rPr>
          <w:sz w:val="16"/>
        </w:rPr>
        <w:lastRenderedPageBreak/>
        <w:t xml:space="preserve">favorable views of China than the U.S.[7] </w:t>
      </w:r>
      <w:r w:rsidRPr="005635B5">
        <w:rPr>
          <w:rStyle w:val="StyleUnderline"/>
        </w:rPr>
        <w:t xml:space="preserve">This </w:t>
      </w:r>
      <w:r w:rsidRPr="005635B5">
        <w:rPr>
          <w:rStyle w:val="Emphasis"/>
          <w:bCs/>
          <w:iCs w:val="0"/>
        </w:rPr>
        <w:t xml:space="preserve">declining popular support captures the </w:t>
      </w:r>
      <w:r w:rsidRPr="005635B5">
        <w:rPr>
          <w:rStyle w:val="Emphasis"/>
          <w:bCs/>
          <w:iCs w:val="0"/>
          <w:highlight w:val="cyan"/>
        </w:rPr>
        <w:t>erosion of U.S. soft power in Mexico</w:t>
      </w:r>
      <w:r w:rsidRPr="005635B5">
        <w:rPr>
          <w:rStyle w:val="Emphasis"/>
          <w:bCs/>
          <w:iCs w:val="0"/>
        </w:rPr>
        <w:t>.</w:t>
      </w:r>
    </w:p>
    <w:p w14:paraId="037DBBE6" w14:textId="77777777" w:rsidR="00D06D5A" w:rsidRPr="005635B5" w:rsidRDefault="00D06D5A" w:rsidP="00D06D5A">
      <w:pPr>
        <w:rPr>
          <w:sz w:val="16"/>
          <w:szCs w:val="16"/>
        </w:rPr>
      </w:pPr>
      <w:r w:rsidRPr="005635B5">
        <w:rPr>
          <w:sz w:val="16"/>
          <w:szCs w:val="16"/>
        </w:rPr>
        <w:t>Boasting the world’s second-largest economy, Beijing is poised to gain ground the U.S. has lost in Mexico. With its Belt and Road Initiative (BRI), formally inaugurated in 2013, China has quickly expanded its investment in the developing world. While ambitious in itself, the BRI’s official mission to “promote the connectivity of Asian, European, African continents and their adjacent seas,” has already proven an understatement.[8] Beijing has extended BRI invitations to Latin America as well, with U.S. partners like Peru and Chile joining. While Mexico has not formally joined the BRI, AMLO has concluded several BRI-related agreements and sent delegates to attend the 2019 Belt and Road Forum for International Cooperation.[9] Moreover, AMLO has vowed to diversify Mexican exports away from the U.S., especially amid the threat of sanctions. At a 2019 G20 meeting, Foreign Minister Ebrard stated plainly, “What we’re interested in is increasing Mexico’s presence in China, Mexico’s capacity to export to China. And China’s investments in Mexico.”[10] At last year’s Forum of Economic Cooperation and Investment between Mexico and China, Undersecretary for Foreign Trade Luz Maria De la Mora opined, “Mexico is a friend and partner to China. We know that with China, Mexico can be stronger, and with Mexico, China can be a stronger country too.”[11] Indeed, China enjoys the status of Mexico’s second-largest trade partner and third-largest export market.[12] Despite U.S. attempts to dissuade Mexican officials from doing business with China, the AMLO administration appears welcome to Beijing’s overtures.</w:t>
      </w:r>
    </w:p>
    <w:p w14:paraId="099E17A3" w14:textId="77777777" w:rsidR="00D06D5A" w:rsidRPr="005635B5" w:rsidRDefault="00D06D5A" w:rsidP="00D06D5A">
      <w:pPr>
        <w:rPr>
          <w:sz w:val="16"/>
        </w:rPr>
      </w:pPr>
      <w:r w:rsidRPr="005635B5">
        <w:rPr>
          <w:sz w:val="16"/>
        </w:rPr>
        <w:t xml:space="preserve">Former Secretary of State Rex Tillerson observed that </w:t>
      </w:r>
      <w:r w:rsidRPr="005635B5">
        <w:rPr>
          <w:rStyle w:val="StyleUnderline"/>
          <w:highlight w:val="cyan"/>
        </w:rPr>
        <w:t>China “is using</w:t>
      </w:r>
      <w:r w:rsidRPr="005635B5">
        <w:rPr>
          <w:rStyle w:val="StyleUnderline"/>
        </w:rPr>
        <w:t xml:space="preserve"> economic </w:t>
      </w:r>
      <w:r w:rsidRPr="005635B5">
        <w:rPr>
          <w:rStyle w:val="StyleUnderline"/>
          <w:highlight w:val="cyan"/>
        </w:rPr>
        <w:t>statecraft to pull [Latin America</w:t>
      </w:r>
      <w:r w:rsidRPr="005635B5">
        <w:rPr>
          <w:rStyle w:val="StyleUnderline"/>
        </w:rPr>
        <w:t>] into its orbit</w:t>
      </w:r>
      <w:r w:rsidRPr="005635B5">
        <w:rPr>
          <w:sz w:val="16"/>
        </w:rPr>
        <w:t xml:space="preserve">; the question is at what price.”[13] Indeed, by </w:t>
      </w:r>
      <w:r w:rsidRPr="005635B5">
        <w:rPr>
          <w:rStyle w:val="StyleUnderline"/>
          <w:highlight w:val="cyan"/>
        </w:rPr>
        <w:t>growing</w:t>
      </w:r>
      <w:r w:rsidRPr="005635B5">
        <w:rPr>
          <w:rStyle w:val="StyleUnderline"/>
        </w:rPr>
        <w:t xml:space="preserve"> its economic </w:t>
      </w:r>
      <w:r w:rsidRPr="005635B5">
        <w:rPr>
          <w:rStyle w:val="StyleUnderline"/>
          <w:highlight w:val="cyan"/>
        </w:rPr>
        <w:t>footprint in Mexico</w:t>
      </w:r>
      <w:r w:rsidRPr="005635B5">
        <w:rPr>
          <w:rStyle w:val="StyleUnderline"/>
        </w:rPr>
        <w:t xml:space="preserve">, China seeks </w:t>
      </w:r>
      <w:r w:rsidRPr="005635B5">
        <w:rPr>
          <w:rStyle w:val="StyleUnderline"/>
          <w:highlight w:val="cyan"/>
        </w:rPr>
        <w:t>to challenge U.S. influence</w:t>
      </w:r>
      <w:r w:rsidRPr="005635B5">
        <w:rPr>
          <w:rStyle w:val="StyleUnderline"/>
        </w:rPr>
        <w:t xml:space="preserve"> in the Western Hemisphere</w:t>
      </w:r>
      <w:r w:rsidRPr="005635B5">
        <w:rPr>
          <w:sz w:val="16"/>
        </w:rPr>
        <w:t xml:space="preserve">. Fervently opposing U.S. intrusion in what China deems its backyard, e.g., the South China Sea, Beijing may intensify its activity in Latin America. Driven by economic opportunity and geopolitical competition, China has little interest in helping Mexico with its deepest structural problems. The U.S., on the other hand, does. </w:t>
      </w:r>
    </w:p>
    <w:p w14:paraId="10FD7AB8" w14:textId="77777777" w:rsidR="00D06D5A" w:rsidRPr="005635B5" w:rsidRDefault="00D06D5A" w:rsidP="00D06D5A">
      <w:pPr>
        <w:rPr>
          <w:sz w:val="16"/>
        </w:rPr>
      </w:pPr>
      <w:r w:rsidRPr="005635B5">
        <w:rPr>
          <w:sz w:val="16"/>
        </w:rPr>
        <w:t xml:space="preserve">As the two state stakeholders on our Southwest border, </w:t>
      </w:r>
      <w:r w:rsidRPr="005635B5">
        <w:rPr>
          <w:rStyle w:val="StyleUnderline"/>
        </w:rPr>
        <w:t>the U.S. and Mexico both hope to stem the region’s unrelenting violence and crime</w:t>
      </w:r>
      <w:r w:rsidRPr="005635B5">
        <w:rPr>
          <w:sz w:val="16"/>
        </w:rPr>
        <w:t>. Washington has long sought to combat narco-trafficking into the U.S., while Mexican officials continue struggling with alarming homicide rates. Deep-rooted corruption and the limited rule of law, however, cripple Mexican governance. Weak governing bodies have ceded swaths of territory to cartels. Mexico needs a more robust security strategy than AMLO’s “abrazos, no balazos” (hugs, not bullets) approach to the cartels. The United States and Mexico should expand their security and law enforcement coordination, with continued close involvement from agencies like the FBI, DHS, and DEA. Increased intelligence sharing and technical assistance will likely help both Mexican and U.S. authorities target criminal organizations, as well as the drugs, money, and weapons they traffic. Such cooperation will continue to prove critical in establishing security on our treacherous shared border.</w:t>
      </w:r>
    </w:p>
    <w:p w14:paraId="6759A8A7" w14:textId="77777777" w:rsidR="00D06D5A" w:rsidRPr="005635B5" w:rsidRDefault="00D06D5A" w:rsidP="00D06D5A">
      <w:pPr>
        <w:rPr>
          <w:rStyle w:val="StyleUnderline"/>
        </w:rPr>
      </w:pPr>
      <w:r w:rsidRPr="005635B5">
        <w:rPr>
          <w:rStyle w:val="StyleUnderline"/>
        </w:rPr>
        <w:t>China</w:t>
      </w:r>
      <w:r w:rsidRPr="005635B5">
        <w:rPr>
          <w:sz w:val="16"/>
        </w:rPr>
        <w:t xml:space="preserve">, for its part, </w:t>
      </w:r>
      <w:r w:rsidRPr="005635B5">
        <w:rPr>
          <w:rStyle w:val="StyleUnderline"/>
        </w:rPr>
        <w:t>will surely continue challenging U.S. interests in the region</w:t>
      </w:r>
      <w:r w:rsidRPr="005635B5">
        <w:rPr>
          <w:sz w:val="16"/>
        </w:rPr>
        <w:t xml:space="preserve">. Its playbook includes reinforcing anti-U.S. regimes like Venezuela and Nicaragua, ingratiating itself with traditionally pro-U.S. states like Argentina and Chile, and applying diplomatic pressure to target Latin American political officials.[14] </w:t>
      </w:r>
      <w:r w:rsidRPr="005635B5">
        <w:rPr>
          <w:rStyle w:val="StyleUnderline"/>
        </w:rPr>
        <w:t xml:space="preserve">An </w:t>
      </w:r>
      <w:r w:rsidRPr="005635B5">
        <w:rPr>
          <w:rStyle w:val="StyleUnderline"/>
          <w:highlight w:val="cyan"/>
        </w:rPr>
        <w:t>established China in Mexico can</w:t>
      </w:r>
      <w:r w:rsidRPr="005635B5">
        <w:rPr>
          <w:rStyle w:val="StyleUnderline"/>
        </w:rPr>
        <w:t xml:space="preserve"> more freely </w:t>
      </w:r>
      <w:r w:rsidRPr="005635B5">
        <w:rPr>
          <w:rStyle w:val="StyleUnderline"/>
          <w:highlight w:val="cyan"/>
        </w:rPr>
        <w:t>exploit vulnerabilities</w:t>
      </w:r>
      <w:r w:rsidRPr="005635B5">
        <w:rPr>
          <w:rStyle w:val="StyleUnderline"/>
        </w:rPr>
        <w:t xml:space="preserve"> on our Southwest border as well.</w:t>
      </w:r>
    </w:p>
    <w:p w14:paraId="75A7F744" w14:textId="77777777" w:rsidR="00D06D5A" w:rsidRPr="005635B5" w:rsidRDefault="00D06D5A" w:rsidP="00D06D5A">
      <w:pPr>
        <w:rPr>
          <w:rStyle w:val="StyleUnderline"/>
        </w:rPr>
      </w:pPr>
      <w:r w:rsidRPr="005635B5">
        <w:rPr>
          <w:rStyle w:val="Emphasis"/>
          <w:bCs/>
          <w:iCs w:val="0"/>
        </w:rPr>
        <w:t xml:space="preserve">Restoring our standing in Mexico will help us confront </w:t>
      </w:r>
      <w:r w:rsidRPr="005635B5">
        <w:rPr>
          <w:sz w:val="16"/>
        </w:rPr>
        <w:t xml:space="preserve">our most formidable strategic competitor in the Western Hemisphere - </w:t>
      </w:r>
      <w:r w:rsidRPr="005635B5">
        <w:rPr>
          <w:rStyle w:val="Emphasis"/>
          <w:bCs/>
          <w:iCs w:val="0"/>
        </w:rPr>
        <w:t>China</w:t>
      </w:r>
      <w:r w:rsidRPr="005635B5">
        <w:rPr>
          <w:sz w:val="16"/>
        </w:rPr>
        <w:t xml:space="preserve">. Mexico’s value to the United States exceeds any contribution of “military capabilities to shared regional and global security challenges.”[15] </w:t>
      </w:r>
      <w:r w:rsidRPr="005635B5">
        <w:rPr>
          <w:rStyle w:val="Emphasis"/>
          <w:bCs/>
          <w:iCs w:val="0"/>
          <w:highlight w:val="cyan"/>
        </w:rPr>
        <w:t>We need Mexico to secure the homeland</w:t>
      </w:r>
      <w:r w:rsidRPr="005635B5">
        <w:rPr>
          <w:sz w:val="16"/>
        </w:rPr>
        <w:t xml:space="preserve"> - first on the list of our defense objectives.[16] Beijing wants nothing less than a weakened United States to achieve global predominance. </w:t>
      </w:r>
      <w:r w:rsidRPr="005635B5">
        <w:rPr>
          <w:rStyle w:val="StyleUnderline"/>
        </w:rPr>
        <w:t>We ignore a rising China in Mexico at our peril.</w:t>
      </w:r>
    </w:p>
    <w:p w14:paraId="47C5DB6C" w14:textId="77777777" w:rsidR="00D06D5A" w:rsidRPr="005635B5" w:rsidRDefault="00D06D5A" w:rsidP="00D06D5A"/>
    <w:p w14:paraId="0C7F917C" w14:textId="77777777" w:rsidR="00D06D5A" w:rsidRPr="005635B5" w:rsidRDefault="00D06D5A" w:rsidP="00D06D5A">
      <w:pPr>
        <w:pStyle w:val="Heading4"/>
        <w:rPr>
          <w:rFonts w:cs="Calibri"/>
          <w:b w:val="0"/>
          <w:bCs w:val="0"/>
        </w:rPr>
      </w:pPr>
      <w:r w:rsidRPr="005635B5">
        <w:rPr>
          <w:rFonts w:cs="Calibri"/>
        </w:rPr>
        <w:t>Chinese overmatch in the region spills over globally</w:t>
      </w:r>
      <w:r w:rsidRPr="005635B5">
        <w:rPr>
          <w:rFonts w:cs="Calibri"/>
          <w:b w:val="0"/>
          <w:bCs w:val="0"/>
        </w:rPr>
        <w:t xml:space="preserve"> </w:t>
      </w:r>
    </w:p>
    <w:p w14:paraId="14FCEDF5" w14:textId="77777777" w:rsidR="00D06D5A" w:rsidRPr="005635B5" w:rsidRDefault="00D06D5A" w:rsidP="00D06D5A">
      <w:r w:rsidRPr="005635B5">
        <w:t xml:space="preserve">Michael </w:t>
      </w:r>
      <w:r w:rsidRPr="005635B5">
        <w:rPr>
          <w:rStyle w:val="Style13ptBold"/>
        </w:rPr>
        <w:t>Cerna 11</w:t>
      </w:r>
      <w:r w:rsidRPr="005635B5">
        <w:t xml:space="preserve">, Author at the China Research Center, China's Growing Presence in Latin America: Implications for U.S. and Chinese Presence in the Region, 4/15/11, </w:t>
      </w:r>
      <w:hyperlink r:id="rId50" w:history="1">
        <w:r w:rsidRPr="005635B5">
          <w:t>http://www.chinacenter.net/chinas-growing-presence-in-latin-america-implications-for-u-s-and-chinese-presence-in-the-region/</w:t>
        </w:r>
      </w:hyperlink>
      <w:r w:rsidRPr="005635B5">
        <w:t>, // [nayak]</w:t>
      </w:r>
    </w:p>
    <w:p w14:paraId="4641946A" w14:textId="77777777" w:rsidR="00D06D5A" w:rsidRPr="005635B5" w:rsidRDefault="00D06D5A" w:rsidP="00D06D5A">
      <w:pPr>
        <w:rPr>
          <w:sz w:val="16"/>
        </w:rPr>
      </w:pPr>
      <w:r w:rsidRPr="005635B5">
        <w:rPr>
          <w:sz w:val="16"/>
        </w:rPr>
        <w:lastRenderedPageBreak/>
        <w:t xml:space="preserve">With both the U.S. and China making gains in the region in different sectors, there is seemingly room for each side to grow; which implies that, in fact, trade with Latin America is not a zero-sum game. </w:t>
      </w:r>
      <w:r w:rsidRPr="005635B5">
        <w:rPr>
          <w:rStyle w:val="Emphasis"/>
          <w:highlight w:val="cyan"/>
        </w:rPr>
        <w:t>China</w:t>
      </w:r>
      <w:r w:rsidRPr="005635B5">
        <w:rPr>
          <w:rStyle w:val="StyleUnderline"/>
        </w:rPr>
        <w:t xml:space="preserve"> presents an </w:t>
      </w:r>
      <w:r w:rsidRPr="005635B5">
        <w:rPr>
          <w:rStyle w:val="Emphasis"/>
        </w:rPr>
        <w:t>alternative</w:t>
      </w:r>
      <w:r w:rsidRPr="005635B5">
        <w:rPr>
          <w:rStyle w:val="StyleUnderline"/>
        </w:rPr>
        <w:t xml:space="preserve"> to the </w:t>
      </w:r>
      <w:r w:rsidRPr="005635B5">
        <w:rPr>
          <w:rStyle w:val="Emphasis"/>
        </w:rPr>
        <w:t>U</w:t>
      </w:r>
      <w:r w:rsidRPr="005635B5">
        <w:rPr>
          <w:sz w:val="16"/>
        </w:rPr>
        <w:t xml:space="preserve">nited </w:t>
      </w:r>
      <w:r w:rsidRPr="005635B5">
        <w:rPr>
          <w:rStyle w:val="Emphasis"/>
        </w:rPr>
        <w:t>S</w:t>
      </w:r>
      <w:r w:rsidRPr="005635B5">
        <w:rPr>
          <w:sz w:val="16"/>
        </w:rPr>
        <w:t xml:space="preserve">tates, but that is not necessarily a bad thing. The U.S. is much more diversified than China at the moment and therefore does not need to enter into direct competition. However, as China responds to calls from Brazil and diversifies its investments, </w:t>
      </w:r>
      <w:r w:rsidRPr="005635B5">
        <w:rPr>
          <w:rStyle w:val="StyleUnderline"/>
        </w:rPr>
        <w:t xml:space="preserve">there is increasing worry that China is going to </w:t>
      </w:r>
      <w:r w:rsidRPr="005635B5">
        <w:rPr>
          <w:rStyle w:val="Emphasis"/>
          <w:highlight w:val="cyan"/>
        </w:rPr>
        <w:t>outmatch U.S.</w:t>
      </w:r>
      <w:r w:rsidRPr="005635B5">
        <w:rPr>
          <w:rStyle w:val="StyleUnderline"/>
          <w:highlight w:val="cyan"/>
        </w:rPr>
        <w:t xml:space="preserve"> trade in the </w:t>
      </w:r>
      <w:r w:rsidRPr="005635B5">
        <w:rPr>
          <w:rStyle w:val="Emphasis"/>
          <w:highlight w:val="cyan"/>
        </w:rPr>
        <w:t>region</w:t>
      </w:r>
      <w:r w:rsidRPr="005635B5">
        <w:rPr>
          <w:sz w:val="16"/>
        </w:rPr>
        <w:t xml:space="preserve">. </w:t>
      </w:r>
      <w:r w:rsidRPr="005635B5">
        <w:rPr>
          <w:rStyle w:val="StyleUnderline"/>
        </w:rPr>
        <w:t xml:space="preserve">These fears may be </w:t>
      </w:r>
      <w:r w:rsidRPr="005635B5">
        <w:rPr>
          <w:rStyle w:val="Emphasis"/>
        </w:rPr>
        <w:t>economically</w:t>
      </w:r>
      <w:r w:rsidRPr="005635B5">
        <w:rPr>
          <w:rStyle w:val="StyleUnderline"/>
        </w:rPr>
        <w:t xml:space="preserve"> based</w:t>
      </w:r>
      <w:r w:rsidRPr="005635B5">
        <w:rPr>
          <w:sz w:val="16"/>
        </w:rPr>
        <w:t xml:space="preserve">, </w:t>
      </w:r>
      <w:r w:rsidRPr="005635B5">
        <w:rPr>
          <w:rStyle w:val="StyleUnderline"/>
        </w:rPr>
        <w:t xml:space="preserve">but </w:t>
      </w:r>
      <w:r w:rsidRPr="005635B5">
        <w:rPr>
          <w:rStyle w:val="StyleUnderline"/>
          <w:highlight w:val="cyan"/>
        </w:rPr>
        <w:t>there are</w:t>
      </w:r>
      <w:r w:rsidRPr="005635B5">
        <w:rPr>
          <w:sz w:val="16"/>
        </w:rPr>
        <w:t xml:space="preserve"> potentially </w:t>
      </w:r>
      <w:r w:rsidRPr="005635B5">
        <w:rPr>
          <w:rStyle w:val="StyleUnderline"/>
          <w:highlight w:val="cyan"/>
        </w:rPr>
        <w:t xml:space="preserve">harmful </w:t>
      </w:r>
      <w:r w:rsidRPr="005635B5">
        <w:rPr>
          <w:rStyle w:val="Emphasis"/>
          <w:highlight w:val="cyan"/>
        </w:rPr>
        <w:t>political consequences</w:t>
      </w:r>
      <w:r w:rsidRPr="005635B5">
        <w:rPr>
          <w:sz w:val="16"/>
        </w:rPr>
        <w:t xml:space="preserve"> – primarily, </w:t>
      </w:r>
      <w:r w:rsidRPr="005635B5">
        <w:rPr>
          <w:rStyle w:val="StyleUnderline"/>
        </w:rPr>
        <w:t xml:space="preserve">providing </w:t>
      </w:r>
      <w:r w:rsidRPr="005635B5">
        <w:rPr>
          <w:rStyle w:val="Emphasis"/>
        </w:rPr>
        <w:t>Latin America</w:t>
      </w:r>
      <w:r w:rsidRPr="005635B5">
        <w:rPr>
          <w:rStyle w:val="StyleUnderline"/>
        </w:rPr>
        <w:t xml:space="preserve"> with a </w:t>
      </w:r>
      <w:r w:rsidRPr="005635B5">
        <w:rPr>
          <w:rStyle w:val="Emphasis"/>
        </w:rPr>
        <w:t>quasi-world power</w:t>
      </w:r>
      <w:r w:rsidRPr="005635B5">
        <w:rPr>
          <w:rStyle w:val="StyleUnderline"/>
        </w:rPr>
        <w:t xml:space="preserve"> as an alternative to the U.S</w:t>
      </w:r>
      <w:r w:rsidRPr="005635B5">
        <w:rPr>
          <w:sz w:val="16"/>
        </w:rPr>
        <w:t xml:space="preserve">. Since the Monroe Doctrine, Latin America has been considered a secure sphere of influence for the U.S. The fact that </w:t>
      </w:r>
      <w:r w:rsidRPr="005635B5">
        <w:rPr>
          <w:rStyle w:val="StyleUnderline"/>
        </w:rPr>
        <w:t xml:space="preserve">China presents a </w:t>
      </w:r>
      <w:r w:rsidRPr="005635B5">
        <w:rPr>
          <w:rStyle w:val="Emphasis"/>
        </w:rPr>
        <w:t>less democratic alternative</w:t>
      </w:r>
      <w:r w:rsidRPr="005635B5">
        <w:rPr>
          <w:rStyle w:val="StyleUnderline"/>
        </w:rPr>
        <w:t xml:space="preserve"> to U.S.</w:t>
      </w:r>
      <w:r w:rsidRPr="005635B5">
        <w:rPr>
          <w:sz w:val="16"/>
        </w:rPr>
        <w:t xml:space="preserve"> influence </w:t>
      </w:r>
      <w:r w:rsidRPr="005635B5">
        <w:rPr>
          <w:rStyle w:val="StyleUnderline"/>
        </w:rPr>
        <w:t xml:space="preserve">presents a </w:t>
      </w:r>
      <w:r w:rsidRPr="005635B5">
        <w:rPr>
          <w:rStyle w:val="Emphasis"/>
        </w:rPr>
        <w:t>major problem</w:t>
      </w:r>
      <w:r w:rsidRPr="005635B5">
        <w:rPr>
          <w:sz w:val="16"/>
        </w:rPr>
        <w:t>.</w:t>
      </w:r>
    </w:p>
    <w:p w14:paraId="5CE77A20" w14:textId="77777777" w:rsidR="00D06D5A" w:rsidRPr="005635B5" w:rsidRDefault="00D06D5A" w:rsidP="00D06D5A">
      <w:pPr>
        <w:rPr>
          <w:rStyle w:val="StyleUnderline"/>
        </w:rPr>
      </w:pPr>
      <w:r w:rsidRPr="005635B5">
        <w:rPr>
          <w:sz w:val="16"/>
        </w:rPr>
        <w:t xml:space="preserve">The third BRICS summit in April provided more insight into the potential consequences of China’s growing place in Latin America via its relations with Brazil. One proposal to emerge from the summit of the five nations (Brazil, India, China, Russia and South Africa) was a broad-based international reserve currency system providing stability and certainty. The idea was to set up a new exchange rate mechanism that would bypass the U.S. dollar as the reserve currency of the world. In addition, banks of the five BRICS nations agreed to establish mutual credit lines in their local currencies, not in U.S. currency. While the chances of such a proposal gaining support are debatable, </w:t>
      </w:r>
      <w:r w:rsidRPr="005635B5">
        <w:rPr>
          <w:rStyle w:val="StyleUnderline"/>
        </w:rPr>
        <w:t xml:space="preserve">it </w:t>
      </w:r>
      <w:r w:rsidRPr="005635B5">
        <w:rPr>
          <w:rStyle w:val="StyleUnderline"/>
          <w:highlight w:val="cyan"/>
        </w:rPr>
        <w:t>sets</w:t>
      </w:r>
      <w:r w:rsidRPr="005635B5">
        <w:rPr>
          <w:rStyle w:val="StyleUnderline"/>
        </w:rPr>
        <w:t xml:space="preserve"> a </w:t>
      </w:r>
      <w:r w:rsidRPr="005635B5">
        <w:rPr>
          <w:rStyle w:val="Emphasis"/>
        </w:rPr>
        <w:t>clear example</w:t>
      </w:r>
      <w:r w:rsidRPr="005635B5">
        <w:rPr>
          <w:rStyle w:val="StyleUnderline"/>
        </w:rPr>
        <w:t xml:space="preserve"> of a possible </w:t>
      </w:r>
      <w:r w:rsidRPr="005635B5">
        <w:rPr>
          <w:rStyle w:val="Emphasis"/>
          <w:highlight w:val="cyan"/>
        </w:rPr>
        <w:t>shift in power</w:t>
      </w:r>
      <w:r w:rsidRPr="005635B5">
        <w:rPr>
          <w:rStyle w:val="StyleUnderline"/>
          <w:highlight w:val="cyan"/>
        </w:rPr>
        <w:t xml:space="preserve"> away from the U.</w:t>
      </w:r>
      <w:r w:rsidRPr="005635B5">
        <w:rPr>
          <w:rStyle w:val="StyleUnderline"/>
        </w:rPr>
        <w:t>S. and toward a</w:t>
      </w:r>
      <w:r w:rsidRPr="005635B5">
        <w:rPr>
          <w:sz w:val="16"/>
        </w:rPr>
        <w:t xml:space="preserve"> more </w:t>
      </w:r>
      <w:r w:rsidRPr="005635B5">
        <w:rPr>
          <w:rStyle w:val="StyleUnderline"/>
        </w:rPr>
        <w:t>global organization</w:t>
      </w:r>
      <w:r w:rsidRPr="005635B5">
        <w:rPr>
          <w:sz w:val="16"/>
        </w:rPr>
        <w:t xml:space="preserve">, one that is arguably </w:t>
      </w:r>
      <w:r w:rsidRPr="005635B5">
        <w:rPr>
          <w:rStyle w:val="Emphasis"/>
        </w:rPr>
        <w:t>anchored by China</w:t>
      </w:r>
      <w:r w:rsidRPr="005635B5">
        <w:rPr>
          <w:sz w:val="16"/>
        </w:rPr>
        <w:t xml:space="preserve">. </w:t>
      </w:r>
      <w:r w:rsidRPr="005635B5">
        <w:rPr>
          <w:rStyle w:val="StyleUnderline"/>
        </w:rPr>
        <w:t>If China becomes a preferred partner in Latin America</w:t>
      </w:r>
      <w:r w:rsidRPr="005635B5">
        <w:rPr>
          <w:sz w:val="16"/>
        </w:rPr>
        <w:t xml:space="preserve">, </w:t>
      </w:r>
      <w:r w:rsidRPr="005635B5">
        <w:rPr>
          <w:rStyle w:val="StyleUnderline"/>
        </w:rPr>
        <w:t xml:space="preserve">it will show that </w:t>
      </w:r>
      <w:r w:rsidRPr="005635B5">
        <w:rPr>
          <w:rStyle w:val="Emphasis"/>
        </w:rPr>
        <w:t>U.S. dominance</w:t>
      </w:r>
      <w:r w:rsidRPr="005635B5">
        <w:rPr>
          <w:rStyle w:val="StyleUnderline"/>
        </w:rPr>
        <w:t xml:space="preserve"> around the globe also is </w:t>
      </w:r>
      <w:r w:rsidRPr="005635B5">
        <w:rPr>
          <w:rStyle w:val="Emphasis"/>
        </w:rPr>
        <w:t>at risk</w:t>
      </w:r>
      <w:r w:rsidRPr="005635B5">
        <w:rPr>
          <w:rStyle w:val="StyleUnderline"/>
        </w:rPr>
        <w:t>.</w:t>
      </w:r>
    </w:p>
    <w:p w14:paraId="374512BD" w14:textId="77777777" w:rsidR="00D06D5A" w:rsidRPr="005635B5" w:rsidRDefault="00D06D5A" w:rsidP="00D06D5A">
      <w:pPr>
        <w:rPr>
          <w:sz w:val="16"/>
        </w:rPr>
      </w:pPr>
      <w:r w:rsidRPr="005635B5">
        <w:rPr>
          <w:sz w:val="16"/>
        </w:rPr>
        <w:t>Conclusion</w:t>
      </w:r>
    </w:p>
    <w:p w14:paraId="6FECB2D3" w14:textId="77777777" w:rsidR="00D06D5A" w:rsidRPr="005635B5" w:rsidRDefault="00D06D5A" w:rsidP="00D06D5A">
      <w:pPr>
        <w:rPr>
          <w:sz w:val="16"/>
        </w:rPr>
      </w:pPr>
      <w:r w:rsidRPr="005635B5">
        <w:rPr>
          <w:sz w:val="16"/>
        </w:rPr>
        <w:t xml:space="preserve">So what does China’s growing place in the region mean for the future? Depending on whom this question is posed to, there are two probable answers. The first is that </w:t>
      </w:r>
      <w:r w:rsidRPr="005635B5">
        <w:rPr>
          <w:rStyle w:val="StyleUnderline"/>
        </w:rPr>
        <w:t xml:space="preserve">China’s </w:t>
      </w:r>
      <w:r w:rsidRPr="005635B5">
        <w:rPr>
          <w:rStyle w:val="Emphasis"/>
        </w:rPr>
        <w:t>intensifying relations</w:t>
      </w:r>
      <w:r w:rsidRPr="005635B5">
        <w:rPr>
          <w:rStyle w:val="StyleUnderline"/>
        </w:rPr>
        <w:t xml:space="preserve"> with </w:t>
      </w:r>
      <w:r w:rsidRPr="005635B5">
        <w:rPr>
          <w:rStyle w:val="Emphasis"/>
        </w:rPr>
        <w:t>Latin America</w:t>
      </w:r>
      <w:r w:rsidRPr="005635B5">
        <w:rPr>
          <w:rStyle w:val="StyleUnderline"/>
        </w:rPr>
        <w:t xml:space="preserve"> offer a clear sign of the </w:t>
      </w:r>
      <w:r w:rsidRPr="005635B5">
        <w:rPr>
          <w:rStyle w:val="Emphasis"/>
          <w:highlight w:val="cyan"/>
        </w:rPr>
        <w:t>end of U.S. dominance</w:t>
      </w:r>
      <w:r w:rsidRPr="005635B5">
        <w:rPr>
          <w:rStyle w:val="StyleUnderline"/>
          <w:highlight w:val="cyan"/>
        </w:rPr>
        <w:t xml:space="preserve"> in the </w:t>
      </w:r>
      <w:r w:rsidRPr="005635B5">
        <w:rPr>
          <w:rStyle w:val="Emphasis"/>
          <w:highlight w:val="cyan"/>
        </w:rPr>
        <w:t>region</w:t>
      </w:r>
      <w:r w:rsidRPr="005635B5">
        <w:rPr>
          <w:sz w:val="16"/>
        </w:rPr>
        <w:t xml:space="preserve">, </w:t>
      </w:r>
      <w:r w:rsidRPr="005635B5">
        <w:rPr>
          <w:rStyle w:val="Emphasis"/>
          <w:highlight w:val="cyan"/>
        </w:rPr>
        <w:t>and</w:t>
      </w:r>
      <w:r w:rsidRPr="005635B5">
        <w:rPr>
          <w:sz w:val="16"/>
        </w:rPr>
        <w:t xml:space="preserve"> in a greater sense, </w:t>
      </w:r>
      <w:r w:rsidRPr="005635B5">
        <w:rPr>
          <w:rStyle w:val="StyleUnderline"/>
        </w:rPr>
        <w:t xml:space="preserve">the entire </w:t>
      </w:r>
      <w:r w:rsidRPr="005635B5">
        <w:rPr>
          <w:rStyle w:val="Emphasis"/>
          <w:highlight w:val="cyan"/>
        </w:rPr>
        <w:t>world</w:t>
      </w:r>
      <w:r w:rsidRPr="005635B5">
        <w:rPr>
          <w:rStyle w:val="StyleUnderline"/>
        </w:rPr>
        <w:t>.</w:t>
      </w:r>
      <w:r w:rsidRPr="005635B5">
        <w:rPr>
          <w:sz w:val="16"/>
        </w:rPr>
        <w:t xml:space="preserve"> There is enough evidence to show that the tides have changed in favor of China. The other answer is that it means nothing. The U.S. is obviously still the more dominant power in the region, and Chinese presence will eventually subside, again leaving the United States as the region’s premier partner. The real answer probably falls somewhere in the middle.</w:t>
      </w:r>
    </w:p>
    <w:p w14:paraId="66954482" w14:textId="77777777" w:rsidR="00D06D5A" w:rsidRPr="005635B5" w:rsidRDefault="00D06D5A" w:rsidP="00D06D5A">
      <w:pPr>
        <w:rPr>
          <w:rStyle w:val="StyleUnderline"/>
        </w:rPr>
      </w:pPr>
      <w:r w:rsidRPr="005635B5">
        <w:rPr>
          <w:rStyle w:val="StyleUnderline"/>
        </w:rPr>
        <w:t>Is China the preferred partner for Latin America?</w:t>
      </w:r>
      <w:r w:rsidRPr="005635B5">
        <w:rPr>
          <w:sz w:val="16"/>
        </w:rPr>
        <w:t xml:space="preserve"> </w:t>
      </w:r>
      <w:r w:rsidRPr="005635B5">
        <w:rPr>
          <w:rStyle w:val="StyleUnderline"/>
        </w:rPr>
        <w:t>At this point, the definitive answer is no</w:t>
      </w:r>
      <w:r w:rsidRPr="005635B5">
        <w:rPr>
          <w:sz w:val="16"/>
        </w:rPr>
        <w:t xml:space="preserve">. </w:t>
      </w:r>
      <w:r w:rsidRPr="005635B5">
        <w:rPr>
          <w:rStyle w:val="StyleUnderline"/>
        </w:rPr>
        <w:t xml:space="preserve">However, the </w:t>
      </w:r>
      <w:r w:rsidRPr="005635B5">
        <w:rPr>
          <w:rStyle w:val="Emphasis"/>
        </w:rPr>
        <w:t>U</w:t>
      </w:r>
      <w:r w:rsidRPr="005635B5">
        <w:rPr>
          <w:sz w:val="16"/>
        </w:rPr>
        <w:t xml:space="preserve">nited </w:t>
      </w:r>
      <w:r w:rsidRPr="005635B5">
        <w:rPr>
          <w:rStyle w:val="Emphasis"/>
        </w:rPr>
        <w:t>S</w:t>
      </w:r>
      <w:r w:rsidRPr="005635B5">
        <w:rPr>
          <w:sz w:val="16"/>
        </w:rPr>
        <w:t xml:space="preserve">tates </w:t>
      </w:r>
      <w:r w:rsidRPr="005635B5">
        <w:rPr>
          <w:rStyle w:val="Emphasis"/>
        </w:rPr>
        <w:t>should not take</w:t>
      </w:r>
      <w:r w:rsidRPr="005635B5">
        <w:rPr>
          <w:rStyle w:val="StyleUnderline"/>
        </w:rPr>
        <w:t xml:space="preserve"> its place in the region for </w:t>
      </w:r>
      <w:r w:rsidRPr="005635B5">
        <w:rPr>
          <w:rStyle w:val="Emphasis"/>
        </w:rPr>
        <w:t>granted</w:t>
      </w:r>
      <w:r w:rsidRPr="005635B5">
        <w:rPr>
          <w:sz w:val="16"/>
        </w:rPr>
        <w:t xml:space="preserve">. There is clear evidence of an increasingly symbiotic relationship with China throughout Latin America. While the U.S. is the most dominant trade partner to the region as a whole, it is losing ground in key countries, namely Brazil, which is blossoming on the world stage and is emerging as the clear leader in the region. Increasing trade and investment can be beneficial for all, but the power that China can derive from its growing economic influence could bring increased political and ideological influence that the U.S. might find unnerving. China already has replaced the U.S. as the largest trading partner for Brazil and Chile, and is on pace to do the same in Peru and Venezuela. At the very least, </w:t>
      </w:r>
      <w:r w:rsidRPr="005635B5">
        <w:rPr>
          <w:rStyle w:val="StyleUnderline"/>
        </w:rPr>
        <w:t xml:space="preserve">this should cause the U.S. to </w:t>
      </w:r>
      <w:r w:rsidRPr="005635B5">
        <w:rPr>
          <w:rStyle w:val="Emphasis"/>
        </w:rPr>
        <w:t>pay more attention to its southern neighbors</w:t>
      </w:r>
      <w:r w:rsidRPr="005635B5">
        <w:rPr>
          <w:rStyle w:val="StyleUnderline"/>
        </w:rPr>
        <w:t xml:space="preserve"> and take steps to make sure that </w:t>
      </w:r>
      <w:r w:rsidRPr="005635B5">
        <w:rPr>
          <w:rStyle w:val="Emphasis"/>
        </w:rPr>
        <w:t>China</w:t>
      </w:r>
      <w:r w:rsidRPr="005635B5">
        <w:rPr>
          <w:rStyle w:val="StyleUnderline"/>
        </w:rPr>
        <w:t xml:space="preserve"> only benefits economically and not </w:t>
      </w:r>
      <w:r w:rsidRPr="005635B5">
        <w:rPr>
          <w:rStyle w:val="Emphasis"/>
        </w:rPr>
        <w:t>politically at the expense of the U.S.</w:t>
      </w:r>
      <w:r w:rsidRPr="005635B5">
        <w:t xml:space="preserve"> </w:t>
      </w:r>
      <w:r w:rsidRPr="005635B5">
        <w:rPr>
          <w:rStyle w:val="StyleUnderline"/>
        </w:rPr>
        <w:t xml:space="preserve">The </w:t>
      </w:r>
      <w:r w:rsidRPr="005635B5">
        <w:rPr>
          <w:rStyle w:val="Emphasis"/>
        </w:rPr>
        <w:t>world</w:t>
      </w:r>
      <w:r w:rsidRPr="005635B5">
        <w:rPr>
          <w:rStyle w:val="StyleUnderline"/>
        </w:rPr>
        <w:t xml:space="preserve"> will be </w:t>
      </w:r>
      <w:r w:rsidRPr="005635B5">
        <w:rPr>
          <w:rStyle w:val="Emphasis"/>
        </w:rPr>
        <w:t>watching</w:t>
      </w:r>
      <w:r w:rsidRPr="005635B5">
        <w:rPr>
          <w:rStyle w:val="StyleUnderline"/>
        </w:rPr>
        <w:t>.</w:t>
      </w:r>
    </w:p>
    <w:p w14:paraId="077212CF" w14:textId="77777777" w:rsidR="00D06D5A" w:rsidRPr="005635B5" w:rsidRDefault="00D06D5A" w:rsidP="00D06D5A">
      <w:pPr>
        <w:rPr>
          <w:rStyle w:val="StyleUnderline"/>
        </w:rPr>
      </w:pPr>
      <w:r w:rsidRPr="005635B5">
        <w:rPr>
          <w:sz w:val="16"/>
        </w:rPr>
        <w:t xml:space="preserve">As it stands, the Chinese are not broadening their relations with the region in a way that directly competes with the United States. China is strictly concerned with commodities, including oil. U.S. President Barack Obama recently signed an agreement with Brazil’s Petrobras that will allow the oil company to drill in the Gulf of Mexico. This symbolic move could cause tensions to increase as the world’s two largest oil consumers battle over rights to Brazilian oil. In that regard, </w:t>
      </w:r>
      <w:r w:rsidRPr="005635B5">
        <w:rPr>
          <w:rStyle w:val="StyleUnderline"/>
        </w:rPr>
        <w:t xml:space="preserve">the </w:t>
      </w:r>
      <w:r w:rsidRPr="005635B5">
        <w:rPr>
          <w:rStyle w:val="Emphasis"/>
        </w:rPr>
        <w:t>competition</w:t>
      </w:r>
      <w:r w:rsidRPr="005635B5">
        <w:rPr>
          <w:rStyle w:val="StyleUnderline"/>
        </w:rPr>
        <w:t xml:space="preserve"> may go </w:t>
      </w:r>
      <w:r w:rsidRPr="005635B5">
        <w:rPr>
          <w:rStyle w:val="Emphasis"/>
        </w:rPr>
        <w:t>beyond</w:t>
      </w:r>
      <w:r w:rsidRPr="005635B5">
        <w:rPr>
          <w:rStyle w:val="StyleUnderline"/>
        </w:rPr>
        <w:t xml:space="preserve"> a race to Latin commodities and </w:t>
      </w:r>
      <w:r w:rsidRPr="005635B5">
        <w:rPr>
          <w:rStyle w:val="Emphasis"/>
        </w:rPr>
        <w:t>move into</w:t>
      </w:r>
      <w:r w:rsidRPr="005635B5">
        <w:rPr>
          <w:rStyle w:val="StyleUnderline"/>
        </w:rPr>
        <w:t xml:space="preserve"> the realm of </w:t>
      </w:r>
      <w:r w:rsidRPr="005635B5">
        <w:rPr>
          <w:rStyle w:val="Emphasis"/>
        </w:rPr>
        <w:t>fighting for political influence</w:t>
      </w:r>
      <w:r w:rsidRPr="005635B5">
        <w:rPr>
          <w:sz w:val="16"/>
        </w:rPr>
        <w:t xml:space="preserve">. It is odd to think that the United States would need to compete for hemispheric dominance with a country on the other side of the globe, but </w:t>
      </w:r>
      <w:r w:rsidRPr="005635B5">
        <w:rPr>
          <w:rStyle w:val="StyleUnderline"/>
          <w:highlight w:val="cyan"/>
        </w:rPr>
        <w:t xml:space="preserve">China’s </w:t>
      </w:r>
      <w:r w:rsidRPr="005635B5">
        <w:rPr>
          <w:rStyle w:val="Emphasis"/>
          <w:highlight w:val="cyan"/>
        </w:rPr>
        <w:t>actions</w:t>
      </w:r>
      <w:r w:rsidRPr="005635B5">
        <w:rPr>
          <w:rStyle w:val="StyleUnderline"/>
        </w:rPr>
        <w:t xml:space="preserve"> and increasing </w:t>
      </w:r>
      <w:r w:rsidRPr="005635B5">
        <w:rPr>
          <w:rStyle w:val="Emphasis"/>
        </w:rPr>
        <w:t>integration</w:t>
      </w:r>
      <w:r w:rsidRPr="005635B5">
        <w:rPr>
          <w:sz w:val="16"/>
        </w:rPr>
        <w:t xml:space="preserve"> into the region </w:t>
      </w:r>
      <w:r w:rsidRPr="005635B5">
        <w:rPr>
          <w:rStyle w:val="StyleUnderline"/>
          <w:highlight w:val="cyan"/>
        </w:rPr>
        <w:t>tell</w:t>
      </w:r>
      <w:r w:rsidRPr="005635B5">
        <w:rPr>
          <w:rStyle w:val="StyleUnderline"/>
        </w:rPr>
        <w:t xml:space="preserve"> us </w:t>
      </w:r>
      <w:r w:rsidRPr="005635B5">
        <w:rPr>
          <w:rStyle w:val="StyleUnderline"/>
          <w:highlight w:val="cyan"/>
        </w:rPr>
        <w:t>that</w:t>
      </w:r>
      <w:r w:rsidRPr="005635B5">
        <w:rPr>
          <w:rStyle w:val="StyleUnderline"/>
        </w:rPr>
        <w:t xml:space="preserve"> such </w:t>
      </w:r>
      <w:r w:rsidRPr="005635B5">
        <w:rPr>
          <w:rStyle w:val="StyleUnderline"/>
          <w:highlight w:val="cyan"/>
        </w:rPr>
        <w:t xml:space="preserve">a </w:t>
      </w:r>
      <w:r w:rsidRPr="005635B5">
        <w:rPr>
          <w:rStyle w:val="Emphasis"/>
          <w:highlight w:val="cyan"/>
        </w:rPr>
        <w:t>scenario</w:t>
      </w:r>
      <w:r w:rsidRPr="005635B5">
        <w:rPr>
          <w:rStyle w:val="StyleUnderline"/>
          <w:highlight w:val="cyan"/>
        </w:rPr>
        <w:t xml:space="preserve"> may</w:t>
      </w:r>
      <w:r w:rsidRPr="005635B5">
        <w:rPr>
          <w:rStyle w:val="StyleUnderline"/>
        </w:rPr>
        <w:t xml:space="preserve"> one day </w:t>
      </w:r>
      <w:r w:rsidRPr="005635B5">
        <w:rPr>
          <w:rStyle w:val="Emphasis"/>
          <w:highlight w:val="cyan"/>
        </w:rPr>
        <w:t>arise</w:t>
      </w:r>
      <w:r w:rsidRPr="005635B5">
        <w:rPr>
          <w:sz w:val="16"/>
        </w:rPr>
        <w:t xml:space="preserve">. </w:t>
      </w:r>
      <w:r w:rsidRPr="005635B5">
        <w:rPr>
          <w:rStyle w:val="StyleUnderline"/>
        </w:rPr>
        <w:t xml:space="preserve">Given the </w:t>
      </w:r>
      <w:r w:rsidRPr="005635B5">
        <w:rPr>
          <w:rStyle w:val="Emphasis"/>
        </w:rPr>
        <w:t>proximity</w:t>
      </w:r>
      <w:r w:rsidRPr="005635B5">
        <w:rPr>
          <w:rStyle w:val="StyleUnderline"/>
        </w:rPr>
        <w:t xml:space="preserve"> and </w:t>
      </w:r>
      <w:r w:rsidRPr="005635B5">
        <w:rPr>
          <w:rStyle w:val="Emphasis"/>
        </w:rPr>
        <w:t>importance</w:t>
      </w:r>
      <w:r w:rsidRPr="005635B5">
        <w:rPr>
          <w:rStyle w:val="StyleUnderline"/>
        </w:rPr>
        <w:t xml:space="preserve"> of </w:t>
      </w:r>
      <w:r w:rsidRPr="005635B5">
        <w:rPr>
          <w:rStyle w:val="Emphasis"/>
        </w:rPr>
        <w:t>Latin America</w:t>
      </w:r>
      <w:r w:rsidRPr="005635B5">
        <w:rPr>
          <w:rStyle w:val="StyleUnderline"/>
        </w:rPr>
        <w:t xml:space="preserve"> to the </w:t>
      </w:r>
      <w:r w:rsidRPr="005635B5">
        <w:rPr>
          <w:rStyle w:val="Emphasis"/>
        </w:rPr>
        <w:t>U</w:t>
      </w:r>
      <w:r w:rsidRPr="005635B5">
        <w:rPr>
          <w:sz w:val="16"/>
        </w:rPr>
        <w:t xml:space="preserve">nited </w:t>
      </w:r>
      <w:r w:rsidRPr="005635B5">
        <w:rPr>
          <w:rStyle w:val="Emphasis"/>
        </w:rPr>
        <w:t>S</w:t>
      </w:r>
      <w:r w:rsidRPr="005635B5">
        <w:rPr>
          <w:sz w:val="16"/>
        </w:rPr>
        <w:t xml:space="preserve">tates, </w:t>
      </w:r>
      <w:r w:rsidRPr="005635B5">
        <w:rPr>
          <w:rStyle w:val="StyleUnderline"/>
        </w:rPr>
        <w:t xml:space="preserve">this region could be the </w:t>
      </w:r>
      <w:r w:rsidRPr="005635B5">
        <w:rPr>
          <w:rStyle w:val="Emphasis"/>
        </w:rPr>
        <w:t>symbolic battle</w:t>
      </w:r>
      <w:r w:rsidRPr="005635B5">
        <w:rPr>
          <w:rStyle w:val="StyleUnderline"/>
        </w:rPr>
        <w:t xml:space="preserve"> that best measures the </w:t>
      </w:r>
      <w:r w:rsidRPr="005635B5">
        <w:rPr>
          <w:rStyle w:val="Emphasis"/>
        </w:rPr>
        <w:t>continued hegemony</w:t>
      </w:r>
      <w:r w:rsidRPr="005635B5">
        <w:rPr>
          <w:rStyle w:val="StyleUnderline"/>
        </w:rPr>
        <w:t xml:space="preserve"> of the </w:t>
      </w:r>
      <w:r w:rsidRPr="005635B5">
        <w:rPr>
          <w:rStyle w:val="Emphasis"/>
        </w:rPr>
        <w:t>U.S. versus China</w:t>
      </w:r>
      <w:r w:rsidRPr="005635B5">
        <w:rPr>
          <w:rStyle w:val="StyleUnderline"/>
        </w:rPr>
        <w:t>.</w:t>
      </w:r>
    </w:p>
    <w:p w14:paraId="3E485209" w14:textId="77777777" w:rsidR="00D06D5A" w:rsidRPr="005635B5" w:rsidRDefault="00D06D5A" w:rsidP="00D06D5A">
      <w:pPr>
        <w:rPr>
          <w:b/>
          <w:iCs/>
          <w:u w:val="single"/>
          <w:bdr w:val="single" w:sz="12" w:space="0" w:color="auto"/>
        </w:rPr>
      </w:pPr>
    </w:p>
    <w:p w14:paraId="777FFE01" w14:textId="77777777" w:rsidR="00D06D5A" w:rsidRPr="005635B5" w:rsidRDefault="00D06D5A" w:rsidP="00D06D5A">
      <w:pPr>
        <w:pStyle w:val="Heading4"/>
        <w:rPr>
          <w:rFonts w:cs="Calibri"/>
        </w:rPr>
      </w:pPr>
      <w:r w:rsidRPr="005635B5">
        <w:rPr>
          <w:rFonts w:cs="Calibri"/>
        </w:rPr>
        <w:lastRenderedPageBreak/>
        <w:t xml:space="preserve">Weak American responses embolden </w:t>
      </w:r>
      <w:r w:rsidRPr="005635B5">
        <w:rPr>
          <w:rFonts w:cs="Calibri"/>
          <w:u w:val="single"/>
        </w:rPr>
        <w:t>aggression</w:t>
      </w:r>
      <w:r w:rsidRPr="005635B5">
        <w:rPr>
          <w:rFonts w:cs="Calibri"/>
        </w:rPr>
        <w:t xml:space="preserve"> and </w:t>
      </w:r>
      <w:r w:rsidRPr="005635B5">
        <w:rPr>
          <w:rFonts w:cs="Calibri"/>
          <w:u w:val="single"/>
        </w:rPr>
        <w:t>global wars</w:t>
      </w:r>
      <w:r w:rsidRPr="005635B5">
        <w:rPr>
          <w:rFonts w:cs="Calibri"/>
        </w:rPr>
        <w:t>.</w:t>
      </w:r>
    </w:p>
    <w:p w14:paraId="04406B4C" w14:textId="77777777" w:rsidR="00D06D5A" w:rsidRPr="005635B5" w:rsidRDefault="00D06D5A" w:rsidP="00D06D5A">
      <w:pPr>
        <w:rPr>
          <w:rStyle w:val="Style13ptBold"/>
        </w:rPr>
      </w:pPr>
      <w:r w:rsidRPr="005635B5">
        <w:t xml:space="preserve">Dr. Ji Young </w:t>
      </w:r>
      <w:r w:rsidRPr="005635B5">
        <w:rPr>
          <w:rStyle w:val="Style13ptBold"/>
        </w:rPr>
        <w:t>Choi 18</w:t>
      </w:r>
      <w:r w:rsidRPr="005635B5">
        <w:t>, Associate Professor in the Department of Politics and Government and Affiliated Professor in the International Studies Program and East Asian Studies Program at Ohio Wesleyan University, “Historical and Theoretical Perspectives on the Rise of China: Long Cycles, Power Transitions, and China's Ascent,” Asian Perspective, Vol. 42, Issue 1, January-March 2018, p. 61-84, ProQuest</w:t>
      </w:r>
    </w:p>
    <w:p w14:paraId="3660EAB2" w14:textId="77777777" w:rsidR="00D06D5A" w:rsidRPr="005635B5" w:rsidRDefault="00D06D5A" w:rsidP="00D06D5A">
      <w:pPr>
        <w:rPr>
          <w:rStyle w:val="StyleUnderline"/>
        </w:rPr>
      </w:pPr>
      <w:r w:rsidRPr="005635B5">
        <w:rPr>
          <w:sz w:val="16"/>
        </w:rPr>
        <w:t xml:space="preserve">I have explored in light of historical and theoretical perspectives whether China is a candidate to become a global hegemonic power. The next question I will address is whether the ascent of China will lead to a hegemonic war or not. As mentioned previously, historical and theoretical lessons reveal that </w:t>
      </w:r>
      <w:r w:rsidRPr="005635B5">
        <w:rPr>
          <w:rStyle w:val="Emphasis"/>
        </w:rPr>
        <w:t>a rising great power tends to challenge a system leader</w:t>
      </w:r>
      <w:r w:rsidRPr="005635B5">
        <w:rPr>
          <w:sz w:val="16"/>
        </w:rPr>
        <w:t xml:space="preserve"> </w:t>
      </w:r>
      <w:r w:rsidRPr="005635B5">
        <w:rPr>
          <w:rStyle w:val="StyleUnderline"/>
        </w:rPr>
        <w:t xml:space="preserve">when the former's economic and other major capabilities come too close to those of the latter and the </w:t>
      </w:r>
      <w:r w:rsidRPr="005635B5">
        <w:rPr>
          <w:rStyle w:val="Emphasis"/>
        </w:rPr>
        <w:t>former is dissatisfied with the latter's leadership</w:t>
      </w:r>
      <w:r w:rsidRPr="005635B5">
        <w:rPr>
          <w:sz w:val="16"/>
        </w:rPr>
        <w:t xml:space="preserve"> and the international rules it created. This means that </w:t>
      </w:r>
      <w:r w:rsidRPr="005635B5">
        <w:rPr>
          <w:rStyle w:val="Emphasis"/>
          <w:highlight w:val="cyan"/>
        </w:rPr>
        <w:t>the rise of China could produce intense</w:t>
      </w:r>
      <w:r w:rsidRPr="005635B5">
        <w:rPr>
          <w:rStyle w:val="Emphasis"/>
        </w:rPr>
        <w:t xml:space="preserve"> hegemonic </w:t>
      </w:r>
      <w:r w:rsidRPr="005635B5">
        <w:rPr>
          <w:rStyle w:val="Emphasis"/>
          <w:highlight w:val="cyan"/>
        </w:rPr>
        <w:t>competition</w:t>
      </w:r>
      <w:r w:rsidRPr="005635B5">
        <w:rPr>
          <w:sz w:val="16"/>
          <w:highlight w:val="cyan"/>
        </w:rPr>
        <w:t xml:space="preserve"> </w:t>
      </w:r>
      <w:r w:rsidRPr="005635B5">
        <w:rPr>
          <w:rStyle w:val="StyleUnderline"/>
          <w:highlight w:val="cyan"/>
        </w:rPr>
        <w:t xml:space="preserve">and even a </w:t>
      </w:r>
      <w:r w:rsidRPr="005635B5">
        <w:rPr>
          <w:rStyle w:val="Emphasis"/>
          <w:highlight w:val="cyan"/>
        </w:rPr>
        <w:t>global</w:t>
      </w:r>
      <w:r w:rsidRPr="005635B5">
        <w:rPr>
          <w:rStyle w:val="Emphasis"/>
        </w:rPr>
        <w:t xml:space="preserve"> hegemonic </w:t>
      </w:r>
      <w:r w:rsidRPr="005635B5">
        <w:rPr>
          <w:rStyle w:val="Emphasis"/>
          <w:highlight w:val="cyan"/>
        </w:rPr>
        <w:t>war</w:t>
      </w:r>
      <w:r w:rsidRPr="005635B5">
        <w:rPr>
          <w:sz w:val="16"/>
        </w:rPr>
        <w:t xml:space="preserve">. The preventive motivation by an old declining power can cause a major war with a newly emerging power when it is combined with other variables (Levy 1987). While a preventive war by a system leader is historically rare, </w:t>
      </w:r>
      <w:r w:rsidRPr="005635B5">
        <w:rPr>
          <w:rStyle w:val="StyleUnderline"/>
        </w:rPr>
        <w:t>a newly emerging yet even relatively weak rising power at times challenges a much more powerful system leader</w:t>
      </w:r>
      <w:r w:rsidRPr="005635B5">
        <w:rPr>
          <w:sz w:val="16"/>
        </w:rPr>
        <w:t>, as in the case of Japan's attack on Pearl Harbor in 1941 (Schweller 1999). A historical lesson is that "</w:t>
      </w:r>
      <w:r w:rsidRPr="005635B5">
        <w:rPr>
          <w:rStyle w:val="Emphasis"/>
        </w:rPr>
        <w:t>incomplete catch-ups are inherently conflict-prone</w:t>
      </w:r>
      <w:r w:rsidRPr="005635B5">
        <w:rPr>
          <w:sz w:val="16"/>
        </w:rPr>
        <w:t xml:space="preserve">" (Thompson 2006, 19). This implies that </w:t>
      </w:r>
      <w:r w:rsidRPr="005635B5">
        <w:rPr>
          <w:rStyle w:val="StyleUnderline"/>
        </w:rPr>
        <w:t xml:space="preserve">even though it falls short of surpassing the system leader, the rise of </w:t>
      </w:r>
      <w:r w:rsidRPr="005635B5">
        <w:rPr>
          <w:rStyle w:val="StyleUnderline"/>
          <w:highlight w:val="cyan"/>
        </w:rPr>
        <w:t xml:space="preserve">a new great power can produce </w:t>
      </w:r>
      <w:r w:rsidRPr="005635B5">
        <w:rPr>
          <w:rStyle w:val="Emphasis"/>
          <w:highlight w:val="cyan"/>
        </w:rPr>
        <w:t>significant instability</w:t>
      </w:r>
      <w:r w:rsidRPr="005635B5">
        <w:rPr>
          <w:rStyle w:val="Emphasis"/>
        </w:rPr>
        <w:t xml:space="preserve"> in the interstate system</w:t>
      </w:r>
      <w:r w:rsidRPr="005635B5">
        <w:rPr>
          <w:sz w:val="16"/>
        </w:rPr>
        <w:t xml:space="preserve"> when it develops into a revisionist power. Moreover, </w:t>
      </w:r>
      <w:r w:rsidRPr="005635B5">
        <w:rPr>
          <w:rStyle w:val="StyleUnderline"/>
          <w:highlight w:val="cyan"/>
        </w:rPr>
        <w:t>the</w:t>
      </w:r>
      <w:r w:rsidRPr="005635B5">
        <w:rPr>
          <w:sz w:val="16"/>
          <w:highlight w:val="cyan"/>
        </w:rPr>
        <w:t xml:space="preserve"> </w:t>
      </w:r>
      <w:r w:rsidRPr="005635B5">
        <w:rPr>
          <w:rStyle w:val="Emphasis"/>
          <w:highlight w:val="cyan"/>
        </w:rPr>
        <w:t>U</w:t>
      </w:r>
      <w:r w:rsidRPr="005635B5">
        <w:rPr>
          <w:sz w:val="16"/>
        </w:rPr>
        <w:t xml:space="preserve">nited </w:t>
      </w:r>
      <w:r w:rsidRPr="005635B5">
        <w:rPr>
          <w:rStyle w:val="Emphasis"/>
          <w:highlight w:val="cyan"/>
        </w:rPr>
        <w:t>S</w:t>
      </w:r>
      <w:r w:rsidRPr="005635B5">
        <w:rPr>
          <w:sz w:val="16"/>
        </w:rPr>
        <w:t xml:space="preserve">tates </w:t>
      </w:r>
      <w:r w:rsidRPr="005635B5">
        <w:rPr>
          <w:rStyle w:val="StyleUnderline"/>
          <w:highlight w:val="cyan"/>
        </w:rPr>
        <w:t>and China are deeply involved in</w:t>
      </w:r>
      <w:r w:rsidRPr="005635B5">
        <w:rPr>
          <w:rStyle w:val="StyleUnderline"/>
        </w:rPr>
        <w:t xml:space="preserve"> </w:t>
      </w:r>
      <w:r w:rsidRPr="005635B5">
        <w:rPr>
          <w:rStyle w:val="Emphasis"/>
        </w:rPr>
        <w:t>major security issues</w:t>
      </w:r>
      <w:r w:rsidRPr="005635B5">
        <w:rPr>
          <w:sz w:val="16"/>
        </w:rPr>
        <w:t xml:space="preserve"> </w:t>
      </w:r>
      <w:r w:rsidRPr="005635B5">
        <w:rPr>
          <w:rStyle w:val="StyleUnderline"/>
        </w:rPr>
        <w:t>in East Asia</w:t>
      </w:r>
      <w:r w:rsidRPr="005635B5">
        <w:rPr>
          <w:sz w:val="16"/>
        </w:rPr>
        <w:t xml:space="preserve"> (</w:t>
      </w:r>
      <w:r w:rsidRPr="005635B5">
        <w:rPr>
          <w:rStyle w:val="StyleUnderline"/>
        </w:rPr>
        <w:t xml:space="preserve">including </w:t>
      </w:r>
      <w:r w:rsidRPr="005635B5">
        <w:rPr>
          <w:rStyle w:val="StyleUnderline"/>
          <w:highlight w:val="cyan"/>
        </w:rPr>
        <w:t>the</w:t>
      </w:r>
      <w:r w:rsidRPr="005635B5">
        <w:rPr>
          <w:sz w:val="16"/>
          <w:highlight w:val="cyan"/>
        </w:rPr>
        <w:t xml:space="preserve"> </w:t>
      </w:r>
      <w:r w:rsidRPr="005635B5">
        <w:rPr>
          <w:rStyle w:val="Emphasis"/>
          <w:highlight w:val="cyan"/>
        </w:rPr>
        <w:t>North Korean</w:t>
      </w:r>
      <w:r w:rsidRPr="005635B5">
        <w:rPr>
          <w:rStyle w:val="Emphasis"/>
        </w:rPr>
        <w:t xml:space="preserve"> nuclear </w:t>
      </w:r>
      <w:r w:rsidRPr="005635B5">
        <w:rPr>
          <w:rStyle w:val="Emphasis"/>
          <w:highlight w:val="cyan"/>
        </w:rPr>
        <w:t>crisis</w:t>
      </w:r>
      <w:r w:rsidRPr="005635B5">
        <w:rPr>
          <w:sz w:val="16"/>
        </w:rPr>
        <w:t xml:space="preserve">, the </w:t>
      </w:r>
      <w:r w:rsidRPr="005635B5">
        <w:rPr>
          <w:rStyle w:val="Emphasis"/>
          <w:highlight w:val="cyan"/>
        </w:rPr>
        <w:t>Taiwan</w:t>
      </w:r>
      <w:r w:rsidRPr="005635B5">
        <w:rPr>
          <w:sz w:val="16"/>
        </w:rPr>
        <w:t xml:space="preserve"> issue, </w:t>
      </w:r>
      <w:r w:rsidRPr="005635B5">
        <w:rPr>
          <w:rStyle w:val="StyleUnderline"/>
          <w:highlight w:val="cyan"/>
        </w:rPr>
        <w:t>and the</w:t>
      </w:r>
      <w:r w:rsidRPr="005635B5">
        <w:rPr>
          <w:sz w:val="16"/>
        </w:rPr>
        <w:t xml:space="preserve"> </w:t>
      </w:r>
      <w:r w:rsidRPr="005635B5">
        <w:rPr>
          <w:rStyle w:val="Emphasis"/>
          <w:highlight w:val="cyan"/>
        </w:rPr>
        <w:t>S</w:t>
      </w:r>
      <w:r w:rsidRPr="005635B5">
        <w:rPr>
          <w:sz w:val="16"/>
        </w:rPr>
        <w:t xml:space="preserve">outh </w:t>
      </w:r>
      <w:r w:rsidRPr="005635B5">
        <w:rPr>
          <w:rStyle w:val="Emphasis"/>
          <w:highlight w:val="cyan"/>
        </w:rPr>
        <w:t>C</w:t>
      </w:r>
      <w:r w:rsidRPr="005635B5">
        <w:rPr>
          <w:sz w:val="16"/>
        </w:rPr>
        <w:t xml:space="preserve">hina </w:t>
      </w:r>
      <w:r w:rsidRPr="005635B5">
        <w:rPr>
          <w:rStyle w:val="Emphasis"/>
          <w:highlight w:val="cyan"/>
        </w:rPr>
        <w:t>S</w:t>
      </w:r>
      <w:r w:rsidRPr="005635B5">
        <w:rPr>
          <w:sz w:val="16"/>
        </w:rPr>
        <w:t xml:space="preserve">ea disputes), </w:t>
      </w:r>
      <w:r w:rsidRPr="005635B5">
        <w:rPr>
          <w:rStyle w:val="StyleUnderline"/>
        </w:rPr>
        <w:t xml:space="preserve">and we cannot rule out the possibility that </w:t>
      </w:r>
      <w:r w:rsidRPr="005635B5">
        <w:rPr>
          <w:rStyle w:val="StyleUnderline"/>
          <w:highlight w:val="cyan"/>
        </w:rPr>
        <w:t>one</w:t>
      </w:r>
      <w:r w:rsidRPr="005635B5">
        <w:rPr>
          <w:rStyle w:val="StyleUnderline"/>
        </w:rPr>
        <w:t xml:space="preserve"> of these regional conflicts </w:t>
      </w:r>
      <w:r w:rsidRPr="005635B5">
        <w:rPr>
          <w:rStyle w:val="StyleUnderline"/>
          <w:highlight w:val="cyan"/>
        </w:rPr>
        <w:t>will develop into a</w:t>
      </w:r>
      <w:r w:rsidRPr="005635B5">
        <w:rPr>
          <w:rStyle w:val="StyleUnderline"/>
        </w:rPr>
        <w:t xml:space="preserve"> much </w:t>
      </w:r>
      <w:r w:rsidRPr="005635B5">
        <w:rPr>
          <w:rStyle w:val="Emphasis"/>
        </w:rPr>
        <w:t xml:space="preserve">bigger </w:t>
      </w:r>
      <w:r w:rsidRPr="005635B5">
        <w:rPr>
          <w:rStyle w:val="Emphasis"/>
          <w:highlight w:val="cyan"/>
        </w:rPr>
        <w:t>global war</w:t>
      </w:r>
      <w:r w:rsidRPr="005635B5">
        <w:rPr>
          <w:sz w:val="16"/>
        </w:rPr>
        <w:t xml:space="preserve"> in which the two superpowers are entangled. According to Allison (2017), who studied sixteen historical cases in which a rising power confronted an existing power, a war between the United States and China is not unavoidable, but escaping it will require enormous efforts by both sides. Some Chinese scholars (Jia 2009; Wang and Zhu 2015), who emphasize the transformation of China's domestic politics and the pragmatism of Beijing's diplomacy, have a more or less optimistic view of the future of US-China relations. Yet my reading of the situation is that </w:t>
      </w:r>
      <w:r w:rsidRPr="005635B5">
        <w:rPr>
          <w:rStyle w:val="StyleUnderline"/>
        </w:rPr>
        <w:t>since 2009 there has been an increasing gap between this optimistic view and what has really happened</w:t>
      </w:r>
      <w:r w:rsidRPr="005635B5">
        <w:rPr>
          <w:sz w:val="16"/>
        </w:rPr>
        <w:t xml:space="preserve">. It is premature to conclude that China is a revisionist state, but in what follows I will suggest some important signs that show </w:t>
      </w:r>
      <w:r w:rsidRPr="005635B5">
        <w:rPr>
          <w:rStyle w:val="Emphasis"/>
          <w:highlight w:val="cyan"/>
        </w:rPr>
        <w:t>China has revisionist aims</w:t>
      </w:r>
      <w:r w:rsidRPr="005635B5">
        <w:rPr>
          <w:sz w:val="16"/>
        </w:rPr>
        <w:t xml:space="preserve"> at least </w:t>
      </w:r>
      <w:r w:rsidRPr="005635B5">
        <w:rPr>
          <w:rStyle w:val="StyleUnderline"/>
        </w:rPr>
        <w:t xml:space="preserve">in the Asia Pacific and could </w:t>
      </w:r>
      <w:r w:rsidRPr="005635B5">
        <w:rPr>
          <w:rStyle w:val="Emphasis"/>
        </w:rPr>
        <w:t>develop into a revisionist power</w:t>
      </w:r>
      <w:r w:rsidRPr="005635B5">
        <w:rPr>
          <w:rStyle w:val="StyleUnderline"/>
        </w:rPr>
        <w:t xml:space="preserve"> in the future.</w:t>
      </w:r>
    </w:p>
    <w:p w14:paraId="3F188F52" w14:textId="77777777" w:rsidR="00D06D5A" w:rsidRPr="005635B5" w:rsidRDefault="00D06D5A" w:rsidP="00D06D5A">
      <w:pPr>
        <w:rPr>
          <w:rStyle w:val="Emphasis"/>
        </w:rPr>
      </w:pPr>
      <w:r w:rsidRPr="005635B5">
        <w:rPr>
          <w:rStyle w:val="StyleUnderline"/>
        </w:rPr>
        <w:t>Beijing has concentrated on economic modernization</w:t>
      </w:r>
      <w:r w:rsidRPr="005635B5">
        <w:rPr>
          <w:sz w:val="16"/>
        </w:rPr>
        <w:t xml:space="preserve"> since the start of pro-market reforms in the late 1970s and made efforts to keep a low profile in international security issues for several decades. It followed Deng Xiaoping's doctrine: "hide one's capabilities, bide one's time, and seek the right opportunity." Since 2003, China's motto has been "Peaceful Rise" or "Peaceful Development," and Chinese leadership has emphasized that the rise of China would not threaten any other countries. Recently, however, </w:t>
      </w:r>
      <w:r w:rsidRPr="005635B5">
        <w:rPr>
          <w:rStyle w:val="Emphasis"/>
          <w:highlight w:val="cyan"/>
        </w:rPr>
        <w:t>Beijing has adopted</w:t>
      </w:r>
      <w:r w:rsidRPr="005635B5">
        <w:rPr>
          <w:rStyle w:val="Emphasis"/>
        </w:rPr>
        <w:t xml:space="preserve"> increasingly assertive</w:t>
      </w:r>
      <w:r w:rsidRPr="005635B5">
        <w:rPr>
          <w:sz w:val="16"/>
        </w:rPr>
        <w:t xml:space="preserve"> </w:t>
      </w:r>
      <w:r w:rsidRPr="005635B5">
        <w:rPr>
          <w:rStyle w:val="StyleUnderline"/>
        </w:rPr>
        <w:t>or even</w:t>
      </w:r>
      <w:r w:rsidRPr="005635B5">
        <w:rPr>
          <w:sz w:val="16"/>
        </w:rPr>
        <w:t xml:space="preserve"> </w:t>
      </w:r>
      <w:r w:rsidRPr="005635B5">
        <w:rPr>
          <w:rStyle w:val="Emphasis"/>
          <w:highlight w:val="cyan"/>
        </w:rPr>
        <w:t>aggressive foreign policies</w:t>
      </w:r>
      <w:r w:rsidRPr="005635B5">
        <w:rPr>
          <w:sz w:val="16"/>
        </w:rPr>
        <w:t xml:space="preserve"> </w:t>
      </w:r>
      <w:r w:rsidRPr="005635B5">
        <w:rPr>
          <w:rStyle w:val="StyleUnderline"/>
        </w:rPr>
        <w:t>in international security affairs</w:t>
      </w:r>
      <w:r w:rsidRPr="005635B5">
        <w:rPr>
          <w:sz w:val="16"/>
        </w:rPr>
        <w:t xml:space="preserve">. In particular, </w:t>
      </w:r>
      <w:r w:rsidRPr="005635B5">
        <w:rPr>
          <w:rStyle w:val="StyleUnderline"/>
          <w:highlight w:val="cyan"/>
        </w:rPr>
        <w:t xml:space="preserve">China has been </w:t>
      </w:r>
      <w:r w:rsidRPr="005635B5">
        <w:rPr>
          <w:rStyle w:val="Emphasis"/>
          <w:highlight w:val="cyan"/>
        </w:rPr>
        <w:t>adamant about territorial issues</w:t>
      </w:r>
      <w:r w:rsidRPr="005635B5">
        <w:rPr>
          <w:sz w:val="16"/>
          <w:highlight w:val="cyan"/>
        </w:rPr>
        <w:t xml:space="preserve"> </w:t>
      </w:r>
      <w:r w:rsidRPr="005635B5">
        <w:rPr>
          <w:rStyle w:val="StyleUnderline"/>
        </w:rPr>
        <w:t>in the East and South China Seas</w:t>
      </w:r>
      <w:r w:rsidRPr="005635B5">
        <w:rPr>
          <w:sz w:val="16"/>
        </w:rPr>
        <w:t xml:space="preserve"> </w:t>
      </w:r>
      <w:r w:rsidRPr="005635B5">
        <w:rPr>
          <w:rStyle w:val="StyleUnderline"/>
        </w:rPr>
        <w:t xml:space="preserve">and is increasingly </w:t>
      </w:r>
      <w:r w:rsidRPr="005635B5">
        <w:rPr>
          <w:rStyle w:val="Emphasis"/>
        </w:rPr>
        <w:t>considered as a severe threat</w:t>
      </w:r>
      <w:r w:rsidRPr="005635B5">
        <w:rPr>
          <w:sz w:val="16"/>
        </w:rPr>
        <w:t xml:space="preserve"> </w:t>
      </w:r>
      <w:r w:rsidRPr="005635B5">
        <w:rPr>
          <w:rStyle w:val="StyleUnderline"/>
        </w:rPr>
        <w:t>by other nations</w:t>
      </w:r>
      <w:r w:rsidRPr="005635B5">
        <w:rPr>
          <w:sz w:val="16"/>
        </w:rPr>
        <w:t xml:space="preserve"> in the Asia Pacific region. Since 2009, for example, Beijing has increased naval activities on a large scale in the area of the Diaoyu/Senkaku Islands in the East China Sea. In 2010, </w:t>
      </w:r>
      <w:r w:rsidRPr="005635B5">
        <w:rPr>
          <w:rStyle w:val="StyleUnderline"/>
        </w:rPr>
        <w:t>Beijing announced that</w:t>
      </w:r>
      <w:r w:rsidRPr="005635B5">
        <w:rPr>
          <w:sz w:val="16"/>
        </w:rPr>
        <w:t xml:space="preserve"> just </w:t>
      </w:r>
      <w:r w:rsidRPr="005635B5">
        <w:rPr>
          <w:rStyle w:val="Emphasis"/>
        </w:rPr>
        <w:t>like Tibet and Taiwan</w:t>
      </w:r>
      <w:r w:rsidRPr="005635B5">
        <w:rPr>
          <w:sz w:val="16"/>
        </w:rPr>
        <w:t xml:space="preserve">, </w:t>
      </w:r>
      <w:r w:rsidRPr="005635B5">
        <w:rPr>
          <w:rStyle w:val="StyleUnderline"/>
        </w:rPr>
        <w:t>the</w:t>
      </w:r>
      <w:r w:rsidRPr="005635B5">
        <w:rPr>
          <w:sz w:val="16"/>
        </w:rPr>
        <w:t xml:space="preserve"> </w:t>
      </w:r>
      <w:r w:rsidRPr="005635B5">
        <w:rPr>
          <w:rStyle w:val="Emphasis"/>
        </w:rPr>
        <w:t>S</w:t>
      </w:r>
      <w:r w:rsidRPr="005635B5">
        <w:rPr>
          <w:sz w:val="16"/>
        </w:rPr>
        <w:t xml:space="preserve">outh </w:t>
      </w:r>
      <w:r w:rsidRPr="005635B5">
        <w:rPr>
          <w:rStyle w:val="Emphasis"/>
        </w:rPr>
        <w:t>C</w:t>
      </w:r>
      <w:r w:rsidRPr="005635B5">
        <w:rPr>
          <w:sz w:val="16"/>
        </w:rPr>
        <w:t xml:space="preserve">hina </w:t>
      </w:r>
      <w:r w:rsidRPr="005635B5">
        <w:rPr>
          <w:rStyle w:val="Emphasis"/>
        </w:rPr>
        <w:t>S</w:t>
      </w:r>
      <w:r w:rsidRPr="005635B5">
        <w:rPr>
          <w:sz w:val="16"/>
        </w:rPr>
        <w:t xml:space="preserve">ea </w:t>
      </w:r>
      <w:r w:rsidRPr="005635B5">
        <w:rPr>
          <w:rStyle w:val="StyleUnderline"/>
        </w:rPr>
        <w:t>is</w:t>
      </w:r>
      <w:r w:rsidRPr="005635B5">
        <w:rPr>
          <w:sz w:val="16"/>
        </w:rPr>
        <w:t xml:space="preserve"> considered </w:t>
      </w:r>
      <w:r w:rsidRPr="005635B5">
        <w:rPr>
          <w:rStyle w:val="StyleUnderline"/>
        </w:rPr>
        <w:t>a</w:t>
      </w:r>
      <w:r w:rsidRPr="005635B5">
        <w:rPr>
          <w:sz w:val="16"/>
        </w:rPr>
        <w:t xml:space="preserve"> </w:t>
      </w:r>
      <w:r w:rsidRPr="005635B5">
        <w:rPr>
          <w:rStyle w:val="Emphasis"/>
        </w:rPr>
        <w:t>core national interest</w:t>
      </w:r>
      <w:r w:rsidRPr="005635B5">
        <w:rPr>
          <w:sz w:val="16"/>
        </w:rPr>
        <w:t xml:space="preserve">. We can identify drastic rhetorical changes as well. In 2010, China's foreign minister publicly stated, "China is a big country . . . and other countries are small countries and that is just a fact" (Economist 2012). In October 2013, Chinese leader Xi Jinping also used the words "struggle and achieve results," emphasizing the importance of China's territorial integrity (Waldron 2014, 166-167). Furthermore, </w:t>
      </w:r>
      <w:r w:rsidRPr="005635B5">
        <w:rPr>
          <w:rStyle w:val="Emphasis"/>
          <w:highlight w:val="cyan"/>
        </w:rPr>
        <w:t>China has constructed</w:t>
      </w:r>
      <w:r w:rsidRPr="005635B5">
        <w:rPr>
          <w:sz w:val="16"/>
        </w:rPr>
        <w:t xml:space="preserve"> man-made </w:t>
      </w:r>
      <w:r w:rsidRPr="005635B5">
        <w:rPr>
          <w:rStyle w:val="Emphasis"/>
          <w:highlight w:val="cyan"/>
        </w:rPr>
        <w:t>islands</w:t>
      </w:r>
      <w:r w:rsidRPr="005635B5">
        <w:rPr>
          <w:sz w:val="16"/>
        </w:rPr>
        <w:t xml:space="preserve"> </w:t>
      </w:r>
      <w:r w:rsidRPr="005635B5">
        <w:rPr>
          <w:rStyle w:val="StyleUnderline"/>
        </w:rPr>
        <w:t>in the</w:t>
      </w:r>
      <w:r w:rsidRPr="005635B5">
        <w:rPr>
          <w:sz w:val="16"/>
        </w:rPr>
        <w:t xml:space="preserve"> </w:t>
      </w:r>
      <w:r w:rsidRPr="005635B5">
        <w:rPr>
          <w:rStyle w:val="Emphasis"/>
        </w:rPr>
        <w:t>S</w:t>
      </w:r>
      <w:r w:rsidRPr="005635B5">
        <w:rPr>
          <w:sz w:val="16"/>
        </w:rPr>
        <w:t xml:space="preserve">outh </w:t>
      </w:r>
      <w:r w:rsidRPr="005635B5">
        <w:rPr>
          <w:rStyle w:val="Emphasis"/>
        </w:rPr>
        <w:t>C</w:t>
      </w:r>
      <w:r w:rsidRPr="005635B5">
        <w:rPr>
          <w:sz w:val="16"/>
        </w:rPr>
        <w:t xml:space="preserve">hina </w:t>
      </w:r>
      <w:r w:rsidRPr="005635B5">
        <w:rPr>
          <w:rStyle w:val="Emphasis"/>
        </w:rPr>
        <w:t>S</w:t>
      </w:r>
      <w:r w:rsidRPr="005635B5">
        <w:rPr>
          <w:sz w:val="16"/>
        </w:rPr>
        <w:t xml:space="preserve">ea </w:t>
      </w:r>
      <w:r w:rsidRPr="005635B5">
        <w:rPr>
          <w:rStyle w:val="StyleUnderline"/>
        </w:rPr>
        <w:t>to seek</w:t>
      </w:r>
      <w:r w:rsidRPr="005635B5">
        <w:rPr>
          <w:sz w:val="16"/>
        </w:rPr>
        <w:t xml:space="preserve"> "</w:t>
      </w:r>
      <w:r w:rsidRPr="005635B5">
        <w:rPr>
          <w:rStyle w:val="StyleUnderline"/>
        </w:rPr>
        <w:t>de facto control</w:t>
      </w:r>
      <w:r w:rsidRPr="005635B5">
        <w:rPr>
          <w:sz w:val="16"/>
        </w:rPr>
        <w:t xml:space="preserve"> over the resource-rich waters and islets" claimed as well by its neighboring countries (Los Angeles Times 2015). As of now, China's strategy is to delay a direct military conflict with the United States as long as possible and use its economic and political prowess to pressure smaller neighbors to give up their territorial claims (Doran 2012). </w:t>
      </w:r>
      <w:r w:rsidRPr="005635B5">
        <w:rPr>
          <w:sz w:val="16"/>
        </w:rPr>
        <w:lastRenderedPageBreak/>
        <w:t xml:space="preserve">These new developments and rhetorical signals reflect significant changes in China's foreign policies and signify that </w:t>
      </w:r>
      <w:r w:rsidRPr="005635B5">
        <w:rPr>
          <w:rStyle w:val="Emphasis"/>
        </w:rPr>
        <w:t xml:space="preserve">China's </w:t>
      </w:r>
      <w:r w:rsidRPr="005635B5">
        <w:rPr>
          <w:rStyle w:val="Emphasis"/>
          <w:highlight w:val="cyan"/>
        </w:rPr>
        <w:t>peaceful rise seems to be over</w:t>
      </w:r>
      <w:r w:rsidRPr="005635B5">
        <w:t>.</w:t>
      </w:r>
    </w:p>
    <w:p w14:paraId="2C3F22C5" w14:textId="77777777" w:rsidR="00D06D5A" w:rsidRPr="005635B5" w:rsidRDefault="00D06D5A" w:rsidP="00D06D5A">
      <w:pPr>
        <w:rPr>
          <w:sz w:val="16"/>
        </w:rPr>
      </w:pPr>
      <w:r w:rsidRPr="005635B5">
        <w:rPr>
          <w:rStyle w:val="StyleUnderline"/>
        </w:rPr>
        <w:t xml:space="preserve">A rising great power's consistent and determined policies to increase military buildups can be read as one of the significant signs of the rising power's </w:t>
      </w:r>
      <w:r w:rsidRPr="005635B5">
        <w:rPr>
          <w:rStyle w:val="Emphasis"/>
        </w:rPr>
        <w:t>dissatisfaction with the existing order</w:t>
      </w:r>
      <w:r w:rsidRPr="005635B5">
        <w:rPr>
          <w:sz w:val="16"/>
        </w:rPr>
        <w:t xml:space="preserve"> </w:t>
      </w:r>
      <w:r w:rsidRPr="005635B5">
        <w:rPr>
          <w:rStyle w:val="StyleUnderline"/>
        </w:rPr>
        <w:t>and its willingness to do battle</w:t>
      </w:r>
      <w:r w:rsidRPr="005635B5">
        <w:rPr>
          <w:sz w:val="16"/>
        </w:rPr>
        <w:t xml:space="preserve"> if it is really necessary. In the words of Rapkin and Thompson (2003, 318), "</w:t>
      </w:r>
      <w:r w:rsidRPr="005635B5">
        <w:rPr>
          <w:rStyle w:val="Emphasis"/>
          <w:highlight w:val="cyan"/>
        </w:rPr>
        <w:t>arms buildups</w:t>
      </w:r>
      <w:r w:rsidRPr="005635B5">
        <w:rPr>
          <w:sz w:val="16"/>
        </w:rPr>
        <w:t xml:space="preserve"> and arms races . . . </w:t>
      </w:r>
      <w:r w:rsidRPr="005635B5">
        <w:rPr>
          <w:rStyle w:val="StyleUnderline"/>
          <w:highlight w:val="cyan"/>
        </w:rPr>
        <w:t>reflect</w:t>
      </w:r>
      <w:r w:rsidRPr="005635B5">
        <w:rPr>
          <w:rStyle w:val="StyleUnderline"/>
        </w:rPr>
        <w:t xml:space="preserve"> substantial </w:t>
      </w:r>
      <w:r w:rsidRPr="005635B5">
        <w:rPr>
          <w:rStyle w:val="StyleUnderline"/>
          <w:highlight w:val="cyan"/>
        </w:rPr>
        <w:t>dissatisfaction</w:t>
      </w:r>
      <w:r w:rsidRPr="005635B5">
        <w:rPr>
          <w:rStyle w:val="StyleUnderline"/>
        </w:rPr>
        <w:t xml:space="preserve"> on the part of the challenger </w:t>
      </w:r>
      <w:r w:rsidRPr="005635B5">
        <w:rPr>
          <w:rStyle w:val="StyleUnderline"/>
          <w:highlight w:val="cyan"/>
        </w:rPr>
        <w:t>and an attempt to accelerate</w:t>
      </w:r>
      <w:r w:rsidRPr="005635B5">
        <w:rPr>
          <w:rStyle w:val="StyleUnderline"/>
        </w:rPr>
        <w:t xml:space="preserve"> the pace of </w:t>
      </w:r>
      <w:r w:rsidRPr="005635B5">
        <w:rPr>
          <w:rStyle w:val="StyleUnderline"/>
          <w:highlight w:val="cyan"/>
        </w:rPr>
        <w:t>military catchup and</w:t>
      </w:r>
      <w:r w:rsidRPr="005635B5">
        <w:rPr>
          <w:rStyle w:val="StyleUnderline"/>
        </w:rPr>
        <w:t xml:space="preserve"> the </w:t>
      </w:r>
      <w:r w:rsidRPr="005635B5">
        <w:rPr>
          <w:rStyle w:val="StyleUnderline"/>
          <w:highlight w:val="cyan"/>
        </w:rPr>
        <w:t>development of</w:t>
      </w:r>
      <w:r w:rsidRPr="005635B5">
        <w:rPr>
          <w:rStyle w:val="StyleUnderline"/>
        </w:rPr>
        <w:t xml:space="preserve"> a </w:t>
      </w:r>
      <w:r w:rsidRPr="005635B5">
        <w:rPr>
          <w:rStyle w:val="Emphasis"/>
          <w:highlight w:val="cyan"/>
        </w:rPr>
        <w:t>relative power</w:t>
      </w:r>
      <w:r w:rsidRPr="005635B5">
        <w:rPr>
          <w:rStyle w:val="Emphasis"/>
        </w:rPr>
        <w:t xml:space="preserve"> advantage</w:t>
      </w:r>
      <w:r w:rsidRPr="005635B5">
        <w:rPr>
          <w:sz w:val="16"/>
        </w:rPr>
        <w:t xml:space="preserve">." Werner and Kugler (1996) also posit that if an emerging challenger's military expenditures are increasing faster than those of a system leader, parity can be very dangerous to the international political order. China's GDP is currently around 60 percent of that of the United States, so parity has not been reached yet. China's military budget, however, has grown enormously for the past two decades (double-digit growth nearly every year), which is creating concerns among neighboring nations and a system leader, the United States. In addition to its air force, China's strengthening navy or sea power has been one of the main goals in its military modernization program. </w:t>
      </w:r>
      <w:r w:rsidRPr="005635B5">
        <w:rPr>
          <w:rStyle w:val="StyleUnderline"/>
        </w:rPr>
        <w:t>Beijing has invested large financial resources in constructing new naval vessels, submarines, and aircraft carriers</w:t>
      </w:r>
      <w:r w:rsidRPr="005635B5">
        <w:rPr>
          <w:sz w:val="16"/>
        </w:rPr>
        <w:t xml:space="preserve"> (Economist 2012). Furthermore, in its new defense white paper in 2015, </w:t>
      </w:r>
      <w:r w:rsidRPr="005635B5">
        <w:rPr>
          <w:rStyle w:val="StyleUnderline"/>
        </w:rPr>
        <w:t xml:space="preserve">Beijing made clear a vision to </w:t>
      </w:r>
      <w:r w:rsidRPr="005635B5">
        <w:rPr>
          <w:rStyle w:val="Emphasis"/>
        </w:rPr>
        <w:t>expand the global role for its military</w:t>
      </w:r>
      <w:r w:rsidRPr="005635B5">
        <w:rPr>
          <w:sz w:val="16"/>
        </w:rPr>
        <w:t>, particularly its naval force, to protect its overseas economic and strategic interests (Tiezzi 2015).</w:t>
      </w:r>
    </w:p>
    <w:p w14:paraId="0D259B36" w14:textId="77777777" w:rsidR="00D06D5A" w:rsidRPr="005635B5" w:rsidRDefault="00D06D5A" w:rsidP="00D06D5A">
      <w:pPr>
        <w:rPr>
          <w:sz w:val="16"/>
        </w:rPr>
      </w:pPr>
      <w:r w:rsidRPr="005635B5">
        <w:rPr>
          <w:sz w:val="16"/>
        </w:rPr>
        <w:t xml:space="preserve">Sea power has special importance for an emerging great power. As Mahan (1987 [1890]) explained cogently in one of his classic books on naval strategy, Great Britain was able to emerge as a new hegemonic power because of the superiority of its naval capacity and technology and its effective control of main international sealanes. </w:t>
      </w:r>
      <w:r w:rsidRPr="005635B5">
        <w:rPr>
          <w:rStyle w:val="Emphasis"/>
        </w:rPr>
        <w:t>Naval power has a special significance for China</w:t>
      </w:r>
      <w:r w:rsidRPr="005635B5">
        <w:rPr>
          <w:sz w:val="16"/>
        </w:rPr>
        <w:t xml:space="preserve">, a newly emerging power, as well as </w:t>
      </w:r>
      <w:r w:rsidRPr="005635B5">
        <w:rPr>
          <w:rStyle w:val="StyleUnderline"/>
        </w:rPr>
        <w:t xml:space="preserve">for both </w:t>
      </w:r>
      <w:r w:rsidRPr="005635B5">
        <w:rPr>
          <w:rStyle w:val="Emphasis"/>
        </w:rPr>
        <w:t>economic and strategic reasons</w:t>
      </w:r>
      <w:r w:rsidRPr="005635B5">
        <w:rPr>
          <w:sz w:val="16"/>
        </w:rPr>
        <w:t xml:space="preserve">. First, </w:t>
      </w:r>
      <w:r w:rsidRPr="005635B5">
        <w:rPr>
          <w:rStyle w:val="StyleUnderline"/>
        </w:rPr>
        <w:t>its economy's rapid growth requires external expansion to ensure raw materials and the foreign markets</w:t>
      </w:r>
      <w:r w:rsidRPr="005635B5">
        <w:rPr>
          <w:sz w:val="16"/>
        </w:rPr>
        <w:t xml:space="preserve"> to sell its products. Therefore, naval power becomes crucial in protecting its overseas business interests and activities. Second, </w:t>
      </w:r>
      <w:r w:rsidRPr="005635B5">
        <w:rPr>
          <w:rStyle w:val="StyleUnderline"/>
        </w:rPr>
        <w:t xml:space="preserve">securing major sea-lanes becomes increasingly important as they will be crucial lifelines for the </w:t>
      </w:r>
      <w:r w:rsidRPr="005635B5">
        <w:rPr>
          <w:rStyle w:val="Emphasis"/>
        </w:rPr>
        <w:t>supply of energy, raw materials, and other essential goods</w:t>
      </w:r>
      <w:r w:rsidRPr="005635B5">
        <w:rPr>
          <w:sz w:val="16"/>
        </w:rPr>
        <w:t xml:space="preserve"> </w:t>
      </w:r>
      <w:r w:rsidRPr="005635B5">
        <w:rPr>
          <w:rStyle w:val="StyleUnderline"/>
        </w:rPr>
        <w:t xml:space="preserve">should China become involved in a hegemonic war or any other </w:t>
      </w:r>
      <w:r w:rsidRPr="005635B5">
        <w:rPr>
          <w:rStyle w:val="Emphasis"/>
        </w:rPr>
        <w:t>major military conflict</w:t>
      </w:r>
      <w:r w:rsidRPr="005635B5">
        <w:rPr>
          <w:sz w:val="16"/>
        </w:rPr>
        <w:t xml:space="preserve"> (Friedberg 2011). In light of this, it is understandable why China is so stubborn over territorial issues in the South China and East China Seas. In fact, history tells us that many rising powers invested in sea power to expand their global influence, and indeed all the global hegemons including Great Britain and the United States were predominant naval powers.</w:t>
      </w:r>
    </w:p>
    <w:p w14:paraId="76C03092" w14:textId="77777777" w:rsidR="00D06D5A" w:rsidRPr="005635B5" w:rsidRDefault="00D06D5A" w:rsidP="00D06D5A">
      <w:pPr>
        <w:rPr>
          <w:sz w:val="16"/>
        </w:rPr>
      </w:pPr>
      <w:r w:rsidRPr="005635B5">
        <w:rPr>
          <w:sz w:val="16"/>
        </w:rPr>
        <w:t xml:space="preserve">Another important aspect is that </w:t>
      </w:r>
      <w:r w:rsidRPr="005635B5">
        <w:rPr>
          <w:rStyle w:val="StyleUnderline"/>
        </w:rPr>
        <w:t xml:space="preserve">Beijing is beginning to voice its dissatisfaction with the existing </w:t>
      </w:r>
      <w:r w:rsidRPr="005635B5">
        <w:rPr>
          <w:rStyle w:val="Emphasis"/>
        </w:rPr>
        <w:t>international economic order</w:t>
      </w:r>
      <w:r w:rsidRPr="005635B5">
        <w:rPr>
          <w:sz w:val="16"/>
        </w:rPr>
        <w:t xml:space="preserve"> </w:t>
      </w:r>
      <w:r w:rsidRPr="005635B5">
        <w:rPr>
          <w:rStyle w:val="StyleUnderline"/>
        </w:rPr>
        <w:t>and take actions that could potentially change this order</w:t>
      </w:r>
      <w:r w:rsidRPr="005635B5">
        <w:rPr>
          <w:sz w:val="16"/>
        </w:rPr>
        <w:t xml:space="preserve">. </w:t>
      </w:r>
      <w:r w:rsidRPr="005635B5">
        <w:rPr>
          <w:rStyle w:val="StyleUnderline"/>
        </w:rPr>
        <w:t>The Chinese economy has</w:t>
      </w:r>
      <w:r w:rsidRPr="005635B5">
        <w:rPr>
          <w:sz w:val="16"/>
        </w:rPr>
        <w:t xml:space="preserve"> overall </w:t>
      </w:r>
      <w:r w:rsidRPr="005635B5">
        <w:rPr>
          <w:rStyle w:val="StyleUnderline"/>
        </w:rPr>
        <w:t>benefited from the post-World War II international liberal order, but the Bretton Woods institutions</w:t>
      </w:r>
      <w:r w:rsidRPr="005635B5">
        <w:rPr>
          <w:sz w:val="16"/>
        </w:rPr>
        <w:t xml:space="preserve"> like the IMF and the World Bank </w:t>
      </w:r>
      <w:r w:rsidRPr="005635B5">
        <w:rPr>
          <w:rStyle w:val="StyleUnderline"/>
        </w:rPr>
        <w:t xml:space="preserve">have been </w:t>
      </w:r>
      <w:r w:rsidRPr="005635B5">
        <w:rPr>
          <w:rStyle w:val="Emphasis"/>
        </w:rPr>
        <w:t>dominated by the</w:t>
      </w:r>
      <w:r w:rsidRPr="005635B5">
        <w:rPr>
          <w:sz w:val="16"/>
        </w:rPr>
        <w:t xml:space="preserve"> </w:t>
      </w:r>
      <w:r w:rsidRPr="005635B5">
        <w:rPr>
          <w:rStyle w:val="Emphasis"/>
        </w:rPr>
        <w:t>U</w:t>
      </w:r>
      <w:r w:rsidRPr="005635B5">
        <w:rPr>
          <w:sz w:val="16"/>
        </w:rPr>
        <w:t xml:space="preserve">nited </w:t>
      </w:r>
      <w:r w:rsidRPr="005635B5">
        <w:rPr>
          <w:rStyle w:val="Emphasis"/>
        </w:rPr>
        <w:t>S</w:t>
      </w:r>
      <w:r w:rsidRPr="005635B5">
        <w:rPr>
          <w:sz w:val="16"/>
        </w:rPr>
        <w:t xml:space="preserve">tates </w:t>
      </w:r>
      <w:r w:rsidRPr="005635B5">
        <w:rPr>
          <w:rStyle w:val="StyleUnderline"/>
        </w:rPr>
        <w:t xml:space="preserve">and its allies and </w:t>
      </w:r>
      <w:r w:rsidRPr="005635B5">
        <w:rPr>
          <w:rStyle w:val="Emphasis"/>
        </w:rPr>
        <w:t>China does not have much power</w:t>
      </w:r>
      <w:r w:rsidRPr="005635B5">
        <w:rPr>
          <w:sz w:val="16"/>
        </w:rPr>
        <w:t xml:space="preserve"> or voice in these institutions. Both institutions are based in Washington, DC, and </w:t>
      </w:r>
      <w:r w:rsidRPr="005635B5">
        <w:rPr>
          <w:rStyle w:val="StyleUnderline"/>
        </w:rPr>
        <w:t>the</w:t>
      </w:r>
      <w:r w:rsidRPr="005635B5">
        <w:rPr>
          <w:sz w:val="16"/>
        </w:rPr>
        <w:t xml:space="preserve"> </w:t>
      </w:r>
      <w:r w:rsidRPr="005635B5">
        <w:rPr>
          <w:rStyle w:val="Emphasis"/>
        </w:rPr>
        <w:t>U</w:t>
      </w:r>
      <w:r w:rsidRPr="005635B5">
        <w:rPr>
          <w:sz w:val="16"/>
        </w:rPr>
        <w:t xml:space="preserve">nited </w:t>
      </w:r>
      <w:r w:rsidRPr="005635B5">
        <w:rPr>
          <w:rStyle w:val="Emphasis"/>
        </w:rPr>
        <w:t>S</w:t>
      </w:r>
      <w:r w:rsidRPr="005635B5">
        <w:rPr>
          <w:sz w:val="16"/>
        </w:rPr>
        <w:t xml:space="preserve">tates </w:t>
      </w:r>
      <w:r w:rsidRPr="005635B5">
        <w:rPr>
          <w:rStyle w:val="StyleUnderline"/>
        </w:rPr>
        <w:t>has enjoyed the largest voting shares with its veto power</w:t>
      </w:r>
      <w:r w:rsidRPr="005635B5">
        <w:rPr>
          <w:sz w:val="16"/>
        </w:rPr>
        <w:t xml:space="preserve">. Along with other emerging economies, </w:t>
      </w:r>
      <w:r w:rsidRPr="005635B5">
        <w:rPr>
          <w:rStyle w:val="StyleUnderline"/>
        </w:rPr>
        <w:t>China has called for significant reforms</w:t>
      </w:r>
      <w:r w:rsidRPr="005635B5">
        <w:rPr>
          <w:sz w:val="16"/>
        </w:rPr>
        <w:t xml:space="preserve">, especially in the governing system of the IMF, but reform plans to give more power to China and other emerging economies have been delayed by the opposition of the US Congress (Choi 2013). In response to this, </w:t>
      </w:r>
      <w:r w:rsidRPr="005635B5">
        <w:rPr>
          <w:rStyle w:val="StyleUnderline"/>
        </w:rPr>
        <w:t>Beijing recently took the initiative to create new</w:t>
      </w:r>
      <w:r w:rsidRPr="005635B5">
        <w:rPr>
          <w:sz w:val="16"/>
        </w:rPr>
        <w:t xml:space="preserve"> </w:t>
      </w:r>
      <w:r w:rsidRPr="005635B5">
        <w:rPr>
          <w:rStyle w:val="Emphasis"/>
        </w:rPr>
        <w:t>i</w:t>
      </w:r>
      <w:r w:rsidRPr="005635B5">
        <w:rPr>
          <w:sz w:val="16"/>
        </w:rPr>
        <w:t xml:space="preserve">nternational </w:t>
      </w:r>
      <w:r w:rsidRPr="005635B5">
        <w:rPr>
          <w:rStyle w:val="Emphasis"/>
        </w:rPr>
        <w:t>f</w:t>
      </w:r>
      <w:r w:rsidRPr="005635B5">
        <w:rPr>
          <w:sz w:val="16"/>
        </w:rPr>
        <w:t xml:space="preserve">inancial </w:t>
      </w:r>
      <w:r w:rsidRPr="005635B5">
        <w:rPr>
          <w:rStyle w:val="Emphasis"/>
        </w:rPr>
        <w:t>i</w:t>
      </w:r>
      <w:r w:rsidRPr="005635B5">
        <w:rPr>
          <w:sz w:val="16"/>
        </w:rPr>
        <w:t xml:space="preserve">nstitutions including the AIIB. At this moment, it is premature to say that these new institutions would be able to replace the Bretton Woods institutions. Nonetheless, </w:t>
      </w:r>
      <w:r w:rsidRPr="005635B5">
        <w:rPr>
          <w:rStyle w:val="StyleUnderline"/>
        </w:rPr>
        <w:t xml:space="preserve">this new development can be read as a </w:t>
      </w:r>
      <w:r w:rsidRPr="005635B5">
        <w:rPr>
          <w:rStyle w:val="Emphasis"/>
        </w:rPr>
        <w:t>starting point</w:t>
      </w:r>
      <w:r w:rsidRPr="005635B5">
        <w:rPr>
          <w:sz w:val="16"/>
        </w:rPr>
        <w:t xml:space="preserve"> </w:t>
      </w:r>
      <w:r w:rsidRPr="005635B5">
        <w:rPr>
          <w:rStyle w:val="StyleUnderline"/>
        </w:rPr>
        <w:t xml:space="preserve">for significant </w:t>
      </w:r>
      <w:r w:rsidRPr="005635B5">
        <w:rPr>
          <w:rStyle w:val="Emphasis"/>
        </w:rPr>
        <w:t>changes in global economic and financial governance</w:t>
      </w:r>
      <w:r w:rsidRPr="005635B5">
        <w:rPr>
          <w:rStyle w:val="StyleUnderline"/>
        </w:rPr>
        <w:t xml:space="preserve"> that has been dominated by the United States since the end of World War II</w:t>
      </w:r>
      <w:r w:rsidRPr="005635B5">
        <w:rPr>
          <w:sz w:val="16"/>
        </w:rPr>
        <w:t xml:space="preserve"> (Subacchi 2015).</w:t>
      </w:r>
    </w:p>
    <w:p w14:paraId="46143598" w14:textId="77777777" w:rsidR="00D06D5A" w:rsidRPr="005635B5" w:rsidRDefault="00D06D5A" w:rsidP="00D06D5A">
      <w:pPr>
        <w:rPr>
          <w:sz w:val="16"/>
        </w:rPr>
      </w:pPr>
      <w:r w:rsidRPr="005635B5">
        <w:rPr>
          <w:sz w:val="16"/>
        </w:rPr>
        <w:t xml:space="preserve">China's historical legacies reinforce the view that </w:t>
      </w:r>
      <w:r w:rsidRPr="005635B5">
        <w:rPr>
          <w:rStyle w:val="Emphasis"/>
          <w:highlight w:val="cyan"/>
        </w:rPr>
        <w:t>China has a willingness to become a global hegemon</w:t>
      </w:r>
      <w:r w:rsidRPr="005635B5">
        <w:rPr>
          <w:sz w:val="16"/>
        </w:rPr>
        <w:t xml:space="preserve">. From the Ming dynasty in the late fourteenth century to the start of the first Opium War in 1839, China enjoyed its undisputed hegemonic position in East Asia. "Sino-centrism" that is related to this historical reality has long governed the mentality of Chinese people. </w:t>
      </w:r>
      <w:r w:rsidRPr="005635B5">
        <w:rPr>
          <w:rStyle w:val="StyleUnderline"/>
        </w:rPr>
        <w:t>According to this</w:t>
      </w:r>
      <w:r w:rsidRPr="005635B5">
        <w:rPr>
          <w:sz w:val="16"/>
        </w:rPr>
        <w:t xml:space="preserve"> hierarchical </w:t>
      </w:r>
      <w:r w:rsidRPr="005635B5">
        <w:rPr>
          <w:rStyle w:val="StyleUnderline"/>
        </w:rPr>
        <w:t xml:space="preserve">world view, China, as the most advanced civilization, is at the </w:t>
      </w:r>
      <w:r w:rsidRPr="005635B5">
        <w:rPr>
          <w:rStyle w:val="Emphasis"/>
        </w:rPr>
        <w:t>center of East Asia and the world</w:t>
      </w:r>
      <w:r w:rsidRPr="005635B5">
        <w:rPr>
          <w:sz w:val="16"/>
        </w:rPr>
        <w:t xml:space="preserve">, </w:t>
      </w:r>
      <w:r w:rsidRPr="005635B5">
        <w:rPr>
          <w:rStyle w:val="StyleUnderline"/>
        </w:rPr>
        <w:t>and all China's neighbors are vassal states</w:t>
      </w:r>
      <w:r w:rsidRPr="005635B5">
        <w:rPr>
          <w:sz w:val="16"/>
        </w:rPr>
        <w:t xml:space="preserve"> (Kang 2010). This mentality was </w:t>
      </w:r>
      <w:r w:rsidRPr="005635B5">
        <w:rPr>
          <w:sz w:val="16"/>
        </w:rPr>
        <w:lastRenderedPageBreak/>
        <w:t xml:space="preserve">openly revealed by the Chinese foreign minister's recent public statement that I quoted previously: "China is a big country . . . and other countries are small countries and that is just a fact" (Economist 2012). This view is related to Chinese people's ancient superiority complex that developed from the long history and rich cultural heritage of Chinese civilization (Jacques 2012). In a sense, China has always been a superpower regardless of its economic standing at least in most Chinese people's mind-set. The strong national or civilizational pride of Chinese people, however, was severely damaged by "the Century of Humiliation," a period between the first Opium War (1839) and the end of the Chinese Civil War (1949). During this period, China was encroached on by the West and invaded by Japan, experienced prolonged civil conflicts, and finally became a semicolony of Great Britain while its northern territory was occupied by Japan. </w:t>
      </w:r>
      <w:r w:rsidRPr="005635B5">
        <w:rPr>
          <w:rStyle w:val="StyleUnderline"/>
        </w:rPr>
        <w:t xml:space="preserve">China's </w:t>
      </w:r>
      <w:r w:rsidRPr="005635B5">
        <w:rPr>
          <w:rStyle w:val="StyleUnderline"/>
          <w:highlight w:val="cyan"/>
        </w:rPr>
        <w:t xml:space="preserve">economic modernization is viewed as a </w:t>
      </w:r>
      <w:r w:rsidRPr="005635B5">
        <w:rPr>
          <w:rStyle w:val="Emphasis"/>
          <w:highlight w:val="cyan"/>
        </w:rPr>
        <w:t>national project</w:t>
      </w:r>
      <w:r w:rsidRPr="005635B5">
        <w:rPr>
          <w:rStyle w:val="Emphasis"/>
        </w:rPr>
        <w:t xml:space="preserve"> to lay an economic foundation</w:t>
      </w:r>
      <w:r w:rsidRPr="005635B5">
        <w:rPr>
          <w:sz w:val="16"/>
        </w:rPr>
        <w:t xml:space="preserve"> </w:t>
      </w:r>
      <w:r w:rsidRPr="005635B5">
        <w:rPr>
          <w:rStyle w:val="StyleUnderline"/>
          <w:highlight w:val="cyan"/>
        </w:rPr>
        <w:t>to overcome</w:t>
      </w:r>
      <w:r w:rsidRPr="005635B5">
        <w:rPr>
          <w:rStyle w:val="StyleUnderline"/>
        </w:rPr>
        <w:t xml:space="preserve"> this bitter experience of </w:t>
      </w:r>
      <w:r w:rsidRPr="005635B5">
        <w:rPr>
          <w:rStyle w:val="StyleUnderline"/>
          <w:highlight w:val="cyan"/>
        </w:rPr>
        <w:t>subjugation</w:t>
      </w:r>
      <w:r w:rsidRPr="005635B5">
        <w:rPr>
          <w:sz w:val="16"/>
        </w:rPr>
        <w:t xml:space="preserve"> and shame and recover its traditional position and old glory (Choi 2015). Viewed from this perspective, economic modernization or the accumulation of wealth is not an ultimate objective of China. Rather, </w:t>
      </w:r>
      <w:r w:rsidRPr="005635B5">
        <w:rPr>
          <w:rStyle w:val="StyleUnderline"/>
        </w:rPr>
        <w:t xml:space="preserve">its final goal is to return to its traditional status </w:t>
      </w:r>
      <w:r w:rsidRPr="005635B5">
        <w:rPr>
          <w:rStyle w:val="StyleUnderline"/>
          <w:highlight w:val="cyan"/>
        </w:rPr>
        <w:t>by expanding</w:t>
      </w:r>
      <w:r w:rsidRPr="005635B5">
        <w:rPr>
          <w:rStyle w:val="StyleUnderline"/>
        </w:rPr>
        <w:t xml:space="preserve"> its </w:t>
      </w:r>
      <w:r w:rsidRPr="005635B5">
        <w:rPr>
          <w:rStyle w:val="Emphasis"/>
        </w:rPr>
        <w:t xml:space="preserve">global </w:t>
      </w:r>
      <w:r w:rsidRPr="005635B5">
        <w:rPr>
          <w:rStyle w:val="Emphasis"/>
          <w:highlight w:val="cyan"/>
        </w:rPr>
        <w:t>political</w:t>
      </w:r>
      <w:r w:rsidRPr="005635B5">
        <w:rPr>
          <w:rStyle w:val="Emphasis"/>
        </w:rPr>
        <w:t xml:space="preserve"> and </w:t>
      </w:r>
      <w:r w:rsidRPr="005635B5">
        <w:rPr>
          <w:rStyle w:val="Emphasis"/>
          <w:highlight w:val="cyan"/>
        </w:rPr>
        <w:t>military</w:t>
      </w:r>
      <w:r w:rsidRPr="005635B5">
        <w:rPr>
          <w:rStyle w:val="Emphasis"/>
        </w:rPr>
        <w:t xml:space="preserve"> as well as </w:t>
      </w:r>
      <w:r w:rsidRPr="005635B5">
        <w:rPr>
          <w:rStyle w:val="Emphasis"/>
          <w:highlight w:val="cyan"/>
        </w:rPr>
        <w:t>economic</w:t>
      </w:r>
      <w:r w:rsidRPr="005635B5">
        <w:rPr>
          <w:rStyle w:val="Emphasis"/>
        </w:rPr>
        <w:t xml:space="preserve"> </w:t>
      </w:r>
      <w:r w:rsidRPr="005635B5">
        <w:rPr>
          <w:rStyle w:val="Emphasis"/>
          <w:highlight w:val="cyan"/>
        </w:rPr>
        <w:t>influence</w:t>
      </w:r>
      <w:r w:rsidRPr="005635B5">
        <w:rPr>
          <w:sz w:val="16"/>
        </w:rPr>
        <w:t>. What it ultimately desires is recognition (Anerkennung), respect (Respekt), and status (Stellung). These are important concepts for constructivists who see ideational motives as the main driving forces behind interstate conflicts (Lebow 2008). This reveals that constructivist elements can be combined with long cycle and power transition theories in explaining the rise and fall of great powers, although further systematic studies on it are needed.</w:t>
      </w:r>
    </w:p>
    <w:p w14:paraId="1058D912" w14:textId="77777777" w:rsidR="00D06D5A" w:rsidRPr="005635B5" w:rsidRDefault="00D06D5A" w:rsidP="00D06D5A">
      <w:pPr>
        <w:rPr>
          <w:sz w:val="16"/>
        </w:rPr>
      </w:pPr>
      <w:r w:rsidRPr="005635B5">
        <w:rPr>
          <w:sz w:val="16"/>
        </w:rPr>
        <w:t xml:space="preserve">Considering all this, </w:t>
      </w:r>
      <w:r w:rsidRPr="005635B5">
        <w:rPr>
          <w:rStyle w:val="StyleUnderline"/>
        </w:rPr>
        <w:t>China has always been a territorial power rather than a trading state</w:t>
      </w:r>
      <w:r w:rsidRPr="005635B5">
        <w:rPr>
          <w:sz w:val="16"/>
        </w:rPr>
        <w:t xml:space="preserve">. </w:t>
      </w:r>
      <w:r w:rsidRPr="005635B5">
        <w:rPr>
          <w:rStyle w:val="StyleUnderline"/>
          <w:highlight w:val="cyan"/>
        </w:rPr>
        <w:t>China</w:t>
      </w:r>
      <w:r w:rsidRPr="005635B5">
        <w:rPr>
          <w:rStyle w:val="StyleUnderline"/>
        </w:rPr>
        <w:t xml:space="preserve"> does not seem to be </w:t>
      </w:r>
      <w:r w:rsidRPr="005635B5">
        <w:rPr>
          <w:rStyle w:val="Emphasis"/>
        </w:rPr>
        <w:t>satisfied only with the global expansion of international trade</w:t>
      </w:r>
      <w:r w:rsidRPr="005635B5">
        <w:rPr>
          <w:rStyle w:val="StyleUnderline"/>
        </w:rPr>
        <w:t xml:space="preserve"> and the conquest of foreign markets</w:t>
      </w:r>
      <w:r w:rsidRPr="005635B5">
        <w:rPr>
          <w:sz w:val="16"/>
        </w:rPr>
        <w:t xml:space="preserve">. </w:t>
      </w:r>
      <w:r w:rsidRPr="005635B5">
        <w:rPr>
          <w:rStyle w:val="StyleUnderline"/>
        </w:rPr>
        <w:t>It</w:t>
      </w:r>
      <w:r w:rsidRPr="005635B5">
        <w:rPr>
          <w:sz w:val="16"/>
        </w:rPr>
        <w:t xml:space="preserve"> also </w:t>
      </w:r>
      <w:r w:rsidRPr="005635B5">
        <w:rPr>
          <w:rStyle w:val="Emphasis"/>
          <w:highlight w:val="cyan"/>
        </w:rPr>
        <w:t>wants to broaden</w:t>
      </w:r>
      <w:r w:rsidRPr="005635B5">
        <w:rPr>
          <w:rStyle w:val="Emphasis"/>
        </w:rPr>
        <w:t xml:space="preserve"> its</w:t>
      </w:r>
      <w:r w:rsidRPr="005635B5">
        <w:rPr>
          <w:sz w:val="16"/>
        </w:rPr>
        <w:t xml:space="preserve"> (particularly maritime) </w:t>
      </w:r>
      <w:r w:rsidRPr="005635B5">
        <w:rPr>
          <w:rStyle w:val="Emphasis"/>
          <w:highlight w:val="cyan"/>
        </w:rPr>
        <w:t>territories and spheres of influence</w:t>
      </w:r>
      <w:r w:rsidRPr="005635B5">
        <w:rPr>
          <w:sz w:val="16"/>
        </w:rPr>
        <w:t xml:space="preserve"> </w:t>
      </w:r>
      <w:r w:rsidRPr="005635B5">
        <w:rPr>
          <w:rStyle w:val="StyleUnderline"/>
        </w:rPr>
        <w:t>to recover its traditional political status as the</w:t>
      </w:r>
      <w:r w:rsidRPr="005635B5">
        <w:rPr>
          <w:sz w:val="16"/>
        </w:rPr>
        <w:t xml:space="preserve"> </w:t>
      </w:r>
      <w:r w:rsidRPr="005635B5">
        <w:rPr>
          <w:rStyle w:val="Emphasis"/>
        </w:rPr>
        <w:t>Middle Kingdom</w:t>
      </w:r>
      <w:r w:rsidRPr="005635B5">
        <w:rPr>
          <w:sz w:val="16"/>
        </w:rPr>
        <w:t xml:space="preserve">. As emphasized previously, the type or nature and goals or ideologies of a rising power matter. Nazi Germany and Imperial Japan (territorial powers) experienced rapid economic expansion and sought to expand their territories and influence in the first half of the twentieth century. For example, during this period Japan's goal was to create the Japanese empire in East Asia under the motto of the East Asian Co-prosperity Sphere. On the other hand, democratized Germany and Japan (trading powers) that enjoyed a second economic expansion did not pursue the expansion of their territories and spheres of influence in the post-World War II era. Twentiethcentury history suggests that </w:t>
      </w:r>
      <w:r w:rsidRPr="005635B5">
        <w:rPr>
          <w:rStyle w:val="StyleUnderline"/>
        </w:rPr>
        <w:t>political regimes predicated upon</w:t>
      </w:r>
      <w:r w:rsidRPr="005635B5">
        <w:rPr>
          <w:sz w:val="16"/>
        </w:rPr>
        <w:t xml:space="preserve"> </w:t>
      </w:r>
      <w:r w:rsidRPr="005635B5">
        <w:rPr>
          <w:rStyle w:val="Emphasis"/>
        </w:rPr>
        <w:t>nondemocratic or nonliberal</w:t>
      </w:r>
      <w:r w:rsidRPr="005635B5">
        <w:rPr>
          <w:sz w:val="16"/>
        </w:rPr>
        <w:t xml:space="preserve"> </w:t>
      </w:r>
      <w:r w:rsidRPr="005635B5">
        <w:rPr>
          <w:rStyle w:val="StyleUnderline"/>
        </w:rPr>
        <w:t>values</w:t>
      </w:r>
      <w:r w:rsidRPr="005635B5">
        <w:rPr>
          <w:sz w:val="16"/>
        </w:rPr>
        <w:t xml:space="preserve"> and cultures (for instance, Nazism in Germany and militarism in Japan before the mid-twentieth century, and communism in the Soviet Union during the Cold War) can </w:t>
      </w:r>
      <w:r w:rsidRPr="005635B5">
        <w:rPr>
          <w:rStyle w:val="StyleUnderline"/>
        </w:rPr>
        <w:t xml:space="preserve">pose </w:t>
      </w:r>
      <w:r w:rsidRPr="005635B5">
        <w:rPr>
          <w:rStyle w:val="Emphasis"/>
        </w:rPr>
        <w:t>significant challenges</w:t>
      </w:r>
      <w:r w:rsidRPr="005635B5">
        <w:rPr>
          <w:rStyle w:val="StyleUnderline"/>
        </w:rPr>
        <w:t xml:space="preserve"> to democratic and liberal regimes</w:t>
      </w:r>
      <w:r w:rsidRPr="005635B5">
        <w:rPr>
          <w:sz w:val="16"/>
        </w:rPr>
        <w:t xml:space="preserve">. The empirical studies of Lemke and Reed (1996) show that the democratic peace thesis can be used as a subset of power transition theory. According to their studies, states organized similarly to the dominant powers politically and economically (liberal democracy) are generally satisfied with the existing international rules and order and they tend to be status quo states. Another historical lesson is that </w:t>
      </w:r>
      <w:r w:rsidRPr="005635B5">
        <w:rPr>
          <w:rStyle w:val="Emphasis"/>
          <w:highlight w:val="cyan"/>
        </w:rPr>
        <w:t>economic interdependence</w:t>
      </w:r>
      <w:r w:rsidRPr="005635B5">
        <w:rPr>
          <w:rStyle w:val="Emphasis"/>
        </w:rPr>
        <w:t xml:space="preserve"> alone </w:t>
      </w:r>
      <w:r w:rsidRPr="005635B5">
        <w:rPr>
          <w:rStyle w:val="Emphasis"/>
          <w:highlight w:val="cyan"/>
        </w:rPr>
        <w:t>cannot prevent a war for hegemony</w:t>
      </w:r>
      <w:r w:rsidRPr="005635B5">
        <w:rPr>
          <w:sz w:val="16"/>
        </w:rPr>
        <w:t xml:space="preserve">. </w:t>
      </w:r>
      <w:r w:rsidRPr="005635B5">
        <w:rPr>
          <w:rStyle w:val="StyleUnderline"/>
        </w:rPr>
        <w:t>Germany was one of the main trade partners of Great Britain before World War I</w:t>
      </w:r>
      <w:r w:rsidRPr="005635B5">
        <w:rPr>
          <w:sz w:val="16"/>
        </w:rPr>
        <w:t xml:space="preserve"> (Friedberg 2011), </w:t>
      </w:r>
      <w:r w:rsidRPr="005635B5">
        <w:rPr>
          <w:rStyle w:val="StyleUnderline"/>
        </w:rPr>
        <w:t>and Japan was the number three importer of American products before its attack on Pearl Harbor</w:t>
      </w:r>
      <w:r w:rsidRPr="005635B5">
        <w:rPr>
          <w:sz w:val="16"/>
        </w:rPr>
        <w:t xml:space="preserve"> (Keylor 2011). A relatively peaceful relationship or transition is possible when economic interdependence is supported by a solid democratic alliance between a rising great power and an existing or declining one.</w:t>
      </w:r>
    </w:p>
    <w:p w14:paraId="3B8C3AA4" w14:textId="77777777" w:rsidR="00D06D5A" w:rsidRPr="005635B5" w:rsidRDefault="00D06D5A" w:rsidP="00D06D5A">
      <w:pPr>
        <w:rPr>
          <w:sz w:val="16"/>
        </w:rPr>
      </w:pPr>
      <w:r w:rsidRPr="005635B5">
        <w:rPr>
          <w:sz w:val="16"/>
        </w:rPr>
        <w:t xml:space="preserve">Some scholars such as Ikenberry (2008) emphasize nuclear deterrence and the high costs of a nuclear war. Power transition theorists agree that the high costs of a nuclear war can constrain a war among great powers but do not view them as "a perfect deterrent" to war (Kugler and Zagare 1990; Tammen et al. 2000). The idea of nuclear deterrence is based upon the assumption of the rationality of actors (states): as long as the costs of a (nuclear) war are higher than its benefits, an actor (state) will not initiate the war. However, even some rationalists admit that certain actors (such as exceedingly ambitious risk-taking states) do not behave rationally and engage in unexpected military actions or pursue military overexpansion beyond its capacity (Glaser 2010). The state's behaviors are driven by its values, perceptions, and political ambitions as well as its rational calculations of costs and benefits. Especially, national pride, historical memories, and territorial disputes can make states behave emotionally. The possibility of a war between a democratic nation and a nondemocratic regime increases because they do not share the same values and beliefs and, therefore, the level of mistrust between them tends to be very high. </w:t>
      </w:r>
      <w:r w:rsidRPr="005635B5">
        <w:rPr>
          <w:rStyle w:val="StyleUnderline"/>
        </w:rPr>
        <w:t xml:space="preserve">China and the United States have enhanced their </w:t>
      </w:r>
      <w:r w:rsidRPr="005635B5">
        <w:rPr>
          <w:rStyle w:val="StyleUnderline"/>
          <w:highlight w:val="cyan"/>
        </w:rPr>
        <w:t>cooperation to address</w:t>
      </w:r>
      <w:r w:rsidRPr="005635B5">
        <w:rPr>
          <w:rStyle w:val="StyleUnderline"/>
        </w:rPr>
        <w:t xml:space="preserve"> various </w:t>
      </w:r>
      <w:r w:rsidRPr="005635B5">
        <w:rPr>
          <w:rStyle w:val="StyleUnderline"/>
          <w:highlight w:val="cyan"/>
        </w:rPr>
        <w:t>global issues</w:t>
      </w:r>
      <w:r w:rsidRPr="005635B5">
        <w:rPr>
          <w:sz w:val="16"/>
        </w:rPr>
        <w:t xml:space="preserve"> like global warming, international terrorism, energy issues, and global economic stability. </w:t>
      </w:r>
      <w:r w:rsidRPr="005635B5">
        <w:rPr>
          <w:rStyle w:val="Emphasis"/>
        </w:rPr>
        <w:t xml:space="preserve">But these issues </w:t>
      </w:r>
      <w:r w:rsidRPr="005635B5">
        <w:rPr>
          <w:rStyle w:val="Emphasis"/>
          <w:highlight w:val="cyan"/>
        </w:rPr>
        <w:t>are not strong enough</w:t>
      </w:r>
      <w:r w:rsidRPr="005635B5">
        <w:rPr>
          <w:sz w:val="16"/>
          <w:highlight w:val="cyan"/>
        </w:rPr>
        <w:t xml:space="preserve"> </w:t>
      </w:r>
      <w:r w:rsidRPr="005635B5">
        <w:rPr>
          <w:rStyle w:val="StyleUnderline"/>
          <w:highlight w:val="cyan"/>
        </w:rPr>
        <w:t>to</w:t>
      </w:r>
      <w:r w:rsidRPr="005635B5">
        <w:rPr>
          <w:rStyle w:val="StyleUnderline"/>
        </w:rPr>
        <w:t xml:space="preserve"> bring them together to </w:t>
      </w:r>
      <w:r w:rsidRPr="005635B5">
        <w:rPr>
          <w:rStyle w:val="Emphasis"/>
          <w:highlight w:val="cyan"/>
        </w:rPr>
        <w:t>overcome</w:t>
      </w:r>
      <w:r w:rsidRPr="005635B5">
        <w:rPr>
          <w:rStyle w:val="Emphasis"/>
        </w:rPr>
        <w:t xml:space="preserve"> their </w:t>
      </w:r>
      <w:r w:rsidRPr="005635B5">
        <w:rPr>
          <w:rStyle w:val="Emphasis"/>
          <w:highlight w:val="cyan"/>
        </w:rPr>
        <w:t>mistrust</w:t>
      </w:r>
      <w:r w:rsidRPr="005635B5">
        <w:rPr>
          <w:sz w:val="16"/>
        </w:rPr>
        <w:t xml:space="preserve"> </w:t>
      </w:r>
      <w:r w:rsidRPr="005635B5">
        <w:rPr>
          <w:rStyle w:val="StyleUnderline"/>
        </w:rPr>
        <w:t xml:space="preserve">that stems </w:t>
      </w:r>
      <w:r w:rsidRPr="005635B5">
        <w:rPr>
          <w:rStyle w:val="StyleUnderline"/>
          <w:highlight w:val="cyan"/>
        </w:rPr>
        <w:t>from</w:t>
      </w:r>
      <w:r w:rsidRPr="005635B5">
        <w:rPr>
          <w:rStyle w:val="StyleUnderline"/>
        </w:rPr>
        <w:t xml:space="preserve"> their </w:t>
      </w:r>
      <w:r w:rsidRPr="005635B5">
        <w:rPr>
          <w:rStyle w:val="StyleUnderline"/>
          <w:highlight w:val="cyan"/>
        </w:rPr>
        <w:t>different values, beliefs, and perceptions</w:t>
      </w:r>
      <w:r w:rsidRPr="005635B5">
        <w:rPr>
          <w:sz w:val="16"/>
        </w:rPr>
        <w:t xml:space="preserve"> (Friedberg 2011). </w:t>
      </w:r>
      <w:r w:rsidRPr="005635B5">
        <w:rPr>
          <w:rStyle w:val="StyleUnderline"/>
        </w:rPr>
        <w:t xml:space="preserve">What is more important is whether they can set mutually agreeable international rules on traditional security issues including </w:t>
      </w:r>
      <w:r w:rsidRPr="005635B5">
        <w:rPr>
          <w:rStyle w:val="Emphasis"/>
        </w:rPr>
        <w:t>territorial disputes</w:t>
      </w:r>
      <w:r w:rsidRPr="005635B5">
        <w:rPr>
          <w:sz w:val="16"/>
        </w:rPr>
        <w:t>.</w:t>
      </w:r>
    </w:p>
    <w:p w14:paraId="0DB27AC6" w14:textId="77777777" w:rsidR="00D06D5A" w:rsidRPr="005635B5" w:rsidRDefault="00D06D5A" w:rsidP="00D06D5A"/>
    <w:p w14:paraId="2F84E106" w14:textId="77777777" w:rsidR="00D06D5A" w:rsidRPr="005635B5" w:rsidRDefault="00D06D5A" w:rsidP="00D06D5A"/>
    <w:p w14:paraId="5038E599" w14:textId="0B3700BB" w:rsidR="00976009" w:rsidRPr="005635B5" w:rsidRDefault="00A4042F" w:rsidP="00776D43">
      <w:pPr>
        <w:pStyle w:val="Heading1"/>
        <w:rPr>
          <w:rFonts w:cs="Calibri"/>
        </w:rPr>
      </w:pPr>
      <w:r w:rsidRPr="005635B5">
        <w:rPr>
          <w:rFonts w:cs="Calibri"/>
        </w:rPr>
        <w:lastRenderedPageBreak/>
        <w:t>2AC</w:t>
      </w:r>
    </w:p>
    <w:p w14:paraId="5823CB8A" w14:textId="28AAD02E" w:rsidR="00DC38ED" w:rsidRPr="005635B5" w:rsidRDefault="004C1D58" w:rsidP="006872C5">
      <w:pPr>
        <w:pStyle w:val="Heading1"/>
        <w:rPr>
          <w:rFonts w:cs="Calibri"/>
        </w:rPr>
      </w:pPr>
      <w:r w:rsidRPr="005635B5">
        <w:rPr>
          <w:rFonts w:cs="Calibri"/>
        </w:rPr>
        <w:lastRenderedPageBreak/>
        <w:t>C</w:t>
      </w:r>
      <w:r w:rsidR="00DA130E" w:rsidRPr="005635B5">
        <w:rPr>
          <w:rFonts w:cs="Calibri"/>
        </w:rPr>
        <w:t>ase</w:t>
      </w:r>
    </w:p>
    <w:p w14:paraId="31CCF6EC" w14:textId="325076E8" w:rsidR="00976009" w:rsidRPr="005635B5" w:rsidRDefault="00261F71" w:rsidP="00976009">
      <w:pPr>
        <w:pStyle w:val="Heading2"/>
        <w:rPr>
          <w:rFonts w:cs="Calibri"/>
        </w:rPr>
      </w:pPr>
      <w:r w:rsidRPr="005635B5">
        <w:rPr>
          <w:rFonts w:cs="Calibri"/>
        </w:rPr>
        <w:lastRenderedPageBreak/>
        <w:t>A</w:t>
      </w:r>
      <w:r w:rsidR="00501557" w:rsidRPr="005635B5">
        <w:rPr>
          <w:rFonts w:cs="Calibri"/>
        </w:rPr>
        <w:t>DV</w:t>
      </w:r>
      <w:r w:rsidRPr="005635B5">
        <w:rPr>
          <w:rFonts w:cs="Calibri"/>
        </w:rPr>
        <w:t xml:space="preserve"> – Scarcity</w:t>
      </w:r>
      <w:r w:rsidR="00976009" w:rsidRPr="005635B5">
        <w:rPr>
          <w:rFonts w:cs="Calibri"/>
        </w:rPr>
        <w:t xml:space="preserve"> </w:t>
      </w:r>
    </w:p>
    <w:p w14:paraId="1F299B7F" w14:textId="7939FB06" w:rsidR="00976009" w:rsidRPr="005635B5" w:rsidRDefault="00492281" w:rsidP="00976009">
      <w:pPr>
        <w:pStyle w:val="Heading3"/>
        <w:rPr>
          <w:rFonts w:cs="Calibri"/>
        </w:rPr>
      </w:pPr>
      <w:r w:rsidRPr="005635B5">
        <w:rPr>
          <w:rFonts w:cs="Calibri"/>
        </w:rPr>
        <w:lastRenderedPageBreak/>
        <w:t>2AC – Inherency – Scarcity</w:t>
      </w:r>
    </w:p>
    <w:p w14:paraId="1A3F0FDC" w14:textId="77777777" w:rsidR="00976009" w:rsidRPr="005635B5" w:rsidRDefault="00976009" w:rsidP="00976009">
      <w:pPr>
        <w:pStyle w:val="Heading4"/>
        <w:rPr>
          <w:rFonts w:cs="Calibri"/>
          <w:u w:val="single"/>
        </w:rPr>
      </w:pPr>
      <w:r w:rsidRPr="005635B5">
        <w:rPr>
          <w:rFonts w:cs="Calibri"/>
        </w:rPr>
        <w:t xml:space="preserve">The absence of </w:t>
      </w:r>
      <w:r w:rsidRPr="005635B5">
        <w:rPr>
          <w:rFonts w:cs="Calibri"/>
          <w:u w:val="single"/>
        </w:rPr>
        <w:t>binational</w:t>
      </w:r>
      <w:r w:rsidRPr="005635B5">
        <w:rPr>
          <w:rFonts w:cs="Calibri"/>
        </w:rPr>
        <w:t xml:space="preserve"> groundwater </w:t>
      </w:r>
      <w:r w:rsidRPr="005635B5">
        <w:rPr>
          <w:rFonts w:cs="Calibri"/>
          <w:u w:val="single"/>
        </w:rPr>
        <w:t>regulations</w:t>
      </w:r>
      <w:r w:rsidRPr="005635B5">
        <w:rPr>
          <w:rFonts w:cs="Calibri"/>
        </w:rPr>
        <w:t xml:space="preserve"> coupled with </w:t>
      </w:r>
      <w:r w:rsidRPr="005635B5">
        <w:rPr>
          <w:rFonts w:cs="Calibri"/>
          <w:u w:val="single"/>
        </w:rPr>
        <w:t>climate change</w:t>
      </w:r>
      <w:r w:rsidRPr="005635B5">
        <w:rPr>
          <w:rFonts w:cs="Calibri"/>
        </w:rPr>
        <w:t xml:space="preserve">, population </w:t>
      </w:r>
      <w:r w:rsidRPr="005635B5">
        <w:rPr>
          <w:rFonts w:cs="Calibri"/>
          <w:u w:val="single"/>
        </w:rPr>
        <w:t>growth</w:t>
      </w:r>
      <w:r w:rsidRPr="005635B5">
        <w:rPr>
          <w:rFonts w:cs="Calibri"/>
        </w:rPr>
        <w:t xml:space="preserve">, and severe </w:t>
      </w:r>
      <w:r w:rsidRPr="005635B5">
        <w:rPr>
          <w:rFonts w:cs="Calibri"/>
          <w:u w:val="single"/>
        </w:rPr>
        <w:t>droughts</w:t>
      </w:r>
      <w:r w:rsidRPr="005635B5">
        <w:rPr>
          <w:rFonts w:cs="Calibri"/>
        </w:rPr>
        <w:t xml:space="preserve"> will result in irrecoverable </w:t>
      </w:r>
      <w:r w:rsidRPr="005635B5">
        <w:rPr>
          <w:rFonts w:cs="Calibri"/>
          <w:u w:val="single"/>
        </w:rPr>
        <w:t>scarcity</w:t>
      </w:r>
      <w:r w:rsidRPr="005635B5">
        <w:rPr>
          <w:rFonts w:cs="Calibri"/>
        </w:rPr>
        <w:t xml:space="preserve"> </w:t>
      </w:r>
    </w:p>
    <w:p w14:paraId="005031A9" w14:textId="77777777" w:rsidR="00976009" w:rsidRPr="005635B5" w:rsidRDefault="00976009" w:rsidP="00976009">
      <w:r w:rsidRPr="005635B5">
        <w:t xml:space="preserve">William Lynch </w:t>
      </w:r>
      <w:r w:rsidRPr="005635B5">
        <w:rPr>
          <w:rStyle w:val="Style13ptBold"/>
        </w:rPr>
        <w:t>Vallee 16</w:t>
      </w:r>
      <w:r w:rsidRPr="005635B5">
        <w:t xml:space="preserve">, "A Case For Cooperation: How A Binational Agreement Between the U.S. and Mexico Can Alleviate the Rapid Drawdown of the Mesilla and the Hueco Aquifer", Open Access Theses &amp; Dissertations. 772, 2016, </w:t>
      </w:r>
      <w:hyperlink r:id="rId51" w:history="1">
        <w:r w:rsidRPr="005635B5">
          <w:rPr>
            <w:rStyle w:val="Hyperlink"/>
          </w:rPr>
          <w:t>https://digitalcommons.utep.edu/open_etd/772</w:t>
        </w:r>
      </w:hyperlink>
      <w:r w:rsidRPr="005635B5">
        <w:t>, // [nayak]</w:t>
      </w:r>
    </w:p>
    <w:p w14:paraId="1F8DBF7E" w14:textId="77777777" w:rsidR="00976009" w:rsidRPr="005635B5" w:rsidRDefault="00976009" w:rsidP="00976009">
      <w:pPr>
        <w:rPr>
          <w:sz w:val="16"/>
        </w:rPr>
      </w:pPr>
      <w:r w:rsidRPr="005635B5">
        <w:rPr>
          <w:sz w:val="16"/>
        </w:rPr>
        <w:t xml:space="preserve">Using this checking and savings account metaphor, it becomes apparent that the Rio Grande has been spending far too frivolously from both the checking accounts and the savings accounts. </w:t>
      </w:r>
      <w:r w:rsidRPr="005635B5">
        <w:rPr>
          <w:rStyle w:val="StyleUnderline"/>
        </w:rPr>
        <w:t>Due to</w:t>
      </w:r>
      <w:r w:rsidRPr="005635B5">
        <w:rPr>
          <w:sz w:val="16"/>
        </w:rPr>
        <w:t xml:space="preserve"> the impacts of </w:t>
      </w:r>
      <w:r w:rsidRPr="005635B5">
        <w:rPr>
          <w:rStyle w:val="Emphasis"/>
        </w:rPr>
        <w:t>climate change</w:t>
      </w:r>
      <w:r w:rsidRPr="005635B5">
        <w:rPr>
          <w:sz w:val="16"/>
        </w:rPr>
        <w:t xml:space="preserve">, </w:t>
      </w:r>
      <w:r w:rsidRPr="005635B5">
        <w:rPr>
          <w:rStyle w:val="Emphasis"/>
        </w:rPr>
        <w:t>population growth</w:t>
      </w:r>
      <w:r w:rsidRPr="005635B5">
        <w:rPr>
          <w:sz w:val="16"/>
        </w:rPr>
        <w:t xml:space="preserve">, </w:t>
      </w:r>
      <w:r w:rsidRPr="005635B5">
        <w:rPr>
          <w:rStyle w:val="StyleUnderline"/>
        </w:rPr>
        <w:t>low snowfall</w:t>
      </w:r>
      <w:r w:rsidRPr="005635B5">
        <w:rPr>
          <w:sz w:val="16"/>
        </w:rPr>
        <w:t xml:space="preserve"> in the Rockies, </w:t>
      </w:r>
      <w:r w:rsidRPr="005635B5">
        <w:rPr>
          <w:rStyle w:val="StyleUnderline"/>
        </w:rPr>
        <w:t>and</w:t>
      </w:r>
      <w:r w:rsidRPr="005635B5">
        <w:rPr>
          <w:sz w:val="16"/>
        </w:rPr>
        <w:t xml:space="preserve"> generally </w:t>
      </w:r>
      <w:r w:rsidRPr="005635B5">
        <w:rPr>
          <w:rStyle w:val="Emphasis"/>
        </w:rPr>
        <w:t>severe droughts</w:t>
      </w:r>
      <w:r w:rsidRPr="005635B5">
        <w:rPr>
          <w:sz w:val="16"/>
        </w:rPr>
        <w:t xml:space="preserve">, </w:t>
      </w:r>
      <w:r w:rsidRPr="005635B5">
        <w:rPr>
          <w:rStyle w:val="StyleUnderline"/>
        </w:rPr>
        <w:t>this</w:t>
      </w:r>
      <w:r w:rsidRPr="005635B5">
        <w:rPr>
          <w:sz w:val="16"/>
        </w:rPr>
        <w:t xml:space="preserve"> </w:t>
      </w:r>
      <w:r w:rsidRPr="005635B5">
        <w:rPr>
          <w:rStyle w:val="Emphasis"/>
        </w:rPr>
        <w:t>heightened use</w:t>
      </w:r>
      <w:r w:rsidRPr="005635B5">
        <w:rPr>
          <w:rStyle w:val="StyleUnderline"/>
        </w:rPr>
        <w:t xml:space="preserve"> of groundwater will</w:t>
      </w:r>
      <w:r w:rsidRPr="005635B5">
        <w:rPr>
          <w:sz w:val="16"/>
        </w:rPr>
        <w:t xml:space="preserve"> inevitably </w:t>
      </w:r>
      <w:r w:rsidRPr="005635B5">
        <w:rPr>
          <w:rStyle w:val="StyleUnderline"/>
        </w:rPr>
        <w:t xml:space="preserve">create </w:t>
      </w:r>
      <w:r w:rsidRPr="005635B5">
        <w:rPr>
          <w:rStyle w:val="Emphasis"/>
        </w:rPr>
        <w:t>long term emergencies</w:t>
      </w:r>
      <w:r w:rsidRPr="005635B5">
        <w:rPr>
          <w:sz w:val="16"/>
        </w:rPr>
        <w:t xml:space="preserve">. Water depletion in the region is </w:t>
      </w:r>
      <w:r w:rsidRPr="005635B5">
        <w:rPr>
          <w:rStyle w:val="StyleUnderline"/>
        </w:rPr>
        <w:t>not</w:t>
      </w:r>
      <w:r w:rsidRPr="005635B5">
        <w:rPr>
          <w:sz w:val="16"/>
        </w:rPr>
        <w:t xml:space="preserve"> just </w:t>
      </w:r>
      <w:r w:rsidRPr="005635B5">
        <w:rPr>
          <w:rStyle w:val="StyleUnderline"/>
        </w:rPr>
        <w:t xml:space="preserve">an exclusive problem of the </w:t>
      </w:r>
      <w:r w:rsidRPr="005635B5">
        <w:rPr>
          <w:rStyle w:val="Emphasis"/>
        </w:rPr>
        <w:t>U</w:t>
      </w:r>
      <w:r w:rsidRPr="005635B5">
        <w:rPr>
          <w:sz w:val="16"/>
        </w:rPr>
        <w:t xml:space="preserve">nited </w:t>
      </w:r>
      <w:r w:rsidRPr="005635B5">
        <w:rPr>
          <w:rStyle w:val="Emphasis"/>
        </w:rPr>
        <w:t>S</w:t>
      </w:r>
      <w:r w:rsidRPr="005635B5">
        <w:rPr>
          <w:sz w:val="16"/>
        </w:rPr>
        <w:t xml:space="preserve">tates, after all </w:t>
      </w:r>
      <w:r w:rsidRPr="005635B5">
        <w:rPr>
          <w:rStyle w:val="StyleUnderline"/>
        </w:rPr>
        <w:t xml:space="preserve">water does </w:t>
      </w:r>
      <w:r w:rsidRPr="005635B5">
        <w:rPr>
          <w:rStyle w:val="Emphasis"/>
        </w:rPr>
        <w:t>not</w:t>
      </w:r>
      <w:r w:rsidRPr="005635B5">
        <w:rPr>
          <w:rStyle w:val="StyleUnderline"/>
        </w:rPr>
        <w:t xml:space="preserve"> follow political </w:t>
      </w:r>
      <w:r w:rsidRPr="005635B5">
        <w:rPr>
          <w:rStyle w:val="Emphasis"/>
        </w:rPr>
        <w:t>boundaries</w:t>
      </w:r>
      <w:r w:rsidRPr="005635B5">
        <w:rPr>
          <w:sz w:val="16"/>
        </w:rPr>
        <w:t xml:space="preserve">. This is </w:t>
      </w:r>
      <w:r w:rsidRPr="005635B5">
        <w:rPr>
          <w:rStyle w:val="StyleUnderline"/>
        </w:rPr>
        <w:t xml:space="preserve">instead an </w:t>
      </w:r>
      <w:r w:rsidRPr="005635B5">
        <w:rPr>
          <w:rStyle w:val="Emphasis"/>
        </w:rPr>
        <w:t>international issue</w:t>
      </w:r>
      <w:r w:rsidRPr="005635B5">
        <w:rPr>
          <w:rStyle w:val="StyleUnderline"/>
        </w:rPr>
        <w:t xml:space="preserve"> as the boundary</w:t>
      </w:r>
      <w:r w:rsidRPr="005635B5">
        <w:rPr>
          <w:sz w:val="16"/>
        </w:rPr>
        <w:t xml:space="preserve"> for the two great bolsons of the region </w:t>
      </w:r>
      <w:r w:rsidRPr="005635B5">
        <w:rPr>
          <w:rStyle w:val="StyleUnderline"/>
        </w:rPr>
        <w:t>stretch into Mexico</w:t>
      </w:r>
      <w:r w:rsidRPr="005635B5">
        <w:rPr>
          <w:sz w:val="16"/>
        </w:rPr>
        <w:t xml:space="preserve"> </w:t>
      </w:r>
      <w:r w:rsidRPr="005635B5">
        <w:rPr>
          <w:rStyle w:val="StyleUnderline"/>
        </w:rPr>
        <w:t xml:space="preserve">where they are also </w:t>
      </w:r>
      <w:r w:rsidRPr="005635B5">
        <w:rPr>
          <w:rStyle w:val="Emphasis"/>
        </w:rPr>
        <w:t>heavily pumped</w:t>
      </w:r>
      <w:r w:rsidRPr="005635B5">
        <w:rPr>
          <w:sz w:val="16"/>
        </w:rPr>
        <w:t xml:space="preserve">. In 2001, Washington and Pérez stated that, “the cities of Ciudad </w:t>
      </w:r>
      <w:r w:rsidRPr="005635B5">
        <w:rPr>
          <w:rStyle w:val="StyleUnderline"/>
        </w:rPr>
        <w:t>Juárez</w:t>
      </w:r>
      <w:r w:rsidRPr="005635B5">
        <w:rPr>
          <w:sz w:val="16"/>
        </w:rPr>
        <w:t xml:space="preserve">, Mexico, </w:t>
      </w:r>
      <w:r w:rsidRPr="005635B5">
        <w:rPr>
          <w:rStyle w:val="StyleUnderline"/>
        </w:rPr>
        <w:t>and</w:t>
      </w:r>
      <w:r w:rsidRPr="005635B5">
        <w:rPr>
          <w:sz w:val="16"/>
        </w:rPr>
        <w:t xml:space="preserve"> </w:t>
      </w:r>
      <w:r w:rsidRPr="005635B5">
        <w:rPr>
          <w:rStyle w:val="StyleUnderline"/>
        </w:rPr>
        <w:t>El Paso</w:t>
      </w:r>
      <w:r w:rsidRPr="005635B5">
        <w:rPr>
          <w:sz w:val="16"/>
        </w:rPr>
        <w:t xml:space="preserve">, USA, </w:t>
      </w:r>
      <w:r w:rsidRPr="005635B5">
        <w:rPr>
          <w:rStyle w:val="StyleUnderline"/>
        </w:rPr>
        <w:t xml:space="preserve">are quickly </w:t>
      </w:r>
      <w:r w:rsidRPr="005635B5">
        <w:rPr>
          <w:rStyle w:val="Emphasis"/>
        </w:rPr>
        <w:t>depleting</w:t>
      </w:r>
      <w:r w:rsidRPr="005635B5">
        <w:rPr>
          <w:sz w:val="16"/>
        </w:rPr>
        <w:t xml:space="preserve"> </w:t>
      </w:r>
      <w:r w:rsidRPr="005635B5">
        <w:rPr>
          <w:rStyle w:val="StyleUnderline"/>
        </w:rPr>
        <w:t>their</w:t>
      </w:r>
      <w:r w:rsidRPr="005635B5">
        <w:rPr>
          <w:sz w:val="16"/>
        </w:rPr>
        <w:t xml:space="preserve"> fresh </w:t>
      </w:r>
      <w:r w:rsidRPr="005635B5">
        <w:rPr>
          <w:rStyle w:val="Emphasis"/>
        </w:rPr>
        <w:t>groundwater</w:t>
      </w:r>
      <w:r w:rsidRPr="005635B5">
        <w:rPr>
          <w:rStyle w:val="StyleUnderline"/>
        </w:rPr>
        <w:t xml:space="preserve"> resources</w:t>
      </w:r>
      <w:r w:rsidRPr="005635B5">
        <w:rPr>
          <w:sz w:val="16"/>
        </w:rPr>
        <w:t xml:space="preserve">. Juárez, it is estimated, will pump the last of its fresh groundwater beneath the city by 2005, and El Paso by 2020 (Washington, Pérez, 2001: 3). Thankfully this prediction for the city of Ciudad Juárez has not come true but there is still great cause for concern. As noted in a report created in 1998 by the International Boundary and Water Commission (IBWC) “Quantities of </w:t>
      </w:r>
      <w:r w:rsidRPr="005635B5">
        <w:rPr>
          <w:rStyle w:val="StyleUnderline"/>
        </w:rPr>
        <w:t>ground water pumped</w:t>
      </w:r>
      <w:r w:rsidRPr="005635B5">
        <w:rPr>
          <w:sz w:val="16"/>
        </w:rPr>
        <w:t xml:space="preserve"> from the Hueco Bolson from municipal and other sources </w:t>
      </w:r>
      <w:r w:rsidRPr="005635B5">
        <w:rPr>
          <w:rStyle w:val="StyleUnderline"/>
        </w:rPr>
        <w:t xml:space="preserve">have increased by a </w:t>
      </w:r>
      <w:r w:rsidRPr="005635B5">
        <w:rPr>
          <w:rStyle w:val="Emphasis"/>
        </w:rPr>
        <w:t>factor</w:t>
      </w:r>
      <w:r w:rsidRPr="005635B5">
        <w:rPr>
          <w:rStyle w:val="StyleUnderline"/>
        </w:rPr>
        <w:t xml:space="preserve"> of almost </w:t>
      </w:r>
      <w:r w:rsidRPr="005635B5">
        <w:rPr>
          <w:rStyle w:val="Emphasis"/>
        </w:rPr>
        <w:t>6</w:t>
      </w:r>
      <w:r w:rsidRPr="005635B5">
        <w:rPr>
          <w:sz w:val="16"/>
        </w:rPr>
        <w:t xml:space="preserve"> since 1950. Recent trends indicate that municipal pumpage in Mexico increased about 12.5% between 1990 and 1994. Municipal and military pumpage in the United States decreased 24.0% during the same time interval. Pumping </w:t>
      </w:r>
      <w:r w:rsidRPr="005635B5">
        <w:rPr>
          <w:rStyle w:val="Emphasis"/>
        </w:rPr>
        <w:t>trends</w:t>
      </w:r>
      <w:r w:rsidRPr="005635B5">
        <w:rPr>
          <w:rStyle w:val="StyleUnderline"/>
        </w:rPr>
        <w:t xml:space="preserve"> reflect the increased </w:t>
      </w:r>
      <w:r w:rsidRPr="005635B5">
        <w:rPr>
          <w:rStyle w:val="Emphasis"/>
        </w:rPr>
        <w:t>dependence</w:t>
      </w:r>
      <w:r w:rsidRPr="005635B5">
        <w:rPr>
          <w:rStyle w:val="StyleUnderline"/>
        </w:rPr>
        <w:t xml:space="preserve"> on ground</w:t>
      </w:r>
      <w:r w:rsidRPr="005635B5">
        <w:rPr>
          <w:sz w:val="16"/>
        </w:rPr>
        <w:t xml:space="preserve"> </w:t>
      </w:r>
      <w:r w:rsidRPr="005635B5">
        <w:rPr>
          <w:rStyle w:val="StyleUnderline"/>
        </w:rPr>
        <w:t xml:space="preserve">water in </w:t>
      </w:r>
      <w:r w:rsidRPr="005635B5">
        <w:rPr>
          <w:rStyle w:val="Emphasis"/>
        </w:rPr>
        <w:t>Mexico</w:t>
      </w:r>
      <w:r w:rsidRPr="005635B5">
        <w:rPr>
          <w:sz w:val="16"/>
        </w:rPr>
        <w:t xml:space="preserve">, </w:t>
      </w:r>
      <w:r w:rsidRPr="005635B5">
        <w:rPr>
          <w:rStyle w:val="StyleUnderline"/>
        </w:rPr>
        <w:t>and</w:t>
      </w:r>
      <w:r w:rsidRPr="005635B5">
        <w:rPr>
          <w:sz w:val="16"/>
        </w:rPr>
        <w:t xml:space="preserve"> partial conversion from ground water to surface-water use </w:t>
      </w:r>
      <w:r w:rsidRPr="005635B5">
        <w:rPr>
          <w:rStyle w:val="StyleUnderline"/>
        </w:rPr>
        <w:t xml:space="preserve">in the </w:t>
      </w:r>
      <w:r w:rsidRPr="005635B5">
        <w:rPr>
          <w:rStyle w:val="Emphasis"/>
        </w:rPr>
        <w:t>U</w:t>
      </w:r>
      <w:r w:rsidRPr="005635B5">
        <w:rPr>
          <w:sz w:val="16"/>
        </w:rPr>
        <w:t xml:space="preserve">nited </w:t>
      </w:r>
      <w:r w:rsidRPr="005635B5">
        <w:rPr>
          <w:rStyle w:val="Emphasis"/>
        </w:rPr>
        <w:t>S</w:t>
      </w:r>
      <w:r w:rsidRPr="005635B5">
        <w:rPr>
          <w:sz w:val="16"/>
        </w:rPr>
        <w:t>tates” (IBWC, 1998: 2). It is important to note that this study was conducted in 1998 and has not been replicated in the years since. Also, as it states, the decrease in pumping on the United States side was due to an increase in usage of surface water, a luxury that Mexico does not have (as it is allocated only so much water</w:t>
      </w:r>
    </w:p>
    <w:p w14:paraId="1BF806DD" w14:textId="77777777" w:rsidR="00976009" w:rsidRPr="005635B5" w:rsidRDefault="00976009" w:rsidP="00976009">
      <w:pPr>
        <w:rPr>
          <w:sz w:val="16"/>
        </w:rPr>
      </w:pPr>
      <w:r w:rsidRPr="005635B5">
        <w:rPr>
          <w:sz w:val="16"/>
        </w:rPr>
        <w:t>25</w:t>
      </w:r>
    </w:p>
    <w:p w14:paraId="152C1618" w14:textId="77777777" w:rsidR="00976009" w:rsidRPr="005635B5" w:rsidRDefault="00976009" w:rsidP="00976009">
      <w:pPr>
        <w:rPr>
          <w:sz w:val="16"/>
        </w:rPr>
      </w:pPr>
      <w:r w:rsidRPr="005635B5">
        <w:rPr>
          <w:sz w:val="16"/>
        </w:rPr>
        <w:t xml:space="preserve">from the Rio Grande and can technically only use this water for agricultural purposes). The evidence for </w:t>
      </w:r>
      <w:r w:rsidRPr="005635B5">
        <w:rPr>
          <w:rStyle w:val="Emphasis"/>
        </w:rPr>
        <w:t>concern</w:t>
      </w:r>
      <w:r w:rsidRPr="005635B5">
        <w:rPr>
          <w:sz w:val="16"/>
        </w:rPr>
        <w:t xml:space="preserve">, however, </w:t>
      </w:r>
      <w:r w:rsidRPr="005635B5">
        <w:rPr>
          <w:rStyle w:val="StyleUnderline"/>
        </w:rPr>
        <w:t xml:space="preserve">continues to </w:t>
      </w:r>
      <w:r w:rsidRPr="005635B5">
        <w:rPr>
          <w:rStyle w:val="Emphasis"/>
        </w:rPr>
        <w:t>accumulate</w:t>
      </w:r>
      <w:r w:rsidRPr="005635B5">
        <w:rPr>
          <w:sz w:val="16"/>
        </w:rPr>
        <w:t>. The Texas Water Development Board (TWDB) states that “Several hundred feet of water level decline have occurred, primarily due to municipal pumping in the Hueco Bolson” (TWDB, 2001: 1).</w:t>
      </w:r>
    </w:p>
    <w:p w14:paraId="575846F9" w14:textId="77777777" w:rsidR="00976009" w:rsidRPr="005635B5" w:rsidRDefault="00976009" w:rsidP="00976009">
      <w:pPr>
        <w:rPr>
          <w:sz w:val="16"/>
        </w:rPr>
      </w:pPr>
      <w:r w:rsidRPr="005635B5">
        <w:rPr>
          <w:sz w:val="16"/>
        </w:rPr>
        <w:t xml:space="preserve">The </w:t>
      </w:r>
      <w:r w:rsidRPr="005635B5">
        <w:rPr>
          <w:rStyle w:val="StyleUnderline"/>
        </w:rPr>
        <w:t>fact that</w:t>
      </w:r>
      <w:r w:rsidRPr="005635B5">
        <w:rPr>
          <w:sz w:val="16"/>
        </w:rPr>
        <w:t xml:space="preserve"> </w:t>
      </w:r>
      <w:r w:rsidRPr="005635B5">
        <w:rPr>
          <w:rStyle w:val="StyleUnderline"/>
        </w:rPr>
        <w:t>the water</w:t>
      </w:r>
      <w:r w:rsidRPr="005635B5">
        <w:rPr>
          <w:sz w:val="16"/>
        </w:rPr>
        <w:t xml:space="preserve"> on this boundary </w:t>
      </w:r>
      <w:r w:rsidRPr="005635B5">
        <w:rPr>
          <w:rStyle w:val="StyleUnderline"/>
        </w:rPr>
        <w:t xml:space="preserve">is being utilized in different </w:t>
      </w:r>
      <w:r w:rsidRPr="005635B5">
        <w:rPr>
          <w:rStyle w:val="Emphasis"/>
        </w:rPr>
        <w:t>ways</w:t>
      </w:r>
      <w:r w:rsidRPr="005635B5">
        <w:rPr>
          <w:rStyle w:val="StyleUnderline"/>
        </w:rPr>
        <w:t xml:space="preserve"> and</w:t>
      </w:r>
      <w:r w:rsidRPr="005635B5">
        <w:rPr>
          <w:sz w:val="16"/>
        </w:rPr>
        <w:t xml:space="preserve"> in </w:t>
      </w:r>
      <w:r w:rsidRPr="005635B5">
        <w:rPr>
          <w:rStyle w:val="StyleUnderline"/>
        </w:rPr>
        <w:t xml:space="preserve">different </w:t>
      </w:r>
      <w:r w:rsidRPr="005635B5">
        <w:rPr>
          <w:rStyle w:val="Emphasis"/>
        </w:rPr>
        <w:t>amounts</w:t>
      </w:r>
      <w:r w:rsidRPr="005635B5">
        <w:rPr>
          <w:sz w:val="16"/>
        </w:rPr>
        <w:t xml:space="preserve"> </w:t>
      </w:r>
      <w:r w:rsidRPr="005635B5">
        <w:rPr>
          <w:rStyle w:val="StyleUnderline"/>
        </w:rPr>
        <w:t>that are</w:t>
      </w:r>
      <w:r w:rsidRPr="005635B5">
        <w:rPr>
          <w:sz w:val="16"/>
        </w:rPr>
        <w:t xml:space="preserve"> relatively </w:t>
      </w:r>
      <w:r w:rsidRPr="005635B5">
        <w:rPr>
          <w:rStyle w:val="Emphasis"/>
        </w:rPr>
        <w:t>unregulated</w:t>
      </w:r>
      <w:r w:rsidRPr="005635B5">
        <w:rPr>
          <w:sz w:val="16"/>
        </w:rPr>
        <w:t xml:space="preserve"> only </w:t>
      </w:r>
      <w:r w:rsidRPr="005635B5">
        <w:rPr>
          <w:rStyle w:val="StyleUnderline"/>
        </w:rPr>
        <w:t>increases</w:t>
      </w:r>
      <w:r w:rsidRPr="005635B5">
        <w:rPr>
          <w:sz w:val="16"/>
        </w:rPr>
        <w:t xml:space="preserve"> the argument </w:t>
      </w:r>
      <w:r w:rsidRPr="005635B5">
        <w:rPr>
          <w:rStyle w:val="StyleUnderline"/>
        </w:rPr>
        <w:t>that</w:t>
      </w:r>
      <w:r w:rsidRPr="005635B5">
        <w:rPr>
          <w:sz w:val="16"/>
        </w:rPr>
        <w:t xml:space="preserve"> </w:t>
      </w:r>
      <w:r w:rsidRPr="005635B5">
        <w:rPr>
          <w:rStyle w:val="StyleUnderline"/>
        </w:rPr>
        <w:t xml:space="preserve">this is a </w:t>
      </w:r>
      <w:r w:rsidRPr="005635B5">
        <w:rPr>
          <w:rStyle w:val="Emphasis"/>
        </w:rPr>
        <w:t>binational problem</w:t>
      </w:r>
      <w:r w:rsidRPr="005635B5">
        <w:rPr>
          <w:rStyle w:val="StyleUnderline"/>
        </w:rPr>
        <w:t xml:space="preserve"> which will need a </w:t>
      </w:r>
      <w:r w:rsidRPr="005635B5">
        <w:rPr>
          <w:rStyle w:val="Emphasis"/>
        </w:rPr>
        <w:t>binational solution</w:t>
      </w:r>
      <w:r w:rsidRPr="005635B5">
        <w:rPr>
          <w:sz w:val="16"/>
        </w:rPr>
        <w:t xml:space="preserve">. The </w:t>
      </w:r>
      <w:r w:rsidRPr="005635B5">
        <w:rPr>
          <w:rStyle w:val="Emphasis"/>
        </w:rPr>
        <w:t>decline</w:t>
      </w:r>
      <w:r w:rsidRPr="005635B5">
        <w:rPr>
          <w:rStyle w:val="StyleUnderline"/>
        </w:rPr>
        <w:t xml:space="preserve"> in freshwater</w:t>
      </w:r>
      <w:r w:rsidRPr="005635B5">
        <w:rPr>
          <w:sz w:val="16"/>
        </w:rPr>
        <w:t xml:space="preserve"> </w:t>
      </w:r>
      <w:r w:rsidRPr="005635B5">
        <w:rPr>
          <w:rStyle w:val="Emphasis"/>
        </w:rPr>
        <w:t>and</w:t>
      </w:r>
      <w:r w:rsidRPr="005635B5">
        <w:rPr>
          <w:sz w:val="16"/>
        </w:rPr>
        <w:t xml:space="preserve"> its </w:t>
      </w:r>
      <w:r w:rsidRPr="005635B5">
        <w:rPr>
          <w:rStyle w:val="StyleUnderline"/>
        </w:rPr>
        <w:t>continual</w:t>
      </w:r>
      <w:r w:rsidRPr="005635B5">
        <w:rPr>
          <w:sz w:val="16"/>
        </w:rPr>
        <w:t xml:space="preserve"> </w:t>
      </w:r>
      <w:r w:rsidRPr="005635B5">
        <w:rPr>
          <w:rStyle w:val="Emphasis"/>
        </w:rPr>
        <w:t>increase</w:t>
      </w:r>
      <w:r w:rsidRPr="005635B5">
        <w:rPr>
          <w:rStyle w:val="StyleUnderline"/>
        </w:rPr>
        <w:t xml:space="preserve"> in use</w:t>
      </w:r>
      <w:r w:rsidRPr="005635B5">
        <w:rPr>
          <w:sz w:val="16"/>
        </w:rPr>
        <w:t xml:space="preserve"> </w:t>
      </w:r>
      <w:r w:rsidRPr="005635B5">
        <w:rPr>
          <w:rStyle w:val="StyleUnderline"/>
        </w:rPr>
        <w:t>should raise</w:t>
      </w:r>
      <w:r w:rsidRPr="005635B5">
        <w:rPr>
          <w:sz w:val="16"/>
        </w:rPr>
        <w:t xml:space="preserve"> more </w:t>
      </w:r>
      <w:r w:rsidRPr="005635B5">
        <w:rPr>
          <w:rStyle w:val="Emphasis"/>
        </w:rPr>
        <w:t>red-flags</w:t>
      </w:r>
      <w:r w:rsidRPr="005635B5">
        <w:rPr>
          <w:sz w:val="16"/>
        </w:rPr>
        <w:t xml:space="preserve"> and get more attention from policy makers. The </w:t>
      </w:r>
      <w:r w:rsidRPr="005635B5">
        <w:rPr>
          <w:rStyle w:val="StyleUnderline"/>
        </w:rPr>
        <w:t>groundwater</w:t>
      </w:r>
      <w:r w:rsidRPr="005635B5">
        <w:rPr>
          <w:sz w:val="16"/>
        </w:rPr>
        <w:t xml:space="preserve"> that runs beneath this region “</w:t>
      </w:r>
      <w:r w:rsidRPr="005635B5">
        <w:rPr>
          <w:rStyle w:val="StyleUnderline"/>
        </w:rPr>
        <w:t xml:space="preserve">is the </w:t>
      </w:r>
      <w:r w:rsidRPr="005635B5">
        <w:rPr>
          <w:rStyle w:val="Emphasis"/>
        </w:rPr>
        <w:t>principal source</w:t>
      </w:r>
      <w:r w:rsidRPr="005635B5">
        <w:rPr>
          <w:sz w:val="16"/>
        </w:rPr>
        <w:t xml:space="preserve"> of water </w:t>
      </w:r>
      <w:r w:rsidRPr="005635B5">
        <w:rPr>
          <w:rStyle w:val="StyleUnderline"/>
        </w:rPr>
        <w:t>for municipal</w:t>
      </w:r>
      <w:r w:rsidRPr="005635B5">
        <w:rPr>
          <w:sz w:val="16"/>
        </w:rPr>
        <w:t xml:space="preserve">, </w:t>
      </w:r>
      <w:r w:rsidRPr="005635B5">
        <w:rPr>
          <w:rStyle w:val="Emphasis"/>
        </w:rPr>
        <w:t>domestic</w:t>
      </w:r>
      <w:r w:rsidRPr="005635B5">
        <w:rPr>
          <w:sz w:val="16"/>
        </w:rPr>
        <w:t xml:space="preserve">, </w:t>
      </w:r>
      <w:r w:rsidRPr="005635B5">
        <w:rPr>
          <w:rStyle w:val="Emphasis"/>
        </w:rPr>
        <w:t>commercial</w:t>
      </w:r>
      <w:r w:rsidRPr="005635B5">
        <w:rPr>
          <w:sz w:val="16"/>
        </w:rPr>
        <w:t xml:space="preserve">, </w:t>
      </w:r>
      <w:r w:rsidRPr="005635B5">
        <w:rPr>
          <w:rStyle w:val="StyleUnderline"/>
        </w:rPr>
        <w:t>and</w:t>
      </w:r>
      <w:r w:rsidRPr="005635B5">
        <w:rPr>
          <w:sz w:val="16"/>
        </w:rPr>
        <w:t xml:space="preserve"> </w:t>
      </w:r>
      <w:r w:rsidRPr="005635B5">
        <w:rPr>
          <w:rStyle w:val="Emphasis"/>
        </w:rPr>
        <w:t>industrial</w:t>
      </w:r>
      <w:r w:rsidRPr="005635B5">
        <w:rPr>
          <w:rStyle w:val="StyleUnderline"/>
        </w:rPr>
        <w:t xml:space="preserve"> uses</w:t>
      </w:r>
      <w:r w:rsidRPr="005635B5">
        <w:rPr>
          <w:sz w:val="16"/>
        </w:rPr>
        <w:t xml:space="preserve"> in the basin” (McAda, Barroll, 2002: 81) and </w:t>
      </w:r>
      <w:r w:rsidRPr="005635B5">
        <w:rPr>
          <w:rStyle w:val="StyleUnderline"/>
        </w:rPr>
        <w:t xml:space="preserve">it is </w:t>
      </w:r>
      <w:r w:rsidRPr="005635B5">
        <w:rPr>
          <w:rStyle w:val="Emphasis"/>
        </w:rPr>
        <w:t>not</w:t>
      </w:r>
      <w:r w:rsidRPr="005635B5">
        <w:rPr>
          <w:rStyle w:val="StyleUnderline"/>
        </w:rPr>
        <w:t xml:space="preserve"> recharging at a rate needed to sustain </w:t>
      </w:r>
      <w:r w:rsidRPr="005635B5">
        <w:rPr>
          <w:rStyle w:val="Emphasis"/>
        </w:rPr>
        <w:t>long term growth</w:t>
      </w:r>
      <w:r w:rsidRPr="005635B5">
        <w:rPr>
          <w:sz w:val="16"/>
        </w:rPr>
        <w:t xml:space="preserve"> in the region. In fact “</w:t>
      </w:r>
      <w:r w:rsidRPr="005635B5">
        <w:rPr>
          <w:rStyle w:val="StyleUnderline"/>
        </w:rPr>
        <w:t>the problem has</w:t>
      </w:r>
      <w:r w:rsidRPr="005635B5">
        <w:rPr>
          <w:sz w:val="16"/>
        </w:rPr>
        <w:t xml:space="preserve"> </w:t>
      </w:r>
      <w:r w:rsidRPr="005635B5">
        <w:rPr>
          <w:rStyle w:val="StyleUnderline"/>
        </w:rPr>
        <w:t xml:space="preserve">intensified as </w:t>
      </w:r>
      <w:r w:rsidRPr="005635B5">
        <w:rPr>
          <w:rStyle w:val="Emphasis"/>
        </w:rPr>
        <w:t>population growth</w:t>
      </w:r>
      <w:r w:rsidRPr="005635B5">
        <w:rPr>
          <w:sz w:val="16"/>
        </w:rPr>
        <w:t xml:space="preserve"> in desert areas </w:t>
      </w:r>
      <w:r w:rsidRPr="005635B5">
        <w:rPr>
          <w:rStyle w:val="StyleUnderline"/>
        </w:rPr>
        <w:t>has increased</w:t>
      </w:r>
      <w:r w:rsidRPr="005635B5">
        <w:rPr>
          <w:sz w:val="16"/>
        </w:rPr>
        <w:t xml:space="preserve"> </w:t>
      </w:r>
      <w:r w:rsidRPr="005635B5">
        <w:rPr>
          <w:rStyle w:val="StyleUnderline"/>
        </w:rPr>
        <w:t xml:space="preserve">and more water is needed to support </w:t>
      </w:r>
      <w:r w:rsidRPr="005635B5">
        <w:rPr>
          <w:rStyle w:val="Emphasis"/>
        </w:rPr>
        <w:t>agriculture</w:t>
      </w:r>
      <w:r w:rsidRPr="005635B5">
        <w:rPr>
          <w:sz w:val="16"/>
        </w:rPr>
        <w:t xml:space="preserve"> and municipalities” (Hargrove, Borrok, Heyman, Tweedie, Ferregut, 2013: 6). The challenges facing this issue are large. Not only is there the physical problem with the water table suffering from “limited surface and groundwater supplies that are becoming increasingly saline (and) increasing water demands from a growing population in the El Paso/Ciudad Juárez area” (Hargrove et. Al., 2013: 2) but also other challenges from a political point of view.</w:t>
      </w:r>
    </w:p>
    <w:p w14:paraId="70A79765" w14:textId="6A8280B5" w:rsidR="00976009" w:rsidRPr="005635B5" w:rsidRDefault="00D55EAB" w:rsidP="00C95497">
      <w:pPr>
        <w:pStyle w:val="Heading3"/>
        <w:rPr>
          <w:rFonts w:cs="Calibri"/>
        </w:rPr>
      </w:pPr>
      <w:r w:rsidRPr="005635B5">
        <w:rPr>
          <w:rFonts w:cs="Calibri"/>
        </w:rPr>
        <w:lastRenderedPageBreak/>
        <w:t xml:space="preserve">2AC – </w:t>
      </w:r>
      <w:r w:rsidR="00C95497" w:rsidRPr="005635B5">
        <w:rPr>
          <w:rFonts w:cs="Calibri"/>
        </w:rPr>
        <w:t xml:space="preserve">Food </w:t>
      </w:r>
      <w:r w:rsidR="00E07866" w:rsidRPr="005635B5">
        <w:rPr>
          <w:rFonts w:cs="Calibri"/>
        </w:rPr>
        <w:t>S</w:t>
      </w:r>
      <w:r w:rsidR="00C95497" w:rsidRPr="005635B5">
        <w:rPr>
          <w:rFonts w:cs="Calibri"/>
        </w:rPr>
        <w:t>cenario – Mexico Key</w:t>
      </w:r>
    </w:p>
    <w:p w14:paraId="785EFDA3" w14:textId="77777777" w:rsidR="00C95497" w:rsidRPr="005635B5" w:rsidRDefault="00C95497" w:rsidP="00C95497">
      <w:pPr>
        <w:pStyle w:val="Heading4"/>
        <w:rPr>
          <w:rFonts w:cs="Calibri"/>
        </w:rPr>
      </w:pPr>
      <w:r w:rsidRPr="005635B5">
        <w:rPr>
          <w:rFonts w:cs="Calibri"/>
        </w:rPr>
        <w:t>Mexico crops key to global sustainable food production</w:t>
      </w:r>
    </w:p>
    <w:p w14:paraId="6F354EFF" w14:textId="77777777" w:rsidR="00C95497" w:rsidRPr="005635B5" w:rsidRDefault="00C95497" w:rsidP="00C95497">
      <w:r w:rsidRPr="005635B5">
        <w:rPr>
          <w:rStyle w:val="Style13ptBold"/>
        </w:rPr>
        <w:t>Hares 17</w:t>
      </w:r>
      <w:r w:rsidRPr="005635B5">
        <w:rPr>
          <w:sz w:val="14"/>
          <w:szCs w:val="14"/>
        </w:rPr>
        <w:t xml:space="preserve"> </w:t>
      </w:r>
      <w:r w:rsidRPr="005635B5">
        <w:t>[Sophie Hares, Thomson Reuters Foundation, “</w:t>
      </w:r>
      <w:r w:rsidRPr="005635B5">
        <w:rPr>
          <w:rStyle w:val="StyleUnderline"/>
          <w:highlight w:val="green"/>
        </w:rPr>
        <w:t>Mexico</w:t>
      </w:r>
      <w:r w:rsidRPr="005635B5">
        <w:t xml:space="preserve">'s native crops hold </w:t>
      </w:r>
      <w:r w:rsidRPr="005635B5">
        <w:rPr>
          <w:rStyle w:val="StyleUnderline"/>
          <w:highlight w:val="green"/>
        </w:rPr>
        <w:t>key to food security</w:t>
      </w:r>
      <w:r w:rsidRPr="005635B5">
        <w:t>: ecologist”, Reuters, JUNE 13, 2017, https://www.reuters.com/article/us-mexico-environment-food-biodiversity/mexicos-native-crops-hold-key-to-food-security-ecologist-idUSKBN1942KY, accessed 7/30/21, DDI-AJ]</w:t>
      </w:r>
    </w:p>
    <w:p w14:paraId="6B248558" w14:textId="77777777" w:rsidR="00C95497" w:rsidRPr="005635B5" w:rsidRDefault="00C95497" w:rsidP="00C95497">
      <w:pPr>
        <w:rPr>
          <w:sz w:val="16"/>
        </w:rPr>
      </w:pPr>
      <w:r w:rsidRPr="005635B5">
        <w:rPr>
          <w:sz w:val="16"/>
        </w:rPr>
        <w:t xml:space="preserve">TEPIC, Mexico (Thomson Reuters Foundation) </w:t>
      </w:r>
      <w:r w:rsidRPr="005635B5">
        <w:rPr>
          <w:sz w:val="16"/>
          <w:highlight w:val="green"/>
        </w:rPr>
        <w:t xml:space="preserve">- </w:t>
      </w:r>
      <w:r w:rsidRPr="005635B5">
        <w:rPr>
          <w:rStyle w:val="Emphasis"/>
          <w:highlight w:val="green"/>
        </w:rPr>
        <w:t>Mexico</w:t>
      </w:r>
      <w:r w:rsidRPr="005635B5">
        <w:rPr>
          <w:sz w:val="16"/>
          <w:highlight w:val="green"/>
        </w:rPr>
        <w:t>’s</w:t>
      </w:r>
      <w:r w:rsidRPr="005635B5">
        <w:rPr>
          <w:sz w:val="16"/>
        </w:rPr>
        <w:t xml:space="preserve"> ancient civilizations </w:t>
      </w:r>
      <w:r w:rsidRPr="005635B5">
        <w:rPr>
          <w:rStyle w:val="Emphasis"/>
          <w:highlight w:val="green"/>
        </w:rPr>
        <w:t>cultivated crops</w:t>
      </w:r>
      <w:r w:rsidRPr="005635B5">
        <w:rPr>
          <w:rStyle w:val="Emphasis"/>
        </w:rPr>
        <w:t xml:space="preserve"> </w:t>
      </w:r>
      <w:r w:rsidRPr="005635B5">
        <w:rPr>
          <w:sz w:val="16"/>
        </w:rPr>
        <w:t xml:space="preserve">such as maize, tomatoes and chilies for thousands of years before the Spanish conquerors arrived - and now those native plants could </w:t>
      </w:r>
      <w:r w:rsidRPr="005635B5">
        <w:rPr>
          <w:rStyle w:val="Emphasis"/>
        </w:rPr>
        <w:t>hol</w:t>
      </w:r>
      <w:r w:rsidRPr="005635B5">
        <w:rPr>
          <w:rStyle w:val="Emphasis"/>
          <w:highlight w:val="green"/>
        </w:rPr>
        <w:t>d the key to sustainable food production</w:t>
      </w:r>
      <w:r w:rsidRPr="005635B5">
        <w:rPr>
          <w:sz w:val="16"/>
        </w:rPr>
        <w:t xml:space="preserve"> as climate change bites, said a leading ecologist. José Sarukhán Kermez, who helped set up </w:t>
      </w:r>
      <w:r w:rsidRPr="005635B5">
        <w:rPr>
          <w:rStyle w:val="StyleUnderline"/>
        </w:rPr>
        <w:t>Mexico’s pioneering</w:t>
      </w:r>
      <w:r w:rsidRPr="005635B5">
        <w:rPr>
          <w:sz w:val="16"/>
        </w:rPr>
        <w:t xml:space="preserve"> National Commission for the Knowledge and Use of Biodiversity (</w:t>
      </w:r>
      <w:r w:rsidRPr="005635B5">
        <w:rPr>
          <w:rStyle w:val="StyleUnderline"/>
        </w:rPr>
        <w:t>CONABIO</w:t>
      </w:r>
      <w:r w:rsidRPr="005635B5">
        <w:rPr>
          <w:sz w:val="16"/>
        </w:rPr>
        <w:t xml:space="preserve">), </w:t>
      </w:r>
      <w:r w:rsidRPr="005635B5">
        <w:rPr>
          <w:rStyle w:val="StyleUnderline"/>
        </w:rPr>
        <w:t xml:space="preserve">said that analyzing </w:t>
      </w:r>
      <w:r w:rsidRPr="005635B5">
        <w:rPr>
          <w:rStyle w:val="StyleUnderline"/>
          <w:highlight w:val="green"/>
        </w:rPr>
        <w:t>the genetic variability of traditional crops, and supporting</w:t>
      </w:r>
      <w:r w:rsidRPr="005635B5">
        <w:rPr>
          <w:rStyle w:val="StyleUnderline"/>
        </w:rPr>
        <w:t xml:space="preserve"> the family </w:t>
      </w:r>
      <w:r w:rsidRPr="005635B5">
        <w:rPr>
          <w:rStyle w:val="StyleUnderline"/>
          <w:highlight w:val="green"/>
        </w:rPr>
        <w:t>farmers</w:t>
      </w:r>
      <w:r w:rsidRPr="005635B5">
        <w:rPr>
          <w:rStyle w:val="StyleUnderline"/>
        </w:rPr>
        <w:t xml:space="preserve"> </w:t>
      </w:r>
      <w:r w:rsidRPr="005635B5">
        <w:rPr>
          <w:rStyle w:val="StyleUnderline"/>
          <w:highlight w:val="green"/>
        </w:rPr>
        <w:t>who grow most of the world’s food</w:t>
      </w:r>
      <w:r w:rsidRPr="005635B5">
        <w:rPr>
          <w:rStyle w:val="StyleUnderline"/>
        </w:rPr>
        <w:t xml:space="preserve"> </w:t>
      </w:r>
      <w:r w:rsidRPr="005635B5">
        <w:rPr>
          <w:rStyle w:val="StyleUnderline"/>
          <w:highlight w:val="green"/>
        </w:rPr>
        <w:t>offered</w:t>
      </w:r>
      <w:r w:rsidRPr="005635B5">
        <w:rPr>
          <w:rStyle w:val="StyleUnderline"/>
        </w:rPr>
        <w:t xml:space="preserve"> an </w:t>
      </w:r>
      <w:r w:rsidRPr="005635B5">
        <w:rPr>
          <w:rStyle w:val="Emphasis"/>
          <w:highlight w:val="green"/>
        </w:rPr>
        <w:t>alternative to industrial agriculture</w:t>
      </w:r>
      <w:r w:rsidRPr="005635B5">
        <w:rPr>
          <w:sz w:val="16"/>
        </w:rPr>
        <w:t xml:space="preserve">. “We don’t need to manipulate hugely the genetic characteristics of these (crops)... because that biodiversity is there - you have to just select and use it with the knowledge of the people who have been doing that for thousands of years,” said Sarukhán, CONABIO’s national coordinator, in a telephone interview. The emeritus professor and former rector of the National University of Mexico (UNAM) recently won the Tyler Prize for Environmental Achievement, </w:t>
      </w:r>
      <w:r w:rsidRPr="005635B5">
        <w:rPr>
          <w:rStyle w:val="StyleUnderline"/>
        </w:rPr>
        <w:t>often referred to as a “Nobel for the Environment”</w:t>
      </w:r>
      <w:r w:rsidRPr="005635B5">
        <w:rPr>
          <w:sz w:val="16"/>
        </w:rPr>
        <w:t xml:space="preserve">. Making use of the knowledge held by indigenous groups is “absolutely essential”, Sarukhán told the Thomson Reuters Foundation. That requires working with a wide range of people, from local cooks to small-scale farmers, especially in states like Oaxaca and Chiapas in the south of Mexico where indigenous farmers have a strong traditional culture, he said. “They haven’t gone to university, and they don’t have a degree - but they damn well know how to do these things,” he said. For example, they discover and incorporate new knowledge as they exchange seeds with peers from different areas. CONABIO is hoping to win some $5 million in funding from the Global Environment Facility for a five-year project worth more than $30 million to speed up research into indigenous crops. The aim is to enrich the commission’s vast online database of biodiversity, with a view to influencing national agricultural policy, said Sarukhán. </w:t>
      </w:r>
      <w:r w:rsidRPr="005635B5">
        <w:rPr>
          <w:rStyle w:val="StyleUnderline"/>
        </w:rPr>
        <w:t>CONABIO’s information on the genetic adaptability of native plants will enable scientists to develop new lines that can tolerate wetter or more arid conditions</w:t>
      </w:r>
      <w:r w:rsidRPr="005635B5">
        <w:rPr>
          <w:sz w:val="16"/>
        </w:rPr>
        <w:t xml:space="preserve"> as the climate changes, he said. Highlighting the potential of climate-adapted native crops, Sarukhán said around 60 types of maize are grown across Mexico, from the coast to 3,000 meters (9,843 ft) above sea-level, while only a handful of species are sold commercially.</w:t>
      </w:r>
    </w:p>
    <w:p w14:paraId="67849264" w14:textId="73F63DF8" w:rsidR="00976009" w:rsidRPr="005635B5" w:rsidRDefault="00945811" w:rsidP="00976009">
      <w:pPr>
        <w:pStyle w:val="Heading2"/>
        <w:rPr>
          <w:rFonts w:cs="Calibri"/>
        </w:rPr>
      </w:pPr>
      <w:r w:rsidRPr="005635B5">
        <w:rPr>
          <w:rFonts w:cs="Calibri"/>
        </w:rPr>
        <w:lastRenderedPageBreak/>
        <w:t>A</w:t>
      </w:r>
      <w:r w:rsidR="002009FD" w:rsidRPr="005635B5">
        <w:rPr>
          <w:rFonts w:cs="Calibri"/>
        </w:rPr>
        <w:t>DV</w:t>
      </w:r>
      <w:r w:rsidRPr="005635B5">
        <w:rPr>
          <w:rFonts w:cs="Calibri"/>
        </w:rPr>
        <w:t xml:space="preserve"> – </w:t>
      </w:r>
      <w:r w:rsidR="00976009" w:rsidRPr="005635B5">
        <w:rPr>
          <w:rFonts w:cs="Calibri"/>
        </w:rPr>
        <w:t xml:space="preserve">Mechanics / Impacts </w:t>
      </w:r>
    </w:p>
    <w:p w14:paraId="63F0F43F" w14:textId="231A622F" w:rsidR="00976009" w:rsidRPr="005635B5" w:rsidRDefault="000B2383" w:rsidP="00976009">
      <w:pPr>
        <w:pStyle w:val="Heading3"/>
        <w:rPr>
          <w:rFonts w:cs="Calibri"/>
        </w:rPr>
      </w:pPr>
      <w:r w:rsidRPr="005635B5">
        <w:rPr>
          <w:rFonts w:cs="Calibri"/>
        </w:rPr>
        <w:lastRenderedPageBreak/>
        <w:t xml:space="preserve">2AC – </w:t>
      </w:r>
      <w:r w:rsidR="00976009" w:rsidRPr="005635B5">
        <w:rPr>
          <w:rFonts w:cs="Calibri"/>
        </w:rPr>
        <w:t>Impact</w:t>
      </w:r>
      <w:r w:rsidR="00EA22A6" w:rsidRPr="005635B5">
        <w:rPr>
          <w:rFonts w:cs="Calibri"/>
        </w:rPr>
        <w:t xml:space="preserve"> – </w:t>
      </w:r>
      <w:r w:rsidR="00976009" w:rsidRPr="005635B5">
        <w:rPr>
          <w:rFonts w:cs="Calibri"/>
        </w:rPr>
        <w:t xml:space="preserve">Water Wars </w:t>
      </w:r>
    </w:p>
    <w:p w14:paraId="2DD700A3" w14:textId="77777777" w:rsidR="00976009" w:rsidRPr="005635B5" w:rsidRDefault="00976009" w:rsidP="00976009">
      <w:pPr>
        <w:pStyle w:val="Heading4"/>
        <w:rPr>
          <w:rFonts w:cs="Calibri"/>
        </w:rPr>
      </w:pPr>
      <w:r w:rsidRPr="005635B5">
        <w:rPr>
          <w:rFonts w:cs="Calibri"/>
        </w:rPr>
        <w:t xml:space="preserve">Water </w:t>
      </w:r>
      <w:r w:rsidRPr="005635B5">
        <w:rPr>
          <w:rFonts w:cs="Calibri"/>
          <w:u w:val="single"/>
        </w:rPr>
        <w:t>shortages</w:t>
      </w:r>
      <w:r w:rsidRPr="005635B5">
        <w:rPr>
          <w:rFonts w:cs="Calibri"/>
        </w:rPr>
        <w:t xml:space="preserve"> in </w:t>
      </w:r>
      <w:r w:rsidRPr="005635B5">
        <w:rPr>
          <w:rFonts w:cs="Calibri"/>
          <w:u w:val="single"/>
        </w:rPr>
        <w:t>shared</w:t>
      </w:r>
      <w:r w:rsidRPr="005635B5">
        <w:rPr>
          <w:rFonts w:cs="Calibri"/>
        </w:rPr>
        <w:t xml:space="preserve"> river will spiral into </w:t>
      </w:r>
      <w:r w:rsidRPr="005635B5">
        <w:rPr>
          <w:rFonts w:cs="Calibri"/>
          <w:u w:val="single"/>
        </w:rPr>
        <w:t>violent</w:t>
      </w:r>
      <w:r w:rsidRPr="005635B5">
        <w:rPr>
          <w:rFonts w:cs="Calibri"/>
        </w:rPr>
        <w:t xml:space="preserve"> conflicts---</w:t>
      </w:r>
      <w:r w:rsidRPr="005635B5">
        <w:rPr>
          <w:rFonts w:cs="Calibri"/>
          <w:u w:val="single"/>
        </w:rPr>
        <w:t>climate</w:t>
      </w:r>
      <w:r w:rsidRPr="005635B5">
        <w:rPr>
          <w:rFonts w:cs="Calibri"/>
        </w:rPr>
        <w:t xml:space="preserve"> change means the </w:t>
      </w:r>
      <w:r w:rsidRPr="005635B5">
        <w:rPr>
          <w:rFonts w:cs="Calibri"/>
          <w:u w:val="single"/>
        </w:rPr>
        <w:t>brink</w:t>
      </w:r>
      <w:r w:rsidRPr="005635B5">
        <w:rPr>
          <w:rFonts w:cs="Calibri"/>
        </w:rPr>
        <w:t xml:space="preserve"> is now</w:t>
      </w:r>
    </w:p>
    <w:p w14:paraId="2C402856" w14:textId="77777777" w:rsidR="00976009" w:rsidRPr="005635B5" w:rsidRDefault="00976009" w:rsidP="00976009">
      <w:r w:rsidRPr="005635B5">
        <w:t xml:space="preserve">Michael T. </w:t>
      </w:r>
      <w:r w:rsidRPr="005635B5">
        <w:rPr>
          <w:rStyle w:val="Style13ptBold"/>
        </w:rPr>
        <w:t>Klare</w:t>
      </w:r>
      <w:r w:rsidRPr="005635B5">
        <w:t xml:space="preserve"> </w:t>
      </w:r>
      <w:r w:rsidRPr="005635B5">
        <w:rPr>
          <w:rStyle w:val="Style13ptBold"/>
        </w:rPr>
        <w:t>20</w:t>
      </w:r>
      <w:r w:rsidRPr="005635B5">
        <w:t xml:space="preserve">, professor emeritus of peace and world-security studies at Hampshire College and senior visiting fellow at the Arms Control Association in Washington, DC, “Climate Change, Water Scarcity, and the Potential for Interstate Conflict in South Asia," Journal of Strategic Security 13, no. 4: 109-122, 2020, </w:t>
      </w:r>
      <w:hyperlink r:id="rId52" w:history="1">
        <w:r w:rsidRPr="005635B5">
          <w:rPr>
            <w:rStyle w:val="Hyperlink"/>
          </w:rPr>
          <w:t>https://doi.org/10.5038/1944-0472.13.4.1826</w:t>
        </w:r>
      </w:hyperlink>
      <w:r w:rsidRPr="005635B5">
        <w:t>, // [nayak]</w:t>
      </w:r>
    </w:p>
    <w:p w14:paraId="34582AC8" w14:textId="77777777" w:rsidR="00976009" w:rsidRPr="005635B5" w:rsidRDefault="00976009" w:rsidP="00976009">
      <w:pPr>
        <w:rPr>
          <w:rStyle w:val="StyleUnderline"/>
        </w:rPr>
      </w:pPr>
      <w:r w:rsidRPr="005635B5">
        <w:rPr>
          <w:sz w:val="16"/>
        </w:rPr>
        <w:t xml:space="preserve">The </w:t>
      </w:r>
      <w:r w:rsidRPr="005635B5">
        <w:rPr>
          <w:rStyle w:val="StyleUnderline"/>
        </w:rPr>
        <w:t>Prospect of Interstate Conflict over Water</w:t>
      </w:r>
    </w:p>
    <w:p w14:paraId="356E15B2" w14:textId="77777777" w:rsidR="00976009" w:rsidRPr="005635B5" w:rsidRDefault="00976009" w:rsidP="00976009">
      <w:pPr>
        <w:rPr>
          <w:sz w:val="16"/>
        </w:rPr>
      </w:pPr>
      <w:r w:rsidRPr="005635B5">
        <w:rPr>
          <w:sz w:val="16"/>
        </w:rPr>
        <w:t xml:space="preserve">Water scarcity continues to figure in DoD studies of the links between climate change and conflict, but analysts’ assumption that fighting over scarce water supplies would be confined to intrastate conflict has been challenged over time. This was first evident in an Intelligence Community Assessment (ICA) prepared by the Defense Intelligence Agency (DIA) in 2012. Released to the public as Global Water Security, the 2012 ICA reaffirmed the </w:t>
      </w:r>
      <w:r w:rsidRPr="005635B5">
        <w:rPr>
          <w:rStyle w:val="Emphasis"/>
        </w:rPr>
        <w:t>centrality</w:t>
      </w:r>
      <w:r w:rsidRPr="005635B5">
        <w:rPr>
          <w:rStyle w:val="StyleUnderline"/>
        </w:rPr>
        <w:t xml:space="preserve"> of water in </w:t>
      </w:r>
      <w:r w:rsidRPr="005635B5">
        <w:rPr>
          <w:rStyle w:val="Emphasis"/>
        </w:rPr>
        <w:t>international security</w:t>
      </w:r>
      <w:r w:rsidRPr="005635B5">
        <w:rPr>
          <w:rStyle w:val="StyleUnderline"/>
        </w:rPr>
        <w:t xml:space="preserve"> affairs</w:t>
      </w:r>
      <w:r w:rsidRPr="005635B5">
        <w:rPr>
          <w:sz w:val="16"/>
        </w:rPr>
        <w:t xml:space="preserve"> but </w:t>
      </w:r>
      <w:r w:rsidRPr="005635B5">
        <w:rPr>
          <w:rStyle w:val="StyleUnderline"/>
        </w:rPr>
        <w:t>raised</w:t>
      </w:r>
      <w:r w:rsidRPr="005635B5">
        <w:rPr>
          <w:sz w:val="16"/>
        </w:rPr>
        <w:t xml:space="preserve"> the specter of water </w:t>
      </w:r>
      <w:r w:rsidRPr="005635B5">
        <w:rPr>
          <w:rStyle w:val="Emphasis"/>
        </w:rPr>
        <w:t>conflicts</w:t>
      </w:r>
      <w:r w:rsidRPr="005635B5">
        <w:rPr>
          <w:sz w:val="16"/>
        </w:rPr>
        <w:t xml:space="preserve"> arising </w:t>
      </w:r>
      <w:r w:rsidRPr="005635B5">
        <w:rPr>
          <w:rStyle w:val="Emphasis"/>
        </w:rPr>
        <w:t>between</w:t>
      </w:r>
      <w:r w:rsidRPr="005635B5">
        <w:rPr>
          <w:sz w:val="16"/>
        </w:rPr>
        <w:t xml:space="preserve"> </w:t>
      </w:r>
      <w:r w:rsidRPr="005635B5">
        <w:rPr>
          <w:rStyle w:val="StyleUnderline"/>
        </w:rPr>
        <w:t>as well as</w:t>
      </w:r>
      <w:r w:rsidRPr="005635B5">
        <w:rPr>
          <w:sz w:val="16"/>
        </w:rPr>
        <w:t xml:space="preserve"> </w:t>
      </w:r>
      <w:r w:rsidRPr="005635B5">
        <w:rPr>
          <w:rStyle w:val="Emphasis"/>
        </w:rPr>
        <w:t>within</w:t>
      </w:r>
      <w:r w:rsidRPr="005635B5">
        <w:rPr>
          <w:rStyle w:val="StyleUnderline"/>
        </w:rPr>
        <w:t xml:space="preserve"> states</w:t>
      </w:r>
      <w:r w:rsidRPr="005635B5">
        <w:rPr>
          <w:sz w:val="16"/>
        </w:rPr>
        <w:t xml:space="preserve">. As in earlier IC reports, the 2012 ICA concluded that </w:t>
      </w:r>
      <w:r w:rsidRPr="005635B5">
        <w:rPr>
          <w:rStyle w:val="StyleUnderline"/>
        </w:rPr>
        <w:t>water issues</w:t>
      </w:r>
      <w:r w:rsidRPr="005635B5">
        <w:rPr>
          <w:sz w:val="16"/>
        </w:rPr>
        <w:t xml:space="preserve">, in combination with pre-existing factors like poverty and social discord, could </w:t>
      </w:r>
      <w:r w:rsidRPr="005635B5">
        <w:rPr>
          <w:rStyle w:val="StyleUnderline"/>
        </w:rPr>
        <w:t xml:space="preserve">contribute to internal </w:t>
      </w:r>
      <w:r w:rsidRPr="005635B5">
        <w:rPr>
          <w:rStyle w:val="Emphasis"/>
        </w:rPr>
        <w:t>unrest</w:t>
      </w:r>
      <w:r w:rsidRPr="005635B5">
        <w:rPr>
          <w:rStyle w:val="StyleUnderline"/>
        </w:rPr>
        <w:t xml:space="preserve"> and state </w:t>
      </w:r>
      <w:r w:rsidRPr="005635B5">
        <w:rPr>
          <w:rStyle w:val="Emphasis"/>
        </w:rPr>
        <w:t>failure</w:t>
      </w:r>
      <w:r w:rsidRPr="005635B5">
        <w:rPr>
          <w:sz w:val="16"/>
        </w:rPr>
        <w:t>.15 However, the report went on to consider a range of circumstances in which such issues could also provoke tensions and conflict between states.</w:t>
      </w:r>
    </w:p>
    <w:p w14:paraId="5B431BBD" w14:textId="77777777" w:rsidR="00976009" w:rsidRPr="005635B5" w:rsidRDefault="00976009" w:rsidP="00976009">
      <w:pPr>
        <w:rPr>
          <w:sz w:val="16"/>
        </w:rPr>
      </w:pPr>
      <w:r w:rsidRPr="005635B5">
        <w:rPr>
          <w:rStyle w:val="StyleUnderline"/>
        </w:rPr>
        <w:t>Interstate conflict</w:t>
      </w:r>
      <w:r w:rsidRPr="005635B5">
        <w:rPr>
          <w:sz w:val="16"/>
        </w:rPr>
        <w:t xml:space="preserve"> over water might </w:t>
      </w:r>
      <w:r w:rsidRPr="005635B5">
        <w:rPr>
          <w:rStyle w:val="StyleUnderline"/>
        </w:rPr>
        <w:t>occur</w:t>
      </w:r>
      <w:r w:rsidRPr="005635B5">
        <w:rPr>
          <w:sz w:val="16"/>
        </w:rPr>
        <w:t xml:space="preserve">, the ICA indicated, </w:t>
      </w:r>
      <w:r w:rsidRPr="005635B5">
        <w:rPr>
          <w:rStyle w:val="StyleUnderline"/>
        </w:rPr>
        <w:t xml:space="preserve">when several states rely on a </w:t>
      </w:r>
      <w:r w:rsidRPr="005635B5">
        <w:rPr>
          <w:rStyle w:val="Emphasis"/>
        </w:rPr>
        <w:t>shared river system</w:t>
      </w:r>
      <w:r w:rsidRPr="005635B5">
        <w:rPr>
          <w:sz w:val="16"/>
        </w:rPr>
        <w:t xml:space="preserve"> for much of their water supply </w:t>
      </w:r>
      <w:r w:rsidRPr="005635B5">
        <w:rPr>
          <w:rStyle w:val="StyleUnderline"/>
        </w:rPr>
        <w:t>and</w:t>
      </w:r>
      <w:r w:rsidRPr="005635B5">
        <w:rPr>
          <w:sz w:val="16"/>
        </w:rPr>
        <w:t xml:space="preserve"> one or more of the </w:t>
      </w:r>
      <w:r w:rsidRPr="005635B5">
        <w:rPr>
          <w:rStyle w:val="StyleUnderline"/>
        </w:rPr>
        <w:t>riparian</w:t>
      </w:r>
      <w:r w:rsidRPr="005635B5">
        <w:rPr>
          <w:sz w:val="16"/>
        </w:rPr>
        <w:t xml:space="preserve"> </w:t>
      </w:r>
      <w:r w:rsidRPr="005635B5">
        <w:rPr>
          <w:rStyle w:val="StyleUnderline"/>
        </w:rPr>
        <w:t>state</w:t>
      </w:r>
      <w:r w:rsidRPr="005635B5">
        <w:rPr>
          <w:sz w:val="16"/>
        </w:rPr>
        <w:t xml:space="preserve">s sought </w:t>
      </w:r>
      <w:r w:rsidRPr="005635B5">
        <w:rPr>
          <w:rStyle w:val="StyleUnderline"/>
        </w:rPr>
        <w:t>to maximize</w:t>
      </w:r>
      <w:r w:rsidRPr="005635B5">
        <w:rPr>
          <w:sz w:val="16"/>
        </w:rPr>
        <w:t xml:space="preserve"> the </w:t>
      </w:r>
      <w:r w:rsidRPr="005635B5">
        <w:rPr>
          <w:rStyle w:val="StyleUnderline"/>
        </w:rPr>
        <w:t>river’s flow for</w:t>
      </w:r>
      <w:r w:rsidRPr="005635B5">
        <w:rPr>
          <w:sz w:val="16"/>
        </w:rPr>
        <w:t xml:space="preserve"> </w:t>
      </w:r>
      <w:r w:rsidRPr="005635B5">
        <w:rPr>
          <w:rStyle w:val="StyleUnderline"/>
        </w:rPr>
        <w:t xml:space="preserve">their own benefit </w:t>
      </w:r>
      <w:r w:rsidRPr="005635B5">
        <w:rPr>
          <w:rStyle w:val="Emphasis"/>
        </w:rPr>
        <w:t>at the expense</w:t>
      </w:r>
      <w:r w:rsidRPr="005635B5">
        <w:rPr>
          <w:rStyle w:val="StyleUnderline"/>
        </w:rPr>
        <w:t xml:space="preserve"> of other</w:t>
      </w:r>
      <w:r w:rsidRPr="005635B5">
        <w:rPr>
          <w:sz w:val="16"/>
        </w:rPr>
        <w:t xml:space="preserve"> </w:t>
      </w:r>
      <w:r w:rsidRPr="005635B5">
        <w:rPr>
          <w:rStyle w:val="StyleUnderline"/>
        </w:rPr>
        <w:t>states in the basin</w:t>
      </w:r>
      <w:r w:rsidRPr="005635B5">
        <w:rPr>
          <w:sz w:val="16"/>
        </w:rPr>
        <w:t xml:space="preserve">, </w:t>
      </w:r>
      <w:r w:rsidRPr="005635B5">
        <w:rPr>
          <w:rStyle w:val="StyleUnderline"/>
        </w:rPr>
        <w:t>amplifying</w:t>
      </w:r>
      <w:r w:rsidRPr="005635B5">
        <w:rPr>
          <w:sz w:val="16"/>
        </w:rPr>
        <w:t xml:space="preserve"> any </w:t>
      </w:r>
      <w:r w:rsidRPr="005635B5">
        <w:rPr>
          <w:rStyle w:val="Emphasis"/>
        </w:rPr>
        <w:t>scarcities</w:t>
      </w:r>
      <w:r w:rsidRPr="005635B5">
        <w:rPr>
          <w:sz w:val="16"/>
        </w:rPr>
        <w:t xml:space="preserve"> already present there. “We judge that </w:t>
      </w:r>
      <w:r w:rsidRPr="005635B5">
        <w:rPr>
          <w:rStyle w:val="StyleUnderline"/>
        </w:rPr>
        <w:t xml:space="preserve">as water </w:t>
      </w:r>
      <w:r w:rsidRPr="005635B5">
        <w:rPr>
          <w:rStyle w:val="Emphasis"/>
        </w:rPr>
        <w:t>shortages</w:t>
      </w:r>
      <w:r w:rsidRPr="005635B5">
        <w:rPr>
          <w:sz w:val="16"/>
        </w:rPr>
        <w:t xml:space="preserve"> </w:t>
      </w:r>
      <w:r w:rsidRPr="005635B5">
        <w:rPr>
          <w:rStyle w:val="StyleUnderline"/>
        </w:rPr>
        <w:t>become</w:t>
      </w:r>
      <w:r w:rsidRPr="005635B5">
        <w:rPr>
          <w:sz w:val="16"/>
        </w:rPr>
        <w:t xml:space="preserve"> </w:t>
      </w:r>
      <w:r w:rsidRPr="005635B5">
        <w:rPr>
          <w:rStyle w:val="StyleUnderline"/>
        </w:rPr>
        <w:t>more</w:t>
      </w:r>
      <w:r w:rsidRPr="005635B5">
        <w:rPr>
          <w:sz w:val="16"/>
        </w:rPr>
        <w:t xml:space="preserve"> </w:t>
      </w:r>
      <w:r w:rsidRPr="005635B5">
        <w:rPr>
          <w:rStyle w:val="Emphasis"/>
        </w:rPr>
        <w:t>acute</w:t>
      </w:r>
      <w:r w:rsidRPr="005635B5">
        <w:rPr>
          <w:sz w:val="16"/>
        </w:rPr>
        <w:t xml:space="preserve"> beyond the next ten years, </w:t>
      </w:r>
      <w:r w:rsidRPr="005635B5">
        <w:rPr>
          <w:rStyle w:val="StyleUnderline"/>
        </w:rPr>
        <w:t xml:space="preserve">water in shared basins will increasingly be used as </w:t>
      </w:r>
      <w:r w:rsidRPr="005635B5">
        <w:rPr>
          <w:rStyle w:val="Emphasis"/>
        </w:rPr>
        <w:t>leverage</w:t>
      </w:r>
      <w:r w:rsidRPr="005635B5">
        <w:rPr>
          <w:sz w:val="16"/>
        </w:rPr>
        <w:t xml:space="preserve">,” the ICA stated. </w:t>
      </w:r>
      <w:r w:rsidRPr="005635B5">
        <w:rPr>
          <w:rStyle w:val="StyleUnderline"/>
        </w:rPr>
        <w:t>An upstream state</w:t>
      </w:r>
      <w:r w:rsidRPr="005635B5">
        <w:rPr>
          <w:sz w:val="16"/>
        </w:rPr>
        <w:t xml:space="preserve"> </w:t>
      </w:r>
      <w:r w:rsidRPr="005635B5">
        <w:rPr>
          <w:rStyle w:val="StyleUnderline"/>
        </w:rPr>
        <w:t xml:space="preserve">enjoying </w:t>
      </w:r>
      <w:r w:rsidRPr="005635B5">
        <w:rPr>
          <w:rStyle w:val="Emphasis"/>
        </w:rPr>
        <w:t>superior control</w:t>
      </w:r>
      <w:r w:rsidRPr="005635B5">
        <w:rPr>
          <w:sz w:val="16"/>
        </w:rPr>
        <w:t xml:space="preserve"> </w:t>
      </w:r>
      <w:r w:rsidRPr="005635B5">
        <w:rPr>
          <w:rStyle w:val="StyleUnderline"/>
        </w:rPr>
        <w:t>over a river’s flow</w:t>
      </w:r>
      <w:r w:rsidRPr="005635B5">
        <w:rPr>
          <w:sz w:val="16"/>
        </w:rPr>
        <w:t xml:space="preserve"> </w:t>
      </w:r>
      <w:r w:rsidRPr="005635B5">
        <w:rPr>
          <w:rStyle w:val="StyleUnderline"/>
        </w:rPr>
        <w:t>might exploit</w:t>
      </w:r>
      <w:r w:rsidRPr="005635B5">
        <w:rPr>
          <w:sz w:val="16"/>
        </w:rPr>
        <w:t xml:space="preserve"> </w:t>
      </w:r>
      <w:r w:rsidRPr="005635B5">
        <w:rPr>
          <w:rStyle w:val="StyleUnderline"/>
        </w:rPr>
        <w:t xml:space="preserve">its </w:t>
      </w:r>
      <w:r w:rsidRPr="005635B5">
        <w:rPr>
          <w:rStyle w:val="Emphasis"/>
        </w:rPr>
        <w:t>advantage</w:t>
      </w:r>
      <w:r w:rsidRPr="005635B5">
        <w:rPr>
          <w:sz w:val="16"/>
        </w:rPr>
        <w:t xml:space="preserve">, say, </w:t>
      </w:r>
      <w:r w:rsidRPr="005635B5">
        <w:rPr>
          <w:rStyle w:val="StyleUnderline"/>
        </w:rPr>
        <w:t>to extract advantage in</w:t>
      </w:r>
      <w:r w:rsidRPr="005635B5">
        <w:rPr>
          <w:sz w:val="16"/>
        </w:rPr>
        <w:t xml:space="preserve"> international </w:t>
      </w:r>
      <w:r w:rsidRPr="005635B5">
        <w:rPr>
          <w:rStyle w:val="StyleUnderline"/>
        </w:rPr>
        <w:t>negotiations</w:t>
      </w:r>
      <w:r w:rsidRPr="005635B5">
        <w:rPr>
          <w:sz w:val="16"/>
        </w:rPr>
        <w:t xml:space="preserve"> or to attract international aid for infrastructure projects. As the ICA further noted, “...we assess that states will also use their inherent ability to construct and support major water projects to obtain regional influence or preserve their water interests.”16</w:t>
      </w:r>
    </w:p>
    <w:p w14:paraId="388C05D7" w14:textId="77777777" w:rsidR="00976009" w:rsidRPr="005635B5" w:rsidRDefault="00976009" w:rsidP="00976009">
      <w:pPr>
        <w:rPr>
          <w:sz w:val="16"/>
        </w:rPr>
      </w:pPr>
      <w:r w:rsidRPr="005635B5">
        <w:rPr>
          <w:sz w:val="16"/>
        </w:rPr>
        <w:t xml:space="preserve">The utilization of a state’s superior position in a shared river system to extract political or economic advantage </w:t>
      </w:r>
      <w:r w:rsidRPr="005635B5">
        <w:rPr>
          <w:rStyle w:val="StyleUnderline"/>
        </w:rPr>
        <w:t xml:space="preserve">can prove especially </w:t>
      </w:r>
      <w:r w:rsidRPr="005635B5">
        <w:rPr>
          <w:rStyle w:val="Emphasis"/>
        </w:rPr>
        <w:t>destabilizing</w:t>
      </w:r>
      <w:r w:rsidRPr="005635B5">
        <w:rPr>
          <w:sz w:val="16"/>
        </w:rPr>
        <w:t xml:space="preserve">, the ICA suggested, </w:t>
      </w:r>
      <w:r w:rsidRPr="005635B5">
        <w:rPr>
          <w:rStyle w:val="StyleUnderline"/>
        </w:rPr>
        <w:t>when weaker states</w:t>
      </w:r>
      <w:r w:rsidRPr="005635B5">
        <w:rPr>
          <w:sz w:val="16"/>
        </w:rPr>
        <w:t xml:space="preserve"> in the system (typically the downstream countries) </w:t>
      </w:r>
      <w:r w:rsidRPr="005635B5">
        <w:rPr>
          <w:rStyle w:val="StyleUnderline"/>
        </w:rPr>
        <w:t>are</w:t>
      </w:r>
      <w:r w:rsidRPr="005635B5">
        <w:rPr>
          <w:sz w:val="16"/>
        </w:rPr>
        <w:t xml:space="preserve"> especially </w:t>
      </w:r>
      <w:r w:rsidRPr="005635B5">
        <w:rPr>
          <w:rStyle w:val="Emphasis"/>
        </w:rPr>
        <w:t>vulnerable</w:t>
      </w:r>
      <w:r w:rsidRPr="005635B5">
        <w:rPr>
          <w:rStyle w:val="StyleUnderline"/>
        </w:rPr>
        <w:t xml:space="preserve"> to water </w:t>
      </w:r>
      <w:r w:rsidRPr="005635B5">
        <w:rPr>
          <w:rStyle w:val="Emphasis"/>
        </w:rPr>
        <w:t>scarcity</w:t>
      </w:r>
      <w:r w:rsidRPr="005635B5">
        <w:rPr>
          <w:sz w:val="16"/>
        </w:rPr>
        <w:t xml:space="preserve"> </w:t>
      </w:r>
      <w:r w:rsidRPr="005635B5">
        <w:rPr>
          <w:rStyle w:val="StyleUnderline"/>
        </w:rPr>
        <w:t xml:space="preserve">because of </w:t>
      </w:r>
      <w:r w:rsidRPr="005635B5">
        <w:rPr>
          <w:sz w:val="16"/>
        </w:rPr>
        <w:t xml:space="preserve">long-standing social, economic, and political conditions. Without identifying any particular states by name, the study suggested that this could occur when downstream states suffer from endemic corruption, </w:t>
      </w:r>
      <w:r w:rsidRPr="005635B5">
        <w:rPr>
          <w:rStyle w:val="Emphasis"/>
        </w:rPr>
        <w:t>poor</w:t>
      </w:r>
      <w:r w:rsidRPr="005635B5">
        <w:rPr>
          <w:rStyle w:val="StyleUnderline"/>
        </w:rPr>
        <w:t xml:space="preserve"> water </w:t>
      </w:r>
      <w:r w:rsidRPr="005635B5">
        <w:rPr>
          <w:rStyle w:val="Emphasis"/>
        </w:rPr>
        <w:t>management</w:t>
      </w:r>
      <w:r w:rsidRPr="005635B5">
        <w:rPr>
          <w:sz w:val="16"/>
        </w:rPr>
        <w:t xml:space="preserve"> practices, </w:t>
      </w:r>
      <w:r w:rsidRPr="005635B5">
        <w:rPr>
          <w:rStyle w:val="StyleUnderline"/>
        </w:rPr>
        <w:t xml:space="preserve">and </w:t>
      </w:r>
      <w:r w:rsidRPr="005635B5">
        <w:rPr>
          <w:rStyle w:val="Emphasis"/>
        </w:rPr>
        <w:t>systemic favoritism</w:t>
      </w:r>
      <w:r w:rsidRPr="005635B5">
        <w:rPr>
          <w:sz w:val="16"/>
        </w:rPr>
        <w:t xml:space="preserve"> </w:t>
      </w:r>
      <w:r w:rsidRPr="005635B5">
        <w:rPr>
          <w:rStyle w:val="StyleUnderline"/>
        </w:rPr>
        <w:t>when it comes to</w:t>
      </w:r>
      <w:r w:rsidRPr="005635B5">
        <w:rPr>
          <w:sz w:val="16"/>
        </w:rPr>
        <w:t xml:space="preserve"> the </w:t>
      </w:r>
      <w:r w:rsidRPr="005635B5">
        <w:rPr>
          <w:rStyle w:val="StyleUnderline"/>
        </w:rPr>
        <w:t>allocation</w:t>
      </w:r>
      <w:r w:rsidRPr="005635B5">
        <w:rPr>
          <w:sz w:val="16"/>
        </w:rPr>
        <w:t xml:space="preserve"> of scarce water supplies. In such cases, any </w:t>
      </w:r>
      <w:r w:rsidRPr="005635B5">
        <w:rPr>
          <w:rStyle w:val="StyleUnderline"/>
        </w:rPr>
        <w:t>reduction</w:t>
      </w:r>
      <w:r w:rsidRPr="005635B5">
        <w:rPr>
          <w:sz w:val="16"/>
        </w:rPr>
        <w:t xml:space="preserve"> </w:t>
      </w:r>
      <w:r w:rsidRPr="005635B5">
        <w:rPr>
          <w:rStyle w:val="StyleUnderline"/>
        </w:rPr>
        <w:t>in</w:t>
      </w:r>
      <w:r w:rsidRPr="005635B5">
        <w:rPr>
          <w:sz w:val="16"/>
        </w:rPr>
        <w:t xml:space="preserve"> the </w:t>
      </w:r>
      <w:r w:rsidRPr="005635B5">
        <w:rPr>
          <w:rStyle w:val="StyleUnderline"/>
        </w:rPr>
        <w:t>flow of water by an upstream country</w:t>
      </w:r>
      <w:r w:rsidRPr="005635B5">
        <w:rPr>
          <w:sz w:val="16"/>
        </w:rPr>
        <w:t xml:space="preserve"> </w:t>
      </w:r>
      <w:r w:rsidRPr="005635B5">
        <w:rPr>
          <w:rStyle w:val="StyleUnderline"/>
        </w:rPr>
        <w:t>could</w:t>
      </w:r>
      <w:r w:rsidRPr="005635B5">
        <w:rPr>
          <w:sz w:val="16"/>
        </w:rPr>
        <w:t xml:space="preserve"> easily combine with internal factors in a downstream country to </w:t>
      </w:r>
      <w:r w:rsidRPr="005635B5">
        <w:rPr>
          <w:rStyle w:val="StyleUnderline"/>
        </w:rPr>
        <w:t>provoke widespread</w:t>
      </w:r>
      <w:r w:rsidRPr="005635B5">
        <w:rPr>
          <w:sz w:val="16"/>
        </w:rPr>
        <w:t xml:space="preserve"> unrest and </w:t>
      </w:r>
      <w:r w:rsidRPr="005635B5">
        <w:rPr>
          <w:rStyle w:val="StyleUnderline"/>
        </w:rPr>
        <w:t>conflict</w:t>
      </w:r>
      <w:r w:rsidRPr="005635B5">
        <w:rPr>
          <w:sz w:val="16"/>
        </w:rPr>
        <w:t>. “</w:t>
      </w:r>
      <w:r w:rsidRPr="005635B5">
        <w:rPr>
          <w:rStyle w:val="StyleUnderline"/>
        </w:rPr>
        <w:t xml:space="preserve">Water </w:t>
      </w:r>
      <w:r w:rsidRPr="005635B5">
        <w:rPr>
          <w:rStyle w:val="Emphasis"/>
        </w:rPr>
        <w:t>shortages</w:t>
      </w:r>
      <w:r w:rsidRPr="005635B5">
        <w:rPr>
          <w:sz w:val="16"/>
        </w:rPr>
        <w:t xml:space="preserve">, </w:t>
      </w:r>
      <w:r w:rsidRPr="005635B5">
        <w:rPr>
          <w:rStyle w:val="StyleUnderline"/>
        </w:rPr>
        <w:t xml:space="preserve">and government </w:t>
      </w:r>
      <w:r w:rsidRPr="005635B5">
        <w:rPr>
          <w:rStyle w:val="Emphasis"/>
        </w:rPr>
        <w:t>failures</w:t>
      </w:r>
      <w:r w:rsidRPr="005635B5">
        <w:rPr>
          <w:rStyle w:val="StyleUnderline"/>
        </w:rPr>
        <w:t xml:space="preserve"> to manage them</w:t>
      </w:r>
      <w:r w:rsidRPr="005635B5">
        <w:rPr>
          <w:sz w:val="16"/>
        </w:rPr>
        <w:t xml:space="preserve">, are </w:t>
      </w:r>
      <w:r w:rsidRPr="005635B5">
        <w:rPr>
          <w:rStyle w:val="StyleUnderline"/>
        </w:rPr>
        <w:t xml:space="preserve">likely to lead to </w:t>
      </w:r>
      <w:r w:rsidRPr="005635B5">
        <w:rPr>
          <w:rStyle w:val="Emphasis"/>
        </w:rPr>
        <w:t>social disruptions</w:t>
      </w:r>
      <w:r w:rsidRPr="005635B5">
        <w:rPr>
          <w:sz w:val="16"/>
        </w:rPr>
        <w:t xml:space="preserve">, </w:t>
      </w:r>
      <w:r w:rsidRPr="005635B5">
        <w:rPr>
          <w:rStyle w:val="Emphasis"/>
        </w:rPr>
        <w:t>pressure</w:t>
      </w:r>
      <w:r w:rsidRPr="005635B5">
        <w:rPr>
          <w:rStyle w:val="StyleUnderline"/>
        </w:rPr>
        <w:t xml:space="preserve"> on</w:t>
      </w:r>
      <w:r w:rsidRPr="005635B5">
        <w:rPr>
          <w:sz w:val="16"/>
        </w:rPr>
        <w:t xml:space="preserve"> national and local </w:t>
      </w:r>
      <w:r w:rsidRPr="005635B5">
        <w:rPr>
          <w:rStyle w:val="StyleUnderline"/>
        </w:rPr>
        <w:t>leaders</w:t>
      </w:r>
      <w:r w:rsidRPr="005635B5">
        <w:rPr>
          <w:sz w:val="16"/>
        </w:rPr>
        <w:t xml:space="preserve">, </w:t>
      </w:r>
      <w:r w:rsidRPr="005635B5">
        <w:rPr>
          <w:rStyle w:val="StyleUnderline"/>
        </w:rPr>
        <w:t>and</w:t>
      </w:r>
      <w:r w:rsidRPr="005635B5">
        <w:rPr>
          <w:sz w:val="16"/>
        </w:rPr>
        <w:t xml:space="preserve"> potentially </w:t>
      </w:r>
      <w:r w:rsidRPr="005635B5">
        <w:rPr>
          <w:rStyle w:val="StyleUnderline"/>
        </w:rPr>
        <w:t xml:space="preserve">political </w:t>
      </w:r>
      <w:r w:rsidRPr="005635B5">
        <w:rPr>
          <w:rStyle w:val="Emphasis"/>
        </w:rPr>
        <w:t>instability</w:t>
      </w:r>
      <w:r w:rsidRPr="005635B5">
        <w:rPr>
          <w:sz w:val="16"/>
        </w:rPr>
        <w:t>,” the report noted.17</w:t>
      </w:r>
    </w:p>
    <w:p w14:paraId="6EC8DD53" w14:textId="77777777" w:rsidR="00976009" w:rsidRPr="005635B5" w:rsidRDefault="00976009" w:rsidP="00976009">
      <w:pPr>
        <w:rPr>
          <w:sz w:val="16"/>
        </w:rPr>
      </w:pPr>
      <w:r w:rsidRPr="005635B5">
        <w:rPr>
          <w:sz w:val="16"/>
        </w:rPr>
        <w:t xml:space="preserve">Although most discussion of the climate and water security nexus has continued to emphasize the risk of internal conflict arising from warming- related water scarcities, some analysts have pursued the line of inquiry introduced by the 2012 ICA, focusing on </w:t>
      </w:r>
      <w:r w:rsidRPr="005635B5">
        <w:rPr>
          <w:rStyle w:val="Emphasis"/>
        </w:rPr>
        <w:t>interstate tensions arising within shared river basins</w:t>
      </w:r>
      <w:r w:rsidRPr="005635B5">
        <w:rPr>
          <w:sz w:val="16"/>
        </w:rPr>
        <w:t xml:space="preserve">. This was a prominent theme, for example, of a 2013 study conducted by the National Research Council (NRC) on behalf of the IC. Entitled Climate and Social Stress: Implications for Security Analysis, the 2013 NRC report sought to better identify the links between global warming, pre-existing social vulnerabilities, and the likelihood of conflict. While it echoed earlier studies by the CNA and NIC in identifying internal factors like poverty, ethnic discord, and governmental ineptitude as likely pre-conditions for climate-related conflict, it also examined dangers arising from dependence on shared river systems, </w:t>
      </w:r>
      <w:r w:rsidRPr="005635B5">
        <w:rPr>
          <w:rStyle w:val="StyleUnderline"/>
        </w:rPr>
        <w:t xml:space="preserve">especially in cases where </w:t>
      </w:r>
      <w:r w:rsidRPr="005635B5">
        <w:rPr>
          <w:rStyle w:val="Emphasis"/>
        </w:rPr>
        <w:t>cooperation</w:t>
      </w:r>
      <w:r w:rsidRPr="005635B5">
        <w:rPr>
          <w:rStyle w:val="StyleUnderline"/>
        </w:rPr>
        <w:t xml:space="preserve"> </w:t>
      </w:r>
      <w:r w:rsidRPr="005635B5">
        <w:rPr>
          <w:sz w:val="16"/>
        </w:rPr>
        <w:t xml:space="preserve">among the riparian powers </w:t>
      </w:r>
      <w:r w:rsidRPr="005635B5">
        <w:rPr>
          <w:rStyle w:val="StyleUnderline"/>
        </w:rPr>
        <w:t xml:space="preserve">in managing the system is </w:t>
      </w:r>
      <w:r w:rsidRPr="005635B5">
        <w:rPr>
          <w:rStyle w:val="Emphasis"/>
        </w:rPr>
        <w:t>limited</w:t>
      </w:r>
      <w:r w:rsidRPr="005635B5">
        <w:rPr>
          <w:sz w:val="16"/>
        </w:rPr>
        <w:t xml:space="preserve"> and global warming is expected to reduce future water flows.18</w:t>
      </w:r>
    </w:p>
    <w:p w14:paraId="2ADF9949" w14:textId="77777777" w:rsidR="00976009" w:rsidRPr="005635B5" w:rsidRDefault="00976009" w:rsidP="00976009">
      <w:pPr>
        <w:rPr>
          <w:sz w:val="16"/>
        </w:rPr>
      </w:pPr>
      <w:r w:rsidRPr="005635B5">
        <w:rPr>
          <w:sz w:val="16"/>
        </w:rPr>
        <w:lastRenderedPageBreak/>
        <w:t xml:space="preserve">For the NRC, the </w:t>
      </w:r>
      <w:r w:rsidRPr="005635B5">
        <w:rPr>
          <w:rStyle w:val="StyleUnderline"/>
        </w:rPr>
        <w:t>river systems of greatest concern</w:t>
      </w:r>
      <w:r w:rsidRPr="005635B5">
        <w:rPr>
          <w:sz w:val="16"/>
        </w:rPr>
        <w:t xml:space="preserve"> in this respect </w:t>
      </w:r>
      <w:r w:rsidRPr="005635B5">
        <w:rPr>
          <w:rStyle w:val="StyleUnderline"/>
        </w:rPr>
        <w:t>were</w:t>
      </w:r>
      <w:r w:rsidRPr="005635B5">
        <w:rPr>
          <w:sz w:val="16"/>
        </w:rPr>
        <w:t xml:space="preserve"> </w:t>
      </w:r>
      <w:r w:rsidRPr="005635B5">
        <w:rPr>
          <w:rStyle w:val="StyleUnderline"/>
        </w:rPr>
        <w:t>those</w:t>
      </w:r>
      <w:r w:rsidRPr="005635B5">
        <w:rPr>
          <w:sz w:val="16"/>
        </w:rPr>
        <w:t xml:space="preserve"> </w:t>
      </w:r>
      <w:r w:rsidRPr="005635B5">
        <w:rPr>
          <w:rStyle w:val="StyleUnderline"/>
        </w:rPr>
        <w:t>that</w:t>
      </w:r>
      <w:r w:rsidRPr="005635B5">
        <w:rPr>
          <w:sz w:val="16"/>
        </w:rPr>
        <w:t xml:space="preserve"> originate in the Himalayan Mountains and </w:t>
      </w:r>
      <w:r w:rsidRPr="005635B5">
        <w:rPr>
          <w:rStyle w:val="StyleUnderline"/>
        </w:rPr>
        <w:t>depend</w:t>
      </w:r>
      <w:r w:rsidRPr="005635B5">
        <w:rPr>
          <w:sz w:val="16"/>
        </w:rPr>
        <w:t xml:space="preserve">, for a significant share of the annual flow, </w:t>
      </w:r>
      <w:r w:rsidRPr="005635B5">
        <w:rPr>
          <w:rStyle w:val="StyleUnderline"/>
        </w:rPr>
        <w:t xml:space="preserve">on meltwater from the </w:t>
      </w:r>
      <w:r w:rsidRPr="005635B5">
        <w:rPr>
          <w:rStyle w:val="Emphasis"/>
        </w:rPr>
        <w:t>Himalayan glaciers</w:t>
      </w:r>
      <w:r w:rsidRPr="005635B5">
        <w:rPr>
          <w:sz w:val="16"/>
        </w:rPr>
        <w:t xml:space="preserve">. </w:t>
      </w:r>
      <w:r w:rsidRPr="005635B5">
        <w:rPr>
          <w:rStyle w:val="StyleUnderline"/>
        </w:rPr>
        <w:t xml:space="preserve">These glaciers are an important source of </w:t>
      </w:r>
      <w:r w:rsidRPr="005635B5">
        <w:rPr>
          <w:rStyle w:val="Emphasis"/>
        </w:rPr>
        <w:t>meltwater</w:t>
      </w:r>
      <w:r w:rsidRPr="005635B5">
        <w:rPr>
          <w:rStyle w:val="StyleUnderline"/>
        </w:rPr>
        <w:t xml:space="preserve"> for</w:t>
      </w:r>
      <w:r w:rsidRPr="005635B5">
        <w:rPr>
          <w:sz w:val="16"/>
        </w:rPr>
        <w:t xml:space="preserve"> many of </w:t>
      </w:r>
      <w:r w:rsidRPr="005635B5">
        <w:rPr>
          <w:rStyle w:val="Emphasis"/>
        </w:rPr>
        <w:t>Asia’s major rivers</w:t>
      </w:r>
      <w:r w:rsidRPr="005635B5">
        <w:rPr>
          <w:sz w:val="16"/>
        </w:rPr>
        <w:t xml:space="preserve">, </w:t>
      </w:r>
      <w:r w:rsidRPr="005635B5">
        <w:rPr>
          <w:rStyle w:val="StyleUnderline"/>
        </w:rPr>
        <w:t>including</w:t>
      </w:r>
      <w:r w:rsidRPr="005635B5">
        <w:rPr>
          <w:sz w:val="16"/>
        </w:rPr>
        <w:t xml:space="preserve"> </w:t>
      </w:r>
      <w:r w:rsidRPr="005635B5">
        <w:rPr>
          <w:rStyle w:val="StyleUnderline"/>
        </w:rPr>
        <w:t>the</w:t>
      </w:r>
      <w:r w:rsidRPr="005635B5">
        <w:rPr>
          <w:sz w:val="16"/>
        </w:rPr>
        <w:t xml:space="preserve"> </w:t>
      </w:r>
      <w:r w:rsidRPr="005635B5">
        <w:rPr>
          <w:rStyle w:val="Emphasis"/>
        </w:rPr>
        <w:t>Indus</w:t>
      </w:r>
      <w:r w:rsidRPr="005635B5">
        <w:rPr>
          <w:sz w:val="16"/>
        </w:rPr>
        <w:t xml:space="preserve">, </w:t>
      </w:r>
      <w:r w:rsidRPr="005635B5">
        <w:rPr>
          <w:rStyle w:val="StyleUnderline"/>
        </w:rPr>
        <w:t>Ganges</w:t>
      </w:r>
      <w:r w:rsidRPr="005635B5">
        <w:rPr>
          <w:sz w:val="16"/>
        </w:rPr>
        <w:t xml:space="preserve">, </w:t>
      </w:r>
      <w:r w:rsidRPr="005635B5">
        <w:rPr>
          <w:rStyle w:val="Emphasis"/>
        </w:rPr>
        <w:t>Brahmaputra</w:t>
      </w:r>
      <w:r w:rsidRPr="005635B5">
        <w:rPr>
          <w:sz w:val="16"/>
        </w:rPr>
        <w:t xml:space="preserve">, and Mekong Rivers. </w:t>
      </w:r>
      <w:r w:rsidRPr="005635B5">
        <w:rPr>
          <w:rStyle w:val="StyleUnderline"/>
        </w:rPr>
        <w:t xml:space="preserve">These rivers originate in </w:t>
      </w:r>
      <w:r w:rsidRPr="005635B5">
        <w:rPr>
          <w:rStyle w:val="Emphasis"/>
        </w:rPr>
        <w:t>China</w:t>
      </w:r>
      <w:r w:rsidRPr="005635B5">
        <w:rPr>
          <w:rStyle w:val="StyleUnderline"/>
        </w:rPr>
        <w:t xml:space="preserve"> but travel through </w:t>
      </w:r>
      <w:r w:rsidRPr="005635B5">
        <w:rPr>
          <w:rStyle w:val="Emphasis"/>
        </w:rPr>
        <w:t>India</w:t>
      </w:r>
      <w:r w:rsidRPr="005635B5">
        <w:rPr>
          <w:sz w:val="16"/>
        </w:rPr>
        <w:t xml:space="preserve">, </w:t>
      </w:r>
      <w:r w:rsidRPr="005635B5">
        <w:rPr>
          <w:rStyle w:val="Emphasis"/>
        </w:rPr>
        <w:t>Pakistan</w:t>
      </w:r>
      <w:r w:rsidRPr="005635B5">
        <w:rPr>
          <w:sz w:val="16"/>
        </w:rPr>
        <w:t xml:space="preserve">, Nepal, Bangladesh, Laos, Cambodia, Thailand, and Vietnam– </w:t>
      </w:r>
      <w:r w:rsidRPr="005635B5">
        <w:rPr>
          <w:rStyle w:val="StyleUnderline"/>
        </w:rPr>
        <w:t>countries with</w:t>
      </w:r>
      <w:r w:rsidRPr="005635B5">
        <w:rPr>
          <w:sz w:val="16"/>
        </w:rPr>
        <w:t xml:space="preserve"> a </w:t>
      </w:r>
      <w:r w:rsidRPr="005635B5">
        <w:rPr>
          <w:rStyle w:val="StyleUnderline"/>
        </w:rPr>
        <w:t>combined</w:t>
      </w:r>
      <w:r w:rsidRPr="005635B5">
        <w:rPr>
          <w:sz w:val="16"/>
        </w:rPr>
        <w:t xml:space="preserve"> population of over </w:t>
      </w:r>
      <w:r w:rsidRPr="005635B5">
        <w:rPr>
          <w:rStyle w:val="Emphasis"/>
        </w:rPr>
        <w:t>3.4 billion</w:t>
      </w:r>
      <w:r w:rsidRPr="005635B5">
        <w:rPr>
          <w:sz w:val="16"/>
        </w:rPr>
        <w:t xml:space="preserve"> people, or approximately 44 percent of the world’s total population.19 A </w:t>
      </w:r>
      <w:r w:rsidRPr="005635B5">
        <w:rPr>
          <w:rStyle w:val="StyleUnderline"/>
        </w:rPr>
        <w:t>large share</w:t>
      </w:r>
      <w:r w:rsidRPr="005635B5">
        <w:rPr>
          <w:sz w:val="16"/>
        </w:rPr>
        <w:t xml:space="preserve"> of the population </w:t>
      </w:r>
      <w:r w:rsidRPr="005635B5">
        <w:rPr>
          <w:rStyle w:val="StyleUnderline"/>
        </w:rPr>
        <w:t xml:space="preserve">in these countries depends on </w:t>
      </w:r>
      <w:r w:rsidRPr="005635B5">
        <w:rPr>
          <w:rStyle w:val="Emphasis"/>
        </w:rPr>
        <w:t>agriculture</w:t>
      </w:r>
      <w:r w:rsidRPr="005635B5">
        <w:rPr>
          <w:sz w:val="16"/>
        </w:rPr>
        <w:t xml:space="preserve"> </w:t>
      </w:r>
      <w:r w:rsidRPr="005635B5">
        <w:rPr>
          <w:rStyle w:val="StyleUnderline"/>
        </w:rPr>
        <w:t>for</w:t>
      </w:r>
      <w:r w:rsidRPr="005635B5">
        <w:rPr>
          <w:sz w:val="16"/>
        </w:rPr>
        <w:t xml:space="preserve"> its </w:t>
      </w:r>
      <w:r w:rsidRPr="005635B5">
        <w:rPr>
          <w:rStyle w:val="Emphasis"/>
        </w:rPr>
        <w:t>livelihood</w:t>
      </w:r>
      <w:r w:rsidRPr="005635B5">
        <w:rPr>
          <w:sz w:val="16"/>
        </w:rPr>
        <w:t xml:space="preserve">, so ensuring access to adequate supplies of water is a prime local and national priority. During the monsoon season, heavy rains provide these rivers with abundant water, but </w:t>
      </w:r>
      <w:r w:rsidRPr="005635B5">
        <w:rPr>
          <w:rStyle w:val="StyleUnderline"/>
        </w:rPr>
        <w:t>during dry seasons</w:t>
      </w:r>
      <w:r w:rsidRPr="005635B5">
        <w:rPr>
          <w:sz w:val="16"/>
        </w:rPr>
        <w:t xml:space="preserve"> </w:t>
      </w:r>
      <w:r w:rsidRPr="005635B5">
        <w:rPr>
          <w:rStyle w:val="StyleUnderline"/>
        </w:rPr>
        <w:t>they are dependent on glacial meltwater</w:t>
      </w:r>
      <w:r w:rsidRPr="005635B5">
        <w:rPr>
          <w:sz w:val="16"/>
        </w:rPr>
        <w:t xml:space="preserve">–and, with the </w:t>
      </w:r>
      <w:r w:rsidRPr="005635B5">
        <w:rPr>
          <w:rStyle w:val="Emphasis"/>
        </w:rPr>
        <w:t>rise in global temperatures</w:t>
      </w:r>
      <w:r w:rsidRPr="005635B5">
        <w:rPr>
          <w:sz w:val="16"/>
        </w:rPr>
        <w:t xml:space="preserve">, the Himalayan glaciers are melting, </w:t>
      </w:r>
      <w:r w:rsidRPr="005635B5">
        <w:rPr>
          <w:rStyle w:val="Emphasis"/>
        </w:rPr>
        <w:t>jeopardizing future water availability</w:t>
      </w:r>
      <w:r w:rsidRPr="005635B5">
        <w:rPr>
          <w:rStyle w:val="StyleUnderline"/>
        </w:rPr>
        <w:t xml:space="preserve"> in these</w:t>
      </w:r>
      <w:r w:rsidRPr="005635B5">
        <w:rPr>
          <w:sz w:val="16"/>
        </w:rPr>
        <w:t xml:space="preserve"> river </w:t>
      </w:r>
      <w:r w:rsidRPr="005635B5">
        <w:rPr>
          <w:rStyle w:val="StyleUnderline"/>
        </w:rPr>
        <w:t>basins</w:t>
      </w:r>
      <w:r w:rsidRPr="005635B5">
        <w:rPr>
          <w:sz w:val="16"/>
        </w:rPr>
        <w:t xml:space="preserve">. Given a history of ethnic and social discord within many of these countries and long-standing tensions among them, analysts fear that such </w:t>
      </w:r>
      <w:r w:rsidRPr="005635B5">
        <w:rPr>
          <w:rStyle w:val="StyleUnderline"/>
        </w:rPr>
        <w:t>shortages could aggravate</w:t>
      </w:r>
      <w:r w:rsidRPr="005635B5">
        <w:rPr>
          <w:sz w:val="16"/>
        </w:rPr>
        <w:t xml:space="preserve"> both internal and external </w:t>
      </w:r>
      <w:r w:rsidRPr="005635B5">
        <w:rPr>
          <w:rStyle w:val="StyleUnderline"/>
        </w:rPr>
        <w:t>tensions</w:t>
      </w:r>
      <w:r w:rsidRPr="005635B5">
        <w:rPr>
          <w:sz w:val="16"/>
        </w:rPr>
        <w:t xml:space="preserve"> </w:t>
      </w:r>
      <w:r w:rsidRPr="005635B5">
        <w:rPr>
          <w:rStyle w:val="StyleUnderline"/>
        </w:rPr>
        <w:t>and ignite</w:t>
      </w:r>
      <w:r w:rsidRPr="005635B5">
        <w:rPr>
          <w:sz w:val="16"/>
        </w:rPr>
        <w:t xml:space="preserve"> interstate as well as intrastate </w:t>
      </w:r>
      <w:r w:rsidRPr="005635B5">
        <w:rPr>
          <w:rStyle w:val="StyleUnderline"/>
        </w:rPr>
        <w:t>conflict</w:t>
      </w:r>
      <w:r w:rsidRPr="005635B5">
        <w:rPr>
          <w:sz w:val="16"/>
        </w:rPr>
        <w:t>.20</w:t>
      </w:r>
    </w:p>
    <w:p w14:paraId="5F086128" w14:textId="77777777" w:rsidR="00976009" w:rsidRPr="005635B5" w:rsidRDefault="00976009" w:rsidP="00976009">
      <w:pPr>
        <w:rPr>
          <w:sz w:val="16"/>
        </w:rPr>
      </w:pPr>
      <w:r w:rsidRPr="005635B5">
        <w:rPr>
          <w:sz w:val="16"/>
        </w:rPr>
        <w:t xml:space="preserve">As was the case of previous IC-initiated studies, the authors of the 2013 NRC report were reluctant to identify specific countries in their findings, referring again to “countries of security concern” or other such euphemisms. However, they did select one of these countries </w:t>
      </w:r>
      <w:r w:rsidRPr="005635B5">
        <w:rPr>
          <w:rStyle w:val="StyleUnderline"/>
        </w:rPr>
        <w:t>in particular</w:t>
      </w:r>
      <w:r w:rsidRPr="005635B5">
        <w:rPr>
          <w:sz w:val="16"/>
        </w:rPr>
        <w:t xml:space="preserve">: </w:t>
      </w:r>
      <w:r w:rsidRPr="005635B5">
        <w:rPr>
          <w:rStyle w:val="Emphasis"/>
        </w:rPr>
        <w:t>Pakistan</w:t>
      </w:r>
      <w:r w:rsidRPr="005635B5">
        <w:rPr>
          <w:sz w:val="16"/>
        </w:rPr>
        <w:t xml:space="preserve">. They chose that country for special analysis, the report indicated, because “Pakistan presents a clear example of a country </w:t>
      </w:r>
      <w:r w:rsidRPr="005635B5">
        <w:rPr>
          <w:rStyle w:val="StyleUnderline"/>
        </w:rPr>
        <w:t xml:space="preserve">where </w:t>
      </w:r>
      <w:r w:rsidRPr="005635B5">
        <w:rPr>
          <w:rStyle w:val="Emphasis"/>
        </w:rPr>
        <w:t>social dynamics</w:t>
      </w:r>
      <w:r w:rsidRPr="005635B5">
        <w:rPr>
          <w:rStyle w:val="StyleUnderline"/>
        </w:rPr>
        <w:t xml:space="preserve"> and susceptibility to harm from </w:t>
      </w:r>
      <w:r w:rsidRPr="005635B5">
        <w:rPr>
          <w:rStyle w:val="Emphasis"/>
        </w:rPr>
        <w:t>climate events</w:t>
      </w:r>
      <w:r w:rsidRPr="005635B5">
        <w:rPr>
          <w:sz w:val="16"/>
        </w:rPr>
        <w:t xml:space="preserve"> combine to </w:t>
      </w:r>
      <w:r w:rsidRPr="005635B5">
        <w:rPr>
          <w:rStyle w:val="StyleUnderline"/>
        </w:rPr>
        <w:t xml:space="preserve">create a potentially </w:t>
      </w:r>
      <w:r w:rsidRPr="005635B5">
        <w:rPr>
          <w:rStyle w:val="Emphasis"/>
        </w:rPr>
        <w:t>unstable situation</w:t>
      </w:r>
      <w:r w:rsidRPr="005635B5">
        <w:rPr>
          <w:sz w:val="16"/>
        </w:rPr>
        <w:t xml:space="preserve">.”21 Pakistan was said to suffer from multiple risk factors: </w:t>
      </w:r>
      <w:r w:rsidRPr="005635B5">
        <w:rPr>
          <w:rStyle w:val="StyleUnderline"/>
        </w:rPr>
        <w:t xml:space="preserve">Its economy is largely </w:t>
      </w:r>
      <w:r w:rsidRPr="005635B5">
        <w:rPr>
          <w:rStyle w:val="Emphasis"/>
        </w:rPr>
        <w:t>dependent on agriculture</w:t>
      </w:r>
      <w:r w:rsidRPr="005635B5">
        <w:rPr>
          <w:sz w:val="16"/>
        </w:rPr>
        <w:t xml:space="preserve">; much of the water used for </w:t>
      </w:r>
      <w:r w:rsidRPr="005635B5">
        <w:rPr>
          <w:rStyle w:val="StyleUnderline"/>
        </w:rPr>
        <w:t>irrigation</w:t>
      </w:r>
      <w:r w:rsidRPr="005635B5">
        <w:rPr>
          <w:sz w:val="16"/>
        </w:rPr>
        <w:t xml:space="preserve"> purposes </w:t>
      </w:r>
      <w:r w:rsidRPr="005635B5">
        <w:rPr>
          <w:rStyle w:val="StyleUnderline"/>
        </w:rPr>
        <w:t>comes from</w:t>
      </w:r>
      <w:r w:rsidRPr="005635B5">
        <w:rPr>
          <w:sz w:val="16"/>
        </w:rPr>
        <w:t xml:space="preserve"> just one source, </w:t>
      </w:r>
      <w:r w:rsidRPr="005635B5">
        <w:rPr>
          <w:rStyle w:val="StyleUnderline"/>
        </w:rPr>
        <w:t xml:space="preserve">the </w:t>
      </w:r>
      <w:r w:rsidRPr="005635B5">
        <w:rPr>
          <w:rStyle w:val="Emphasis"/>
        </w:rPr>
        <w:t>Indus</w:t>
      </w:r>
      <w:r w:rsidRPr="005635B5">
        <w:rPr>
          <w:rStyle w:val="StyleUnderline"/>
        </w:rPr>
        <w:t xml:space="preserve"> River</w:t>
      </w:r>
      <w:r w:rsidRPr="005635B5">
        <w:rPr>
          <w:sz w:val="16"/>
        </w:rPr>
        <w:t xml:space="preserve">; control over the allocation of irrigation waters is often exercised by privileged elites, leaving millions of Pakistanis vulnerable to water shortages; and </w:t>
      </w:r>
      <w:r w:rsidRPr="005635B5">
        <w:rPr>
          <w:rStyle w:val="StyleUnderline"/>
        </w:rPr>
        <w:t xml:space="preserve">much of the </w:t>
      </w:r>
      <w:r w:rsidRPr="005635B5">
        <w:rPr>
          <w:rStyle w:val="Emphasis"/>
        </w:rPr>
        <w:t>water</w:t>
      </w:r>
      <w:r w:rsidRPr="005635B5">
        <w:rPr>
          <w:rStyle w:val="StyleUnderline"/>
        </w:rPr>
        <w:t xml:space="preserve"> flowing into the Indus </w:t>
      </w:r>
      <w:r w:rsidRPr="005635B5">
        <w:rPr>
          <w:rStyle w:val="Emphasis"/>
        </w:rPr>
        <w:t>comes from China</w:t>
      </w:r>
      <w:r w:rsidRPr="005635B5">
        <w:rPr>
          <w:rStyle w:val="StyleUnderline"/>
        </w:rPr>
        <w:t xml:space="preserve"> or</w:t>
      </w:r>
      <w:r w:rsidRPr="005635B5">
        <w:rPr>
          <w:sz w:val="16"/>
        </w:rPr>
        <w:t xml:space="preserve"> from tributaries originating in </w:t>
      </w:r>
      <w:r w:rsidRPr="005635B5">
        <w:rPr>
          <w:rStyle w:val="Emphasis"/>
        </w:rPr>
        <w:t>India</w:t>
      </w:r>
      <w:r w:rsidRPr="005635B5">
        <w:rPr>
          <w:sz w:val="16"/>
        </w:rPr>
        <w:t xml:space="preserve">, </w:t>
      </w:r>
      <w:r w:rsidRPr="005635B5">
        <w:rPr>
          <w:rStyle w:val="StyleUnderline"/>
        </w:rPr>
        <w:t xml:space="preserve">leaving </w:t>
      </w:r>
      <w:r w:rsidRPr="005635B5">
        <w:rPr>
          <w:rStyle w:val="Emphasis"/>
        </w:rPr>
        <w:t>Pakistan</w:t>
      </w:r>
      <w:r w:rsidRPr="005635B5">
        <w:rPr>
          <w:rStyle w:val="StyleUnderline"/>
        </w:rPr>
        <w:t xml:space="preserve"> in an</w:t>
      </w:r>
      <w:r w:rsidRPr="005635B5">
        <w:rPr>
          <w:sz w:val="16"/>
        </w:rPr>
        <w:t xml:space="preserve"> </w:t>
      </w:r>
      <w:r w:rsidRPr="005635B5">
        <w:rPr>
          <w:rStyle w:val="Emphasis"/>
        </w:rPr>
        <w:t>unfavorable</w:t>
      </w:r>
      <w:r w:rsidRPr="005635B5">
        <w:rPr>
          <w:sz w:val="16"/>
        </w:rPr>
        <w:t xml:space="preserve"> (downstream) </w:t>
      </w:r>
      <w:r w:rsidRPr="005635B5">
        <w:rPr>
          <w:rStyle w:val="StyleUnderline"/>
        </w:rPr>
        <w:t>position</w:t>
      </w:r>
      <w:r w:rsidRPr="005635B5">
        <w:rPr>
          <w:sz w:val="16"/>
        </w:rPr>
        <w:t xml:space="preserve"> in the system. </w:t>
      </w:r>
      <w:r w:rsidRPr="005635B5">
        <w:rPr>
          <w:rStyle w:val="StyleUnderline"/>
        </w:rPr>
        <w:t>These conditions</w:t>
      </w:r>
      <w:r w:rsidRPr="005635B5">
        <w:rPr>
          <w:sz w:val="16"/>
        </w:rPr>
        <w:t xml:space="preserve"> have </w:t>
      </w:r>
      <w:r w:rsidRPr="005635B5">
        <w:rPr>
          <w:rStyle w:val="StyleUnderline"/>
        </w:rPr>
        <w:t>led</w:t>
      </w:r>
      <w:r w:rsidRPr="005635B5">
        <w:rPr>
          <w:sz w:val="16"/>
        </w:rPr>
        <w:t xml:space="preserve">, in the past, to internal squabbles over water rights and </w:t>
      </w:r>
      <w:r w:rsidRPr="005635B5">
        <w:rPr>
          <w:rStyle w:val="StyleUnderline"/>
        </w:rPr>
        <w:t xml:space="preserve">to </w:t>
      </w:r>
      <w:r w:rsidRPr="005635B5">
        <w:rPr>
          <w:rStyle w:val="Emphasis"/>
        </w:rPr>
        <w:t>tensions</w:t>
      </w:r>
      <w:r w:rsidRPr="005635B5">
        <w:rPr>
          <w:rStyle w:val="StyleUnderline"/>
        </w:rPr>
        <w:t xml:space="preserve"> with India over control of the Indus</w:t>
      </w:r>
      <w:r w:rsidRPr="005635B5">
        <w:rPr>
          <w:sz w:val="16"/>
        </w:rPr>
        <w:t xml:space="preserve">; now, </w:t>
      </w:r>
      <w:r w:rsidRPr="005635B5">
        <w:rPr>
          <w:rStyle w:val="StyleUnderline"/>
        </w:rPr>
        <w:t xml:space="preserve">with the </w:t>
      </w:r>
      <w:r w:rsidRPr="005635B5">
        <w:rPr>
          <w:rStyle w:val="Emphasis"/>
        </w:rPr>
        <w:t>likelihood</w:t>
      </w:r>
      <w:r w:rsidRPr="005635B5">
        <w:rPr>
          <w:rStyle w:val="StyleUnderline"/>
        </w:rPr>
        <w:t xml:space="preserve"> of diminished meltwater</w:t>
      </w:r>
      <w:r w:rsidRPr="005635B5">
        <w:rPr>
          <w:sz w:val="16"/>
        </w:rPr>
        <w:t xml:space="preserve"> from the Himalayan glaciers, </w:t>
      </w:r>
      <w:r w:rsidRPr="005635B5">
        <w:rPr>
          <w:rStyle w:val="StyleUnderline"/>
        </w:rPr>
        <w:t>the risk</w:t>
      </w:r>
      <w:r w:rsidRPr="005635B5">
        <w:rPr>
          <w:sz w:val="16"/>
        </w:rPr>
        <w:t xml:space="preserve"> </w:t>
      </w:r>
      <w:r w:rsidRPr="005635B5">
        <w:rPr>
          <w:rStyle w:val="StyleUnderline"/>
        </w:rPr>
        <w:t>of</w:t>
      </w:r>
      <w:r w:rsidRPr="005635B5">
        <w:rPr>
          <w:sz w:val="16"/>
        </w:rPr>
        <w:t xml:space="preserve"> water scarcity triggering </w:t>
      </w:r>
      <w:r w:rsidRPr="005635B5">
        <w:rPr>
          <w:rStyle w:val="StyleUnderline"/>
        </w:rPr>
        <w:t>violent</w:t>
      </w:r>
      <w:r w:rsidRPr="005635B5">
        <w:rPr>
          <w:sz w:val="16"/>
        </w:rPr>
        <w:t xml:space="preserve"> </w:t>
      </w:r>
      <w:r w:rsidRPr="005635B5">
        <w:rPr>
          <w:rStyle w:val="StyleUnderline"/>
        </w:rPr>
        <w:t>conflict</w:t>
      </w:r>
      <w:r w:rsidRPr="005635B5">
        <w:rPr>
          <w:sz w:val="16"/>
        </w:rPr>
        <w:t xml:space="preserve"> of one sort or another becomes that </w:t>
      </w:r>
      <w:r w:rsidRPr="005635B5">
        <w:rPr>
          <w:rStyle w:val="StyleUnderline"/>
        </w:rPr>
        <w:t xml:space="preserve">much </w:t>
      </w:r>
      <w:r w:rsidRPr="005635B5">
        <w:rPr>
          <w:rStyle w:val="Emphasis"/>
        </w:rPr>
        <w:t>greater</w:t>
      </w:r>
      <w:r w:rsidRPr="005635B5">
        <w:rPr>
          <w:sz w:val="16"/>
        </w:rPr>
        <w:t>.22</w:t>
      </w:r>
    </w:p>
    <w:p w14:paraId="5F841AFD" w14:textId="77777777" w:rsidR="00976009" w:rsidRPr="005635B5" w:rsidRDefault="00976009" w:rsidP="00976009"/>
    <w:p w14:paraId="6A0C457B" w14:textId="37A21184" w:rsidR="00976009" w:rsidRPr="005635B5" w:rsidRDefault="000716B4" w:rsidP="00976009">
      <w:pPr>
        <w:pStyle w:val="Heading3"/>
        <w:rPr>
          <w:rFonts w:cs="Calibri"/>
        </w:rPr>
      </w:pPr>
      <w:r w:rsidRPr="005635B5">
        <w:rPr>
          <w:rFonts w:cs="Calibri"/>
        </w:rPr>
        <w:lastRenderedPageBreak/>
        <w:t>2AC –</w:t>
      </w:r>
      <w:r w:rsidR="008B1457" w:rsidRPr="005635B5">
        <w:rPr>
          <w:rFonts w:cs="Calibri"/>
        </w:rPr>
        <w:t xml:space="preserve"> </w:t>
      </w:r>
      <w:r w:rsidR="00976009" w:rsidRPr="005635B5">
        <w:rPr>
          <w:rFonts w:cs="Calibri"/>
        </w:rPr>
        <w:t>Impact</w:t>
      </w:r>
      <w:r w:rsidR="008B1457" w:rsidRPr="005635B5">
        <w:rPr>
          <w:rFonts w:cs="Calibri"/>
        </w:rPr>
        <w:t xml:space="preserve"> – </w:t>
      </w:r>
      <w:r w:rsidR="00976009" w:rsidRPr="005635B5">
        <w:rPr>
          <w:rFonts w:cs="Calibri"/>
        </w:rPr>
        <w:t>Water Wars</w:t>
      </w:r>
      <w:r w:rsidR="00C92E94" w:rsidRPr="005635B5">
        <w:rPr>
          <w:rFonts w:cs="Calibri"/>
        </w:rPr>
        <w:t xml:space="preserve"> [</w:t>
      </w:r>
      <w:r w:rsidR="00976009" w:rsidRPr="005635B5">
        <w:rPr>
          <w:rFonts w:cs="Calibri"/>
        </w:rPr>
        <w:t>Indo-China</w:t>
      </w:r>
      <w:r w:rsidR="00C92E94" w:rsidRPr="005635B5">
        <w:rPr>
          <w:rFonts w:cs="Calibri"/>
        </w:rPr>
        <w:t>]</w:t>
      </w:r>
    </w:p>
    <w:p w14:paraId="73D27D43" w14:textId="77777777" w:rsidR="00976009" w:rsidRPr="005635B5" w:rsidRDefault="00976009" w:rsidP="00976009">
      <w:pPr>
        <w:pStyle w:val="Heading4"/>
        <w:rPr>
          <w:rFonts w:cs="Calibri"/>
        </w:rPr>
      </w:pPr>
      <w:r w:rsidRPr="005635B5">
        <w:rPr>
          <w:rFonts w:cs="Calibri"/>
          <w:u w:val="single"/>
        </w:rPr>
        <w:t>Disputes</w:t>
      </w:r>
      <w:r w:rsidRPr="005635B5">
        <w:rPr>
          <w:rFonts w:cs="Calibri"/>
        </w:rPr>
        <w:t xml:space="preserve"> between </w:t>
      </w:r>
      <w:r w:rsidRPr="005635B5">
        <w:rPr>
          <w:rFonts w:cs="Calibri"/>
          <w:u w:val="single"/>
        </w:rPr>
        <w:t>India</w:t>
      </w:r>
      <w:r w:rsidRPr="005635B5">
        <w:rPr>
          <w:rFonts w:cs="Calibri"/>
        </w:rPr>
        <w:t xml:space="preserve"> and </w:t>
      </w:r>
      <w:r w:rsidRPr="005635B5">
        <w:rPr>
          <w:rFonts w:cs="Calibri"/>
          <w:u w:val="single"/>
        </w:rPr>
        <w:t>China</w:t>
      </w:r>
      <w:r w:rsidRPr="005635B5">
        <w:rPr>
          <w:rFonts w:cs="Calibri"/>
        </w:rPr>
        <w:t xml:space="preserve"> over the Brahmaputra go nuclear</w:t>
      </w:r>
    </w:p>
    <w:p w14:paraId="6D1C5DA9" w14:textId="77777777" w:rsidR="00976009" w:rsidRPr="005635B5" w:rsidRDefault="00976009" w:rsidP="00976009">
      <w:r w:rsidRPr="005635B5">
        <w:t xml:space="preserve">Michael T. </w:t>
      </w:r>
      <w:r w:rsidRPr="005635B5">
        <w:rPr>
          <w:rStyle w:val="Style13ptBold"/>
        </w:rPr>
        <w:t>Klare</w:t>
      </w:r>
      <w:r w:rsidRPr="005635B5">
        <w:t xml:space="preserve"> </w:t>
      </w:r>
      <w:r w:rsidRPr="005635B5">
        <w:rPr>
          <w:rStyle w:val="Style13ptBold"/>
        </w:rPr>
        <w:t>20</w:t>
      </w:r>
      <w:r w:rsidRPr="005635B5">
        <w:t xml:space="preserve">, professor emeritus of peace and world-security studies at Hampshire College and senior visiting fellow at the Arms Control Association in Washington, DC, “Climate Change, Water Scarcity, and the Potential for Interstate Conflict in South Asia," Journal of Strategic Security 13, no. 4: 109-122, 2020, </w:t>
      </w:r>
      <w:hyperlink r:id="rId53" w:history="1">
        <w:r w:rsidRPr="005635B5">
          <w:rPr>
            <w:rStyle w:val="Hyperlink"/>
          </w:rPr>
          <w:t>https://doi.org/10.5038/1944-0472.13.4.1826</w:t>
        </w:r>
      </w:hyperlink>
      <w:r w:rsidRPr="005635B5">
        <w:t>, // [nayak]</w:t>
      </w:r>
    </w:p>
    <w:p w14:paraId="74421301" w14:textId="77777777" w:rsidR="00976009" w:rsidRPr="005635B5" w:rsidRDefault="00976009" w:rsidP="00976009">
      <w:pPr>
        <w:rPr>
          <w:rStyle w:val="StyleUnderline"/>
        </w:rPr>
      </w:pPr>
      <w:r w:rsidRPr="005635B5">
        <w:rPr>
          <w:rStyle w:val="StyleUnderline"/>
        </w:rPr>
        <w:t>China</w:t>
      </w:r>
      <w:r w:rsidRPr="005635B5">
        <w:rPr>
          <w:sz w:val="16"/>
        </w:rPr>
        <w:t xml:space="preserve">, </w:t>
      </w:r>
      <w:r w:rsidRPr="005635B5">
        <w:rPr>
          <w:rStyle w:val="StyleUnderline"/>
        </w:rPr>
        <w:t>India</w:t>
      </w:r>
      <w:r w:rsidRPr="005635B5">
        <w:rPr>
          <w:sz w:val="16"/>
        </w:rPr>
        <w:t xml:space="preserve">, </w:t>
      </w:r>
      <w:r w:rsidRPr="005635B5">
        <w:rPr>
          <w:rStyle w:val="StyleUnderline"/>
        </w:rPr>
        <w:t>and</w:t>
      </w:r>
      <w:r w:rsidRPr="005635B5">
        <w:rPr>
          <w:sz w:val="16"/>
        </w:rPr>
        <w:t xml:space="preserve"> the </w:t>
      </w:r>
      <w:r w:rsidRPr="005635B5">
        <w:rPr>
          <w:rStyle w:val="StyleUnderline"/>
        </w:rPr>
        <w:t>Brahmaputra River</w:t>
      </w:r>
    </w:p>
    <w:p w14:paraId="25DFFBE2" w14:textId="77777777" w:rsidR="00976009" w:rsidRPr="005635B5" w:rsidRDefault="00976009" w:rsidP="00976009">
      <w:pPr>
        <w:rPr>
          <w:sz w:val="16"/>
        </w:rPr>
      </w:pPr>
      <w:r w:rsidRPr="005635B5">
        <w:rPr>
          <w:sz w:val="16"/>
        </w:rPr>
        <w:t xml:space="preserve">The </w:t>
      </w:r>
      <w:r w:rsidRPr="005635B5">
        <w:rPr>
          <w:rStyle w:val="StyleUnderline"/>
        </w:rPr>
        <w:t>potential for</w:t>
      </w:r>
      <w:r w:rsidRPr="005635B5">
        <w:rPr>
          <w:sz w:val="16"/>
        </w:rPr>
        <w:t xml:space="preserve"> interstate conflict–even </w:t>
      </w:r>
      <w:r w:rsidRPr="005635B5">
        <w:rPr>
          <w:rStyle w:val="Emphasis"/>
        </w:rPr>
        <w:t>nuclear conflict</w:t>
      </w:r>
      <w:r w:rsidRPr="005635B5">
        <w:rPr>
          <w:sz w:val="16"/>
        </w:rPr>
        <w:t>–</w:t>
      </w:r>
      <w:r w:rsidRPr="005635B5">
        <w:rPr>
          <w:rStyle w:val="StyleUnderline"/>
        </w:rPr>
        <w:t xml:space="preserve">over </w:t>
      </w:r>
      <w:r w:rsidRPr="005635B5">
        <w:rPr>
          <w:rStyle w:val="Emphasis"/>
        </w:rPr>
        <w:t>shared water supplies</w:t>
      </w:r>
      <w:r w:rsidRPr="005635B5">
        <w:rPr>
          <w:rStyle w:val="StyleUnderline"/>
        </w:rPr>
        <w:t xml:space="preserve"> arises in</w:t>
      </w:r>
      <w:r w:rsidRPr="005635B5">
        <w:rPr>
          <w:sz w:val="16"/>
        </w:rPr>
        <w:t xml:space="preserve"> the case of another major river at risk from climate change: The </w:t>
      </w:r>
      <w:r w:rsidRPr="005635B5">
        <w:rPr>
          <w:rStyle w:val="Emphasis"/>
        </w:rPr>
        <w:t>Brahmaputra</w:t>
      </w:r>
      <w:r w:rsidRPr="005635B5">
        <w:rPr>
          <w:sz w:val="16"/>
        </w:rPr>
        <w:t xml:space="preserve">, </w:t>
      </w:r>
      <w:r w:rsidRPr="005635B5">
        <w:rPr>
          <w:rStyle w:val="StyleUnderline"/>
        </w:rPr>
        <w:t xml:space="preserve">which originates in </w:t>
      </w:r>
      <w:r w:rsidRPr="005635B5">
        <w:rPr>
          <w:rStyle w:val="Emphasis"/>
        </w:rPr>
        <w:t>China</w:t>
      </w:r>
      <w:r w:rsidRPr="005635B5">
        <w:rPr>
          <w:sz w:val="16"/>
        </w:rPr>
        <w:t xml:space="preserve"> </w:t>
      </w:r>
      <w:r w:rsidRPr="005635B5">
        <w:rPr>
          <w:rStyle w:val="StyleUnderline"/>
        </w:rPr>
        <w:t>and traverses</w:t>
      </w:r>
      <w:r w:rsidRPr="005635B5">
        <w:rPr>
          <w:sz w:val="16"/>
        </w:rPr>
        <w:t xml:space="preserve"> much of northeastern </w:t>
      </w:r>
      <w:r w:rsidRPr="005635B5">
        <w:rPr>
          <w:rStyle w:val="Emphasis"/>
        </w:rPr>
        <w:t>India</w:t>
      </w:r>
      <w:r w:rsidRPr="005635B5">
        <w:rPr>
          <w:sz w:val="16"/>
        </w:rPr>
        <w:t xml:space="preserve"> </w:t>
      </w:r>
      <w:r w:rsidRPr="005635B5">
        <w:rPr>
          <w:rStyle w:val="StyleUnderline"/>
        </w:rPr>
        <w:t>before merging with</w:t>
      </w:r>
      <w:r w:rsidRPr="005635B5">
        <w:rPr>
          <w:sz w:val="16"/>
        </w:rPr>
        <w:t xml:space="preserve"> the </w:t>
      </w:r>
      <w:r w:rsidRPr="005635B5">
        <w:rPr>
          <w:rStyle w:val="StyleUnderline"/>
        </w:rPr>
        <w:t>Ganges in Bangladesh</w:t>
      </w:r>
      <w:r w:rsidRPr="005635B5">
        <w:rPr>
          <w:sz w:val="16"/>
        </w:rPr>
        <w:t xml:space="preserve"> and emptying into the Bay of Bengal. The fifth-largest river in the world by volume of water flow, the Brahmaputra starts on the northern slopes of the Himalayas and flows easterly across the southern Tibetan plateau (where it is known as the Yarlung Tsangpo) before making a nearly 180-degree turn and crossing into the Indian state of Arunachal Pradesh; from there, it flows in a southwesterly direction towards its confluence with the Ganges and thence its exit into the Bay of Bengal. </w:t>
      </w:r>
      <w:r w:rsidRPr="005635B5">
        <w:rPr>
          <w:rStyle w:val="StyleUnderline"/>
        </w:rPr>
        <w:t>For</w:t>
      </w:r>
      <w:r w:rsidRPr="005635B5">
        <w:rPr>
          <w:sz w:val="16"/>
        </w:rPr>
        <w:t xml:space="preserve"> </w:t>
      </w:r>
      <w:r w:rsidRPr="005635B5">
        <w:rPr>
          <w:rStyle w:val="StyleUnderline"/>
        </w:rPr>
        <w:t xml:space="preserve">the </w:t>
      </w:r>
      <w:r w:rsidRPr="005635B5">
        <w:rPr>
          <w:rStyle w:val="Emphasis"/>
        </w:rPr>
        <w:t>Chinese</w:t>
      </w:r>
      <w:r w:rsidRPr="005635B5">
        <w:rPr>
          <w:sz w:val="16"/>
        </w:rPr>
        <w:t xml:space="preserve">, the </w:t>
      </w:r>
      <w:r w:rsidRPr="005635B5">
        <w:rPr>
          <w:rStyle w:val="StyleUnderline"/>
        </w:rPr>
        <w:t>Brahmaputra</w:t>
      </w:r>
      <w:r w:rsidRPr="005635B5">
        <w:rPr>
          <w:sz w:val="16"/>
        </w:rPr>
        <w:t xml:space="preserve"> is </w:t>
      </w:r>
      <w:r w:rsidRPr="005635B5">
        <w:rPr>
          <w:rStyle w:val="StyleUnderline"/>
        </w:rPr>
        <w:t xml:space="preserve">an important engine of </w:t>
      </w:r>
      <w:r w:rsidRPr="005635B5">
        <w:rPr>
          <w:rStyle w:val="Emphasis"/>
        </w:rPr>
        <w:t>hydroelectric power</w:t>
      </w:r>
      <w:r w:rsidRPr="005635B5">
        <w:rPr>
          <w:sz w:val="16"/>
        </w:rPr>
        <w:t xml:space="preserve">; </w:t>
      </w:r>
      <w:r w:rsidRPr="005635B5">
        <w:rPr>
          <w:rStyle w:val="StyleUnderline"/>
        </w:rPr>
        <w:t>they</w:t>
      </w:r>
      <w:r w:rsidRPr="005635B5">
        <w:rPr>
          <w:sz w:val="16"/>
        </w:rPr>
        <w:t xml:space="preserve"> have already </w:t>
      </w:r>
      <w:r w:rsidRPr="005635B5">
        <w:rPr>
          <w:rStyle w:val="StyleUnderline"/>
        </w:rPr>
        <w:t>installed</w:t>
      </w:r>
      <w:r w:rsidRPr="005635B5">
        <w:rPr>
          <w:sz w:val="16"/>
        </w:rPr>
        <w:t xml:space="preserve"> </w:t>
      </w:r>
      <w:r w:rsidRPr="005635B5">
        <w:rPr>
          <w:rStyle w:val="StyleUnderline"/>
        </w:rPr>
        <w:t>one dam</w:t>
      </w:r>
      <w:r w:rsidRPr="005635B5">
        <w:rPr>
          <w:sz w:val="16"/>
        </w:rPr>
        <w:t xml:space="preserve"> on the river, at Zangmu, </w:t>
      </w:r>
      <w:r w:rsidRPr="005635B5">
        <w:rPr>
          <w:rStyle w:val="StyleUnderline"/>
        </w:rPr>
        <w:t>and</w:t>
      </w:r>
      <w:r w:rsidRPr="005635B5">
        <w:rPr>
          <w:sz w:val="16"/>
        </w:rPr>
        <w:t xml:space="preserve"> have </w:t>
      </w:r>
      <w:r w:rsidRPr="005635B5">
        <w:rPr>
          <w:rStyle w:val="StyleUnderline"/>
        </w:rPr>
        <w:t>announced plans for</w:t>
      </w:r>
      <w:r w:rsidRPr="005635B5">
        <w:rPr>
          <w:sz w:val="16"/>
        </w:rPr>
        <w:t xml:space="preserve"> at least three </w:t>
      </w:r>
      <w:r w:rsidRPr="005635B5">
        <w:rPr>
          <w:rStyle w:val="StyleUnderline"/>
        </w:rPr>
        <w:t>more</w:t>
      </w:r>
      <w:r w:rsidRPr="005635B5">
        <w:rPr>
          <w:sz w:val="16"/>
        </w:rPr>
        <w:t xml:space="preserve">. </w:t>
      </w:r>
      <w:r w:rsidRPr="005635B5">
        <w:rPr>
          <w:rStyle w:val="StyleUnderline"/>
        </w:rPr>
        <w:t>For</w:t>
      </w:r>
      <w:r w:rsidRPr="005635B5">
        <w:rPr>
          <w:sz w:val="16"/>
        </w:rPr>
        <w:t xml:space="preserve"> the </w:t>
      </w:r>
      <w:r w:rsidRPr="005635B5">
        <w:rPr>
          <w:rStyle w:val="Emphasis"/>
        </w:rPr>
        <w:t>Indians</w:t>
      </w:r>
      <w:r w:rsidRPr="005635B5">
        <w:rPr>
          <w:sz w:val="16"/>
        </w:rPr>
        <w:t xml:space="preserve">, </w:t>
      </w:r>
      <w:r w:rsidRPr="005635B5">
        <w:rPr>
          <w:rStyle w:val="StyleUnderline"/>
        </w:rPr>
        <w:t xml:space="preserve">it is a valuable source of </w:t>
      </w:r>
      <w:r w:rsidRPr="005635B5">
        <w:rPr>
          <w:rStyle w:val="Emphasis"/>
        </w:rPr>
        <w:t>irrigation water</w:t>
      </w:r>
      <w:r w:rsidRPr="005635B5">
        <w:rPr>
          <w:sz w:val="16"/>
        </w:rPr>
        <w:t xml:space="preserve">, especially in agriculture-dependent regions of the northeast. </w:t>
      </w:r>
      <w:r w:rsidRPr="005635B5">
        <w:rPr>
          <w:rStyle w:val="StyleUnderline"/>
        </w:rPr>
        <w:t>Leaders</w:t>
      </w:r>
      <w:r w:rsidRPr="005635B5">
        <w:rPr>
          <w:sz w:val="16"/>
        </w:rPr>
        <w:t xml:space="preserve"> of both countries are fully aware of their counterparts’ interests and concerns over the river but </w:t>
      </w:r>
      <w:r w:rsidRPr="005635B5">
        <w:rPr>
          <w:rStyle w:val="StyleUnderline"/>
        </w:rPr>
        <w:t xml:space="preserve">have made </w:t>
      </w:r>
      <w:r w:rsidRPr="005635B5">
        <w:rPr>
          <w:rStyle w:val="Emphasis"/>
        </w:rPr>
        <w:t>little</w:t>
      </w:r>
      <w:r w:rsidRPr="005635B5">
        <w:rPr>
          <w:rStyle w:val="StyleUnderline"/>
        </w:rPr>
        <w:t xml:space="preserve"> effort to reach</w:t>
      </w:r>
      <w:r w:rsidRPr="005635B5">
        <w:rPr>
          <w:sz w:val="16"/>
        </w:rPr>
        <w:t xml:space="preserve"> a mutual understanding–let alone any formal </w:t>
      </w:r>
      <w:r w:rsidRPr="005635B5">
        <w:rPr>
          <w:rStyle w:val="Emphasis"/>
        </w:rPr>
        <w:t>agreements</w:t>
      </w:r>
      <w:r w:rsidRPr="005635B5">
        <w:rPr>
          <w:sz w:val="16"/>
        </w:rPr>
        <w:t>–regarding its future development.31</w:t>
      </w:r>
    </w:p>
    <w:p w14:paraId="1CCEE3F2" w14:textId="77777777" w:rsidR="00976009" w:rsidRPr="005635B5" w:rsidRDefault="00976009" w:rsidP="00976009">
      <w:pPr>
        <w:rPr>
          <w:sz w:val="16"/>
        </w:rPr>
      </w:pPr>
      <w:r w:rsidRPr="005635B5">
        <w:rPr>
          <w:sz w:val="16"/>
        </w:rPr>
        <w:t xml:space="preserve">Several factors make the future status of the </w:t>
      </w:r>
      <w:r w:rsidRPr="005635B5">
        <w:rPr>
          <w:rStyle w:val="StyleUnderline"/>
        </w:rPr>
        <w:t>Brahmaputra</w:t>
      </w:r>
      <w:r w:rsidRPr="005635B5">
        <w:rPr>
          <w:sz w:val="16"/>
        </w:rPr>
        <w:t xml:space="preserve"> a </w:t>
      </w:r>
      <w:r w:rsidRPr="005635B5">
        <w:rPr>
          <w:rStyle w:val="StyleUnderline"/>
        </w:rPr>
        <w:t>matter of deep concern</w:t>
      </w:r>
      <w:r w:rsidRPr="005635B5">
        <w:rPr>
          <w:sz w:val="16"/>
        </w:rPr>
        <w:t xml:space="preserve"> to security analysts. To begin with, </w:t>
      </w:r>
      <w:r w:rsidRPr="005635B5">
        <w:rPr>
          <w:rStyle w:val="StyleUnderline"/>
        </w:rPr>
        <w:t>the river enters India</w:t>
      </w:r>
      <w:r w:rsidRPr="005635B5">
        <w:rPr>
          <w:sz w:val="16"/>
        </w:rPr>
        <w:t xml:space="preserve"> </w:t>
      </w:r>
      <w:r w:rsidRPr="005635B5">
        <w:rPr>
          <w:rStyle w:val="StyleUnderline"/>
        </w:rPr>
        <w:t>through</w:t>
      </w:r>
      <w:r w:rsidRPr="005635B5">
        <w:rPr>
          <w:sz w:val="16"/>
        </w:rPr>
        <w:t xml:space="preserve"> the state of Arunachal Pradesh, </w:t>
      </w:r>
      <w:r w:rsidRPr="005635B5">
        <w:rPr>
          <w:rStyle w:val="StyleUnderline"/>
        </w:rPr>
        <w:t>an area</w:t>
      </w:r>
      <w:r w:rsidRPr="005635B5">
        <w:rPr>
          <w:sz w:val="16"/>
        </w:rPr>
        <w:t xml:space="preserve"> of northeastern India abutting Tibet that is </w:t>
      </w:r>
      <w:r w:rsidRPr="005635B5">
        <w:rPr>
          <w:rStyle w:val="Emphasis"/>
        </w:rPr>
        <w:t>claimed by both countries</w:t>
      </w:r>
      <w:r w:rsidRPr="005635B5">
        <w:rPr>
          <w:sz w:val="16"/>
        </w:rPr>
        <w:t xml:space="preserve">. Beijing insists that this region was once part of the kingdom of Tibet, and so belongs to China; New Delhi claims it is a legitimate part of India under a 1914 treaty between Tibet and Great Britain. The two sides fought a war here in 1962, with India suffering significant battlefield setbacks but China agreeing to restore the status quo ante. The </w:t>
      </w:r>
      <w:r w:rsidRPr="005635B5">
        <w:rPr>
          <w:rStyle w:val="StyleUnderline"/>
        </w:rPr>
        <w:t>countries</w:t>
      </w:r>
      <w:r w:rsidRPr="005635B5">
        <w:rPr>
          <w:sz w:val="16"/>
        </w:rPr>
        <w:t xml:space="preserve"> have not been able to resolve the ownership dispute in subsequent years, despite intermittent negotiations, and both </w:t>
      </w:r>
      <w:r w:rsidRPr="005635B5">
        <w:rPr>
          <w:rStyle w:val="StyleUnderline"/>
        </w:rPr>
        <w:t>continue to maintain substantial military forces in the region</w:t>
      </w:r>
      <w:r w:rsidRPr="005635B5">
        <w:rPr>
          <w:sz w:val="16"/>
        </w:rPr>
        <w:t xml:space="preserve">. To this day, </w:t>
      </w:r>
      <w:r w:rsidRPr="005635B5">
        <w:rPr>
          <w:rStyle w:val="StyleUnderline"/>
        </w:rPr>
        <w:t>discord over Arunachal Pradesh</w:t>
      </w:r>
      <w:r w:rsidRPr="005635B5">
        <w:rPr>
          <w:sz w:val="16"/>
        </w:rPr>
        <w:t xml:space="preserve"> </w:t>
      </w:r>
      <w:r w:rsidRPr="005635B5">
        <w:rPr>
          <w:rStyle w:val="StyleUnderline"/>
        </w:rPr>
        <w:t xml:space="preserve">remains a continuing </w:t>
      </w:r>
      <w:r w:rsidRPr="005635B5">
        <w:rPr>
          <w:rStyle w:val="Emphasis"/>
        </w:rPr>
        <w:t>source of friction</w:t>
      </w:r>
      <w:r w:rsidRPr="005635B5">
        <w:rPr>
          <w:rStyle w:val="StyleUnderline"/>
        </w:rPr>
        <w:t xml:space="preserve"> in </w:t>
      </w:r>
      <w:r w:rsidRPr="005635B5">
        <w:rPr>
          <w:rStyle w:val="Emphasis"/>
        </w:rPr>
        <w:t>Sino-Indian relations</w:t>
      </w:r>
      <w:r w:rsidRPr="005635B5">
        <w:rPr>
          <w:rStyle w:val="StyleUnderline"/>
        </w:rPr>
        <w:t xml:space="preserve"> and a </w:t>
      </w:r>
      <w:r w:rsidRPr="005635B5">
        <w:rPr>
          <w:rStyle w:val="Emphasis"/>
        </w:rPr>
        <w:t>potential spark for violent conflict</w:t>
      </w:r>
      <w:r w:rsidRPr="005635B5">
        <w:rPr>
          <w:sz w:val="16"/>
        </w:rPr>
        <w:t>.32</w:t>
      </w:r>
    </w:p>
    <w:p w14:paraId="480B8265" w14:textId="77777777" w:rsidR="00976009" w:rsidRPr="005635B5" w:rsidRDefault="00976009" w:rsidP="00976009">
      <w:pPr>
        <w:rPr>
          <w:sz w:val="16"/>
        </w:rPr>
      </w:pPr>
      <w:r w:rsidRPr="005635B5">
        <w:rPr>
          <w:rStyle w:val="StyleUnderline"/>
        </w:rPr>
        <w:t>Another</w:t>
      </w:r>
      <w:r w:rsidRPr="005635B5">
        <w:rPr>
          <w:sz w:val="16"/>
        </w:rPr>
        <w:t xml:space="preserve"> potential </w:t>
      </w:r>
      <w:r w:rsidRPr="005635B5">
        <w:rPr>
          <w:rStyle w:val="Emphasis"/>
        </w:rPr>
        <w:t>source of friction</w:t>
      </w:r>
      <w:r w:rsidRPr="005635B5">
        <w:rPr>
          <w:sz w:val="16"/>
        </w:rPr>
        <w:t xml:space="preserve"> between China and India </w:t>
      </w:r>
      <w:r w:rsidRPr="005635B5">
        <w:rPr>
          <w:rStyle w:val="StyleUnderline"/>
        </w:rPr>
        <w:t xml:space="preserve">arises from </w:t>
      </w:r>
      <w:r w:rsidRPr="005635B5">
        <w:rPr>
          <w:rStyle w:val="Emphasis"/>
        </w:rPr>
        <w:t>Chinese plans</w:t>
      </w:r>
      <w:r w:rsidRPr="005635B5">
        <w:rPr>
          <w:sz w:val="16"/>
        </w:rPr>
        <w:t xml:space="preserve"> (or rumors of such plans) </w:t>
      </w:r>
      <w:r w:rsidRPr="005635B5">
        <w:rPr>
          <w:rStyle w:val="StyleUnderline"/>
        </w:rPr>
        <w:t xml:space="preserve">to </w:t>
      </w:r>
      <w:r w:rsidRPr="005635B5">
        <w:rPr>
          <w:rStyle w:val="Emphasis"/>
        </w:rPr>
        <w:t>divert water</w:t>
      </w:r>
      <w:r w:rsidRPr="005635B5">
        <w:rPr>
          <w:rStyle w:val="StyleUnderline"/>
        </w:rPr>
        <w:t xml:space="preserve"> from the upper Brahmaputra</w:t>
      </w:r>
      <w:r w:rsidRPr="005635B5">
        <w:rPr>
          <w:sz w:val="16"/>
        </w:rPr>
        <w:t xml:space="preserve"> and funnel it via a series of tunnels and canals to northeastern China, where existing supplies are hugely inadequate.33 While dismissed by many Chinese experts as overly ambitious and costly, the </w:t>
      </w:r>
      <w:r w:rsidRPr="005635B5">
        <w:rPr>
          <w:rStyle w:val="StyleUnderline"/>
        </w:rPr>
        <w:t>notion</w:t>
      </w:r>
      <w:r w:rsidRPr="005635B5">
        <w:rPr>
          <w:sz w:val="16"/>
        </w:rPr>
        <w:t xml:space="preserve"> of diverting water from the Brahmaputra has </w:t>
      </w:r>
      <w:r w:rsidRPr="005635B5">
        <w:rPr>
          <w:rStyle w:val="StyleUnderline"/>
        </w:rPr>
        <w:t xml:space="preserve">generated </w:t>
      </w:r>
      <w:r w:rsidRPr="005635B5">
        <w:rPr>
          <w:rStyle w:val="Emphasis"/>
        </w:rPr>
        <w:t>considerable anxiety</w:t>
      </w:r>
      <w:r w:rsidRPr="005635B5">
        <w:rPr>
          <w:rStyle w:val="StyleUnderline"/>
        </w:rPr>
        <w:t xml:space="preserve"> in India</w:t>
      </w:r>
      <w:r w:rsidRPr="005635B5">
        <w:rPr>
          <w:sz w:val="16"/>
        </w:rPr>
        <w:t xml:space="preserve">, where experts fear that the </w:t>
      </w:r>
      <w:r w:rsidRPr="005635B5">
        <w:rPr>
          <w:rStyle w:val="StyleUnderline"/>
        </w:rPr>
        <w:t>resulting</w:t>
      </w:r>
      <w:r w:rsidRPr="005635B5">
        <w:rPr>
          <w:sz w:val="16"/>
        </w:rPr>
        <w:t xml:space="preserve"> </w:t>
      </w:r>
      <w:r w:rsidRPr="005635B5">
        <w:rPr>
          <w:rStyle w:val="StyleUnderline"/>
        </w:rPr>
        <w:t>decline</w:t>
      </w:r>
      <w:r w:rsidRPr="005635B5">
        <w:rPr>
          <w:sz w:val="16"/>
        </w:rPr>
        <w:t xml:space="preserve"> </w:t>
      </w:r>
      <w:r w:rsidRPr="005635B5">
        <w:rPr>
          <w:rStyle w:val="StyleUnderline"/>
        </w:rPr>
        <w:t>in</w:t>
      </w:r>
      <w:r w:rsidRPr="005635B5">
        <w:rPr>
          <w:sz w:val="16"/>
        </w:rPr>
        <w:t xml:space="preserve"> water </w:t>
      </w:r>
      <w:r w:rsidRPr="005635B5">
        <w:rPr>
          <w:rStyle w:val="StyleUnderline"/>
        </w:rPr>
        <w:t>flow</w:t>
      </w:r>
      <w:r w:rsidRPr="005635B5">
        <w:rPr>
          <w:sz w:val="16"/>
        </w:rPr>
        <w:t xml:space="preserve"> </w:t>
      </w:r>
      <w:r w:rsidRPr="005635B5">
        <w:rPr>
          <w:rStyle w:val="StyleUnderline"/>
        </w:rPr>
        <w:t>into the Indian section</w:t>
      </w:r>
      <w:r w:rsidRPr="005635B5">
        <w:rPr>
          <w:sz w:val="16"/>
        </w:rPr>
        <w:t xml:space="preserve"> of the river </w:t>
      </w:r>
      <w:r w:rsidRPr="005635B5">
        <w:rPr>
          <w:rStyle w:val="StyleUnderline"/>
        </w:rPr>
        <w:t xml:space="preserve">would </w:t>
      </w:r>
      <w:r w:rsidRPr="005635B5">
        <w:rPr>
          <w:rStyle w:val="Emphasis"/>
        </w:rPr>
        <w:t>threaten agricultural productivity</w:t>
      </w:r>
      <w:r w:rsidRPr="005635B5">
        <w:rPr>
          <w:sz w:val="16"/>
        </w:rPr>
        <w:t xml:space="preserve">. </w:t>
      </w:r>
      <w:r w:rsidRPr="005635B5">
        <w:rPr>
          <w:rStyle w:val="StyleUnderline"/>
        </w:rPr>
        <w:t xml:space="preserve">Given the </w:t>
      </w:r>
      <w:r w:rsidRPr="005635B5">
        <w:rPr>
          <w:rStyle w:val="Emphasis"/>
        </w:rPr>
        <w:t>centrality of farming</w:t>
      </w:r>
      <w:r w:rsidRPr="005635B5">
        <w:rPr>
          <w:rStyle w:val="StyleUnderline"/>
        </w:rPr>
        <w:t xml:space="preserve"> in the Indian economy</w:t>
      </w:r>
      <w:r w:rsidRPr="005635B5">
        <w:rPr>
          <w:sz w:val="16"/>
        </w:rPr>
        <w:t xml:space="preserve"> and political system, </w:t>
      </w:r>
      <w:r w:rsidRPr="005635B5">
        <w:rPr>
          <w:rStyle w:val="StyleUnderline"/>
        </w:rPr>
        <w:t xml:space="preserve">any Chinese move </w:t>
      </w:r>
      <w:r w:rsidRPr="005635B5">
        <w:rPr>
          <w:sz w:val="16"/>
        </w:rPr>
        <w:t xml:space="preserve">to proceed with such a diversion project </w:t>
      </w:r>
      <w:r w:rsidRPr="005635B5">
        <w:rPr>
          <w:rStyle w:val="StyleUnderline"/>
        </w:rPr>
        <w:t xml:space="preserve">could lead to </w:t>
      </w:r>
      <w:r w:rsidRPr="005635B5">
        <w:rPr>
          <w:rStyle w:val="Emphasis"/>
        </w:rPr>
        <w:t>increased tension</w:t>
      </w:r>
      <w:r w:rsidRPr="005635B5">
        <w:rPr>
          <w:rStyle w:val="StyleUnderline"/>
        </w:rPr>
        <w:t xml:space="preserve"> between the two countries</w:t>
      </w:r>
      <w:r w:rsidRPr="005635B5">
        <w:rPr>
          <w:sz w:val="16"/>
        </w:rPr>
        <w:t>. 34</w:t>
      </w:r>
    </w:p>
    <w:p w14:paraId="7C964177" w14:textId="77777777" w:rsidR="00976009" w:rsidRPr="005635B5" w:rsidRDefault="00976009" w:rsidP="00976009">
      <w:pPr>
        <w:rPr>
          <w:sz w:val="16"/>
        </w:rPr>
      </w:pPr>
      <w:r w:rsidRPr="005635B5">
        <w:rPr>
          <w:sz w:val="16"/>
        </w:rPr>
        <w:t xml:space="preserve">Few analysts believe that a Sino-Indian conflict over the Brahmaputra is likely in the years immediately ahead. Both countries have strong motives for maintaining friendly–if not necessarily, warm–relations between them, and </w:t>
      </w:r>
      <w:r w:rsidRPr="005635B5">
        <w:rPr>
          <w:rStyle w:val="StyleUnderline"/>
        </w:rPr>
        <w:t>water issues have not yet dominated the bilateral agenda</w:t>
      </w:r>
      <w:r w:rsidRPr="005635B5">
        <w:rPr>
          <w:sz w:val="16"/>
        </w:rPr>
        <w:t xml:space="preserve">. </w:t>
      </w:r>
      <w:r w:rsidRPr="005635B5">
        <w:rPr>
          <w:rStyle w:val="StyleUnderline"/>
        </w:rPr>
        <w:t>This</w:t>
      </w:r>
      <w:r w:rsidRPr="005635B5">
        <w:rPr>
          <w:sz w:val="16"/>
        </w:rPr>
        <w:t xml:space="preserve">, </w:t>
      </w:r>
      <w:r w:rsidRPr="005635B5">
        <w:rPr>
          <w:rStyle w:val="StyleUnderline"/>
        </w:rPr>
        <w:t>however</w:t>
      </w:r>
      <w:r w:rsidRPr="005635B5">
        <w:rPr>
          <w:sz w:val="16"/>
        </w:rPr>
        <w:t xml:space="preserve">, is </w:t>
      </w:r>
      <w:r w:rsidRPr="005635B5">
        <w:rPr>
          <w:rStyle w:val="StyleUnderline"/>
        </w:rPr>
        <w:t xml:space="preserve">where </w:t>
      </w:r>
      <w:r w:rsidRPr="005635B5">
        <w:rPr>
          <w:rStyle w:val="Emphasis"/>
        </w:rPr>
        <w:t>global warming</w:t>
      </w:r>
      <w:r w:rsidRPr="005635B5">
        <w:rPr>
          <w:sz w:val="16"/>
        </w:rPr>
        <w:t xml:space="preserve"> </w:t>
      </w:r>
      <w:r w:rsidRPr="005635B5">
        <w:rPr>
          <w:rStyle w:val="StyleUnderline"/>
        </w:rPr>
        <w:t>enters</w:t>
      </w:r>
      <w:r w:rsidRPr="005635B5">
        <w:rPr>
          <w:sz w:val="16"/>
        </w:rPr>
        <w:t xml:space="preserve"> the picture. The </w:t>
      </w:r>
      <w:r w:rsidRPr="005635B5">
        <w:rPr>
          <w:rStyle w:val="StyleUnderline"/>
        </w:rPr>
        <w:t>Brahmaputra</w:t>
      </w:r>
      <w:r w:rsidRPr="005635B5">
        <w:rPr>
          <w:sz w:val="16"/>
        </w:rPr>
        <w:t xml:space="preserve">, like the Indus, </w:t>
      </w:r>
      <w:r w:rsidRPr="005635B5">
        <w:rPr>
          <w:rStyle w:val="StyleUnderline"/>
        </w:rPr>
        <w:t>draws</w:t>
      </w:r>
      <w:r w:rsidRPr="005635B5">
        <w:rPr>
          <w:sz w:val="16"/>
        </w:rPr>
        <w:t xml:space="preserve"> much of </w:t>
      </w:r>
      <w:r w:rsidRPr="005635B5">
        <w:rPr>
          <w:rStyle w:val="StyleUnderline"/>
        </w:rPr>
        <w:t xml:space="preserve">its flow during dry seasons from the melting of </w:t>
      </w:r>
      <w:r w:rsidRPr="005635B5">
        <w:rPr>
          <w:rStyle w:val="Emphasis"/>
        </w:rPr>
        <w:t>Himalayan glaciers</w:t>
      </w:r>
      <w:r w:rsidRPr="005635B5">
        <w:rPr>
          <w:sz w:val="16"/>
        </w:rPr>
        <w:t xml:space="preserve">–and </w:t>
      </w:r>
      <w:r w:rsidRPr="005635B5">
        <w:rPr>
          <w:rStyle w:val="StyleUnderline"/>
        </w:rPr>
        <w:t>these</w:t>
      </w:r>
      <w:r w:rsidRPr="005635B5">
        <w:rPr>
          <w:sz w:val="16"/>
        </w:rPr>
        <w:t xml:space="preserve">, as has already been noted, </w:t>
      </w:r>
      <w:r w:rsidRPr="005635B5">
        <w:rPr>
          <w:rStyle w:val="StyleUnderline"/>
        </w:rPr>
        <w:t>are</w:t>
      </w:r>
      <w:r w:rsidRPr="005635B5">
        <w:rPr>
          <w:sz w:val="16"/>
        </w:rPr>
        <w:t xml:space="preserve"> </w:t>
      </w:r>
      <w:r w:rsidRPr="005635B5">
        <w:rPr>
          <w:rStyle w:val="Emphasis"/>
        </w:rPr>
        <w:t>melting</w:t>
      </w:r>
      <w:r w:rsidRPr="005635B5">
        <w:rPr>
          <w:rStyle w:val="StyleUnderline"/>
        </w:rPr>
        <w:t xml:space="preserve"> as a result of </w:t>
      </w:r>
      <w:r w:rsidRPr="005635B5">
        <w:rPr>
          <w:rStyle w:val="Emphasis"/>
        </w:rPr>
        <w:t>climate change</w:t>
      </w:r>
      <w:r w:rsidRPr="005635B5">
        <w:rPr>
          <w:sz w:val="16"/>
        </w:rPr>
        <w:t xml:space="preserve">, and could eventually </w:t>
      </w:r>
      <w:r w:rsidRPr="005635B5">
        <w:rPr>
          <w:sz w:val="16"/>
        </w:rPr>
        <w:lastRenderedPageBreak/>
        <w:t xml:space="preserve">disappear. </w:t>
      </w:r>
      <w:r w:rsidRPr="005635B5">
        <w:rPr>
          <w:rStyle w:val="StyleUnderline"/>
        </w:rPr>
        <w:t>For</w:t>
      </w:r>
      <w:r w:rsidRPr="005635B5">
        <w:rPr>
          <w:sz w:val="16"/>
        </w:rPr>
        <w:t xml:space="preserve"> both </w:t>
      </w:r>
      <w:r w:rsidRPr="005635B5">
        <w:rPr>
          <w:rStyle w:val="StyleUnderline"/>
        </w:rPr>
        <w:t>China and India</w:t>
      </w:r>
      <w:r w:rsidRPr="005635B5">
        <w:rPr>
          <w:sz w:val="16"/>
        </w:rPr>
        <w:t xml:space="preserve">, the melting of the Himalayan glaciers </w:t>
      </w:r>
      <w:r w:rsidRPr="005635B5">
        <w:rPr>
          <w:rStyle w:val="StyleUnderline"/>
        </w:rPr>
        <w:t xml:space="preserve">will have </w:t>
      </w:r>
      <w:r w:rsidRPr="005635B5">
        <w:rPr>
          <w:rStyle w:val="Emphasis"/>
        </w:rPr>
        <w:t>momentous consequences</w:t>
      </w:r>
      <w:r w:rsidRPr="005635B5">
        <w:rPr>
          <w:sz w:val="16"/>
        </w:rPr>
        <w:t>. Given the Brahmaputra’s critical importance to agriculture and economic activity in both countries, any significant long- term decline in its flow would be highly disruptive, causing widespread hardship and social unrest.35</w:t>
      </w:r>
    </w:p>
    <w:p w14:paraId="2B5A7E33" w14:textId="77777777" w:rsidR="00976009" w:rsidRPr="005635B5" w:rsidRDefault="00976009" w:rsidP="00976009">
      <w:pPr>
        <w:rPr>
          <w:sz w:val="16"/>
        </w:rPr>
      </w:pPr>
      <w:r w:rsidRPr="005635B5">
        <w:rPr>
          <w:rStyle w:val="StyleUnderline"/>
        </w:rPr>
        <w:t>Under</w:t>
      </w:r>
      <w:r w:rsidRPr="005635B5">
        <w:rPr>
          <w:sz w:val="16"/>
        </w:rPr>
        <w:t xml:space="preserve"> </w:t>
      </w:r>
      <w:r w:rsidRPr="005635B5">
        <w:rPr>
          <w:rStyle w:val="StyleUnderline"/>
        </w:rPr>
        <w:t>these</w:t>
      </w:r>
      <w:r w:rsidRPr="005635B5">
        <w:rPr>
          <w:sz w:val="16"/>
        </w:rPr>
        <w:t xml:space="preserve"> more </w:t>
      </w:r>
      <w:r w:rsidRPr="005635B5">
        <w:rPr>
          <w:rStyle w:val="StyleUnderline"/>
        </w:rPr>
        <w:t>stressful conditions</w:t>
      </w:r>
      <w:r w:rsidRPr="005635B5">
        <w:rPr>
          <w:sz w:val="16"/>
        </w:rPr>
        <w:t xml:space="preserve">, the </w:t>
      </w:r>
      <w:r w:rsidRPr="005635B5">
        <w:rPr>
          <w:rStyle w:val="Emphasis"/>
        </w:rPr>
        <w:t>Chinese leadership</w:t>
      </w:r>
      <w:r w:rsidRPr="005635B5">
        <w:rPr>
          <w:sz w:val="16"/>
        </w:rPr>
        <w:t xml:space="preserve">, </w:t>
      </w:r>
      <w:r w:rsidRPr="005635B5">
        <w:rPr>
          <w:rStyle w:val="StyleUnderline"/>
        </w:rPr>
        <w:t xml:space="preserve">desperate to provide additional supply to China’s </w:t>
      </w:r>
      <w:r w:rsidRPr="005635B5">
        <w:rPr>
          <w:rStyle w:val="Emphasis"/>
        </w:rPr>
        <w:t>water-starved</w:t>
      </w:r>
      <w:r w:rsidRPr="005635B5">
        <w:rPr>
          <w:rStyle w:val="StyleUnderline"/>
        </w:rPr>
        <w:t xml:space="preserve"> northeast</w:t>
      </w:r>
      <w:r w:rsidRPr="005635B5">
        <w:rPr>
          <w:sz w:val="16"/>
        </w:rPr>
        <w:t xml:space="preserve">, might be more inclined </w:t>
      </w:r>
      <w:r w:rsidRPr="005635B5">
        <w:rPr>
          <w:rStyle w:val="StyleUnderline"/>
        </w:rPr>
        <w:t xml:space="preserve">to proceed with </w:t>
      </w:r>
      <w:r w:rsidRPr="005635B5">
        <w:rPr>
          <w:rStyle w:val="Emphasis"/>
        </w:rPr>
        <w:t>water diversion projects</w:t>
      </w:r>
      <w:r w:rsidRPr="005635B5">
        <w:rPr>
          <w:rStyle w:val="StyleUnderline"/>
        </w:rPr>
        <w:t xml:space="preserve"> on</w:t>
      </w:r>
      <w:r w:rsidRPr="005635B5">
        <w:rPr>
          <w:sz w:val="16"/>
        </w:rPr>
        <w:t xml:space="preserve"> the Brahmaputra and other </w:t>
      </w:r>
      <w:r w:rsidRPr="005635B5">
        <w:rPr>
          <w:rStyle w:val="StyleUnderline"/>
        </w:rPr>
        <w:t>shared river systems</w:t>
      </w:r>
      <w:r w:rsidRPr="005635B5">
        <w:rPr>
          <w:sz w:val="16"/>
        </w:rPr>
        <w:t xml:space="preserve">.36 Coming at a time of </w:t>
      </w:r>
      <w:r w:rsidRPr="005635B5">
        <w:rPr>
          <w:rStyle w:val="Emphasis"/>
        </w:rPr>
        <w:t>equivalent water scarcity</w:t>
      </w:r>
      <w:r w:rsidRPr="005635B5">
        <w:rPr>
          <w:rStyle w:val="StyleUnderline"/>
        </w:rPr>
        <w:t xml:space="preserve"> in India</w:t>
      </w:r>
      <w:r w:rsidRPr="005635B5">
        <w:rPr>
          <w:sz w:val="16"/>
        </w:rPr>
        <w:t xml:space="preserve">, such an effort is almost </w:t>
      </w:r>
      <w:r w:rsidRPr="005635B5">
        <w:rPr>
          <w:rStyle w:val="StyleUnderline"/>
        </w:rPr>
        <w:t xml:space="preserve">certain to </w:t>
      </w:r>
      <w:r w:rsidRPr="005635B5">
        <w:rPr>
          <w:rStyle w:val="Emphasis"/>
        </w:rPr>
        <w:t>trigger</w:t>
      </w:r>
      <w:r w:rsidRPr="005635B5">
        <w:rPr>
          <w:rStyle w:val="StyleUnderline"/>
        </w:rPr>
        <w:t xml:space="preserve"> a </w:t>
      </w:r>
      <w:r w:rsidRPr="005635B5">
        <w:rPr>
          <w:rStyle w:val="Emphasis"/>
        </w:rPr>
        <w:t>harsh</w:t>
      </w:r>
      <w:r w:rsidRPr="005635B5">
        <w:rPr>
          <w:rStyle w:val="StyleUnderline"/>
        </w:rPr>
        <w:t xml:space="preserve"> Indian </w:t>
      </w:r>
      <w:r w:rsidRPr="005635B5">
        <w:rPr>
          <w:rStyle w:val="Emphasis"/>
        </w:rPr>
        <w:t>response</w:t>
      </w:r>
      <w:r w:rsidRPr="005635B5">
        <w:rPr>
          <w:sz w:val="16"/>
        </w:rPr>
        <w:t xml:space="preserve">. “The most salient climate-related point of conflict [between China and India] could be China’s move to divert the upstream waters of rivers originating in the Himalayan watershed,” the NIC warned in a special report on climate change and India. “If China was determined to move forward with such a scheme, it could become a major element in </w:t>
      </w:r>
      <w:r w:rsidRPr="005635B5">
        <w:rPr>
          <w:rStyle w:val="StyleUnderline"/>
        </w:rPr>
        <w:t xml:space="preserve">pushing China and India towards an </w:t>
      </w:r>
      <w:r w:rsidRPr="005635B5">
        <w:rPr>
          <w:rStyle w:val="Emphasis"/>
        </w:rPr>
        <w:t>adversarial</w:t>
      </w:r>
      <w:r w:rsidRPr="005635B5">
        <w:rPr>
          <w:sz w:val="16"/>
        </w:rPr>
        <w:t xml:space="preserve"> rather than simply a competitive </w:t>
      </w:r>
      <w:r w:rsidRPr="005635B5">
        <w:rPr>
          <w:rStyle w:val="Emphasis"/>
        </w:rPr>
        <w:t>relationship</w:t>
      </w:r>
      <w:r w:rsidRPr="005635B5">
        <w:rPr>
          <w:sz w:val="16"/>
        </w:rPr>
        <w:t xml:space="preserve">. </w:t>
      </w:r>
      <w:r w:rsidRPr="005635B5">
        <w:rPr>
          <w:rStyle w:val="StyleUnderline"/>
        </w:rPr>
        <w:t>Border clashes related to control of the rivers</w:t>
      </w:r>
      <w:r w:rsidRPr="005635B5">
        <w:rPr>
          <w:sz w:val="16"/>
        </w:rPr>
        <w:t xml:space="preserve"> </w:t>
      </w:r>
      <w:r w:rsidRPr="005635B5">
        <w:rPr>
          <w:rStyle w:val="StyleUnderline"/>
        </w:rPr>
        <w:t>are not out of</w:t>
      </w:r>
      <w:r w:rsidRPr="005635B5">
        <w:rPr>
          <w:sz w:val="16"/>
        </w:rPr>
        <w:t xml:space="preserve"> the </w:t>
      </w:r>
      <w:r w:rsidRPr="005635B5">
        <w:rPr>
          <w:rStyle w:val="StyleUnderline"/>
        </w:rPr>
        <w:t>question</w:t>
      </w:r>
      <w:r w:rsidRPr="005635B5">
        <w:rPr>
          <w:sz w:val="16"/>
        </w:rPr>
        <w:t>.”37</w:t>
      </w:r>
    </w:p>
    <w:p w14:paraId="535449DC" w14:textId="57A5774E" w:rsidR="00976009" w:rsidRPr="005635B5" w:rsidRDefault="00976009" w:rsidP="00976009">
      <w:pPr>
        <w:rPr>
          <w:sz w:val="16"/>
        </w:rPr>
      </w:pPr>
      <w:r w:rsidRPr="005635B5">
        <w:rPr>
          <w:sz w:val="16"/>
        </w:rPr>
        <w:t xml:space="preserve">Any conflict between China and India over the waters of the Brahmaputra, should one occur, is most likely to remain a localized affair, without provoking a full-scale mobilization of forces on both sides. During the 1962 war over Arunachal Pradesh, Chinese army troops engaged their Indian counterparts in disputed areas along the border, but neither side escalated to large-scale combat. However, </w:t>
      </w:r>
      <w:r w:rsidRPr="005635B5">
        <w:rPr>
          <w:rStyle w:val="StyleUnderline"/>
        </w:rPr>
        <w:t>once fighting breaks out</w:t>
      </w:r>
      <w:r w:rsidRPr="005635B5">
        <w:rPr>
          <w:sz w:val="16"/>
        </w:rPr>
        <w:t xml:space="preserve">, </w:t>
      </w:r>
      <w:r w:rsidRPr="005635B5">
        <w:rPr>
          <w:rStyle w:val="StyleUnderline"/>
        </w:rPr>
        <w:t xml:space="preserve">it is </w:t>
      </w:r>
      <w:r w:rsidRPr="005635B5">
        <w:rPr>
          <w:rStyle w:val="Emphasis"/>
        </w:rPr>
        <w:t>impossible to predict</w:t>
      </w:r>
      <w:r w:rsidRPr="005635B5">
        <w:rPr>
          <w:rStyle w:val="StyleUnderline"/>
        </w:rPr>
        <w:t xml:space="preserve"> the succeeding chain of events</w:t>
      </w:r>
      <w:r w:rsidRPr="005635B5">
        <w:rPr>
          <w:sz w:val="16"/>
        </w:rPr>
        <w:t xml:space="preserve">, and </w:t>
      </w:r>
      <w:r w:rsidRPr="005635B5">
        <w:rPr>
          <w:rStyle w:val="Emphasis"/>
        </w:rPr>
        <w:t>any outcome is conceivable</w:t>
      </w:r>
      <w:r w:rsidRPr="005635B5">
        <w:rPr>
          <w:sz w:val="16"/>
        </w:rPr>
        <w:t xml:space="preserve">. A minor skirmish along the Indo-Chinese border might not be a cause for alarm in the United States, but a larger war between those two countries undoubtedly would be. </w:t>
      </w:r>
      <w:r w:rsidRPr="005635B5">
        <w:rPr>
          <w:rStyle w:val="StyleUnderline"/>
        </w:rPr>
        <w:t xml:space="preserve">Both are armed with </w:t>
      </w:r>
      <w:r w:rsidRPr="005635B5">
        <w:rPr>
          <w:rStyle w:val="Emphasis"/>
        </w:rPr>
        <w:t>nuclear weapons</w:t>
      </w:r>
      <w:r w:rsidRPr="005635B5">
        <w:rPr>
          <w:sz w:val="16"/>
        </w:rPr>
        <w:t xml:space="preserve">, and </w:t>
      </w:r>
      <w:r w:rsidRPr="005635B5">
        <w:rPr>
          <w:rStyle w:val="StyleUnderline"/>
        </w:rPr>
        <w:t xml:space="preserve">Washington views India as a strategic </w:t>
      </w:r>
      <w:r w:rsidRPr="005635B5">
        <w:rPr>
          <w:rStyle w:val="Emphasis"/>
        </w:rPr>
        <w:t>counterweight</w:t>
      </w:r>
      <w:r w:rsidRPr="005635B5">
        <w:rPr>
          <w:rStyle w:val="StyleUnderline"/>
        </w:rPr>
        <w:t xml:space="preserve"> to China</w:t>
      </w:r>
      <w:r w:rsidRPr="005635B5">
        <w:rPr>
          <w:sz w:val="16"/>
        </w:rPr>
        <w:t xml:space="preserve">.38 A crushing defeat of India would be viewed as a potential threat to American national interests and </w:t>
      </w:r>
      <w:r w:rsidRPr="005635B5">
        <w:rPr>
          <w:rStyle w:val="StyleUnderline"/>
        </w:rPr>
        <w:t>might</w:t>
      </w:r>
      <w:r w:rsidRPr="005635B5">
        <w:rPr>
          <w:sz w:val="16"/>
        </w:rPr>
        <w:t xml:space="preserve"> conceivably </w:t>
      </w:r>
      <w:r w:rsidRPr="005635B5">
        <w:rPr>
          <w:rStyle w:val="StyleUnderline"/>
        </w:rPr>
        <w:t xml:space="preserve">precipitate </w:t>
      </w:r>
      <w:r w:rsidRPr="005635B5">
        <w:rPr>
          <w:rStyle w:val="Emphasis"/>
        </w:rPr>
        <w:t>U.S. military intervention</w:t>
      </w:r>
      <w:r w:rsidRPr="005635B5">
        <w:rPr>
          <w:sz w:val="16"/>
        </w:rPr>
        <w:t>. Where that might lead is anyone’s guess, but the mere possibility of such combat has made this scenario a matter of deep concern for security analysts in Washington.39</w:t>
      </w:r>
    </w:p>
    <w:p w14:paraId="63A25F9A" w14:textId="79E9A511" w:rsidR="00976009" w:rsidRPr="005635B5" w:rsidRDefault="00C13DE5" w:rsidP="00976009">
      <w:pPr>
        <w:pStyle w:val="Heading3"/>
        <w:rPr>
          <w:rFonts w:cs="Calibri"/>
        </w:rPr>
      </w:pPr>
      <w:r w:rsidRPr="005635B5">
        <w:rPr>
          <w:rFonts w:cs="Calibri"/>
        </w:rPr>
        <w:lastRenderedPageBreak/>
        <w:t xml:space="preserve">2AC – </w:t>
      </w:r>
      <w:r w:rsidR="00976009" w:rsidRPr="005635B5">
        <w:rPr>
          <w:rFonts w:cs="Calibri"/>
        </w:rPr>
        <w:t>Impact</w:t>
      </w:r>
      <w:r w:rsidR="002C24F6" w:rsidRPr="005635B5">
        <w:rPr>
          <w:rFonts w:cs="Calibri"/>
        </w:rPr>
        <w:t xml:space="preserve"> – </w:t>
      </w:r>
      <w:r w:rsidR="00976009" w:rsidRPr="005635B5">
        <w:rPr>
          <w:rFonts w:cs="Calibri"/>
        </w:rPr>
        <w:t>Water Wars</w:t>
      </w:r>
      <w:r w:rsidR="00344DAA" w:rsidRPr="005635B5">
        <w:rPr>
          <w:rFonts w:cs="Calibri"/>
        </w:rPr>
        <w:t xml:space="preserve"> [</w:t>
      </w:r>
      <w:r w:rsidR="00976009" w:rsidRPr="005635B5">
        <w:rPr>
          <w:rFonts w:cs="Calibri"/>
        </w:rPr>
        <w:t>Indo-Pak</w:t>
      </w:r>
      <w:r w:rsidR="00585E2E" w:rsidRPr="005635B5">
        <w:rPr>
          <w:rFonts w:cs="Calibri"/>
        </w:rPr>
        <w:t>]</w:t>
      </w:r>
    </w:p>
    <w:p w14:paraId="673A7940" w14:textId="77777777" w:rsidR="00976009" w:rsidRPr="005635B5" w:rsidRDefault="00976009" w:rsidP="00976009">
      <w:pPr>
        <w:pStyle w:val="Heading4"/>
        <w:rPr>
          <w:rFonts w:cs="Calibri"/>
        </w:rPr>
      </w:pPr>
      <w:bookmarkStart w:id="26" w:name="_Hlk72942967"/>
      <w:r w:rsidRPr="005635B5">
        <w:rPr>
          <w:rFonts w:cs="Calibri"/>
        </w:rPr>
        <w:t xml:space="preserve">Water scarcity in </w:t>
      </w:r>
      <w:r w:rsidRPr="005635B5">
        <w:rPr>
          <w:rFonts w:cs="Calibri"/>
          <w:u w:val="single"/>
        </w:rPr>
        <w:t>Kashmir</w:t>
      </w:r>
      <w:r w:rsidRPr="005635B5">
        <w:rPr>
          <w:rFonts w:cs="Calibri"/>
        </w:rPr>
        <w:t xml:space="preserve"> escalates – it’s a tipping point for Indo-Pak war.</w:t>
      </w:r>
    </w:p>
    <w:p w14:paraId="494A7214" w14:textId="77777777" w:rsidR="00976009" w:rsidRPr="005635B5" w:rsidRDefault="00976009" w:rsidP="00976009">
      <w:r w:rsidRPr="005635B5">
        <w:rPr>
          <w:rStyle w:val="Style13ptBold"/>
        </w:rPr>
        <w:t>Hall 18</w:t>
      </w:r>
      <w:r w:rsidRPr="005635B5">
        <w:t xml:space="preserve"> (Melanie Hall, Berlin-based freelance multimedia journalist for @DeutscheWelle &amp; others, “Water wars: Are India and Pakistan heading for climate change-induced conflict,” </w:t>
      </w:r>
      <w:hyperlink r:id="rId54" w:history="1">
        <w:r w:rsidRPr="005635B5">
          <w:rPr>
            <w:rStyle w:val="Hyperlink"/>
          </w:rPr>
          <w:t>https://www.dw.com/en/water-wars-are-india-and-pakistan-heading-for-climate-change-induced-conflict/a-47203933/</w:t>
        </w:r>
      </w:hyperlink>
      <w:r w:rsidRPr="005635B5">
        <w:t>; micahw)</w:t>
      </w:r>
    </w:p>
    <w:p w14:paraId="48073D56" w14:textId="77777777" w:rsidR="00976009" w:rsidRPr="005635B5" w:rsidRDefault="00976009" w:rsidP="00976009">
      <w:pPr>
        <w:rPr>
          <w:sz w:val="16"/>
        </w:rPr>
      </w:pPr>
      <w:r w:rsidRPr="005635B5">
        <w:rPr>
          <w:u w:val="single"/>
        </w:rPr>
        <w:t>Yemen</w:t>
      </w:r>
      <w:r w:rsidRPr="005635B5">
        <w:rPr>
          <w:sz w:val="16"/>
        </w:rPr>
        <w:t xml:space="preserve">, </w:t>
      </w:r>
      <w:r w:rsidRPr="005635B5">
        <w:rPr>
          <w:u w:val="single"/>
        </w:rPr>
        <w:t>Somalia and Syria are just some of the places where climate change is increasingly regarded as a root cause of violent conflict</w:t>
      </w:r>
      <w:r w:rsidRPr="005635B5">
        <w:rPr>
          <w:sz w:val="16"/>
        </w:rPr>
        <w:t xml:space="preserve">. But while much of the focus on climate change-attributed conflict has predominantly been on Africa and the Middle East, </w:t>
      </w:r>
      <w:r w:rsidRPr="005635B5">
        <w:rPr>
          <w:u w:val="single"/>
        </w:rPr>
        <w:t>a potentially even deadlier clash over resources may be looming on the horizon in Asia</w:t>
      </w:r>
      <w:r w:rsidRPr="005635B5">
        <w:rPr>
          <w:sz w:val="16"/>
        </w:rPr>
        <w:t>.</w:t>
      </w:r>
    </w:p>
    <w:p w14:paraId="58C8DE70" w14:textId="77777777" w:rsidR="00976009" w:rsidRPr="005635B5" w:rsidRDefault="00976009" w:rsidP="00976009">
      <w:pPr>
        <w:rPr>
          <w:sz w:val="16"/>
        </w:rPr>
      </w:pPr>
      <w:r w:rsidRPr="005635B5">
        <w:rPr>
          <w:sz w:val="16"/>
        </w:rPr>
        <w:t xml:space="preserve">That's because </w:t>
      </w:r>
      <w:r w:rsidRPr="005635B5">
        <w:rPr>
          <w:b/>
          <w:bCs/>
          <w:highlight w:val="cyan"/>
          <w:u w:val="single"/>
        </w:rPr>
        <w:t>India and Pakistan</w:t>
      </w:r>
      <w:r w:rsidRPr="005635B5">
        <w:rPr>
          <w:sz w:val="16"/>
        </w:rPr>
        <w:t xml:space="preserve"> — </w:t>
      </w:r>
      <w:r w:rsidRPr="005635B5">
        <w:rPr>
          <w:u w:val="single"/>
        </w:rPr>
        <w:t xml:space="preserve">bitter </w:t>
      </w:r>
      <w:r w:rsidRPr="005635B5">
        <w:rPr>
          <w:highlight w:val="cyan"/>
          <w:u w:val="single"/>
        </w:rPr>
        <w:t xml:space="preserve">rivals </w:t>
      </w:r>
      <w:r w:rsidRPr="005635B5">
        <w:rPr>
          <w:b/>
          <w:bCs/>
          <w:highlight w:val="cyan"/>
          <w:u w:val="single"/>
        </w:rPr>
        <w:t>over water</w:t>
      </w:r>
      <w:r w:rsidRPr="005635B5">
        <w:rPr>
          <w:sz w:val="16"/>
        </w:rPr>
        <w:t xml:space="preserve"> — </w:t>
      </w:r>
      <w:r w:rsidRPr="005635B5">
        <w:rPr>
          <w:b/>
          <w:bCs/>
          <w:highlight w:val="cyan"/>
          <w:u w:val="single"/>
        </w:rPr>
        <w:t>both have nuclear weapons</w:t>
      </w:r>
      <w:r w:rsidRPr="005635B5">
        <w:rPr>
          <w:b/>
          <w:bCs/>
          <w:u w:val="single"/>
        </w:rPr>
        <w:t xml:space="preserve"> in their arsenal</w:t>
      </w:r>
      <w:r w:rsidRPr="005635B5">
        <w:rPr>
          <w:sz w:val="16"/>
        </w:rPr>
        <w:t>.</w:t>
      </w:r>
    </w:p>
    <w:p w14:paraId="2D0A527E" w14:textId="77777777" w:rsidR="00976009" w:rsidRPr="005635B5" w:rsidRDefault="00976009" w:rsidP="00976009">
      <w:pPr>
        <w:rPr>
          <w:sz w:val="16"/>
        </w:rPr>
      </w:pPr>
      <w:r w:rsidRPr="005635B5">
        <w:rPr>
          <w:u w:val="single"/>
        </w:rPr>
        <w:t>The two countries have a long but strained agreement over sharing water from the Indus River and its tributaries</w:t>
      </w:r>
      <w:r w:rsidRPr="005635B5">
        <w:rPr>
          <w:sz w:val="16"/>
        </w:rPr>
        <w:t>. Waters from the Indus, which flow from India and the disputed Kashmir region into Pakistan, were carved up between India and Pakistan under the 1960 Indus Water Treaty (IWT).</w:t>
      </w:r>
    </w:p>
    <w:p w14:paraId="000B8385" w14:textId="77777777" w:rsidR="00976009" w:rsidRPr="005635B5" w:rsidRDefault="00976009" w:rsidP="00976009">
      <w:pPr>
        <w:rPr>
          <w:sz w:val="16"/>
        </w:rPr>
      </w:pPr>
      <w:r w:rsidRPr="005635B5">
        <w:rPr>
          <w:u w:val="single"/>
        </w:rPr>
        <w:t>The IWT divides the six major rivers of the Indus basin between Pakistan and India</w:t>
      </w:r>
      <w:r w:rsidRPr="005635B5">
        <w:rPr>
          <w:sz w:val="16"/>
        </w:rPr>
        <w:t>. Pakistan was granted rights to most of the water in the region's western rivers — the Indus, Jhelum and Chenab — which flow through Indian-administered Kashmir.</w:t>
      </w:r>
    </w:p>
    <w:p w14:paraId="54C12D54" w14:textId="77777777" w:rsidR="00976009" w:rsidRPr="005635B5" w:rsidRDefault="00976009" w:rsidP="00976009">
      <w:pPr>
        <w:rPr>
          <w:sz w:val="16"/>
        </w:rPr>
      </w:pPr>
      <w:r w:rsidRPr="005635B5">
        <w:rPr>
          <w:u w:val="single"/>
        </w:rPr>
        <w:t xml:space="preserve">The </w:t>
      </w:r>
      <w:r w:rsidRPr="005635B5">
        <w:rPr>
          <w:highlight w:val="cyan"/>
          <w:u w:val="single"/>
        </w:rPr>
        <w:t>dispute over</w:t>
      </w:r>
      <w:r w:rsidRPr="005635B5">
        <w:rPr>
          <w:u w:val="single"/>
        </w:rPr>
        <w:t xml:space="preserve"> the </w:t>
      </w:r>
      <w:r w:rsidRPr="005635B5">
        <w:rPr>
          <w:b/>
          <w:bCs/>
          <w:highlight w:val="cyan"/>
          <w:u w:val="single"/>
        </w:rPr>
        <w:t>Kashmir</w:t>
      </w:r>
      <w:r w:rsidRPr="005635B5">
        <w:rPr>
          <w:b/>
          <w:bCs/>
          <w:u w:val="single"/>
        </w:rPr>
        <w:t xml:space="preserve"> region</w:t>
      </w:r>
      <w:r w:rsidRPr="005635B5">
        <w:rPr>
          <w:sz w:val="16"/>
        </w:rPr>
        <w:t xml:space="preserve"> — </w:t>
      </w:r>
      <w:r w:rsidRPr="005635B5">
        <w:rPr>
          <w:u w:val="single"/>
        </w:rPr>
        <w:t xml:space="preserve">a </w:t>
      </w:r>
      <w:r w:rsidRPr="005635B5">
        <w:rPr>
          <w:b/>
          <w:bCs/>
          <w:u w:val="single"/>
        </w:rPr>
        <w:t>flashpoint</w:t>
      </w:r>
      <w:r w:rsidRPr="005635B5">
        <w:rPr>
          <w:u w:val="single"/>
        </w:rPr>
        <w:t xml:space="preserve"> between India and Pakistan for more than six decades</w:t>
      </w:r>
      <w:r w:rsidRPr="005635B5">
        <w:rPr>
          <w:sz w:val="16"/>
        </w:rPr>
        <w:t xml:space="preserve"> — </w:t>
      </w:r>
      <w:r w:rsidRPr="005635B5">
        <w:rPr>
          <w:b/>
          <w:bCs/>
          <w:highlight w:val="cyan"/>
          <w:u w:val="single"/>
        </w:rPr>
        <w:t>is hugely intertwined with water security</w:t>
      </w:r>
      <w:r w:rsidRPr="005635B5">
        <w:rPr>
          <w:sz w:val="16"/>
        </w:rPr>
        <w:t xml:space="preserve">. </w:t>
      </w:r>
      <w:r w:rsidRPr="005635B5">
        <w:rPr>
          <w:u w:val="single"/>
        </w:rPr>
        <w:t>Both countries claim the whole region, but each only controls a part of it</w:t>
      </w:r>
      <w:r w:rsidRPr="005635B5">
        <w:rPr>
          <w:sz w:val="16"/>
        </w:rPr>
        <w:t>.</w:t>
      </w:r>
    </w:p>
    <w:p w14:paraId="11F4C936" w14:textId="77777777" w:rsidR="00976009" w:rsidRPr="005635B5" w:rsidRDefault="00976009" w:rsidP="00976009">
      <w:pPr>
        <w:rPr>
          <w:sz w:val="16"/>
        </w:rPr>
      </w:pPr>
      <w:r w:rsidRPr="005635B5">
        <w:rPr>
          <w:sz w:val="16"/>
        </w:rPr>
        <w:t xml:space="preserve">While </w:t>
      </w:r>
      <w:r w:rsidRPr="005635B5">
        <w:rPr>
          <w:highlight w:val="cyan"/>
          <w:u w:val="single"/>
        </w:rPr>
        <w:t>the IWT</w:t>
      </w:r>
      <w:r w:rsidRPr="005635B5">
        <w:rPr>
          <w:u w:val="single"/>
        </w:rPr>
        <w:t xml:space="preserve"> has managed to survive the wars and other hostilities</w:t>
      </w:r>
      <w:r w:rsidRPr="005635B5">
        <w:rPr>
          <w:sz w:val="16"/>
        </w:rPr>
        <w:t xml:space="preserve">, </w:t>
      </w:r>
      <w:r w:rsidRPr="005635B5">
        <w:rPr>
          <w:u w:val="single"/>
        </w:rPr>
        <w:t xml:space="preserve">it </w:t>
      </w:r>
      <w:r w:rsidRPr="005635B5">
        <w:rPr>
          <w:highlight w:val="cyan"/>
          <w:u w:val="single"/>
        </w:rPr>
        <w:t>is</w:t>
      </w:r>
      <w:r w:rsidRPr="005635B5">
        <w:rPr>
          <w:u w:val="single"/>
        </w:rPr>
        <w:t xml:space="preserve"> increasingly being </w:t>
      </w:r>
      <w:r w:rsidRPr="005635B5">
        <w:rPr>
          <w:b/>
          <w:bCs/>
          <w:highlight w:val="cyan"/>
          <w:u w:val="single"/>
        </w:rPr>
        <w:t>strained to its limit</w:t>
      </w:r>
      <w:r w:rsidRPr="005635B5">
        <w:rPr>
          <w:sz w:val="16"/>
        </w:rPr>
        <w:t xml:space="preserve">. </w:t>
      </w:r>
      <w:r w:rsidRPr="005635B5">
        <w:rPr>
          <w:u w:val="single"/>
        </w:rPr>
        <w:t>Pakistan has accused India of throttling its water supply and violating the IWT by constructing dams over the rivers flowing into Pakistan from Kashmir</w:t>
      </w:r>
      <w:r w:rsidRPr="005635B5">
        <w:rPr>
          <w:sz w:val="16"/>
        </w:rPr>
        <w:t>.</w:t>
      </w:r>
    </w:p>
    <w:p w14:paraId="76D7C79F" w14:textId="77777777" w:rsidR="00976009" w:rsidRPr="005635B5" w:rsidRDefault="00976009" w:rsidP="00976009">
      <w:pPr>
        <w:rPr>
          <w:sz w:val="16"/>
        </w:rPr>
      </w:pPr>
      <w:r w:rsidRPr="005635B5">
        <w:rPr>
          <w:sz w:val="16"/>
        </w:rPr>
        <w:t>"</w:t>
      </w:r>
      <w:r w:rsidRPr="005635B5">
        <w:rPr>
          <w:highlight w:val="cyan"/>
          <w:u w:val="single"/>
        </w:rPr>
        <w:t>Any country with nuclear weapons</w:t>
      </w:r>
      <w:r w:rsidRPr="005635B5">
        <w:rPr>
          <w:sz w:val="16"/>
        </w:rPr>
        <w:t xml:space="preserve">, </w:t>
      </w:r>
      <w:r w:rsidRPr="005635B5">
        <w:rPr>
          <w:highlight w:val="cyan"/>
          <w:u w:val="single"/>
        </w:rPr>
        <w:t>if</w:t>
      </w:r>
      <w:r w:rsidRPr="005635B5">
        <w:rPr>
          <w:u w:val="single"/>
        </w:rPr>
        <w:t xml:space="preserve"> they're backed into a corner </w:t>
      </w:r>
      <w:r w:rsidRPr="005635B5">
        <w:rPr>
          <w:b/>
          <w:bCs/>
          <w:u w:val="single"/>
        </w:rPr>
        <w:t xml:space="preserve">because </w:t>
      </w:r>
      <w:r w:rsidRPr="005635B5">
        <w:rPr>
          <w:b/>
          <w:bCs/>
          <w:highlight w:val="cyan"/>
          <w:u w:val="single"/>
        </w:rPr>
        <w:t>they have no water</w:t>
      </w:r>
      <w:r w:rsidRPr="005635B5">
        <w:rPr>
          <w:sz w:val="16"/>
        </w:rPr>
        <w:t xml:space="preserve"> — </w:t>
      </w:r>
      <w:r w:rsidRPr="005635B5">
        <w:rPr>
          <w:b/>
          <w:bCs/>
          <w:highlight w:val="cyan"/>
          <w:u w:val="single"/>
        </w:rPr>
        <w:t>that's really dangerous</w:t>
      </w:r>
      <w:r w:rsidRPr="005635B5">
        <w:rPr>
          <w:sz w:val="16"/>
        </w:rPr>
        <w:t xml:space="preserve">," said Jeff Nesbit, author and executive director of non-profit climate communication organization Climate Nexus. </w:t>
      </w:r>
    </w:p>
    <w:p w14:paraId="4F122901" w14:textId="77777777" w:rsidR="00976009" w:rsidRPr="005635B5" w:rsidRDefault="00976009" w:rsidP="00976009">
      <w:pPr>
        <w:rPr>
          <w:sz w:val="16"/>
        </w:rPr>
      </w:pPr>
      <w:r w:rsidRPr="005635B5">
        <w:rPr>
          <w:sz w:val="16"/>
        </w:rPr>
        <w:t>'A matter of survival'</w:t>
      </w:r>
    </w:p>
    <w:p w14:paraId="06BBEA27" w14:textId="77777777" w:rsidR="00976009" w:rsidRPr="005635B5" w:rsidRDefault="00976009" w:rsidP="00976009">
      <w:pPr>
        <w:rPr>
          <w:sz w:val="16"/>
        </w:rPr>
      </w:pPr>
      <w:r w:rsidRPr="005635B5">
        <w:rPr>
          <w:sz w:val="16"/>
        </w:rPr>
        <w:t xml:space="preserve">For Sherry Rehman, Parliamentary Leader of the left-wing opposition Pakistan People's Party (PPP) in the Senate, </w:t>
      </w:r>
      <w:r w:rsidRPr="005635B5">
        <w:rPr>
          <w:highlight w:val="cyan"/>
          <w:u w:val="single"/>
        </w:rPr>
        <w:t>water security</w:t>
      </w:r>
      <w:r w:rsidRPr="005635B5">
        <w:rPr>
          <w:sz w:val="16"/>
        </w:rPr>
        <w:t xml:space="preserve">, </w:t>
      </w:r>
      <w:r w:rsidRPr="005635B5">
        <w:rPr>
          <w:u w:val="single"/>
        </w:rPr>
        <w:t>especially in South Asia</w:t>
      </w:r>
      <w:r w:rsidRPr="005635B5">
        <w:rPr>
          <w:sz w:val="16"/>
        </w:rPr>
        <w:t>, "</w:t>
      </w:r>
      <w:r w:rsidRPr="005635B5">
        <w:rPr>
          <w:u w:val="single"/>
        </w:rPr>
        <w:t xml:space="preserve">has become a </w:t>
      </w:r>
      <w:r w:rsidRPr="005635B5">
        <w:rPr>
          <w:b/>
          <w:bCs/>
          <w:u w:val="single"/>
        </w:rPr>
        <w:t>regional security threat</w:t>
      </w:r>
      <w:r w:rsidRPr="005635B5">
        <w:rPr>
          <w:sz w:val="16"/>
        </w:rPr>
        <w:t>."</w:t>
      </w:r>
    </w:p>
    <w:p w14:paraId="72128506" w14:textId="77777777" w:rsidR="00976009" w:rsidRPr="005635B5" w:rsidRDefault="00976009" w:rsidP="00976009">
      <w:pPr>
        <w:rPr>
          <w:sz w:val="16"/>
        </w:rPr>
      </w:pPr>
      <w:r w:rsidRPr="005635B5">
        <w:rPr>
          <w:sz w:val="16"/>
        </w:rPr>
        <w:t>"</w:t>
      </w:r>
      <w:r w:rsidRPr="005635B5">
        <w:rPr>
          <w:u w:val="single"/>
        </w:rPr>
        <w:t>We are now facing challenges brought about by climate change which were not a primary focus during the negotiations for the Indus Water Treaty</w:t>
      </w:r>
      <w:r w:rsidRPr="005635B5">
        <w:rPr>
          <w:sz w:val="16"/>
        </w:rPr>
        <w:t>," she told DW.</w:t>
      </w:r>
    </w:p>
    <w:p w14:paraId="4B86337C" w14:textId="77777777" w:rsidR="00976009" w:rsidRPr="005635B5" w:rsidRDefault="00976009" w:rsidP="00976009">
      <w:pPr>
        <w:rPr>
          <w:sz w:val="16"/>
        </w:rPr>
      </w:pPr>
      <w:r w:rsidRPr="005635B5">
        <w:rPr>
          <w:sz w:val="16"/>
        </w:rPr>
        <w:t>"</w:t>
      </w:r>
      <w:r w:rsidRPr="005635B5">
        <w:rPr>
          <w:b/>
          <w:bCs/>
          <w:u w:val="single"/>
        </w:rPr>
        <w:t xml:space="preserve">It </w:t>
      </w:r>
      <w:r w:rsidRPr="005635B5">
        <w:rPr>
          <w:b/>
          <w:bCs/>
          <w:highlight w:val="cyan"/>
          <w:u w:val="single"/>
        </w:rPr>
        <w:t>has become a matter of survival</w:t>
      </w:r>
      <w:r w:rsidRPr="005635B5">
        <w:rPr>
          <w:sz w:val="16"/>
        </w:rPr>
        <w:t xml:space="preserve">," she continued. "Aside from the lack of formal dialogue, </w:t>
      </w:r>
      <w:r w:rsidRPr="005635B5">
        <w:rPr>
          <w:u w:val="single"/>
        </w:rPr>
        <w:t xml:space="preserve">the rhetoric floating around suggesting a </w:t>
      </w:r>
      <w:r w:rsidRPr="005635B5">
        <w:rPr>
          <w:b/>
          <w:bCs/>
          <w:u w:val="single"/>
        </w:rPr>
        <w:t>possible water war</w:t>
      </w:r>
      <w:r w:rsidRPr="005635B5">
        <w:rPr>
          <w:u w:val="single"/>
        </w:rPr>
        <w:t xml:space="preserve"> is particularly alarming</w:t>
      </w:r>
      <w:r w:rsidRPr="005635B5">
        <w:rPr>
          <w:sz w:val="16"/>
        </w:rPr>
        <w:t>."</w:t>
      </w:r>
    </w:p>
    <w:p w14:paraId="76720312" w14:textId="77777777" w:rsidR="00976009" w:rsidRPr="005635B5" w:rsidRDefault="00976009" w:rsidP="00976009">
      <w:pPr>
        <w:rPr>
          <w:sz w:val="16"/>
        </w:rPr>
      </w:pPr>
      <w:r w:rsidRPr="005635B5">
        <w:rPr>
          <w:sz w:val="16"/>
        </w:rPr>
        <w:t>A treaty under threat</w:t>
      </w:r>
    </w:p>
    <w:p w14:paraId="0EECC061" w14:textId="77777777" w:rsidR="00976009" w:rsidRPr="005635B5" w:rsidRDefault="00976009" w:rsidP="00976009">
      <w:pPr>
        <w:rPr>
          <w:sz w:val="16"/>
        </w:rPr>
      </w:pPr>
      <w:r w:rsidRPr="005635B5">
        <w:rPr>
          <w:u w:val="single"/>
        </w:rPr>
        <w:t>For Pakistan</w:t>
      </w:r>
      <w:r w:rsidRPr="005635B5">
        <w:rPr>
          <w:sz w:val="16"/>
        </w:rPr>
        <w:t xml:space="preserve">, </w:t>
      </w:r>
      <w:r w:rsidRPr="005635B5">
        <w:rPr>
          <w:u w:val="single"/>
        </w:rPr>
        <w:t xml:space="preserve">the Indus waters are a </w:t>
      </w:r>
      <w:r w:rsidRPr="005635B5">
        <w:rPr>
          <w:b/>
          <w:bCs/>
          <w:u w:val="single"/>
        </w:rPr>
        <w:t>lifeline</w:t>
      </w:r>
      <w:r w:rsidRPr="005635B5">
        <w:rPr>
          <w:sz w:val="16"/>
        </w:rPr>
        <w:t xml:space="preserve">: </w:t>
      </w:r>
      <w:r w:rsidRPr="005635B5">
        <w:rPr>
          <w:u w:val="single"/>
        </w:rPr>
        <w:t xml:space="preserve">most of the country depends on it as the primary source of freshwater and it supports </w:t>
      </w:r>
      <w:r w:rsidRPr="005635B5">
        <w:rPr>
          <w:b/>
          <w:bCs/>
          <w:u w:val="single"/>
        </w:rPr>
        <w:t>90 percent of the country's agricultural industry</w:t>
      </w:r>
      <w:r w:rsidRPr="005635B5">
        <w:rPr>
          <w:sz w:val="16"/>
        </w:rPr>
        <w:t>.</w:t>
      </w:r>
    </w:p>
    <w:p w14:paraId="2B9D0003" w14:textId="77777777" w:rsidR="00976009" w:rsidRPr="005635B5" w:rsidRDefault="00976009" w:rsidP="00976009">
      <w:pPr>
        <w:rPr>
          <w:sz w:val="16"/>
        </w:rPr>
      </w:pPr>
      <w:r w:rsidRPr="005635B5">
        <w:rPr>
          <w:sz w:val="16"/>
        </w:rPr>
        <w:lastRenderedPageBreak/>
        <w:t xml:space="preserve">And </w:t>
      </w:r>
      <w:r w:rsidRPr="005635B5">
        <w:rPr>
          <w:u w:val="single"/>
        </w:rPr>
        <w:t>while Pakistan was considered relatively plentiful with water</w:t>
      </w:r>
      <w:r w:rsidRPr="005635B5">
        <w:rPr>
          <w:sz w:val="16"/>
        </w:rPr>
        <w:t xml:space="preserve">, a mixture of </w:t>
      </w:r>
      <w:r w:rsidRPr="005635B5">
        <w:rPr>
          <w:u w:val="single"/>
        </w:rPr>
        <w:t>mismanaged irrigation</w:t>
      </w:r>
      <w:r w:rsidRPr="005635B5">
        <w:rPr>
          <w:sz w:val="16"/>
        </w:rPr>
        <w:t xml:space="preserve">, </w:t>
      </w:r>
      <w:r w:rsidRPr="005635B5">
        <w:rPr>
          <w:u w:val="single"/>
        </w:rPr>
        <w:t xml:space="preserve">water-intensive agriculture and climate change has reduced the Indus to a </w:t>
      </w:r>
      <w:r w:rsidRPr="005635B5">
        <w:rPr>
          <w:b/>
          <w:bCs/>
          <w:u w:val="single"/>
        </w:rPr>
        <w:t>trickle</w:t>
      </w:r>
      <w:r w:rsidRPr="005635B5">
        <w:rPr>
          <w:u w:val="single"/>
        </w:rPr>
        <w:t xml:space="preserve"> in parts</w:t>
      </w:r>
      <w:r w:rsidRPr="005635B5">
        <w:rPr>
          <w:sz w:val="16"/>
        </w:rPr>
        <w:t>.</w:t>
      </w:r>
    </w:p>
    <w:p w14:paraId="41164476" w14:textId="77777777" w:rsidR="00976009" w:rsidRPr="005635B5" w:rsidRDefault="00976009" w:rsidP="00976009">
      <w:pPr>
        <w:rPr>
          <w:sz w:val="16"/>
        </w:rPr>
      </w:pPr>
      <w:r w:rsidRPr="005635B5">
        <w:rPr>
          <w:sz w:val="16"/>
        </w:rPr>
        <w:t>A 2018 report from the International Monetary Fund ranked Pakistan third among countries facing severe water shortages.</w:t>
      </w:r>
    </w:p>
    <w:p w14:paraId="0E4D46C0" w14:textId="77777777" w:rsidR="00976009" w:rsidRPr="005635B5" w:rsidRDefault="00976009" w:rsidP="00976009">
      <w:pPr>
        <w:rPr>
          <w:sz w:val="16"/>
        </w:rPr>
      </w:pPr>
      <w:r w:rsidRPr="005635B5">
        <w:rPr>
          <w:sz w:val="16"/>
        </w:rPr>
        <w:t>When the rapidly-melting glaciers in the Himalayas, which feed the Indus waters, eventually disappear as predicted, the dwindling rivers will be slashed even further.</w:t>
      </w:r>
    </w:p>
    <w:p w14:paraId="459FEC19" w14:textId="77777777" w:rsidR="00976009" w:rsidRPr="005635B5" w:rsidRDefault="00976009" w:rsidP="00976009">
      <w:pPr>
        <w:rPr>
          <w:b/>
          <w:bCs/>
          <w:u w:val="single"/>
        </w:rPr>
      </w:pPr>
      <w:r w:rsidRPr="005635B5">
        <w:rPr>
          <w:b/>
          <w:bCs/>
          <w:u w:val="single"/>
        </w:rPr>
        <w:t>Holding water to ransom</w:t>
      </w:r>
    </w:p>
    <w:p w14:paraId="23314557" w14:textId="77777777" w:rsidR="00976009" w:rsidRPr="005635B5" w:rsidRDefault="00976009" w:rsidP="00976009">
      <w:pPr>
        <w:rPr>
          <w:sz w:val="16"/>
        </w:rPr>
      </w:pPr>
      <w:r w:rsidRPr="005635B5">
        <w:rPr>
          <w:sz w:val="16"/>
        </w:rPr>
        <w:t xml:space="preserve">In 2016, </w:t>
      </w:r>
      <w:r w:rsidRPr="005635B5">
        <w:rPr>
          <w:highlight w:val="cyan"/>
          <w:u w:val="single"/>
        </w:rPr>
        <w:t>India came close to tearing up the IWT</w:t>
      </w:r>
      <w:r w:rsidRPr="005635B5">
        <w:rPr>
          <w:sz w:val="16"/>
        </w:rPr>
        <w:t xml:space="preserve">. </w:t>
      </w:r>
      <w:r w:rsidRPr="005635B5">
        <w:rPr>
          <w:u w:val="single"/>
        </w:rPr>
        <w:t>It blamed Pakistani militants for an attack on Indian army personnel in Indian-administered Kashmir in September of that year</w:t>
      </w:r>
      <w:r w:rsidRPr="005635B5">
        <w:rPr>
          <w:sz w:val="16"/>
        </w:rPr>
        <w:t>.</w:t>
      </w:r>
    </w:p>
    <w:p w14:paraId="343DCE4F" w14:textId="77777777" w:rsidR="00976009" w:rsidRPr="005635B5" w:rsidRDefault="00976009" w:rsidP="00976009">
      <w:pPr>
        <w:rPr>
          <w:sz w:val="16"/>
        </w:rPr>
      </w:pPr>
      <w:r w:rsidRPr="005635B5">
        <w:rPr>
          <w:sz w:val="16"/>
        </w:rPr>
        <w:t xml:space="preserve">Nesbit of Climate Nexus told DW </w:t>
      </w:r>
      <w:r w:rsidRPr="005635B5">
        <w:rPr>
          <w:u w:val="single"/>
        </w:rPr>
        <w:t>he sees India's threat to terminate the IWT as a bigger problem than the warning of military reprisals</w:t>
      </w:r>
      <w:r w:rsidRPr="005635B5">
        <w:rPr>
          <w:sz w:val="16"/>
        </w:rPr>
        <w:t>.</w:t>
      </w:r>
    </w:p>
    <w:p w14:paraId="42206CEA" w14:textId="77777777" w:rsidR="00976009" w:rsidRPr="005635B5" w:rsidRDefault="00976009" w:rsidP="00976009">
      <w:pPr>
        <w:rPr>
          <w:sz w:val="16"/>
        </w:rPr>
      </w:pPr>
      <w:r w:rsidRPr="005635B5">
        <w:rPr>
          <w:sz w:val="16"/>
        </w:rPr>
        <w:t>"</w:t>
      </w:r>
      <w:r w:rsidRPr="005635B5">
        <w:rPr>
          <w:highlight w:val="cyan"/>
          <w:u w:val="single"/>
        </w:rPr>
        <w:t>Had they done that</w:t>
      </w:r>
      <w:r w:rsidRPr="005635B5">
        <w:rPr>
          <w:sz w:val="16"/>
        </w:rPr>
        <w:t xml:space="preserve">, </w:t>
      </w:r>
      <w:r w:rsidRPr="005635B5">
        <w:rPr>
          <w:u w:val="single"/>
        </w:rPr>
        <w:t>it would have triggered a water war</w:t>
      </w:r>
      <w:r w:rsidRPr="005635B5">
        <w:rPr>
          <w:sz w:val="16"/>
        </w:rPr>
        <w:t xml:space="preserve">, </w:t>
      </w:r>
      <w:r w:rsidRPr="005635B5">
        <w:rPr>
          <w:highlight w:val="cyan"/>
          <w:u w:val="single"/>
        </w:rPr>
        <w:t xml:space="preserve">it would have </w:t>
      </w:r>
      <w:r w:rsidRPr="005635B5">
        <w:rPr>
          <w:b/>
          <w:bCs/>
          <w:highlight w:val="cyan"/>
          <w:u w:val="single"/>
        </w:rPr>
        <w:t>triggered</w:t>
      </w:r>
      <w:r w:rsidRPr="005635B5">
        <w:rPr>
          <w:b/>
          <w:bCs/>
          <w:u w:val="single"/>
        </w:rPr>
        <w:t xml:space="preserve"> an actual </w:t>
      </w:r>
      <w:r w:rsidRPr="005635B5">
        <w:rPr>
          <w:b/>
          <w:bCs/>
          <w:highlight w:val="cyan"/>
          <w:u w:val="single"/>
        </w:rPr>
        <w:t>war</w:t>
      </w:r>
      <w:r w:rsidRPr="005635B5">
        <w:rPr>
          <w:sz w:val="16"/>
        </w:rPr>
        <w:t>," Nesbit told DW.</w:t>
      </w:r>
    </w:p>
    <w:p w14:paraId="70FF1A08" w14:textId="77777777" w:rsidR="00976009" w:rsidRPr="005635B5" w:rsidRDefault="00976009" w:rsidP="00976009">
      <w:pPr>
        <w:rPr>
          <w:sz w:val="16"/>
        </w:rPr>
      </w:pPr>
      <w:r w:rsidRPr="005635B5">
        <w:rPr>
          <w:sz w:val="16"/>
        </w:rPr>
        <w:t>"Never mind a nuclear strike or a military strike, if they were to actually terminate the Indus Water Treaty, that's much more dangerous to Pakistan's survival, because they would have no way to grow food. And then they would be relying on food imports at a time when their population is exploding. So that particular incident was really dangerous."</w:t>
      </w:r>
    </w:p>
    <w:p w14:paraId="05969A9F" w14:textId="77777777" w:rsidR="00976009" w:rsidRPr="005635B5" w:rsidRDefault="00976009" w:rsidP="00976009">
      <w:pPr>
        <w:rPr>
          <w:sz w:val="16"/>
        </w:rPr>
      </w:pPr>
      <w:r w:rsidRPr="005635B5">
        <w:rPr>
          <w:sz w:val="16"/>
        </w:rPr>
        <w:t xml:space="preserve">Nesbit, whose 2018 book </w:t>
      </w:r>
      <w:r w:rsidRPr="005635B5">
        <w:rPr>
          <w:u w:val="single"/>
        </w:rPr>
        <w:t xml:space="preserve">'This is the Way </w:t>
      </w:r>
      <w:r w:rsidRPr="005635B5">
        <w:rPr>
          <w:highlight w:val="cyan"/>
          <w:u w:val="single"/>
        </w:rPr>
        <w:t>the World Ends</w:t>
      </w:r>
      <w:r w:rsidRPr="005635B5">
        <w:rPr>
          <w:sz w:val="16"/>
        </w:rPr>
        <w:t xml:space="preserve">' </w:t>
      </w:r>
      <w:r w:rsidRPr="005635B5">
        <w:rPr>
          <w:u w:val="single"/>
        </w:rPr>
        <w:t xml:space="preserve">deals in part </w:t>
      </w:r>
      <w:r w:rsidRPr="005635B5">
        <w:rPr>
          <w:highlight w:val="cyan"/>
          <w:u w:val="single"/>
        </w:rPr>
        <w:t xml:space="preserve">with the </w:t>
      </w:r>
      <w:r w:rsidRPr="005635B5">
        <w:rPr>
          <w:b/>
          <w:bCs/>
          <w:highlight w:val="cyan"/>
          <w:u w:val="single"/>
        </w:rPr>
        <w:t>Pakistan-India water disputes</w:t>
      </w:r>
      <w:r w:rsidRPr="005635B5">
        <w:rPr>
          <w:sz w:val="16"/>
        </w:rPr>
        <w:t xml:space="preserve">, said </w:t>
      </w:r>
      <w:r w:rsidRPr="005635B5">
        <w:rPr>
          <w:b/>
          <w:bCs/>
          <w:highlight w:val="cyan"/>
          <w:u w:val="single"/>
        </w:rPr>
        <w:t>it has the potential to become the most deadly</w:t>
      </w:r>
      <w:r w:rsidRPr="005635B5">
        <w:rPr>
          <w:b/>
          <w:bCs/>
          <w:u w:val="single"/>
        </w:rPr>
        <w:t xml:space="preserve"> climate change-attributed </w:t>
      </w:r>
      <w:r w:rsidRPr="005635B5">
        <w:rPr>
          <w:b/>
          <w:bCs/>
          <w:highlight w:val="cyan"/>
          <w:u w:val="single"/>
        </w:rPr>
        <w:t>conflict in the world</w:t>
      </w:r>
      <w:r w:rsidRPr="005635B5">
        <w:rPr>
          <w:sz w:val="16"/>
        </w:rPr>
        <w:t>.</w:t>
      </w:r>
    </w:p>
    <w:p w14:paraId="7DB68705" w14:textId="77777777" w:rsidR="00976009" w:rsidRPr="005635B5" w:rsidRDefault="00976009" w:rsidP="00976009">
      <w:pPr>
        <w:rPr>
          <w:sz w:val="16"/>
        </w:rPr>
      </w:pPr>
      <w:r w:rsidRPr="005635B5">
        <w:rPr>
          <w:sz w:val="16"/>
        </w:rPr>
        <w:t>"</w:t>
      </w:r>
      <w:r w:rsidRPr="005635B5">
        <w:rPr>
          <w:highlight w:val="cyan"/>
          <w:u w:val="single"/>
        </w:rPr>
        <w:t>It's</w:t>
      </w:r>
      <w:r w:rsidRPr="005635B5">
        <w:rPr>
          <w:u w:val="single"/>
        </w:rPr>
        <w:t xml:space="preserve"> </w:t>
      </w:r>
      <w:r w:rsidRPr="005635B5">
        <w:rPr>
          <w:highlight w:val="cyan"/>
          <w:u w:val="single"/>
        </w:rPr>
        <w:t>one thing for a country to run out of water</w:t>
      </w:r>
      <w:r w:rsidRPr="005635B5">
        <w:rPr>
          <w:sz w:val="16"/>
        </w:rPr>
        <w:t>, as Yemen has," he told DW, explaining how it triggered water riots that led to the government's collapse and military intervention by Saudi Arabia.</w:t>
      </w:r>
    </w:p>
    <w:p w14:paraId="5E66D309" w14:textId="77777777" w:rsidR="00976009" w:rsidRPr="005635B5" w:rsidRDefault="00976009" w:rsidP="00976009">
      <w:pPr>
        <w:rPr>
          <w:sz w:val="16"/>
        </w:rPr>
      </w:pPr>
      <w:r w:rsidRPr="005635B5">
        <w:rPr>
          <w:sz w:val="16"/>
        </w:rPr>
        <w:t>"</w:t>
      </w:r>
      <w:r w:rsidRPr="005635B5">
        <w:rPr>
          <w:highlight w:val="cyan"/>
          <w:u w:val="single"/>
        </w:rPr>
        <w:t>But</w:t>
      </w:r>
      <w:r w:rsidRPr="005635B5">
        <w:rPr>
          <w:u w:val="single"/>
        </w:rPr>
        <w:t xml:space="preserve"> the difference is</w:t>
      </w:r>
      <w:r w:rsidRPr="005635B5">
        <w:rPr>
          <w:sz w:val="16"/>
        </w:rPr>
        <w:t xml:space="preserve">, </w:t>
      </w:r>
      <w:r w:rsidRPr="005635B5">
        <w:rPr>
          <w:u w:val="single"/>
        </w:rPr>
        <w:t>Yemen is quite poor</w:t>
      </w:r>
      <w:r w:rsidRPr="005635B5">
        <w:rPr>
          <w:sz w:val="16"/>
        </w:rPr>
        <w:t xml:space="preserve">. </w:t>
      </w:r>
      <w:r w:rsidRPr="005635B5">
        <w:rPr>
          <w:u w:val="single"/>
        </w:rPr>
        <w:t>And when the same thing happened in Somalia</w:t>
      </w:r>
      <w:r w:rsidRPr="005635B5">
        <w:rPr>
          <w:sz w:val="16"/>
        </w:rPr>
        <w:t xml:space="preserve">, Somalia is quite poor, so </w:t>
      </w:r>
      <w:r w:rsidRPr="005635B5">
        <w:rPr>
          <w:u w:val="single"/>
        </w:rPr>
        <w:t xml:space="preserve">it breeds </w:t>
      </w:r>
      <w:r w:rsidRPr="005635B5">
        <w:rPr>
          <w:b/>
          <w:bCs/>
          <w:u w:val="single"/>
        </w:rPr>
        <w:t>domestic terrorism</w:t>
      </w:r>
      <w:r w:rsidRPr="005635B5">
        <w:rPr>
          <w:sz w:val="16"/>
        </w:rPr>
        <w:t xml:space="preserve">, </w:t>
      </w:r>
      <w:r w:rsidRPr="005635B5">
        <w:rPr>
          <w:u w:val="single"/>
        </w:rPr>
        <w:t xml:space="preserve">it breeds the </w:t>
      </w:r>
      <w:r w:rsidRPr="005635B5">
        <w:rPr>
          <w:b/>
          <w:bCs/>
          <w:u w:val="single"/>
        </w:rPr>
        <w:t>collapse of civil government</w:t>
      </w:r>
      <w:r w:rsidRPr="005635B5">
        <w:rPr>
          <w:sz w:val="16"/>
        </w:rPr>
        <w:t xml:space="preserve">, </w:t>
      </w:r>
      <w:r w:rsidRPr="005635B5">
        <w:rPr>
          <w:b/>
          <w:bCs/>
          <w:u w:val="single"/>
        </w:rPr>
        <w:t xml:space="preserve">but </w:t>
      </w:r>
      <w:r w:rsidRPr="005635B5">
        <w:rPr>
          <w:b/>
          <w:bCs/>
          <w:highlight w:val="cyan"/>
          <w:u w:val="single"/>
        </w:rPr>
        <w:t>it doesn't trigger</w:t>
      </w:r>
      <w:r w:rsidRPr="005635B5">
        <w:rPr>
          <w:b/>
          <w:bCs/>
          <w:u w:val="single"/>
        </w:rPr>
        <w:t xml:space="preserve"> the kind of regional </w:t>
      </w:r>
      <w:r w:rsidRPr="005635B5">
        <w:rPr>
          <w:b/>
          <w:bCs/>
          <w:highlight w:val="cyan"/>
          <w:u w:val="single"/>
        </w:rPr>
        <w:t>nuclear confrontation that</w:t>
      </w:r>
      <w:r w:rsidRPr="005635B5">
        <w:rPr>
          <w:b/>
          <w:bCs/>
          <w:u w:val="single"/>
        </w:rPr>
        <w:t xml:space="preserve"> an </w:t>
      </w:r>
      <w:r w:rsidRPr="005635B5">
        <w:rPr>
          <w:b/>
          <w:bCs/>
          <w:highlight w:val="cyan"/>
          <w:u w:val="single"/>
        </w:rPr>
        <w:t>India-Pakistan war would</w:t>
      </w:r>
      <w:r w:rsidRPr="005635B5">
        <w:rPr>
          <w:sz w:val="16"/>
        </w:rPr>
        <w:t>."</w:t>
      </w:r>
    </w:p>
    <w:p w14:paraId="29BAE2CD" w14:textId="77777777" w:rsidR="00976009" w:rsidRPr="005635B5" w:rsidRDefault="00976009" w:rsidP="00976009">
      <w:pPr>
        <w:pStyle w:val="Heading4"/>
        <w:rPr>
          <w:rFonts w:cs="Calibri"/>
        </w:rPr>
      </w:pPr>
      <w:r w:rsidRPr="005635B5">
        <w:rPr>
          <w:rFonts w:cs="Calibri"/>
        </w:rPr>
        <w:t>Extinction.</w:t>
      </w:r>
    </w:p>
    <w:p w14:paraId="019BA6D9" w14:textId="77777777" w:rsidR="00976009" w:rsidRPr="005635B5" w:rsidRDefault="00976009" w:rsidP="00976009">
      <w:pPr>
        <w:rPr>
          <w:rFonts w:eastAsia="Cambria"/>
        </w:rPr>
      </w:pPr>
      <w:bookmarkStart w:id="27" w:name="_Hlk73110934"/>
      <w:r w:rsidRPr="005635B5">
        <w:rPr>
          <w:rStyle w:val="Style13ptBold"/>
        </w:rPr>
        <w:t>Trevithick 19</w:t>
      </w:r>
      <w:r w:rsidRPr="005635B5">
        <w:rPr>
          <w:rFonts w:eastAsia="Cambria"/>
          <w:b/>
          <w:bCs/>
          <w:sz w:val="24"/>
        </w:rPr>
        <w:t xml:space="preserve"> </w:t>
      </w:r>
      <w:r w:rsidRPr="005635B5">
        <w:rPr>
          <w:rFonts w:eastAsia="Cambria"/>
        </w:rPr>
        <w:t xml:space="preserve">(Joseph Trevithick, Fellow at GlobalSecurity.org, specializing in defense and security research and analysis, 2/27/19, “Yes, India And Pakistan Could End The World As We Know It Through A Nuclear Exchange,” </w:t>
      </w:r>
      <w:hyperlink r:id="rId55" w:history="1">
        <w:r w:rsidRPr="005635B5">
          <w:rPr>
            <w:rStyle w:val="Hyperlink"/>
            <w:rFonts w:eastAsia="Cambria"/>
          </w:rPr>
          <w:t>http://www.thedrive.com/the-war-zone/26674/yes-india-and-pakistan-could-end-the-world-as-we-know-it-through-a-nuclear-exchange/; micahw</w:t>
        </w:r>
      </w:hyperlink>
      <w:r w:rsidRPr="005635B5">
        <w:rPr>
          <w:rFonts w:eastAsia="Cambria"/>
        </w:rPr>
        <w:t>)</w:t>
      </w:r>
    </w:p>
    <w:bookmarkEnd w:id="27"/>
    <w:p w14:paraId="4B5C742D" w14:textId="77777777" w:rsidR="00976009" w:rsidRPr="005635B5" w:rsidRDefault="00976009" w:rsidP="00976009">
      <w:pPr>
        <w:rPr>
          <w:rFonts w:eastAsia="Cambria"/>
          <w:sz w:val="16"/>
        </w:rPr>
      </w:pPr>
      <w:r w:rsidRPr="005635B5">
        <w:rPr>
          <w:rFonts w:eastAsia="Cambria"/>
          <w:sz w:val="16"/>
        </w:rPr>
        <w:t xml:space="preserve">A series of events starting with </w:t>
      </w:r>
      <w:r w:rsidRPr="005635B5">
        <w:rPr>
          <w:rFonts w:eastAsia="Cambria"/>
          <w:u w:val="single"/>
        </w:rPr>
        <w:t>a major terrorist attack in</w:t>
      </w:r>
      <w:r w:rsidRPr="005635B5">
        <w:rPr>
          <w:rFonts w:eastAsia="Cambria"/>
          <w:sz w:val="16"/>
        </w:rPr>
        <w:t xml:space="preserve"> the disputed Jammu and </w:t>
      </w:r>
      <w:r w:rsidRPr="005635B5">
        <w:rPr>
          <w:rFonts w:eastAsia="Cambria"/>
          <w:u w:val="single"/>
        </w:rPr>
        <w:t>Kashmir</w:t>
      </w:r>
      <w:r w:rsidRPr="005635B5">
        <w:rPr>
          <w:rFonts w:eastAsia="Cambria"/>
          <w:sz w:val="16"/>
        </w:rPr>
        <w:t xml:space="preserve"> region </w:t>
      </w:r>
      <w:r w:rsidRPr="005635B5">
        <w:rPr>
          <w:rFonts w:eastAsia="Cambria"/>
          <w:u w:val="single"/>
        </w:rPr>
        <w:t xml:space="preserve">has pushed </w:t>
      </w:r>
      <w:r w:rsidRPr="005635B5">
        <w:rPr>
          <w:rFonts w:eastAsia="Cambria"/>
          <w:highlight w:val="cyan"/>
          <w:u w:val="single"/>
        </w:rPr>
        <w:t xml:space="preserve">India </w:t>
      </w:r>
      <w:r w:rsidRPr="005635B5">
        <w:rPr>
          <w:rFonts w:eastAsia="Cambria"/>
          <w:u w:val="single"/>
        </w:rPr>
        <w:t xml:space="preserve">and </w:t>
      </w:r>
      <w:r w:rsidRPr="005635B5">
        <w:rPr>
          <w:rFonts w:eastAsia="Cambria"/>
          <w:highlight w:val="cyan"/>
          <w:u w:val="single"/>
        </w:rPr>
        <w:t>Pakistan</w:t>
      </w:r>
      <w:r w:rsidRPr="005635B5">
        <w:rPr>
          <w:rFonts w:eastAsia="Cambria"/>
          <w:u w:val="single"/>
        </w:rPr>
        <w:t xml:space="preserve">, and their nuclear arsenals, closer to all-out </w:t>
      </w:r>
      <w:r w:rsidRPr="005635B5">
        <w:rPr>
          <w:rFonts w:eastAsia="Cambria"/>
          <w:highlight w:val="cyan"/>
          <w:u w:val="single"/>
        </w:rPr>
        <w:t>war</w:t>
      </w:r>
      <w:r w:rsidRPr="005635B5">
        <w:rPr>
          <w:rFonts w:eastAsia="Cambria"/>
          <w:sz w:val="16"/>
        </w:rPr>
        <w:t xml:space="preserve"> with each other </w:t>
      </w:r>
      <w:r w:rsidRPr="005635B5">
        <w:rPr>
          <w:rFonts w:eastAsia="Cambria"/>
          <w:u w:val="single"/>
        </w:rPr>
        <w:t xml:space="preserve">than they have been in </w:t>
      </w:r>
      <w:r w:rsidRPr="005635B5">
        <w:rPr>
          <w:rFonts w:eastAsia="Cambria"/>
          <w:b/>
          <w:iCs/>
          <w:u w:val="single"/>
        </w:rPr>
        <w:t>decades</w:t>
      </w:r>
      <w:r w:rsidRPr="005635B5">
        <w:rPr>
          <w:rFonts w:eastAsia="Cambria"/>
          <w:sz w:val="16"/>
        </w:rPr>
        <w:t xml:space="preserve">. Though the two countries have significantly smaller nuclear stockpiles compared to the United States or Russia, </w:t>
      </w:r>
      <w:r w:rsidRPr="005635B5">
        <w:rPr>
          <w:rFonts w:eastAsia="Cambria"/>
          <w:u w:val="single"/>
        </w:rPr>
        <w:t>even a limited nuclear exchange between them could lead to</w:t>
      </w:r>
      <w:r w:rsidRPr="005635B5">
        <w:rPr>
          <w:rFonts w:eastAsia="Cambria"/>
          <w:sz w:val="16"/>
        </w:rPr>
        <w:t xml:space="preserve"> health and </w:t>
      </w:r>
      <w:r w:rsidRPr="005635B5">
        <w:rPr>
          <w:rFonts w:eastAsia="Cambria"/>
          <w:u w:val="single"/>
        </w:rPr>
        <w:t>climatic issues on a global scale</w:t>
      </w:r>
      <w:r w:rsidRPr="005635B5">
        <w:rPr>
          <w:rFonts w:eastAsia="Cambria"/>
          <w:sz w:val="16"/>
        </w:rPr>
        <w:t xml:space="preserve">, a scenario known as Nuclear Winter, </w:t>
      </w:r>
      <w:r w:rsidRPr="005635B5">
        <w:rPr>
          <w:rFonts w:eastAsia="Cambria"/>
          <w:u w:val="single"/>
        </w:rPr>
        <w:t xml:space="preserve">which </w:t>
      </w:r>
      <w:r w:rsidRPr="005635B5">
        <w:rPr>
          <w:rFonts w:eastAsia="Cambria"/>
          <w:highlight w:val="cyan"/>
          <w:u w:val="single"/>
        </w:rPr>
        <w:t xml:space="preserve">would </w:t>
      </w:r>
      <w:r w:rsidRPr="005635B5">
        <w:rPr>
          <w:rFonts w:eastAsia="Cambria"/>
          <w:b/>
          <w:iCs/>
          <w:highlight w:val="cyan"/>
          <w:u w:val="single"/>
        </w:rPr>
        <w:t>end life on the planet</w:t>
      </w:r>
      <w:r w:rsidRPr="005635B5">
        <w:rPr>
          <w:rFonts w:eastAsia="Cambria"/>
          <w:b/>
          <w:iCs/>
          <w:u w:val="single"/>
        </w:rPr>
        <w:t xml:space="preserve"> as we know it</w:t>
      </w:r>
      <w:r w:rsidRPr="005635B5">
        <w:rPr>
          <w:rFonts w:eastAsia="Cambria"/>
          <w:sz w:val="16"/>
        </w:rPr>
        <w:t>.</w:t>
      </w:r>
    </w:p>
    <w:p w14:paraId="34E1B5AC" w14:textId="77777777" w:rsidR="00976009" w:rsidRPr="005635B5" w:rsidRDefault="00976009" w:rsidP="00976009">
      <w:pPr>
        <w:rPr>
          <w:rFonts w:eastAsia="Cambria"/>
          <w:sz w:val="16"/>
          <w:szCs w:val="16"/>
        </w:rPr>
      </w:pPr>
      <w:r w:rsidRPr="005635B5">
        <w:rPr>
          <w:rFonts w:eastAsia="Cambria"/>
          <w:sz w:val="16"/>
          <w:szCs w:val="16"/>
        </w:rPr>
        <w:t>We at The War Zone have been following the developments in South Asia closely and you can read our wrap-ups of the past two days of fighting here and here. The precipitating event was an attack by the terrorist group Jaish-e-Mohammed that involved a vehicle-borne improvised explosive device ramming into a bus carrying Indian soldiers in Jammu and Kashmir, killing 40 and wounding many more.</w:t>
      </w:r>
    </w:p>
    <w:p w14:paraId="520345D3" w14:textId="77777777" w:rsidR="00976009" w:rsidRPr="005635B5" w:rsidRDefault="00976009" w:rsidP="00976009">
      <w:pPr>
        <w:rPr>
          <w:rFonts w:eastAsia="Cambria"/>
          <w:sz w:val="16"/>
          <w:szCs w:val="16"/>
        </w:rPr>
      </w:pPr>
      <w:r w:rsidRPr="005635B5">
        <w:rPr>
          <w:rFonts w:eastAsia="Cambria"/>
          <w:sz w:val="16"/>
          <w:szCs w:val="16"/>
        </w:rPr>
        <w:lastRenderedPageBreak/>
        <w:t xml:space="preserve">After a series of tit-for-tat air operations, </w:t>
      </w:r>
      <w:r w:rsidRPr="005635B5">
        <w:rPr>
          <w:rFonts w:eastAsia="Cambria"/>
          <w:u w:val="single"/>
        </w:rPr>
        <w:t>both countries are on edge and have made threats to further escalate the situation</w:t>
      </w:r>
      <w:r w:rsidRPr="005635B5">
        <w:rPr>
          <w:rFonts w:eastAsia="Cambria"/>
          <w:sz w:val="16"/>
          <w:szCs w:val="16"/>
        </w:rPr>
        <w:t xml:space="preserve">. </w:t>
      </w:r>
      <w:r w:rsidRPr="005635B5">
        <w:rPr>
          <w:rFonts w:eastAsia="Cambria"/>
          <w:u w:val="single"/>
        </w:rPr>
        <w:t xml:space="preserve">Pakistan has warned India directly about further attacks and implied that </w:t>
      </w:r>
      <w:r w:rsidRPr="005635B5">
        <w:rPr>
          <w:rFonts w:eastAsia="Cambria"/>
          <w:b/>
          <w:bCs/>
          <w:u w:val="single"/>
        </w:rPr>
        <w:t>the situation could lead to a nuclear confrontation</w:t>
      </w:r>
      <w:r w:rsidRPr="005635B5">
        <w:rPr>
          <w:rFonts w:eastAsia="Cambria"/>
          <w:sz w:val="16"/>
          <w:szCs w:val="16"/>
        </w:rPr>
        <w:t>.</w:t>
      </w:r>
    </w:p>
    <w:p w14:paraId="629A8E49" w14:textId="77777777" w:rsidR="00976009" w:rsidRPr="005635B5" w:rsidRDefault="00976009" w:rsidP="00976009">
      <w:pPr>
        <w:rPr>
          <w:rFonts w:eastAsia="Cambria"/>
          <w:sz w:val="16"/>
          <w:szCs w:val="16"/>
        </w:rPr>
      </w:pPr>
      <w:r w:rsidRPr="005635B5">
        <w:rPr>
          <w:rFonts w:eastAsia="Cambria"/>
          <w:sz w:val="16"/>
          <w:szCs w:val="16"/>
        </w:rPr>
        <w:t>"As you all know, Pakistani government has called a meeting of National Command Authority tomorrow," Major General Asif Ghafoor, a spokesperson for the Pakistani military, said on Feb. 26, 2019 after the initial Indian strikes on Pakistan. "I hope you know what that means."</w:t>
      </w:r>
    </w:p>
    <w:p w14:paraId="5E51702B" w14:textId="77777777" w:rsidR="00976009" w:rsidRPr="005635B5" w:rsidRDefault="00976009" w:rsidP="00976009">
      <w:pPr>
        <w:rPr>
          <w:rFonts w:eastAsia="Cambria"/>
          <w:sz w:val="16"/>
          <w:szCs w:val="16"/>
        </w:rPr>
      </w:pPr>
      <w:r w:rsidRPr="005635B5">
        <w:rPr>
          <w:rFonts w:eastAsia="Cambria"/>
          <w:sz w:val="16"/>
          <w:szCs w:val="16"/>
        </w:rPr>
        <w:t xml:space="preserve">Pakistan's National Command Authority is a top-level joint strategic command that most notably oversees the country's nuclear stockpile. India has its own Nuclear Command Authority and dedicated Strategic Forces Command that fulfills the same general role in making decisions regarding the employment of its nuclear weapons. In both countries, the final decision to initiate a nuclear strike rests with civilian authorities. </w:t>
      </w:r>
    </w:p>
    <w:p w14:paraId="7548FFCE" w14:textId="77777777" w:rsidR="00976009" w:rsidRPr="005635B5" w:rsidRDefault="00976009" w:rsidP="00976009">
      <w:pPr>
        <w:rPr>
          <w:rFonts w:eastAsia="Cambria"/>
          <w:sz w:val="16"/>
          <w:szCs w:val="16"/>
        </w:rPr>
      </w:pPr>
      <w:r w:rsidRPr="005635B5">
        <w:rPr>
          <w:rFonts w:eastAsia="Cambria"/>
          <w:sz w:val="16"/>
          <w:szCs w:val="16"/>
        </w:rPr>
        <w:t>What's in these arsenals?</w:t>
      </w:r>
    </w:p>
    <w:p w14:paraId="0C8A680B" w14:textId="77777777" w:rsidR="00976009" w:rsidRPr="005635B5" w:rsidRDefault="00976009" w:rsidP="00976009">
      <w:pPr>
        <w:rPr>
          <w:rFonts w:eastAsia="Cambria"/>
          <w:sz w:val="16"/>
          <w:szCs w:val="16"/>
        </w:rPr>
      </w:pPr>
      <w:r w:rsidRPr="005635B5">
        <w:rPr>
          <w:rFonts w:eastAsia="Cambria"/>
          <w:sz w:val="16"/>
          <w:szCs w:val="16"/>
        </w:rPr>
        <w:t>Though the exact numbers are not publicly available, Pakistan reportedly has between 140 and 150 total warheads, all of which are fission types, or atomic bombs, rather than fusion or thermonuclear devices, more commonly known as hydrogen bombs. Pakistan presently has a mix of nuclear-capable medium-range ballistic missiles.</w:t>
      </w:r>
    </w:p>
    <w:p w14:paraId="34C6182F" w14:textId="77777777" w:rsidR="00976009" w:rsidRPr="005635B5" w:rsidRDefault="00976009" w:rsidP="00976009">
      <w:pPr>
        <w:rPr>
          <w:rFonts w:eastAsia="Cambria"/>
          <w:sz w:val="16"/>
          <w:szCs w:val="16"/>
        </w:rPr>
      </w:pPr>
      <w:r w:rsidRPr="005635B5">
        <w:rPr>
          <w:rFonts w:eastAsia="Cambria"/>
          <w:sz w:val="16"/>
          <w:szCs w:val="16"/>
        </w:rPr>
        <w:t>The longest range models in Pakistani service are the Ghauri-II and Shaheen-III. These have maximum estimated ranges of around 1,500 and 1,700 miles respectively. This allows Pakistan to reasonably target anything within India.</w:t>
      </w:r>
    </w:p>
    <w:p w14:paraId="2E9A80AB" w14:textId="77777777" w:rsidR="00976009" w:rsidRPr="005635B5" w:rsidRDefault="00976009" w:rsidP="00976009">
      <w:pPr>
        <w:rPr>
          <w:rFonts w:eastAsia="Cambria"/>
          <w:sz w:val="16"/>
          <w:szCs w:val="16"/>
        </w:rPr>
      </w:pPr>
      <w:r w:rsidRPr="005635B5">
        <w:rPr>
          <w:rFonts w:eastAsia="Cambria"/>
          <w:sz w:val="16"/>
          <w:szCs w:val="16"/>
        </w:rPr>
        <w:t>Pakistan also has nuclear-tipped Nasr short-range ballistic missiles and Babur ground-launched cruise missiles. It's combat jets can carry Ra'ad air-launched cruise missiles and nuclear gravity bombs, too. The Pakistani Navy is on its way toward getting a nuclear-armed submarine-launched cruise missile capability, as well. This could give the country a very austere 'second strike' deterrent.</w:t>
      </w:r>
    </w:p>
    <w:p w14:paraId="7846DF6F" w14:textId="77777777" w:rsidR="00976009" w:rsidRPr="005635B5" w:rsidRDefault="00976009" w:rsidP="00976009">
      <w:pPr>
        <w:rPr>
          <w:rFonts w:eastAsia="Cambria"/>
          <w:sz w:val="16"/>
          <w:szCs w:val="16"/>
        </w:rPr>
      </w:pPr>
      <w:r w:rsidRPr="005635B5">
        <w:rPr>
          <w:rFonts w:eastAsia="Cambria"/>
          <w:sz w:val="16"/>
          <w:szCs w:val="16"/>
        </w:rPr>
        <w:t xml:space="preserve">India is similarly secretive about the total size of its stockpile, but it reportedly consists of around 130 and 140 warheads, again all fission types. The Indian military has deployed nuclear-armed short-, medium, and intermediate-range ballistic missiles, which form the core of its present nuclear force. </w:t>
      </w:r>
    </w:p>
    <w:p w14:paraId="51F691D2" w14:textId="77777777" w:rsidR="00976009" w:rsidRPr="005635B5" w:rsidRDefault="00976009" w:rsidP="00976009">
      <w:pPr>
        <w:rPr>
          <w:rFonts w:eastAsia="Cambria"/>
          <w:sz w:val="16"/>
          <w:szCs w:val="16"/>
        </w:rPr>
      </w:pPr>
      <w:r w:rsidRPr="005635B5">
        <w:rPr>
          <w:rFonts w:eastAsia="Cambria"/>
          <w:sz w:val="16"/>
          <w:szCs w:val="16"/>
        </w:rPr>
        <w:t>India's ground-launched ballistic missiles primarily fall into two families, the Prithvi and the Agni. The former are short-range missiles, while the latter includes medium- and intermediate-range types. Agni-III has a range of more than 3,100 miles, easily putting all of Pakistan in range, even from well within Indian territory.</w:t>
      </w:r>
    </w:p>
    <w:p w14:paraId="7B44FFB9" w14:textId="77777777" w:rsidR="00976009" w:rsidRPr="005635B5" w:rsidRDefault="00976009" w:rsidP="00976009">
      <w:pPr>
        <w:rPr>
          <w:rFonts w:eastAsia="Cambria"/>
          <w:sz w:val="16"/>
          <w:szCs w:val="16"/>
        </w:rPr>
      </w:pPr>
      <w:r w:rsidRPr="005635B5">
        <w:rPr>
          <w:rFonts w:eastAsia="Cambria"/>
          <w:sz w:val="16"/>
          <w:szCs w:val="16"/>
        </w:rPr>
        <w:t>The still-in-development Agni-V and -VI are intercontinental ballistic missiles, which are intended to provide a more capable deterrent against China, another of India's potential regional adversaries.</w:t>
      </w:r>
    </w:p>
    <w:p w14:paraId="211365A1" w14:textId="77777777" w:rsidR="00976009" w:rsidRPr="005635B5" w:rsidRDefault="00976009" w:rsidP="00976009">
      <w:pPr>
        <w:rPr>
          <w:rFonts w:eastAsia="Cambria"/>
          <w:sz w:val="16"/>
          <w:szCs w:val="16"/>
        </w:rPr>
      </w:pPr>
      <w:r w:rsidRPr="005635B5">
        <w:rPr>
          <w:rFonts w:eastAsia="Cambria"/>
          <w:sz w:val="16"/>
          <w:szCs w:val="16"/>
        </w:rPr>
        <w:t>India also has the nuclear-capable BrahMos cruise missile, which the country developed together with Russia. The Indians have deployed air-, sea-, and ground-launched versions of this weapon. The Indian Air Force's combat jets can also carry nuclear gravity bombs.</w:t>
      </w:r>
    </w:p>
    <w:p w14:paraId="002E8A10" w14:textId="77777777" w:rsidR="00976009" w:rsidRPr="005635B5" w:rsidRDefault="00976009" w:rsidP="00976009">
      <w:pPr>
        <w:rPr>
          <w:rFonts w:eastAsia="Cambria"/>
          <w:sz w:val="16"/>
          <w:szCs w:val="16"/>
        </w:rPr>
      </w:pPr>
      <w:r w:rsidRPr="005635B5">
        <w:rPr>
          <w:rFonts w:eastAsia="Cambria"/>
          <w:sz w:val="16"/>
          <w:szCs w:val="16"/>
        </w:rPr>
        <w:t xml:space="preserve">Lastly, India has Dhanush ship-launched short-range ballistic missiles available, as well as a single nuclear-powered ballistic missile submarine, forming a limited naval nuclear capability. The Indian Navy eventually hopes to have four Arihant-class submarines, though the project has been beset by delays and technical difficulties. Still, this will provide the India with a robust second strike deterrent. </w:t>
      </w:r>
    </w:p>
    <w:p w14:paraId="1473409C" w14:textId="77777777" w:rsidR="00976009" w:rsidRPr="005635B5" w:rsidRDefault="00976009" w:rsidP="00976009">
      <w:pPr>
        <w:rPr>
          <w:rFonts w:eastAsia="Cambria"/>
          <w:sz w:val="16"/>
          <w:szCs w:val="16"/>
        </w:rPr>
      </w:pPr>
      <w:r w:rsidRPr="005635B5">
        <w:rPr>
          <w:rFonts w:eastAsia="Cambria"/>
          <w:sz w:val="16"/>
          <w:szCs w:val="16"/>
        </w:rPr>
        <w:t>A global threat</w:t>
      </w:r>
    </w:p>
    <w:p w14:paraId="24826E60" w14:textId="77777777" w:rsidR="00976009" w:rsidRPr="005635B5" w:rsidRDefault="00976009" w:rsidP="00976009">
      <w:pPr>
        <w:rPr>
          <w:rFonts w:eastAsia="Cambria"/>
          <w:u w:val="single"/>
        </w:rPr>
      </w:pPr>
      <w:r w:rsidRPr="005635B5">
        <w:rPr>
          <w:rFonts w:eastAsia="Cambria"/>
          <w:highlight w:val="cyan"/>
          <w:u w:val="single"/>
        </w:rPr>
        <w:t>India and Pakistan's</w:t>
      </w:r>
      <w:r w:rsidRPr="005635B5">
        <w:rPr>
          <w:rFonts w:eastAsia="Cambria"/>
          <w:sz w:val="16"/>
        </w:rPr>
        <w:t xml:space="preserve"> nuclear </w:t>
      </w:r>
      <w:r w:rsidRPr="005635B5">
        <w:rPr>
          <w:rFonts w:eastAsia="Cambria"/>
          <w:u w:val="single"/>
        </w:rPr>
        <w:t>arsenals are tiny compared to</w:t>
      </w:r>
      <w:r w:rsidRPr="005635B5">
        <w:rPr>
          <w:rFonts w:eastAsia="Cambria"/>
          <w:sz w:val="16"/>
        </w:rPr>
        <w:t xml:space="preserve"> those of </w:t>
      </w:r>
      <w:r w:rsidRPr="005635B5">
        <w:rPr>
          <w:rFonts w:eastAsia="Cambria"/>
          <w:u w:val="single"/>
        </w:rPr>
        <w:t xml:space="preserve">the </w:t>
      </w:r>
      <w:r w:rsidRPr="005635B5">
        <w:rPr>
          <w:rFonts w:eastAsia="Cambria"/>
          <w:b/>
          <w:iCs/>
          <w:u w:val="single"/>
        </w:rPr>
        <w:t>U</w:t>
      </w:r>
      <w:r w:rsidRPr="005635B5">
        <w:rPr>
          <w:rFonts w:eastAsia="Cambria"/>
          <w:sz w:val="16"/>
        </w:rPr>
        <w:t xml:space="preserve">nited </w:t>
      </w:r>
      <w:r w:rsidRPr="005635B5">
        <w:rPr>
          <w:rFonts w:eastAsia="Cambria"/>
          <w:b/>
          <w:iCs/>
          <w:u w:val="single"/>
        </w:rPr>
        <w:t>S</w:t>
      </w:r>
      <w:r w:rsidRPr="005635B5">
        <w:rPr>
          <w:rFonts w:eastAsia="Cambria"/>
          <w:sz w:val="16"/>
        </w:rPr>
        <w:t xml:space="preserve">tates </w:t>
      </w:r>
      <w:r w:rsidRPr="005635B5">
        <w:rPr>
          <w:rFonts w:eastAsia="Cambria"/>
          <w:u w:val="single"/>
        </w:rPr>
        <w:t>and Russia</w:t>
      </w:r>
      <w:r w:rsidRPr="005635B5">
        <w:rPr>
          <w:rFonts w:eastAsia="Cambria"/>
          <w:sz w:val="16"/>
        </w:rPr>
        <w:t xml:space="preserve">, and these weapons are focused primarily on deterring each other, but </w:t>
      </w:r>
      <w:r w:rsidRPr="005635B5">
        <w:rPr>
          <w:rFonts w:eastAsia="Cambria"/>
          <w:u w:val="single"/>
        </w:rPr>
        <w:t>that does not mean they're purely regional threats</w:t>
      </w:r>
      <w:r w:rsidRPr="005635B5">
        <w:rPr>
          <w:rFonts w:eastAsia="Cambria"/>
          <w:sz w:val="16"/>
        </w:rPr>
        <w:t xml:space="preserve">. Unlike conventional weapons, </w:t>
      </w:r>
      <w:r w:rsidRPr="005635B5">
        <w:rPr>
          <w:rFonts w:eastAsia="Cambria"/>
          <w:highlight w:val="cyan"/>
          <w:u w:val="single"/>
        </w:rPr>
        <w:t>nuclear weapons</w:t>
      </w:r>
      <w:r w:rsidRPr="005635B5">
        <w:rPr>
          <w:rFonts w:eastAsia="Cambria"/>
          <w:sz w:val="16"/>
        </w:rPr>
        <w:t xml:space="preserve"> create lasting and far-reaching effects that scientists have posited </w:t>
      </w:r>
      <w:r w:rsidRPr="005635B5">
        <w:rPr>
          <w:rFonts w:eastAsia="Cambria"/>
          <w:highlight w:val="cyan"/>
          <w:u w:val="single"/>
        </w:rPr>
        <w:t xml:space="preserve">could </w:t>
      </w:r>
      <w:r w:rsidRPr="005635B5">
        <w:rPr>
          <w:rFonts w:eastAsia="Cambria"/>
          <w:b/>
          <w:iCs/>
          <w:highlight w:val="cyan"/>
          <w:u w:val="single"/>
        </w:rPr>
        <w:t>upend life on Earth</w:t>
      </w:r>
      <w:r w:rsidRPr="005635B5">
        <w:rPr>
          <w:rFonts w:eastAsia="Cambria"/>
          <w:u w:val="single"/>
        </w:rPr>
        <w:t xml:space="preserve"> if warring parties were to use them in sufficient numbers</w:t>
      </w:r>
      <w:r w:rsidRPr="005635B5">
        <w:rPr>
          <w:rFonts w:eastAsia="Cambria"/>
          <w:sz w:val="16"/>
        </w:rPr>
        <w:t>.</w:t>
      </w:r>
    </w:p>
    <w:p w14:paraId="3AD12895" w14:textId="77777777" w:rsidR="00976009" w:rsidRPr="005635B5" w:rsidRDefault="00976009" w:rsidP="00976009">
      <w:pPr>
        <w:rPr>
          <w:rFonts w:eastAsia="Cambria"/>
          <w:sz w:val="16"/>
        </w:rPr>
      </w:pPr>
      <w:r w:rsidRPr="005635B5">
        <w:rPr>
          <w:rFonts w:eastAsia="Cambria"/>
          <w:sz w:val="16"/>
        </w:rPr>
        <w:t xml:space="preserve">In 2012, Alan Robock, a distinguished professor in the Department of Environmental  Sciences and Associate Director of the Center for Environmental Prediction at Rutgers University, and Owen Brian Toon, a professor in the Department of Atmospheric and Oceanic Sciences and a research associate at  the Laboratory for Atmospheric and Space Physics at the University of Colorado, Boulder, argued that </w:t>
      </w:r>
      <w:r w:rsidRPr="005635B5">
        <w:rPr>
          <w:rFonts w:eastAsia="Cambria"/>
          <w:u w:val="single"/>
        </w:rPr>
        <w:t xml:space="preserve">it might not take a large amount of nuclear weapons to </w:t>
      </w:r>
      <w:r w:rsidRPr="005635B5">
        <w:rPr>
          <w:rFonts w:eastAsia="Cambria"/>
          <w:highlight w:val="cyan"/>
          <w:u w:val="single"/>
        </w:rPr>
        <w:t>create a</w:t>
      </w:r>
      <w:r w:rsidRPr="005635B5">
        <w:rPr>
          <w:rFonts w:eastAsia="Cambria"/>
          <w:sz w:val="16"/>
        </w:rPr>
        <w:t xml:space="preserve"> scenario commonly known as "</w:t>
      </w:r>
      <w:r w:rsidRPr="005635B5">
        <w:rPr>
          <w:rFonts w:eastAsia="Cambria"/>
          <w:b/>
          <w:bCs/>
          <w:highlight w:val="cyan"/>
          <w:u w:val="single"/>
        </w:rPr>
        <w:t>Nuclear Winter</w:t>
      </w:r>
      <w:r w:rsidRPr="005635B5">
        <w:rPr>
          <w:rFonts w:eastAsia="Cambria"/>
          <w:sz w:val="16"/>
        </w:rPr>
        <w:t xml:space="preserve">." </w:t>
      </w:r>
    </w:p>
    <w:p w14:paraId="050EA1AB" w14:textId="77777777" w:rsidR="00976009" w:rsidRPr="005635B5" w:rsidRDefault="00976009" w:rsidP="00976009">
      <w:pPr>
        <w:rPr>
          <w:rFonts w:eastAsia="Cambria"/>
          <w:sz w:val="16"/>
          <w:szCs w:val="16"/>
        </w:rPr>
      </w:pPr>
      <w:r w:rsidRPr="005635B5">
        <w:rPr>
          <w:rFonts w:eastAsia="Cambria"/>
          <w:sz w:val="16"/>
          <w:szCs w:val="16"/>
        </w:rPr>
        <w:t>In general, this hypothesized event occurs when smoke and soot from nuclear explosions block significant amounts of sunlight from reaching the earth's surface, leading to a precipitous drop in temperatures that results in mass crop failure and widespread famine.</w:t>
      </w:r>
    </w:p>
    <w:p w14:paraId="1D5CBFD1" w14:textId="77777777" w:rsidR="00976009" w:rsidRPr="005635B5" w:rsidRDefault="00976009" w:rsidP="00976009">
      <w:pPr>
        <w:rPr>
          <w:rFonts w:eastAsia="Cambria"/>
          <w:sz w:val="16"/>
          <w:szCs w:val="16"/>
        </w:rPr>
      </w:pPr>
      <w:r w:rsidRPr="005635B5">
        <w:rPr>
          <w:rFonts w:eastAsia="Cambria"/>
          <w:sz w:val="16"/>
          <w:szCs w:val="16"/>
        </w:rPr>
        <w:lastRenderedPageBreak/>
        <w:t>Robcock and Toon summarized their findings, which were based in part on their previous work, in an article in the Bulletin of The Atomic Scientists, writing:</w:t>
      </w:r>
    </w:p>
    <w:p w14:paraId="0A376C3A" w14:textId="77777777" w:rsidR="00976009" w:rsidRPr="005635B5" w:rsidRDefault="00976009" w:rsidP="00976009">
      <w:pPr>
        <w:ind w:left="720"/>
        <w:rPr>
          <w:rFonts w:eastAsia="Cambria"/>
          <w:sz w:val="16"/>
        </w:rPr>
      </w:pPr>
      <w:r w:rsidRPr="005635B5">
        <w:rPr>
          <w:rFonts w:eastAsia="Cambria"/>
          <w:sz w:val="16"/>
        </w:rPr>
        <w:t>"</w:t>
      </w:r>
      <w:r w:rsidRPr="005635B5">
        <w:rPr>
          <w:rFonts w:eastAsia="Cambria"/>
          <w:highlight w:val="cyan"/>
          <w:u w:val="single"/>
        </w:rPr>
        <w:t>Even</w:t>
      </w:r>
      <w:r w:rsidRPr="005635B5">
        <w:rPr>
          <w:rFonts w:eastAsia="Cambria"/>
          <w:u w:val="single"/>
        </w:rPr>
        <w:t xml:space="preserve"> a </w:t>
      </w:r>
      <w:r w:rsidRPr="005635B5">
        <w:rPr>
          <w:rFonts w:eastAsia="Cambria"/>
          <w:highlight w:val="cyan"/>
          <w:u w:val="single"/>
        </w:rPr>
        <w:t>'small'</w:t>
      </w:r>
      <w:r w:rsidRPr="005635B5">
        <w:rPr>
          <w:rFonts w:eastAsia="Cambria"/>
          <w:u w:val="single"/>
        </w:rPr>
        <w:t xml:space="preserve"> </w:t>
      </w:r>
      <w:r w:rsidRPr="005635B5">
        <w:rPr>
          <w:rFonts w:eastAsia="Cambria"/>
          <w:highlight w:val="cyan"/>
          <w:u w:val="single"/>
        </w:rPr>
        <w:t>nuclear war</w:t>
      </w:r>
      <w:r w:rsidRPr="005635B5">
        <w:rPr>
          <w:rFonts w:eastAsia="Cambria"/>
          <w:u w:val="single"/>
        </w:rPr>
        <w:t xml:space="preserve"> between India and Pakistan</w:t>
      </w:r>
      <w:r w:rsidRPr="005635B5">
        <w:rPr>
          <w:rFonts w:eastAsia="Cambria"/>
          <w:sz w:val="16"/>
        </w:rPr>
        <w:t xml:space="preserve">, with each country detonating 50 Hiroshima-size atom bombs – only about 0.03 percent of the global nuclear arsenal's explosive power – as airbursts in urban areas, </w:t>
      </w:r>
      <w:r w:rsidRPr="005635B5">
        <w:rPr>
          <w:rFonts w:eastAsia="Cambria"/>
          <w:highlight w:val="cyan"/>
          <w:u w:val="single"/>
        </w:rPr>
        <w:t>could</w:t>
      </w:r>
      <w:r w:rsidRPr="005635B5">
        <w:rPr>
          <w:rFonts w:eastAsia="Cambria"/>
          <w:u w:val="single"/>
        </w:rPr>
        <w:t xml:space="preserve"> produce so much smoke that temperatures would fall </w:t>
      </w:r>
      <w:r w:rsidRPr="005635B5">
        <w:rPr>
          <w:rFonts w:eastAsia="Cambria"/>
          <w:b/>
          <w:bCs/>
          <w:u w:val="single"/>
        </w:rPr>
        <w:t>below those of the Little Ice Age</w:t>
      </w:r>
      <w:r w:rsidRPr="005635B5">
        <w:rPr>
          <w:rFonts w:eastAsia="Cambria"/>
          <w:u w:val="single"/>
        </w:rPr>
        <w:t xml:space="preserve"> of the fourteenth to nineteenth centuries</w:t>
      </w:r>
      <w:r w:rsidRPr="005635B5">
        <w:rPr>
          <w:rFonts w:eastAsia="Cambria"/>
          <w:sz w:val="16"/>
        </w:rPr>
        <w:t xml:space="preserve">, </w:t>
      </w:r>
      <w:r w:rsidRPr="005635B5">
        <w:rPr>
          <w:rFonts w:eastAsia="Cambria"/>
          <w:u w:val="single"/>
        </w:rPr>
        <w:t xml:space="preserve">shortening the growing season around the world and </w:t>
      </w:r>
      <w:r w:rsidRPr="005635B5">
        <w:rPr>
          <w:rFonts w:eastAsia="Cambria"/>
          <w:b/>
          <w:bCs/>
          <w:highlight w:val="cyan"/>
          <w:u w:val="single"/>
        </w:rPr>
        <w:t>threaten</w:t>
      </w:r>
      <w:r w:rsidRPr="005635B5">
        <w:rPr>
          <w:rFonts w:eastAsia="Cambria"/>
          <w:b/>
          <w:bCs/>
          <w:u w:val="single"/>
        </w:rPr>
        <w:t xml:space="preserve">ing the </w:t>
      </w:r>
      <w:r w:rsidRPr="005635B5">
        <w:rPr>
          <w:rFonts w:eastAsia="Cambria"/>
          <w:b/>
          <w:bCs/>
          <w:highlight w:val="cyan"/>
          <w:u w:val="single"/>
        </w:rPr>
        <w:t>global food supply</w:t>
      </w:r>
      <w:r w:rsidRPr="005635B5">
        <w:rPr>
          <w:rFonts w:eastAsia="Cambria"/>
          <w:sz w:val="16"/>
        </w:rPr>
        <w:t xml:space="preserve">. Furthermore, </w:t>
      </w:r>
      <w:r w:rsidRPr="005635B5">
        <w:rPr>
          <w:rFonts w:eastAsia="Cambria"/>
          <w:u w:val="single"/>
        </w:rPr>
        <w:t xml:space="preserve">there would be </w:t>
      </w:r>
      <w:r w:rsidRPr="005635B5">
        <w:rPr>
          <w:rFonts w:eastAsia="Cambria"/>
          <w:b/>
          <w:bCs/>
          <w:highlight w:val="cyan"/>
          <w:u w:val="single"/>
        </w:rPr>
        <w:t>massive ozone depletion</w:t>
      </w:r>
      <w:r w:rsidRPr="005635B5">
        <w:rPr>
          <w:rFonts w:eastAsia="Cambria"/>
          <w:sz w:val="16"/>
        </w:rPr>
        <w:t xml:space="preserve">, </w:t>
      </w:r>
      <w:r w:rsidRPr="005635B5">
        <w:rPr>
          <w:rFonts w:eastAsia="Cambria"/>
          <w:u w:val="single"/>
        </w:rPr>
        <w:t>allowing more ultraviolet radiation to reach Earth's surface</w:t>
      </w:r>
      <w:r w:rsidRPr="005635B5">
        <w:rPr>
          <w:rFonts w:eastAsia="Cambria"/>
          <w:sz w:val="16"/>
        </w:rPr>
        <w:t>. Recent studies predict that agricultural production in parts of the United States and China would decline by about 20 percent for four years, and by 10 percent for a decade.</w:t>
      </w:r>
    </w:p>
    <w:p w14:paraId="0B3FA27F" w14:textId="77777777" w:rsidR="00976009" w:rsidRPr="005635B5" w:rsidRDefault="00976009" w:rsidP="00976009">
      <w:pPr>
        <w:ind w:left="720"/>
        <w:rPr>
          <w:rFonts w:eastAsia="Cambria"/>
        </w:rPr>
      </w:pPr>
      <w:r w:rsidRPr="005635B5">
        <w:rPr>
          <w:noProof/>
        </w:rPr>
        <w:drawing>
          <wp:inline distT="0" distB="0" distL="0" distR="0" wp14:anchorId="639F4C77" wp14:editId="71455555">
            <wp:extent cx="6654800" cy="3811343"/>
            <wp:effectExtent l="0" t="0" r="0"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670117" cy="3820115"/>
                    </a:xfrm>
                    <a:prstGeom prst="rect">
                      <a:avLst/>
                    </a:prstGeom>
                    <a:noFill/>
                    <a:ln>
                      <a:noFill/>
                    </a:ln>
                  </pic:spPr>
                </pic:pic>
              </a:graphicData>
            </a:graphic>
          </wp:inline>
        </w:drawing>
      </w:r>
    </w:p>
    <w:p w14:paraId="2349A92C" w14:textId="77777777" w:rsidR="00976009" w:rsidRPr="005635B5" w:rsidRDefault="00976009" w:rsidP="00976009">
      <w:pPr>
        <w:rPr>
          <w:rFonts w:eastAsia="Cambria"/>
          <w:sz w:val="16"/>
        </w:rPr>
      </w:pPr>
      <w:r w:rsidRPr="005635B5">
        <w:rPr>
          <w:rFonts w:eastAsia="Cambria"/>
          <w:sz w:val="16"/>
        </w:rPr>
        <w:t xml:space="preserve">The bomb the United States dropped on Hiroshima Japan, known as Little Boy, was an inefficient and essentially experimental design with a yield of around 15 kilotons. The </w:t>
      </w:r>
      <w:r w:rsidRPr="005635B5">
        <w:rPr>
          <w:rFonts w:eastAsia="Cambria"/>
          <w:u w:val="single"/>
        </w:rPr>
        <w:t>reported results from Indian and Pakistani nuclear testing indicate that</w:t>
      </w:r>
      <w:r w:rsidRPr="005635B5">
        <w:rPr>
          <w:rFonts w:eastAsia="Cambria"/>
          <w:sz w:val="16"/>
        </w:rPr>
        <w:t xml:space="preserve"> both countries can meet this threshold and </w:t>
      </w:r>
      <w:r w:rsidRPr="005635B5">
        <w:rPr>
          <w:rFonts w:eastAsia="Cambria"/>
          <w:u w:val="single"/>
        </w:rPr>
        <w:t>both countries' weapons programs have</w:t>
      </w:r>
      <w:r w:rsidRPr="005635B5">
        <w:rPr>
          <w:rFonts w:eastAsia="Cambria"/>
          <w:sz w:val="16"/>
        </w:rPr>
        <w:t xml:space="preserve"> almost certainly </w:t>
      </w:r>
      <w:r w:rsidRPr="005635B5">
        <w:rPr>
          <w:rFonts w:eastAsia="Cambria"/>
          <w:b/>
          <w:bCs/>
          <w:u w:val="single"/>
        </w:rPr>
        <w:t>matured</w:t>
      </w:r>
      <w:r w:rsidRPr="005635B5">
        <w:rPr>
          <w:rFonts w:eastAsia="Cambria"/>
          <w:u w:val="single"/>
        </w:rPr>
        <w:t xml:space="preserve"> in the decades since</w:t>
      </w:r>
      <w:r w:rsidRPr="005635B5">
        <w:rPr>
          <w:rFonts w:eastAsia="Cambria"/>
          <w:sz w:val="16"/>
        </w:rPr>
        <w:t>.</w:t>
      </w:r>
    </w:p>
    <w:p w14:paraId="5BEBB7F4" w14:textId="77777777" w:rsidR="00976009" w:rsidRPr="005635B5" w:rsidRDefault="00976009" w:rsidP="00976009">
      <w:pPr>
        <w:rPr>
          <w:rFonts w:eastAsia="Cambria"/>
          <w:sz w:val="16"/>
        </w:rPr>
      </w:pPr>
      <w:r w:rsidRPr="005635B5">
        <w:rPr>
          <w:rFonts w:eastAsia="Cambria"/>
          <w:sz w:val="16"/>
        </w:rPr>
        <w:t xml:space="preserve">In previous studies, Robcock, working with others, postulated that </w:t>
      </w:r>
      <w:r w:rsidRPr="005635B5">
        <w:rPr>
          <w:rFonts w:eastAsia="Cambria"/>
          <w:u w:val="single"/>
        </w:rPr>
        <w:t xml:space="preserve">temperature </w:t>
      </w:r>
      <w:r w:rsidRPr="005635B5">
        <w:rPr>
          <w:rFonts w:eastAsia="Cambria"/>
          <w:highlight w:val="cyan"/>
          <w:u w:val="single"/>
        </w:rPr>
        <w:t>changes</w:t>
      </w:r>
      <w:r w:rsidRPr="005635B5">
        <w:rPr>
          <w:rFonts w:eastAsia="Cambria"/>
          <w:u w:val="single"/>
        </w:rPr>
        <w:t xml:space="preserve"> could </w:t>
      </w:r>
      <w:r w:rsidRPr="005635B5">
        <w:rPr>
          <w:rFonts w:eastAsia="Cambria"/>
          <w:highlight w:val="cyan"/>
          <w:u w:val="single"/>
        </w:rPr>
        <w:t xml:space="preserve">begin within </w:t>
      </w:r>
      <w:r w:rsidRPr="005635B5">
        <w:rPr>
          <w:rFonts w:eastAsia="Cambria"/>
          <w:b/>
          <w:bCs/>
          <w:highlight w:val="cyan"/>
          <w:u w:val="single"/>
        </w:rPr>
        <w:t>10 days</w:t>
      </w:r>
      <w:r w:rsidRPr="005635B5">
        <w:rPr>
          <w:rFonts w:eastAsia="Cambria"/>
          <w:u w:val="single"/>
        </w:rPr>
        <w:t xml:space="preserve"> of a </w:t>
      </w:r>
      <w:r w:rsidRPr="005635B5">
        <w:rPr>
          <w:rFonts w:eastAsia="Cambria"/>
          <w:b/>
          <w:bCs/>
          <w:u w:val="single"/>
        </w:rPr>
        <w:t>limited nuclear exchange</w:t>
      </w:r>
      <w:r w:rsidRPr="005635B5">
        <w:rPr>
          <w:rFonts w:eastAsia="Cambria"/>
          <w:sz w:val="16"/>
        </w:rPr>
        <w:t xml:space="preserve"> and </w:t>
      </w:r>
      <w:r w:rsidRPr="005635B5">
        <w:rPr>
          <w:rFonts w:eastAsia="Cambria"/>
          <w:u w:val="single"/>
        </w:rPr>
        <w:t>the effects from the detonations of 100 nuclear weapons</w:t>
      </w:r>
      <w:r w:rsidRPr="005635B5">
        <w:rPr>
          <w:rFonts w:eastAsia="Cambria"/>
          <w:sz w:val="16"/>
        </w:rPr>
        <w:t xml:space="preserve"> in the 15-kiloton class </w:t>
      </w:r>
      <w:r w:rsidRPr="005635B5">
        <w:rPr>
          <w:rFonts w:eastAsia="Cambria"/>
          <w:u w:val="single"/>
        </w:rPr>
        <w:t xml:space="preserve">would directly result in the deaths of </w:t>
      </w:r>
      <w:r w:rsidRPr="005635B5">
        <w:rPr>
          <w:rFonts w:eastAsia="Cambria"/>
          <w:b/>
          <w:bCs/>
          <w:u w:val="single"/>
        </w:rPr>
        <w:t>at least 20 million people</w:t>
      </w:r>
      <w:r w:rsidRPr="005635B5">
        <w:rPr>
          <w:rFonts w:eastAsia="Cambria"/>
          <w:sz w:val="16"/>
        </w:rPr>
        <w:t xml:space="preserve">. </w:t>
      </w:r>
      <w:r w:rsidRPr="005635B5">
        <w:rPr>
          <w:rFonts w:eastAsia="Cambria"/>
          <w:b/>
          <w:bCs/>
          <w:u w:val="single"/>
        </w:rPr>
        <w:t>The second order impacts would be even worse in the years that followed</w:t>
      </w:r>
      <w:r w:rsidRPr="005635B5">
        <w:rPr>
          <w:rFonts w:eastAsia="Cambria"/>
          <w:sz w:val="16"/>
        </w:rPr>
        <w:t xml:space="preserve">. </w:t>
      </w:r>
    </w:p>
    <w:p w14:paraId="7CFCE39A" w14:textId="77777777" w:rsidR="00976009" w:rsidRPr="005635B5" w:rsidRDefault="00976009" w:rsidP="00976009">
      <w:pPr>
        <w:rPr>
          <w:rFonts w:eastAsia="Cambria"/>
        </w:rPr>
      </w:pPr>
      <w:r w:rsidRPr="005635B5">
        <w:rPr>
          <w:noProof/>
        </w:rPr>
        <w:t>[GIF OMITTED]</w:t>
      </w:r>
    </w:p>
    <w:p w14:paraId="0CB49498" w14:textId="77777777" w:rsidR="00976009" w:rsidRPr="005635B5" w:rsidRDefault="00976009" w:rsidP="00976009">
      <w:pPr>
        <w:rPr>
          <w:rFonts w:eastAsia="Cambria"/>
          <w:sz w:val="16"/>
        </w:rPr>
      </w:pPr>
      <w:r w:rsidRPr="005635B5">
        <w:rPr>
          <w:rFonts w:eastAsia="Cambria"/>
          <w:sz w:val="16"/>
        </w:rPr>
        <w:t xml:space="preserve">In 2014, Michael Mills and Julia Lee-Taylor, both then working at the federally-funded National Center for Atmospheric Research's (NCAR) Earth System Laboratory, authored another paper with Robcock and Toon. This study concluded again that </w:t>
      </w:r>
      <w:r w:rsidRPr="005635B5">
        <w:rPr>
          <w:rFonts w:eastAsia="Cambria"/>
          <w:highlight w:val="cyan"/>
          <w:u w:val="single"/>
        </w:rPr>
        <w:t>detonation</w:t>
      </w:r>
      <w:r w:rsidRPr="005635B5">
        <w:rPr>
          <w:rFonts w:eastAsia="Cambria"/>
          <w:u w:val="single"/>
        </w:rPr>
        <w:t xml:space="preserve"> of 100 15-kiloton yield bombs</w:t>
      </w:r>
      <w:r w:rsidRPr="005635B5">
        <w:rPr>
          <w:rFonts w:eastAsia="Cambria"/>
          <w:sz w:val="16"/>
        </w:rPr>
        <w:t xml:space="preserve"> </w:t>
      </w:r>
      <w:r w:rsidRPr="005635B5">
        <w:rPr>
          <w:rFonts w:eastAsia="Cambria"/>
          <w:u w:val="single"/>
        </w:rPr>
        <w:t>in a</w:t>
      </w:r>
      <w:r w:rsidRPr="005635B5">
        <w:rPr>
          <w:rFonts w:eastAsia="Cambria"/>
          <w:sz w:val="16"/>
        </w:rPr>
        <w:t xml:space="preserve"> purely </w:t>
      </w:r>
      <w:r w:rsidRPr="005635B5">
        <w:rPr>
          <w:rFonts w:eastAsia="Cambria"/>
          <w:u w:val="single"/>
        </w:rPr>
        <w:t xml:space="preserve">regional conflict </w:t>
      </w:r>
      <w:r w:rsidRPr="005635B5">
        <w:rPr>
          <w:rFonts w:eastAsia="Cambria"/>
          <w:highlight w:val="cyan"/>
          <w:u w:val="single"/>
        </w:rPr>
        <w:t>would result in</w:t>
      </w:r>
      <w:r w:rsidRPr="005635B5">
        <w:rPr>
          <w:rFonts w:eastAsia="Cambria"/>
          <w:sz w:val="16"/>
        </w:rPr>
        <w:t xml:space="preserve"> "</w:t>
      </w:r>
      <w:r w:rsidRPr="005635B5">
        <w:rPr>
          <w:rFonts w:eastAsia="Cambria"/>
          <w:b/>
          <w:bCs/>
          <w:highlight w:val="cyan"/>
          <w:u w:val="single"/>
        </w:rPr>
        <w:t xml:space="preserve">multi-decadal global </w:t>
      </w:r>
      <w:r w:rsidRPr="005635B5">
        <w:rPr>
          <w:rFonts w:eastAsia="Cambria"/>
          <w:b/>
          <w:bCs/>
          <w:highlight w:val="cyan"/>
          <w:u w:val="single"/>
        </w:rPr>
        <w:lastRenderedPageBreak/>
        <w:t>cooling</w:t>
      </w:r>
      <w:r w:rsidRPr="005635B5">
        <w:rPr>
          <w:rFonts w:eastAsia="Cambria"/>
          <w:sz w:val="16"/>
        </w:rPr>
        <w:t xml:space="preserve">" </w:t>
      </w:r>
      <w:r w:rsidRPr="005635B5">
        <w:rPr>
          <w:rFonts w:eastAsia="Cambria"/>
          <w:highlight w:val="cyan"/>
          <w:u w:val="single"/>
        </w:rPr>
        <w:t>and</w:t>
      </w:r>
      <w:r w:rsidRPr="005635B5">
        <w:rPr>
          <w:rFonts w:eastAsia="Cambria"/>
          <w:sz w:val="16"/>
        </w:rPr>
        <w:t xml:space="preserve"> "</w:t>
      </w:r>
      <w:r w:rsidRPr="005635B5">
        <w:rPr>
          <w:rFonts w:eastAsia="Cambria"/>
          <w:u w:val="single"/>
        </w:rPr>
        <w:t xml:space="preserve">would put </w:t>
      </w:r>
      <w:r w:rsidRPr="005635B5">
        <w:rPr>
          <w:rFonts w:eastAsia="Cambria"/>
          <w:b/>
          <w:bCs/>
          <w:u w:val="single"/>
        </w:rPr>
        <w:t>significant pressures</w:t>
      </w:r>
      <w:r w:rsidRPr="005635B5">
        <w:rPr>
          <w:rFonts w:eastAsia="Cambria"/>
          <w:u w:val="single"/>
        </w:rPr>
        <w:t xml:space="preserve"> on global food supplies and could trigger a </w:t>
      </w:r>
      <w:r w:rsidRPr="005635B5">
        <w:rPr>
          <w:rFonts w:eastAsia="Cambria"/>
          <w:b/>
          <w:bCs/>
          <w:highlight w:val="cyan"/>
          <w:u w:val="single"/>
        </w:rPr>
        <w:t>global nuclear famine</w:t>
      </w:r>
      <w:r w:rsidRPr="005635B5">
        <w:rPr>
          <w:rFonts w:eastAsia="Cambria"/>
          <w:sz w:val="16"/>
        </w:rPr>
        <w:t>."</w:t>
      </w:r>
    </w:p>
    <w:p w14:paraId="06B53243" w14:textId="77777777" w:rsidR="00976009" w:rsidRPr="005635B5" w:rsidRDefault="00976009" w:rsidP="00976009">
      <w:pPr>
        <w:rPr>
          <w:rFonts w:eastAsia="Cambria"/>
        </w:rPr>
      </w:pPr>
      <w:r w:rsidRPr="005635B5">
        <w:rPr>
          <w:noProof/>
        </w:rPr>
        <w:t>[CHART OMITTED]</w:t>
      </w:r>
    </w:p>
    <w:p w14:paraId="7055D9CD" w14:textId="77777777" w:rsidR="00976009" w:rsidRPr="005635B5" w:rsidRDefault="00976009" w:rsidP="00976009">
      <w:pPr>
        <w:rPr>
          <w:rFonts w:eastAsia="Cambria"/>
          <w:sz w:val="16"/>
        </w:rPr>
      </w:pPr>
      <w:r w:rsidRPr="005635B5">
        <w:rPr>
          <w:rFonts w:eastAsia="Cambria"/>
          <w:sz w:val="16"/>
        </w:rPr>
        <w:t xml:space="preserve">It is important to note that </w:t>
      </w:r>
      <w:r w:rsidRPr="005635B5">
        <w:rPr>
          <w:rFonts w:eastAsia="Cambria"/>
          <w:u w:val="single"/>
        </w:rPr>
        <w:t>critics have questioned whether the Nuclear Winter concept relies on too many assumptions</w:t>
      </w:r>
      <w:r w:rsidRPr="005635B5">
        <w:rPr>
          <w:rFonts w:eastAsia="Cambria"/>
          <w:sz w:val="16"/>
        </w:rPr>
        <w:t xml:space="preserve"> and would ever actually occur. At the center of many of these rebuttals are debates about whether the nuclear explosions would truly create the amount of smoke and soot necessary for major climate change, as well as the specific conditions for those particles to remain in the atmosphere for a prolonged period of time. </w:t>
      </w:r>
    </w:p>
    <w:p w14:paraId="289186C9" w14:textId="77777777" w:rsidR="00976009" w:rsidRPr="005635B5" w:rsidRDefault="00976009" w:rsidP="00976009">
      <w:pPr>
        <w:rPr>
          <w:rFonts w:eastAsia="Cambria"/>
          <w:sz w:val="16"/>
        </w:rPr>
      </w:pPr>
      <w:r w:rsidRPr="005635B5">
        <w:rPr>
          <w:rFonts w:eastAsia="Cambria"/>
          <w:sz w:val="16"/>
        </w:rPr>
        <w:t xml:space="preserve">The studies here do indicate significant impacts based on a relatively limited number of nuclear detonations of smaller yield devices, though. But </w:t>
      </w:r>
      <w:r w:rsidRPr="005635B5">
        <w:rPr>
          <w:rFonts w:eastAsia="Cambria"/>
          <w:b/>
          <w:iCs/>
          <w:highlight w:val="cyan"/>
          <w:u w:val="single"/>
        </w:rPr>
        <w:t>even if</w:t>
      </w:r>
      <w:r w:rsidRPr="005635B5">
        <w:rPr>
          <w:rFonts w:eastAsia="Cambria"/>
          <w:b/>
          <w:iCs/>
          <w:u w:val="single"/>
        </w:rPr>
        <w:t xml:space="preserve"> the </w:t>
      </w:r>
      <w:r w:rsidRPr="005635B5">
        <w:rPr>
          <w:rFonts w:eastAsia="Cambria"/>
          <w:b/>
          <w:iCs/>
          <w:highlight w:val="cyan"/>
          <w:u w:val="single"/>
        </w:rPr>
        <w:t>impacts are less pronounced</w:t>
      </w:r>
      <w:r w:rsidRPr="005635B5">
        <w:rPr>
          <w:rFonts w:eastAsia="Cambria"/>
          <w:u w:val="single"/>
        </w:rPr>
        <w:t xml:space="preserve"> than projected in this particular scenario, </w:t>
      </w:r>
      <w:r w:rsidRPr="005635B5">
        <w:rPr>
          <w:rFonts w:eastAsia="Cambria"/>
          <w:highlight w:val="cyan"/>
          <w:u w:val="single"/>
        </w:rPr>
        <w:t>they could be</w:t>
      </w:r>
      <w:r w:rsidRPr="005635B5">
        <w:rPr>
          <w:rFonts w:eastAsia="Cambria"/>
          <w:u w:val="single"/>
        </w:rPr>
        <w:t xml:space="preserve"> </w:t>
      </w:r>
      <w:r w:rsidRPr="005635B5">
        <w:rPr>
          <w:rFonts w:eastAsia="Cambria"/>
          <w:b/>
          <w:iCs/>
          <w:u w:val="single"/>
        </w:rPr>
        <w:t xml:space="preserve">far </w:t>
      </w:r>
      <w:r w:rsidRPr="005635B5">
        <w:rPr>
          <w:rFonts w:eastAsia="Cambria"/>
          <w:b/>
          <w:iCs/>
          <w:highlight w:val="cyan"/>
          <w:u w:val="single"/>
        </w:rPr>
        <w:t xml:space="preserve">more severe if India and Pakistan were to use a larger </w:t>
      </w:r>
      <w:r w:rsidRPr="005635B5">
        <w:rPr>
          <w:rFonts w:eastAsia="Cambria"/>
          <w:b/>
          <w:iCs/>
          <w:u w:val="single"/>
        </w:rPr>
        <w:t xml:space="preserve">number </w:t>
      </w:r>
      <w:r w:rsidRPr="005635B5">
        <w:rPr>
          <w:rFonts w:eastAsia="Cambria"/>
          <w:b/>
          <w:iCs/>
          <w:highlight w:val="cyan"/>
          <w:u w:val="single"/>
        </w:rPr>
        <w:t>weapons</w:t>
      </w:r>
      <w:r w:rsidRPr="005635B5">
        <w:rPr>
          <w:rFonts w:eastAsia="Cambria"/>
          <w:sz w:val="16"/>
        </w:rPr>
        <w:t xml:space="preserve"> and/</w:t>
      </w:r>
      <w:r w:rsidRPr="005635B5">
        <w:rPr>
          <w:rFonts w:eastAsia="Cambria"/>
          <w:u w:val="single"/>
        </w:rPr>
        <w:t xml:space="preserve">or ones of </w:t>
      </w:r>
      <w:r w:rsidRPr="005635B5">
        <w:rPr>
          <w:rFonts w:eastAsia="Cambria"/>
          <w:b/>
          <w:iCs/>
          <w:u w:val="single"/>
        </w:rPr>
        <w:t>higher yields</w:t>
      </w:r>
      <w:r w:rsidRPr="005635B5">
        <w:rPr>
          <w:rFonts w:eastAsia="Cambria"/>
          <w:u w:val="single"/>
        </w:rPr>
        <w:t xml:space="preserve">, which </w:t>
      </w:r>
      <w:r w:rsidRPr="005635B5">
        <w:rPr>
          <w:rFonts w:eastAsia="Cambria"/>
          <w:b/>
          <w:iCs/>
          <w:u w:val="single"/>
        </w:rPr>
        <w:t>both</w:t>
      </w:r>
      <w:r w:rsidRPr="005635B5">
        <w:rPr>
          <w:rFonts w:eastAsia="Cambria"/>
          <w:u w:val="single"/>
        </w:rPr>
        <w:t xml:space="preserve"> belligerents </w:t>
      </w:r>
      <w:r w:rsidRPr="005635B5">
        <w:rPr>
          <w:rFonts w:eastAsia="Cambria"/>
          <w:b/>
          <w:iCs/>
          <w:u w:val="single"/>
        </w:rPr>
        <w:t>readily have</w:t>
      </w:r>
      <w:r w:rsidRPr="005635B5">
        <w:rPr>
          <w:rFonts w:eastAsia="Cambria"/>
          <w:sz w:val="16"/>
        </w:rPr>
        <w:t>.</w:t>
      </w:r>
    </w:p>
    <w:p w14:paraId="71EC837D" w14:textId="77777777" w:rsidR="00976009" w:rsidRPr="005635B5" w:rsidRDefault="00976009" w:rsidP="00976009">
      <w:pPr>
        <w:rPr>
          <w:rFonts w:eastAsia="Cambria"/>
          <w:sz w:val="16"/>
        </w:rPr>
      </w:pPr>
      <w:r w:rsidRPr="005635B5">
        <w:rPr>
          <w:rFonts w:eastAsia="Cambria"/>
          <w:sz w:val="16"/>
        </w:rPr>
        <w:t xml:space="preserve">In addition, </w:t>
      </w:r>
      <w:r w:rsidRPr="005635B5">
        <w:rPr>
          <w:rFonts w:eastAsia="Cambria"/>
          <w:u w:val="single"/>
        </w:rPr>
        <w:t>Nuclear Winter is just one of the potential things that might happen following a nuclear exchange between the longtime foes</w:t>
      </w:r>
      <w:r w:rsidRPr="005635B5">
        <w:rPr>
          <w:rFonts w:eastAsia="Cambria"/>
          <w:sz w:val="16"/>
        </w:rPr>
        <w:t xml:space="preserve">. A detonation of dozens of nuclear weapons, even small ones, would throw hazardous nuclear fallout into the air that, depending on the weather pattern, could carry that material far and wide, causing both near- and short-term health impacts. </w:t>
      </w:r>
      <w:r w:rsidRPr="005635B5">
        <w:rPr>
          <w:rFonts w:eastAsia="Cambria"/>
          <w:u w:val="single"/>
        </w:rPr>
        <w:t>The various ground zeroes themselves would be irritated and potentially hazardous for many years to come</w:t>
      </w:r>
      <w:r w:rsidRPr="005635B5">
        <w:rPr>
          <w:rFonts w:eastAsia="Cambria"/>
          <w:sz w:val="16"/>
        </w:rPr>
        <w:t>.</w:t>
      </w:r>
    </w:p>
    <w:p w14:paraId="197D54A3" w14:textId="77777777" w:rsidR="00976009" w:rsidRPr="005635B5" w:rsidRDefault="00976009" w:rsidP="00976009">
      <w:pPr>
        <w:rPr>
          <w:rFonts w:eastAsia="Cambria"/>
          <w:sz w:val="16"/>
        </w:rPr>
      </w:pPr>
      <w:r w:rsidRPr="005635B5">
        <w:rPr>
          <w:rFonts w:eastAsia="Cambria"/>
          <w:sz w:val="16"/>
        </w:rPr>
        <w:t xml:space="preserve">Depending on where the detonations occur, </w:t>
      </w:r>
      <w:r w:rsidRPr="005635B5">
        <w:rPr>
          <w:rFonts w:eastAsia="Cambria"/>
          <w:u w:val="single"/>
        </w:rPr>
        <w:t>a nuclear exchange could potentially cut people off from critical water and food supplies</w:t>
      </w:r>
      <w:r w:rsidRPr="005635B5">
        <w:rPr>
          <w:rFonts w:eastAsia="Cambria"/>
          <w:sz w:val="16"/>
        </w:rPr>
        <w:t xml:space="preserve">, </w:t>
      </w:r>
      <w:r w:rsidRPr="005635B5">
        <w:rPr>
          <w:rFonts w:eastAsia="Cambria"/>
          <w:u w:val="single"/>
        </w:rPr>
        <w:t xml:space="preserve">putting increased and potentially unsustainable strains on </w:t>
      </w:r>
      <w:r w:rsidRPr="005635B5">
        <w:rPr>
          <w:rFonts w:eastAsia="Cambria"/>
          <w:b/>
          <w:bCs/>
          <w:u w:val="single"/>
        </w:rPr>
        <w:t>uncontaminated areas</w:t>
      </w:r>
      <w:r w:rsidRPr="005635B5">
        <w:rPr>
          <w:rFonts w:eastAsia="Cambria"/>
          <w:sz w:val="16"/>
        </w:rPr>
        <w:t xml:space="preserve">.  After the Chernobyl nuclear power plant, situated in Ukraine, melted down and exploded in 1986, authorities established a 1,000 square mile restricted access "exclusion zone" that remains in place today. </w:t>
      </w:r>
    </w:p>
    <w:p w14:paraId="7824BF5D" w14:textId="77777777" w:rsidR="00976009" w:rsidRPr="005635B5" w:rsidRDefault="00976009" w:rsidP="00976009">
      <w:pPr>
        <w:rPr>
          <w:rFonts w:eastAsia="Cambria"/>
          <w:sz w:val="16"/>
        </w:rPr>
      </w:pPr>
      <w:r w:rsidRPr="005635B5">
        <w:rPr>
          <w:rFonts w:eastAsia="Cambria"/>
          <w:u w:val="single"/>
        </w:rPr>
        <w:t>There would also be a major danger of</w:t>
      </w:r>
      <w:r w:rsidRPr="005635B5">
        <w:rPr>
          <w:rFonts w:eastAsia="Cambria"/>
          <w:sz w:val="16"/>
        </w:rPr>
        <w:t xml:space="preserve"> second-order "</w:t>
      </w:r>
      <w:r w:rsidRPr="005635B5">
        <w:rPr>
          <w:rFonts w:eastAsia="Cambria"/>
          <w:highlight w:val="cyan"/>
          <w:u w:val="single"/>
        </w:rPr>
        <w:t>spillover</w:t>
      </w:r>
      <w:r w:rsidRPr="005635B5">
        <w:rPr>
          <w:rFonts w:eastAsia="Cambria"/>
          <w:sz w:val="16"/>
        </w:rPr>
        <w:t xml:space="preserve">" </w:t>
      </w:r>
      <w:r w:rsidRPr="005635B5">
        <w:rPr>
          <w:rFonts w:eastAsia="Cambria"/>
          <w:highlight w:val="cyan"/>
          <w:u w:val="single"/>
        </w:rPr>
        <w:t>effects</w:t>
      </w:r>
      <w:r w:rsidRPr="005635B5">
        <w:rPr>
          <w:rFonts w:eastAsia="Cambria"/>
          <w:sz w:val="16"/>
        </w:rPr>
        <w:t xml:space="preserve">, as individuals fled affected areas, </w:t>
      </w:r>
      <w:r w:rsidRPr="005635B5">
        <w:rPr>
          <w:rFonts w:eastAsia="Cambria"/>
          <w:u w:val="single"/>
        </w:rPr>
        <w:t>putting economic and political strains on neighboring regions</w:t>
      </w:r>
      <w:r w:rsidRPr="005635B5">
        <w:rPr>
          <w:rFonts w:eastAsia="Cambria"/>
          <w:sz w:val="16"/>
        </w:rPr>
        <w:t xml:space="preserve">. </w:t>
      </w:r>
      <w:r w:rsidRPr="005635B5">
        <w:rPr>
          <w:rFonts w:eastAsia="Cambria"/>
          <w:u w:val="single"/>
        </w:rPr>
        <w:t xml:space="preserve">This could </w:t>
      </w:r>
      <w:r w:rsidRPr="005635B5">
        <w:rPr>
          <w:rFonts w:eastAsia="Cambria"/>
          <w:b/>
          <w:bCs/>
          <w:highlight w:val="cyan"/>
          <w:u w:val="single"/>
        </w:rPr>
        <w:t>inflame existing tensions</w:t>
      </w:r>
      <w:r w:rsidRPr="005635B5">
        <w:rPr>
          <w:rFonts w:eastAsia="Cambria"/>
          <w:sz w:val="16"/>
        </w:rPr>
        <w:t xml:space="preserve"> not directly related to the inter-state conflict between India or Pakistan </w:t>
      </w:r>
      <w:r w:rsidRPr="005635B5">
        <w:rPr>
          <w:rFonts w:eastAsia="Cambria"/>
          <w:highlight w:val="cyan"/>
          <w:u w:val="single"/>
        </w:rPr>
        <w:t>or lead to</w:t>
      </w:r>
      <w:r w:rsidRPr="005635B5">
        <w:rPr>
          <w:rFonts w:eastAsia="Cambria"/>
          <w:u w:val="single"/>
        </w:rPr>
        <w:t xml:space="preserve"> </w:t>
      </w:r>
      <w:r w:rsidRPr="005635B5">
        <w:rPr>
          <w:rFonts w:eastAsia="Cambria"/>
          <w:b/>
          <w:bCs/>
          <w:u w:val="single"/>
        </w:rPr>
        <w:t xml:space="preserve">all </w:t>
      </w:r>
      <w:r w:rsidRPr="005635B5">
        <w:rPr>
          <w:rFonts w:eastAsia="Cambria"/>
          <w:b/>
          <w:bCs/>
          <w:highlight w:val="cyan"/>
          <w:u w:val="single"/>
        </w:rPr>
        <w:t>new</w:t>
      </w:r>
      <w:r w:rsidRPr="005635B5">
        <w:rPr>
          <w:rFonts w:eastAsia="Cambria"/>
          <w:u w:val="single"/>
        </w:rPr>
        <w:t xml:space="preserve"> and potentially violent </w:t>
      </w:r>
      <w:r w:rsidRPr="005635B5">
        <w:rPr>
          <w:rFonts w:eastAsia="Cambria"/>
          <w:b/>
          <w:bCs/>
          <w:highlight w:val="cyan"/>
          <w:u w:val="single"/>
        </w:rPr>
        <w:t>competition</w:t>
      </w:r>
      <w:r w:rsidRPr="005635B5">
        <w:rPr>
          <w:rFonts w:eastAsia="Cambria"/>
          <w:highlight w:val="cyan"/>
          <w:u w:val="single"/>
        </w:rPr>
        <w:t xml:space="preserve"> for</w:t>
      </w:r>
      <w:r w:rsidRPr="005635B5">
        <w:rPr>
          <w:rFonts w:eastAsia="Cambria"/>
          <w:u w:val="single"/>
        </w:rPr>
        <w:t xml:space="preserve"> what might already be </w:t>
      </w:r>
      <w:r w:rsidRPr="005635B5">
        <w:rPr>
          <w:rFonts w:eastAsia="Cambria"/>
          <w:highlight w:val="cyan"/>
          <w:u w:val="single"/>
        </w:rPr>
        <w:t>limited resources</w:t>
      </w:r>
      <w:r w:rsidRPr="005635B5">
        <w:rPr>
          <w:rFonts w:eastAsia="Cambria"/>
          <w:sz w:val="16"/>
        </w:rPr>
        <w:t xml:space="preserve">. </w:t>
      </w:r>
      <w:r w:rsidRPr="005635B5">
        <w:rPr>
          <w:rFonts w:eastAsia="Cambria"/>
          <w:b/>
          <w:bCs/>
          <w:highlight w:val="cyan"/>
          <w:u w:val="single"/>
        </w:rPr>
        <w:t>India</w:t>
      </w:r>
      <w:r w:rsidRPr="005635B5">
        <w:rPr>
          <w:rFonts w:eastAsia="Cambria"/>
          <w:b/>
          <w:bCs/>
          <w:u w:val="single"/>
        </w:rPr>
        <w:t xml:space="preserve"> has already </w:t>
      </w:r>
      <w:r w:rsidRPr="005635B5">
        <w:rPr>
          <w:rFonts w:eastAsia="Cambria"/>
          <w:b/>
          <w:bCs/>
          <w:highlight w:val="cyan"/>
          <w:u w:val="single"/>
        </w:rPr>
        <w:t>threatened to weaponize water access</w:t>
      </w:r>
      <w:r w:rsidRPr="005635B5">
        <w:rPr>
          <w:rFonts w:eastAsia="Cambria"/>
          <w:b/>
          <w:bCs/>
          <w:u w:val="single"/>
        </w:rPr>
        <w:t xml:space="preserve"> in its latest spat with the Pakistanis</w:t>
      </w:r>
      <w:r w:rsidRPr="005635B5">
        <w:rPr>
          <w:rFonts w:eastAsia="Cambria"/>
          <w:sz w:val="16"/>
        </w:rPr>
        <w:t>.</w:t>
      </w:r>
    </w:p>
    <w:p w14:paraId="34CE3DEF" w14:textId="77777777" w:rsidR="00976009" w:rsidRPr="005635B5" w:rsidRDefault="00976009" w:rsidP="00976009">
      <w:pPr>
        <w:rPr>
          <w:rFonts w:eastAsia="Cambria"/>
          <w:sz w:val="16"/>
        </w:rPr>
      </w:pPr>
      <w:r w:rsidRPr="005635B5">
        <w:rPr>
          <w:rFonts w:eastAsia="Cambria"/>
          <w:highlight w:val="cyan"/>
          <w:u w:val="single"/>
        </w:rPr>
        <w:t>Any</w:t>
      </w:r>
      <w:r w:rsidRPr="005635B5">
        <w:rPr>
          <w:rFonts w:eastAsia="Cambria"/>
          <w:u w:val="single"/>
        </w:rPr>
        <w:t xml:space="preserve"> serious </w:t>
      </w:r>
      <w:r w:rsidRPr="005635B5">
        <w:rPr>
          <w:rFonts w:eastAsia="Cambria"/>
          <w:highlight w:val="cyan"/>
          <w:u w:val="single"/>
        </w:rPr>
        <w:t>impacts on</w:t>
      </w:r>
      <w:r w:rsidRPr="005635B5">
        <w:rPr>
          <w:rFonts w:eastAsia="Cambria"/>
          <w:u w:val="single"/>
        </w:rPr>
        <w:t xml:space="preserve"> food and </w:t>
      </w:r>
      <w:r w:rsidRPr="005635B5">
        <w:rPr>
          <w:rFonts w:eastAsia="Cambria"/>
          <w:b/>
          <w:bCs/>
          <w:highlight w:val="cyan"/>
          <w:u w:val="single"/>
        </w:rPr>
        <w:t>water supplies</w:t>
      </w:r>
      <w:r w:rsidRPr="005635B5">
        <w:rPr>
          <w:rFonts w:eastAsia="Cambria"/>
          <w:sz w:val="16"/>
        </w:rPr>
        <w:t xml:space="preserve">, or other economic upheavals as a direct or indirect result of the conflict, </w:t>
      </w:r>
      <w:r w:rsidRPr="005635B5">
        <w:rPr>
          <w:rFonts w:eastAsia="Cambria"/>
          <w:highlight w:val="cyan"/>
          <w:u w:val="single"/>
        </w:rPr>
        <w:t xml:space="preserve">would have </w:t>
      </w:r>
      <w:r w:rsidRPr="005635B5">
        <w:rPr>
          <w:rFonts w:eastAsia="Cambria"/>
          <w:b/>
          <w:bCs/>
          <w:highlight w:val="cyan"/>
          <w:u w:val="single"/>
        </w:rPr>
        <w:t>cascading impact</w:t>
      </w:r>
      <w:r w:rsidRPr="005635B5">
        <w:rPr>
          <w:rFonts w:eastAsia="Cambria"/>
          <w:highlight w:val="cyan"/>
          <w:u w:val="single"/>
        </w:rPr>
        <w:t xml:space="preserve"> across South Asia</w:t>
      </w:r>
      <w:r w:rsidRPr="005635B5">
        <w:rPr>
          <w:rFonts w:eastAsia="Cambria"/>
          <w:u w:val="single"/>
        </w:rPr>
        <w:t xml:space="preserve"> </w:t>
      </w:r>
      <w:r w:rsidRPr="005635B5">
        <w:rPr>
          <w:rFonts w:eastAsia="Cambria"/>
          <w:b/>
          <w:bCs/>
          <w:highlight w:val="cyan"/>
          <w:u w:val="single"/>
        </w:rPr>
        <w:t>and beyond</w:t>
      </w:r>
      <w:r w:rsidRPr="005635B5">
        <w:rPr>
          <w:rFonts w:eastAsia="Cambria"/>
          <w:sz w:val="16"/>
        </w:rPr>
        <w:t xml:space="preserve">, as well. The very threat of a potential India-Pakistan war of any kind already caused some negative reactions in regional financial markets. Those markets would certainly collapse after an unprecedented nuclear exchange actually occurred, and that is before the long-term physical impacts of such an event would even manifest themselves. </w:t>
      </w:r>
    </w:p>
    <w:p w14:paraId="672ACA12" w14:textId="77777777" w:rsidR="00976009" w:rsidRPr="005635B5" w:rsidRDefault="00976009" w:rsidP="00976009">
      <w:pPr>
        <w:rPr>
          <w:rFonts w:eastAsia="Cambria"/>
          <w:sz w:val="16"/>
          <w:szCs w:val="16"/>
        </w:rPr>
      </w:pPr>
      <w:r w:rsidRPr="005635B5">
        <w:rPr>
          <w:rFonts w:eastAsia="Cambria"/>
          <w:sz w:val="16"/>
          <w:szCs w:val="16"/>
        </w:rPr>
        <w:t xml:space="preserve">Overall, we are talking about a sudden and dramatic geopolitical, financial, and environmental shift that would change our reality in a matter of hours. Even then, the darkness, both figuratively and literally, that could propagate over the weeks, months, and years would be far more damaging. </w:t>
      </w:r>
    </w:p>
    <w:p w14:paraId="6F9702FB" w14:textId="77777777" w:rsidR="00976009" w:rsidRPr="005635B5" w:rsidRDefault="00976009" w:rsidP="00976009">
      <w:pPr>
        <w:rPr>
          <w:rFonts w:eastAsia="Cambria"/>
          <w:sz w:val="16"/>
          <w:szCs w:val="16"/>
        </w:rPr>
      </w:pPr>
      <w:r w:rsidRPr="005635B5">
        <w:rPr>
          <w:rFonts w:eastAsia="Cambria"/>
          <w:sz w:val="16"/>
          <w:szCs w:val="16"/>
        </w:rPr>
        <w:t>How great is the risk?</w:t>
      </w:r>
    </w:p>
    <w:p w14:paraId="0F5A4D59" w14:textId="77777777" w:rsidR="00976009" w:rsidRPr="005635B5" w:rsidRDefault="00976009" w:rsidP="00976009">
      <w:pPr>
        <w:rPr>
          <w:rFonts w:eastAsia="Cambria"/>
          <w:sz w:val="16"/>
          <w:szCs w:val="16"/>
        </w:rPr>
      </w:pPr>
      <w:r w:rsidRPr="005635B5">
        <w:rPr>
          <w:rFonts w:eastAsia="Cambria"/>
          <w:sz w:val="16"/>
          <w:szCs w:val="16"/>
        </w:rPr>
        <w:t>So far, India and Pakistan have not made any clear indications that the fighting is close to crossing their nuclear thresholds. Pakistan's warnings about the risks of escalation seem more calculated to try and prompt India to back down.</w:t>
      </w:r>
    </w:p>
    <w:p w14:paraId="1656140B" w14:textId="77777777" w:rsidR="00976009" w:rsidRPr="005635B5" w:rsidRDefault="00976009" w:rsidP="00976009">
      <w:pPr>
        <w:rPr>
          <w:rFonts w:eastAsia="Cambria"/>
          <w:sz w:val="16"/>
        </w:rPr>
      </w:pPr>
      <w:r w:rsidRPr="005635B5">
        <w:rPr>
          <w:rFonts w:eastAsia="Cambria"/>
          <w:sz w:val="16"/>
        </w:rPr>
        <w:t xml:space="preserve">India itself has a so-called "no first use" policy, which means it has publicly pledged to use its nuclear weapons only in retaliation to a nuclear strike. However, </w:t>
      </w:r>
      <w:r w:rsidRPr="005635B5">
        <w:rPr>
          <w:rFonts w:eastAsia="Cambria"/>
          <w:u w:val="single"/>
        </w:rPr>
        <w:t>experts have increasingly called into question whether this is truly the case</w:t>
      </w:r>
      <w:r w:rsidRPr="005635B5">
        <w:rPr>
          <w:rFonts w:eastAsia="Cambria"/>
          <w:sz w:val="16"/>
        </w:rPr>
        <w:t xml:space="preserve"> and whether </w:t>
      </w:r>
      <w:r w:rsidRPr="005635B5">
        <w:rPr>
          <w:rFonts w:eastAsia="Cambria"/>
          <w:highlight w:val="cyan"/>
          <w:u w:val="single"/>
        </w:rPr>
        <w:t>India might be developing delivery systems</w:t>
      </w:r>
      <w:r w:rsidRPr="005635B5">
        <w:rPr>
          <w:rFonts w:eastAsia="Cambria"/>
          <w:u w:val="single"/>
        </w:rPr>
        <w:t xml:space="preserve"> </w:t>
      </w:r>
      <w:r w:rsidRPr="005635B5">
        <w:rPr>
          <w:rFonts w:eastAsia="Cambria"/>
          <w:b/>
          <w:bCs/>
          <w:u w:val="single"/>
        </w:rPr>
        <w:t xml:space="preserve">more suited </w:t>
      </w:r>
      <w:r w:rsidRPr="005635B5">
        <w:rPr>
          <w:rFonts w:eastAsia="Cambria"/>
          <w:b/>
          <w:bCs/>
          <w:highlight w:val="cyan"/>
          <w:u w:val="single"/>
        </w:rPr>
        <w:t>to</w:t>
      </w:r>
      <w:r w:rsidRPr="005635B5">
        <w:rPr>
          <w:rFonts w:eastAsia="Cambria"/>
          <w:b/>
          <w:bCs/>
          <w:u w:val="single"/>
        </w:rPr>
        <w:t xml:space="preserve"> a </w:t>
      </w:r>
      <w:r w:rsidRPr="005635B5">
        <w:rPr>
          <w:rFonts w:eastAsia="Cambria"/>
          <w:b/>
          <w:bCs/>
          <w:highlight w:val="cyan"/>
          <w:u w:val="single"/>
        </w:rPr>
        <w:t>first strike</w:t>
      </w:r>
      <w:r w:rsidRPr="005635B5">
        <w:rPr>
          <w:rFonts w:eastAsia="Cambria"/>
          <w:sz w:val="16"/>
        </w:rPr>
        <w:t xml:space="preserve"> </w:t>
      </w:r>
      <w:r w:rsidRPr="005635B5">
        <w:rPr>
          <w:rFonts w:eastAsia="Cambria"/>
          <w:u w:val="single"/>
        </w:rPr>
        <w:t>should there be a need to shift policies</w:t>
      </w:r>
      <w:r w:rsidRPr="005635B5">
        <w:rPr>
          <w:rFonts w:eastAsia="Cambria"/>
          <w:sz w:val="16"/>
        </w:rPr>
        <w:t>.</w:t>
      </w:r>
    </w:p>
    <w:p w14:paraId="7F4BB31F" w14:textId="77777777" w:rsidR="00976009" w:rsidRPr="005635B5" w:rsidRDefault="00976009" w:rsidP="00976009">
      <w:pPr>
        <w:rPr>
          <w:rFonts w:eastAsia="Cambria"/>
          <w:sz w:val="16"/>
        </w:rPr>
      </w:pPr>
      <w:r w:rsidRPr="005635B5">
        <w:rPr>
          <w:rFonts w:eastAsia="Cambria"/>
          <w:highlight w:val="cyan"/>
          <w:u w:val="single"/>
        </w:rPr>
        <w:t>Pakistan</w:t>
      </w:r>
      <w:r w:rsidRPr="005635B5">
        <w:rPr>
          <w:rFonts w:eastAsia="Cambria"/>
          <w:sz w:val="16"/>
        </w:rPr>
        <w:t xml:space="preserve">, however, does not have a no first use policy and </w:t>
      </w:r>
      <w:r w:rsidRPr="005635B5">
        <w:rPr>
          <w:rFonts w:eastAsia="Cambria"/>
          <w:u w:val="single"/>
        </w:rPr>
        <w:t xml:space="preserve">has insisted on its right to </w:t>
      </w:r>
      <w:r w:rsidRPr="005635B5">
        <w:rPr>
          <w:rFonts w:eastAsia="Cambria"/>
          <w:highlight w:val="cyan"/>
          <w:u w:val="single"/>
        </w:rPr>
        <w:t>employ nuclear weapons</w:t>
      </w:r>
      <w:r w:rsidRPr="005635B5">
        <w:rPr>
          <w:rFonts w:eastAsia="Cambria"/>
          <w:u w:val="single"/>
        </w:rPr>
        <w:t xml:space="preserve"> to defend itself</w:t>
      </w:r>
      <w:r w:rsidRPr="005635B5">
        <w:rPr>
          <w:rFonts w:eastAsia="Cambria"/>
          <w:sz w:val="16"/>
        </w:rPr>
        <w:t xml:space="preserve"> </w:t>
      </w:r>
      <w:r w:rsidRPr="005635B5">
        <w:rPr>
          <w:rFonts w:eastAsia="Cambria"/>
          <w:u w:val="single"/>
        </w:rPr>
        <w:t xml:space="preserve">even </w:t>
      </w:r>
      <w:r w:rsidRPr="005635B5">
        <w:rPr>
          <w:rFonts w:eastAsia="Cambria"/>
          <w:highlight w:val="cyan"/>
          <w:u w:val="single"/>
        </w:rPr>
        <w:t>in</w:t>
      </w:r>
      <w:r w:rsidRPr="005635B5">
        <w:rPr>
          <w:rFonts w:eastAsia="Cambria"/>
          <w:u w:val="single"/>
        </w:rPr>
        <w:t xml:space="preserve"> the face of </w:t>
      </w:r>
      <w:r w:rsidRPr="005635B5">
        <w:rPr>
          <w:rFonts w:eastAsia="Cambria"/>
          <w:b/>
          <w:bCs/>
          <w:u w:val="single"/>
        </w:rPr>
        <w:t xml:space="preserve">purely </w:t>
      </w:r>
      <w:r w:rsidRPr="005635B5">
        <w:rPr>
          <w:rFonts w:eastAsia="Cambria"/>
          <w:b/>
          <w:bCs/>
          <w:highlight w:val="cyan"/>
          <w:u w:val="single"/>
        </w:rPr>
        <w:t>conventional threat</w:t>
      </w:r>
      <w:r w:rsidRPr="005635B5">
        <w:rPr>
          <w:rFonts w:eastAsia="Cambria"/>
          <w:sz w:val="16"/>
        </w:rPr>
        <w:t xml:space="preserve">. Pakistani officials have, in the past, specifically </w:t>
      </w:r>
      <w:r w:rsidRPr="005635B5">
        <w:rPr>
          <w:rFonts w:eastAsia="Cambria"/>
          <w:sz w:val="16"/>
        </w:rPr>
        <w:lastRenderedPageBreak/>
        <w:t>cited this policy as way of deterring India, which has a much larger and in some cases more advanced conventional force, and preventing larger wars.</w:t>
      </w:r>
    </w:p>
    <w:p w14:paraId="1623B742" w14:textId="77777777" w:rsidR="00976009" w:rsidRPr="005635B5" w:rsidRDefault="00976009" w:rsidP="00976009">
      <w:pPr>
        <w:rPr>
          <w:rFonts w:eastAsia="Cambria"/>
          <w:sz w:val="16"/>
        </w:rPr>
      </w:pPr>
      <w:r w:rsidRPr="005635B5">
        <w:rPr>
          <w:rFonts w:eastAsia="Cambria"/>
          <w:sz w:val="16"/>
        </w:rPr>
        <w:t xml:space="preserve">The concern, then, is that </w:t>
      </w:r>
      <w:r w:rsidRPr="005635B5">
        <w:rPr>
          <w:rFonts w:eastAsia="Cambria"/>
          <w:b/>
          <w:bCs/>
          <w:u w:val="single"/>
        </w:rPr>
        <w:t>this policy appears to have failed</w:t>
      </w:r>
      <w:r w:rsidRPr="005635B5">
        <w:rPr>
          <w:rFonts w:eastAsia="Cambria"/>
          <w:sz w:val="16"/>
        </w:rPr>
        <w:t xml:space="preserve">, at least to some degree, </w:t>
      </w:r>
      <w:r w:rsidRPr="005635B5">
        <w:rPr>
          <w:rFonts w:eastAsia="Cambria"/>
          <w:u w:val="single"/>
        </w:rPr>
        <w:t>with India's strike on undisputed Pakistani territory</w:t>
      </w:r>
      <w:r w:rsidRPr="005635B5">
        <w:rPr>
          <w:rFonts w:eastAsia="Cambria"/>
          <w:sz w:val="16"/>
        </w:rPr>
        <w:t xml:space="preserve"> on Feb. 26, 2019. India, however, did not target Pakistani forces in that instance and exchanges between the two countries have been limited, at least so far, to the disputed Jammu and Kashmir region, where violent skirmishes occur semi-regularly without precipitating a larger confrontation.</w:t>
      </w:r>
    </w:p>
    <w:p w14:paraId="733A105A" w14:textId="77777777" w:rsidR="00976009" w:rsidRPr="005635B5" w:rsidRDefault="00976009" w:rsidP="00976009">
      <w:pPr>
        <w:rPr>
          <w:rFonts w:eastAsia="Cambria"/>
          <w:sz w:val="14"/>
        </w:rPr>
      </w:pPr>
      <w:r w:rsidRPr="005635B5">
        <w:rPr>
          <w:rFonts w:eastAsia="Cambria"/>
          <w:u w:val="single"/>
        </w:rPr>
        <w:t>We can only hope that the two countries will find a diplomatic solution</w:t>
      </w:r>
      <w:r w:rsidRPr="005635B5">
        <w:rPr>
          <w:rFonts w:eastAsia="Cambria"/>
          <w:sz w:val="16"/>
        </w:rPr>
        <w:t xml:space="preserve"> to this latest conflict </w:t>
      </w:r>
      <w:r w:rsidRPr="005635B5">
        <w:rPr>
          <w:rFonts w:eastAsia="Cambria"/>
          <w:u w:val="single"/>
        </w:rPr>
        <w:t xml:space="preserve">and avoid any further escalation. </w:t>
      </w:r>
      <w:r w:rsidRPr="005635B5">
        <w:rPr>
          <w:rFonts w:eastAsia="Cambria"/>
          <w:highlight w:val="cyan"/>
          <w:u w:val="single"/>
        </w:rPr>
        <w:t>If things</w:t>
      </w:r>
      <w:r w:rsidRPr="005635B5">
        <w:rPr>
          <w:rFonts w:eastAsia="Cambria"/>
          <w:u w:val="single"/>
        </w:rPr>
        <w:t xml:space="preserve"> were to </w:t>
      </w:r>
      <w:r w:rsidRPr="005635B5">
        <w:rPr>
          <w:rFonts w:eastAsia="Cambria"/>
          <w:b/>
          <w:iCs/>
          <w:highlight w:val="cyan"/>
          <w:u w:val="single"/>
        </w:rPr>
        <w:t>spiral out of control</w:t>
      </w:r>
      <w:r w:rsidRPr="005635B5">
        <w:rPr>
          <w:rFonts w:eastAsia="Cambria"/>
          <w:u w:val="single"/>
        </w:rPr>
        <w:t xml:space="preserve"> and lead to the use of nuclear weapons, </w:t>
      </w:r>
      <w:r w:rsidRPr="005635B5">
        <w:rPr>
          <w:rFonts w:eastAsia="Cambria"/>
          <w:highlight w:val="cyan"/>
          <w:u w:val="single"/>
        </w:rPr>
        <w:t>it would</w:t>
      </w:r>
      <w:r w:rsidRPr="005635B5">
        <w:rPr>
          <w:rFonts w:eastAsia="Cambria"/>
          <w:sz w:val="16"/>
        </w:rPr>
        <w:t xml:space="preserve"> be something that would </w:t>
      </w:r>
      <w:r w:rsidRPr="005635B5">
        <w:rPr>
          <w:rFonts w:eastAsia="Cambria"/>
          <w:b/>
          <w:iCs/>
          <w:highlight w:val="cyan"/>
          <w:u w:val="single"/>
        </w:rPr>
        <w:t>threaten all of humanity</w:t>
      </w:r>
      <w:r w:rsidRPr="005635B5">
        <w:rPr>
          <w:rFonts w:eastAsia="Cambria"/>
          <w:sz w:val="16"/>
          <w:highlight w:val="cyan"/>
        </w:rPr>
        <w:t>.</w:t>
      </w:r>
      <w:r w:rsidRPr="005635B5">
        <w:rPr>
          <w:rFonts w:eastAsia="Cambria"/>
          <w:sz w:val="14"/>
        </w:rPr>
        <w:t xml:space="preserve"> </w:t>
      </w:r>
    </w:p>
    <w:bookmarkEnd w:id="26"/>
    <w:p w14:paraId="15924170" w14:textId="77777777" w:rsidR="00976009" w:rsidRPr="005635B5" w:rsidRDefault="00976009" w:rsidP="00976009">
      <w:pPr>
        <w:pStyle w:val="Heading4"/>
        <w:rPr>
          <w:rFonts w:cs="Calibri"/>
        </w:rPr>
      </w:pPr>
      <w:r w:rsidRPr="005635B5">
        <w:rPr>
          <w:rFonts w:cs="Calibri"/>
        </w:rPr>
        <w:t>Tensions are on the brink now -- Pakistan says they're willing to go to war -- anything can and will push them over the edge</w:t>
      </w:r>
    </w:p>
    <w:p w14:paraId="26E5192A" w14:textId="77777777" w:rsidR="00976009" w:rsidRPr="005635B5" w:rsidRDefault="00976009" w:rsidP="00976009">
      <w:r w:rsidRPr="005635B5">
        <w:rPr>
          <w:rStyle w:val="Style13ptBold"/>
        </w:rPr>
        <w:t>Sajen</w:t>
      </w:r>
      <w:r w:rsidRPr="005635B5">
        <w:t xml:space="preserve"> </w:t>
      </w:r>
      <w:r w:rsidRPr="005635B5">
        <w:rPr>
          <w:rStyle w:val="Style13ptBold"/>
        </w:rPr>
        <w:t xml:space="preserve">21 </w:t>
      </w:r>
      <w:r w:rsidRPr="005635B5">
        <w:t xml:space="preserve">(Shamsuddoza Sajen, "War with India possible, says Pakistani general", 5-5-2021, The Daily Star , </w:t>
      </w:r>
      <w:hyperlink r:id="rId57" w:history="1">
        <w:r w:rsidRPr="005635B5">
          <w:rPr>
            <w:rStyle w:val="Hyperlink"/>
          </w:rPr>
          <w:t>https://www.thedailystar.net/backpage/news/war-india-possible-says-pakistani-general-2088345</w:t>
        </w:r>
      </w:hyperlink>
      <w:r w:rsidRPr="005635B5">
        <w:t>; mb)</w:t>
      </w:r>
    </w:p>
    <w:p w14:paraId="3E0331EE" w14:textId="77777777" w:rsidR="00976009" w:rsidRPr="005635B5" w:rsidRDefault="00976009" w:rsidP="00976009">
      <w:pPr>
        <w:rPr>
          <w:sz w:val="16"/>
        </w:rPr>
      </w:pPr>
      <w:r w:rsidRPr="005635B5">
        <w:rPr>
          <w:u w:val="single"/>
        </w:rPr>
        <w:t xml:space="preserve">The Pakistani government said today that news of slaughter carried out by Awami League members in East Pakistan before March 25 "has been kept strictly secret for fear of reprisals in West Pakistan". </w:t>
      </w:r>
      <w:r w:rsidRPr="005635B5">
        <w:rPr>
          <w:sz w:val="16"/>
        </w:rPr>
        <w:t xml:space="preserve">For all latest news, follow The Daily Star's Google News channel. An official statement said "thousands of bodies have so far been found in Chittagong and Khulna alone". It added that "a large number of casualties" has also been reported from three other areas. </w:t>
      </w:r>
      <w:r w:rsidRPr="005635B5">
        <w:rPr>
          <w:u w:val="single"/>
        </w:rPr>
        <w:t xml:space="preserve">The eight-page statement recapitulated the official government version of the East Pakistan crisis. </w:t>
      </w:r>
      <w:r w:rsidRPr="005635B5">
        <w:rPr>
          <w:b/>
          <w:bCs/>
          <w:u w:val="single"/>
        </w:rPr>
        <w:t xml:space="preserve">'WAR WITH INDIA POSSIBLE' </w:t>
      </w:r>
      <w:r w:rsidRPr="005635B5">
        <w:rPr>
          <w:sz w:val="16"/>
        </w:rPr>
        <w:t xml:space="preserve">The chief of Pakistan's military intelligence service portrayed his nation today as facing large Indian military forces along the frontiers and </w:t>
      </w:r>
      <w:r w:rsidRPr="005635B5">
        <w:rPr>
          <w:u w:val="single"/>
        </w:rPr>
        <w:t xml:space="preserve">said he </w:t>
      </w:r>
      <w:r w:rsidRPr="005635B5">
        <w:rPr>
          <w:b/>
          <w:bCs/>
          <w:u w:val="single"/>
        </w:rPr>
        <w:t>could not discount the possibility of war</w:t>
      </w:r>
      <w:r w:rsidRPr="005635B5">
        <w:rPr>
          <w:u w:val="single"/>
        </w:rPr>
        <w:t xml:space="preserve">. </w:t>
      </w:r>
      <w:r w:rsidRPr="005635B5">
        <w:rPr>
          <w:sz w:val="16"/>
        </w:rPr>
        <w:t>Maj Gen Mohammad Akbar Khan told a group of foreign news correspondents that India had moved two and a half divisions of men (a division has about 30,000 men), mountain and airborne brigades, fighter, bomber and air transport units and her navy to supplement Indian forces already close to Pakistan's border. He said with the Indian Army's regular strength around East Pakistan's borders, India's total army strength there was more than five divisions with a sixth in readiness nearby. Yesterday, General Akbar Khan said the Indian Air Force placed six fields near East Pakistan on war alert, to which Pakistan responded by ordering an alert of her own. General Akbar Khan commented, "</w:t>
      </w:r>
      <w:r w:rsidRPr="005635B5">
        <w:rPr>
          <w:u w:val="single"/>
        </w:rPr>
        <w:t xml:space="preserve">Short of open war, India has taken </w:t>
      </w:r>
      <w:r w:rsidRPr="005635B5">
        <w:rPr>
          <w:b/>
          <w:bCs/>
          <w:u w:val="single"/>
        </w:rPr>
        <w:t>everything possible available</w:t>
      </w:r>
      <w:r w:rsidRPr="005635B5">
        <w:rPr>
          <w:u w:val="single"/>
        </w:rPr>
        <w:t xml:space="preserve"> to it against us. We cannot rule out the possibility of war now, although we have no wish for it. In any case, we are ready." </w:t>
      </w:r>
      <w:r w:rsidRPr="005635B5">
        <w:rPr>
          <w:sz w:val="16"/>
        </w:rPr>
        <w:t xml:space="preserve">The general regretted the inconvenience caused to newsmen by censorship but he sharply criticised foreign reporting of events in East Pakistan. He said censorship was necessary to preserve internal security. General Akbar said he felt that many articles by foreign newsmen had distorted facts and "maligned our wonderful army tradition". On March 26, as the Operation Searchlight began, foreign newsmen were expelled to West Pakistan and their notes and film were seized. Newsmen had since entered East Pakistan by crossing the Indian frontier. General Akbar Khan denied that large numbers of civilian Pakistani refugees had fled to India. "According to signals we intercepted two days ago, about 37,000 refugees, nearly all of whom are miscreants and common criminals, have crossed into India. India, which has a great many hungry people, claims there are one million refugees over there in order to get international help in feeding them." </w:t>
      </w:r>
      <w:r w:rsidRPr="005635B5">
        <w:rPr>
          <w:u w:val="single"/>
        </w:rPr>
        <w:t xml:space="preserve">DISAGREEMENT ON PLAN TO RETURN DIPLOMATIC STAFF </w:t>
      </w:r>
      <w:r w:rsidRPr="005635B5">
        <w:rPr>
          <w:sz w:val="16"/>
        </w:rPr>
        <w:t>A tentative agreement between India and Pakistan on repatriation of their diplomatic staffs in Dhaka and Kolkata had bogged down over a Pakistani demand that India considers unreasonable.</w:t>
      </w:r>
    </w:p>
    <w:p w14:paraId="1B9F50DA" w14:textId="77777777" w:rsidR="00976009" w:rsidRPr="005635B5" w:rsidRDefault="00976009" w:rsidP="00976009">
      <w:pPr>
        <w:pStyle w:val="Heading4"/>
        <w:rPr>
          <w:rFonts w:cs="Calibri"/>
        </w:rPr>
      </w:pPr>
      <w:r w:rsidRPr="005635B5">
        <w:rPr>
          <w:rFonts w:cs="Calibri"/>
        </w:rPr>
        <w:t>Water scarcity is exacerbating tensions between Pakistan and India -- escalation causes extinction because both countries have nuclear weapons and triggers Chinese draw-in</w:t>
      </w:r>
    </w:p>
    <w:p w14:paraId="49ED896C" w14:textId="77777777" w:rsidR="00976009" w:rsidRPr="005635B5" w:rsidRDefault="00976009" w:rsidP="00976009">
      <w:r w:rsidRPr="005635B5">
        <w:rPr>
          <w:rStyle w:val="Style13ptBold"/>
        </w:rPr>
        <w:t xml:space="preserve">Hall 19 </w:t>
      </w:r>
      <w:r w:rsidRPr="005635B5">
        <w:t xml:space="preserve">(Melanie Hall, "Water wars: Are India and Pakistan heading for climate change-induced conflict?", DW Made for Minds, September 2019 , </w:t>
      </w:r>
      <w:hyperlink r:id="rId58" w:history="1">
        <w:r w:rsidRPr="005635B5">
          <w:rPr>
            <w:rStyle w:val="Hyperlink"/>
          </w:rPr>
          <w:t>https://www.dw.com/en/water-wars-are-india-and-pakistan-heading-for-climate-change-induced-conflict/a-47203933</w:t>
        </w:r>
      </w:hyperlink>
      <w:r w:rsidRPr="005635B5">
        <w:t>; mb)</w:t>
      </w:r>
    </w:p>
    <w:p w14:paraId="38BDBFFD" w14:textId="77777777" w:rsidR="00976009" w:rsidRPr="005635B5" w:rsidRDefault="00976009" w:rsidP="00976009">
      <w:pPr>
        <w:rPr>
          <w:sz w:val="16"/>
        </w:rPr>
      </w:pPr>
      <w:r w:rsidRPr="005635B5">
        <w:rPr>
          <w:sz w:val="16"/>
        </w:rPr>
        <w:lastRenderedPageBreak/>
        <w:t xml:space="preserve">Water wars: </w:t>
      </w:r>
      <w:r w:rsidRPr="005635B5">
        <w:rPr>
          <w:u w:val="single"/>
        </w:rPr>
        <w:t xml:space="preserve">Are India and Pakistan heading for climate change-induced conflict? </w:t>
      </w:r>
      <w:r w:rsidRPr="005635B5">
        <w:rPr>
          <w:sz w:val="16"/>
        </w:rPr>
        <w:t xml:space="preserve">Across the world, </w:t>
      </w:r>
      <w:r w:rsidRPr="005635B5">
        <w:rPr>
          <w:u w:val="single"/>
        </w:rPr>
        <w:t xml:space="preserve">climate change is sparking conflict as people struggle over dwindling resources. </w:t>
      </w:r>
      <w:r w:rsidRPr="005635B5">
        <w:rPr>
          <w:sz w:val="16"/>
        </w:rPr>
        <w:t xml:space="preserve">The fight over water could </w:t>
      </w:r>
      <w:r w:rsidRPr="005635B5">
        <w:rPr>
          <w:b/>
          <w:bCs/>
          <w:u w:val="single"/>
        </w:rPr>
        <w:t xml:space="preserve">quickly escalate between India and Pakistan — and both have nuclear arms. </w:t>
      </w:r>
      <w:r w:rsidRPr="005635B5">
        <w:rPr>
          <w:sz w:val="16"/>
        </w:rPr>
        <w:t xml:space="preserve">Drought in Pakistan. Photo credit: DW/R. Saeed Yemen, Somalia and Syria are just some of the places where climate change is increasingly regarded as a root cause of violent conflict. But while much of the focus on climate change-attributed conflict has predominantly been on Africa and the Middle East, a potentially even </w:t>
      </w:r>
      <w:r w:rsidRPr="005635B5">
        <w:rPr>
          <w:u w:val="single"/>
        </w:rPr>
        <w:t xml:space="preserve">deadlier clash over resources may be looming on the horizon in Asia. </w:t>
      </w:r>
      <w:r w:rsidRPr="005635B5">
        <w:rPr>
          <w:sz w:val="16"/>
        </w:rPr>
        <w:t xml:space="preserve">That's because </w:t>
      </w:r>
      <w:r w:rsidRPr="005635B5">
        <w:rPr>
          <w:u w:val="single"/>
        </w:rPr>
        <w:t xml:space="preserve">India and Pakistan — bitter rivals over water — both have nuclear weapons in their arsenal. </w:t>
      </w:r>
      <w:r w:rsidRPr="005635B5">
        <w:rPr>
          <w:sz w:val="16"/>
        </w:rPr>
        <w:t xml:space="preserve">The </w:t>
      </w:r>
      <w:r w:rsidRPr="005635B5">
        <w:rPr>
          <w:u w:val="single"/>
        </w:rPr>
        <w:t>two countries have a long but strained agreement over sharing water from the Indus River and its tributaries.</w:t>
      </w:r>
      <w:r w:rsidRPr="005635B5">
        <w:rPr>
          <w:sz w:val="16"/>
        </w:rPr>
        <w:t xml:space="preserve"> Waters from the Indus, which flow from India and the disputed Kashmir region into Pakistan, were carved up between India and Pakistan under the 1960 Indus Water Treaty (IWT). Read more: Water scarcity in Pakistan – A bigger threat than terrorism The IWT divides the six major rivers of the Indus basin between Pakistan and India. Pakistan was granted rights to most of the water in the region's western rivers — the Indus, Jhelum and Chenab — which flow through Indian-administered Kashmir. Karte Indus Wassersystem englisch </w:t>
      </w:r>
      <w:r w:rsidRPr="005635B5">
        <w:rPr>
          <w:u w:val="single"/>
        </w:rPr>
        <w:t xml:space="preserve">The dispute over the Kashmir region — a flashpoint between India and Pakistan for more than six decades — is </w:t>
      </w:r>
      <w:r w:rsidRPr="005635B5">
        <w:rPr>
          <w:b/>
          <w:bCs/>
          <w:u w:val="single"/>
        </w:rPr>
        <w:t>hugely intertwined with water security.</w:t>
      </w:r>
      <w:r w:rsidRPr="005635B5">
        <w:rPr>
          <w:sz w:val="16"/>
        </w:rPr>
        <w:t xml:space="preserve"> Both countries claim the whole region, but each only controls a part of it. While the IWT has managed to survive the wars and other hostilities, it is increasingly being strained to its limit. </w:t>
      </w:r>
      <w:r w:rsidRPr="005635B5">
        <w:rPr>
          <w:u w:val="single"/>
        </w:rPr>
        <w:t xml:space="preserve">Pakistan has accused India of throttling its water supply and violating the IWT by constructing dams over the rivers flowing into Pakistan from Kashmir. </w:t>
      </w:r>
      <w:r w:rsidRPr="005635B5">
        <w:rPr>
          <w:sz w:val="16"/>
        </w:rPr>
        <w:t>"</w:t>
      </w:r>
      <w:r w:rsidRPr="005635B5">
        <w:rPr>
          <w:u w:val="single"/>
        </w:rPr>
        <w:t xml:space="preserve">Any country with nuclear weapons, if they're backed into a corner because they have no water — that's </w:t>
      </w:r>
      <w:r w:rsidRPr="005635B5">
        <w:rPr>
          <w:b/>
          <w:bCs/>
          <w:u w:val="single"/>
        </w:rPr>
        <w:t>really dangerous</w:t>
      </w:r>
      <w:r w:rsidRPr="005635B5">
        <w:rPr>
          <w:sz w:val="16"/>
        </w:rPr>
        <w:t xml:space="preserve">," said Jeff Nesbit, author and executive director of non-profit climate communication organization Climate Nexus. </w:t>
      </w:r>
      <w:r w:rsidRPr="005635B5">
        <w:rPr>
          <w:u w:val="single"/>
        </w:rPr>
        <w:t xml:space="preserve">'A matter of survival' </w:t>
      </w:r>
      <w:r w:rsidRPr="005635B5">
        <w:rPr>
          <w:sz w:val="16"/>
        </w:rPr>
        <w:t xml:space="preserve">For Sherry Rehman, Parliamentary Leader of the left-wing opposition Pakistan People's Party (PPP) in the Senate, </w:t>
      </w:r>
      <w:r w:rsidRPr="005635B5">
        <w:rPr>
          <w:u w:val="single"/>
        </w:rPr>
        <w:t>water security, especially in South Asia, "</w:t>
      </w:r>
      <w:r w:rsidRPr="005635B5">
        <w:rPr>
          <w:b/>
          <w:bCs/>
          <w:u w:val="single"/>
        </w:rPr>
        <w:t xml:space="preserve">has become a regional security threat." </w:t>
      </w:r>
      <w:r w:rsidRPr="005635B5">
        <w:rPr>
          <w:sz w:val="16"/>
        </w:rPr>
        <w:t xml:space="preserve">"We are now facing challenges brought about by climate change which were not a primary focus during the negotiations for the Indus Water Treaty," she told DW. "It has become a matter of survival," she continued. "Aside from the lack of formal dialogue, the rhetoric floating around suggesting a possible water war is particularly alarming." A dry portion of the Indus River in Pakistan, near Hyderbad. Photo credit: Imago/Zuma/PPI Parts of the vital Indus River in Pakistan, seen here in November 2018, have been reduced to a trickle </w:t>
      </w:r>
      <w:r w:rsidRPr="005635B5">
        <w:rPr>
          <w:b/>
          <w:bCs/>
          <w:sz w:val="16"/>
        </w:rPr>
        <w:t xml:space="preserve">A treaty under threat </w:t>
      </w:r>
      <w:r w:rsidRPr="005635B5">
        <w:rPr>
          <w:sz w:val="16"/>
        </w:rPr>
        <w:t xml:space="preserve">For Pakistan, the Indus waters are a lifeline: most of the country depends on it as the primary source of freshwater and it supports 90 percent of the country's agricultural industry. And while Pakistan was considered relatively plentiful with water, a </w:t>
      </w:r>
      <w:r w:rsidRPr="005635B5">
        <w:rPr>
          <w:u w:val="single"/>
        </w:rPr>
        <w:t xml:space="preserve">mixture of mismanaged irrigation, water-intensive agriculture and climate change has reduced the Indus to a trickle in parts. </w:t>
      </w:r>
      <w:r w:rsidRPr="005635B5">
        <w:rPr>
          <w:sz w:val="16"/>
        </w:rPr>
        <w:t xml:space="preserve">A 2018 report from the International Monetary Fund ranked Pakistan third among countries facing severe water shortages. When the rapidly-melting glaciers in the Himalayas, which feed the Indus waters, eventually disappear as predicted, the dwindling rivers will be slashed even further. Infografik water availability in Pakistan and India Holding water to ransom In 2016, </w:t>
      </w:r>
      <w:r w:rsidRPr="005635B5">
        <w:rPr>
          <w:u w:val="single"/>
        </w:rPr>
        <w:t xml:space="preserve">India came close to tearing up the IWT. It blamed Pakistani militants for an attack on Indian army personnel in Indian-administered Kashmir in September of that year. Nesbit of Climate Nexus told DW he sees India's threat to terminate the IWT as a bigger problem than the warning of military reprisals. "Had they done that, it would have triggered a water war, it would have triggered an actual war," Nesbit told DW. </w:t>
      </w:r>
      <w:r w:rsidRPr="005635B5">
        <w:rPr>
          <w:sz w:val="16"/>
        </w:rPr>
        <w:t>"</w:t>
      </w:r>
      <w:r w:rsidRPr="005635B5">
        <w:rPr>
          <w:u w:val="single"/>
        </w:rPr>
        <w:t>Never mind a nuclear strike or a military strike, if they were to actually terminate the Indus Water Treaty, that's much more dangerous to Pakistan's survival, because they would have no way to grow food. And then they would be relying on food imports at a time when their population is exploding. So that particular incident was really dangerous."</w:t>
      </w:r>
      <w:r w:rsidRPr="005635B5">
        <w:rPr>
          <w:sz w:val="16"/>
        </w:rPr>
        <w:t xml:space="preserve"> A heatwave in Pakistan in 2015 saw people flocking to receive drinking water at volunteer stalls. Photo credit: Reuters/A. Soomro. A deadly heatwave in 2015 killed more than 1,100 people in Pakistan Nesbit, whose 2018 book 'This is the Way the World Ends' deals in part with the Pakistan-India water disputes, said it has the potential to become the most deadly climate change-attributed conflict in the world. "It's one thing for a country to run out of water, as Yemen has," he told DW, explaining how it triggered water riots that led to the government's collapse and military intervention by Saudi Arabia. "But the difference is, Yemen is quite poor. And when the same thing happened in Somalia, Somalia is quite poor, so it breeds domestic terrorism, it breeds the collapse of civil government, but it doesn't trigger the kind of regional nuclear confrontation that an India-Pakistan war would." China watching from further upstream There's one factor which may keep India from acting on threats to cut off Pakistan's access to the Indus waters, according to Nesbit: China. </w:t>
      </w:r>
      <w:r w:rsidRPr="005635B5">
        <w:rPr>
          <w:u w:val="single"/>
        </w:rPr>
        <w:t>"Even India is at the mercy of China, because they are even further upstream,"</w:t>
      </w:r>
      <w:r w:rsidRPr="005635B5">
        <w:rPr>
          <w:sz w:val="16"/>
        </w:rPr>
        <w:t xml:space="preserve"> he told DW. "If China were to look to its own borders near India and were to aggressively pursue water runoff from the glaciers in the Himalayas, it </w:t>
      </w:r>
      <w:r w:rsidRPr="005635B5">
        <w:rPr>
          <w:sz w:val="16"/>
        </w:rPr>
        <w:lastRenderedPageBreak/>
        <w:t>would have a similar effect on India," he said. "</w:t>
      </w:r>
      <w:r w:rsidRPr="005635B5">
        <w:rPr>
          <w:u w:val="single"/>
        </w:rPr>
        <w:t xml:space="preserve">That's why China's watching the India-Pakistan water wars quite closely, to see the decisions that India makes," he added. </w:t>
      </w:r>
      <w:r w:rsidRPr="005635B5">
        <w:rPr>
          <w:sz w:val="16"/>
        </w:rPr>
        <w:t>"So the mitigating factor is that India knows it can't be too aggressive in seizing control of water access because further upstream, the same thing could happen to them." Elsewhere in Asia, other conflicts have also been linked to climate change. For instance the unprecedented flooding in Thailand in 2011 which sparked major protests over unfair emergency supplies distribution and ultimately led to a military coup that overthrew the democratically-elected government in 2014. The military junta is still in power to this day. On a global level, Janani Vivekananda, climate security expert at consultancy Adelphi, is somewhat more hopeful about how the struggle over water will play out.</w:t>
      </w:r>
    </w:p>
    <w:p w14:paraId="627B18E3" w14:textId="77777777" w:rsidR="00976009" w:rsidRPr="005635B5" w:rsidRDefault="00976009" w:rsidP="00976009">
      <w:pPr>
        <w:rPr>
          <w:sz w:val="16"/>
        </w:rPr>
      </w:pPr>
    </w:p>
    <w:p w14:paraId="27769D59" w14:textId="4341522B" w:rsidR="00976009" w:rsidRPr="005635B5" w:rsidRDefault="0038233C" w:rsidP="00976009">
      <w:pPr>
        <w:pStyle w:val="Heading3"/>
        <w:rPr>
          <w:rFonts w:cs="Calibri"/>
        </w:rPr>
      </w:pPr>
      <w:r w:rsidRPr="005635B5">
        <w:rPr>
          <w:rFonts w:cs="Calibri"/>
        </w:rPr>
        <w:lastRenderedPageBreak/>
        <w:t xml:space="preserve">2AC – </w:t>
      </w:r>
      <w:r w:rsidR="00976009" w:rsidRPr="005635B5">
        <w:rPr>
          <w:rFonts w:cs="Calibri"/>
        </w:rPr>
        <w:t>Impact</w:t>
      </w:r>
      <w:r w:rsidR="00B30B79" w:rsidRPr="005635B5">
        <w:rPr>
          <w:rFonts w:cs="Calibri"/>
        </w:rPr>
        <w:t xml:space="preserve"> – </w:t>
      </w:r>
      <w:r w:rsidR="00976009" w:rsidRPr="005635B5">
        <w:rPr>
          <w:rFonts w:cs="Calibri"/>
        </w:rPr>
        <w:t>Water War</w:t>
      </w:r>
      <w:r w:rsidR="00A85A92" w:rsidRPr="005635B5">
        <w:rPr>
          <w:rFonts w:cs="Calibri"/>
        </w:rPr>
        <w:t>s [</w:t>
      </w:r>
      <w:r w:rsidR="00976009" w:rsidRPr="005635B5">
        <w:rPr>
          <w:rFonts w:cs="Calibri"/>
        </w:rPr>
        <w:t>AT: Defense</w:t>
      </w:r>
      <w:r w:rsidR="00931713" w:rsidRPr="005635B5">
        <w:rPr>
          <w:rFonts w:cs="Calibri"/>
        </w:rPr>
        <w:t>]</w:t>
      </w:r>
    </w:p>
    <w:p w14:paraId="0C7F33DB" w14:textId="77777777" w:rsidR="00976009" w:rsidRPr="005635B5" w:rsidRDefault="00976009" w:rsidP="00976009">
      <w:pPr>
        <w:pStyle w:val="Heading4"/>
        <w:rPr>
          <w:rFonts w:cs="Calibri"/>
        </w:rPr>
      </w:pPr>
      <w:r w:rsidRPr="005635B5">
        <w:rPr>
          <w:rFonts w:cs="Calibri"/>
        </w:rPr>
        <w:t xml:space="preserve">Water wars are coming now – scarcity causes conflict </w:t>
      </w:r>
    </w:p>
    <w:p w14:paraId="06F507D8" w14:textId="77777777" w:rsidR="00976009" w:rsidRPr="005635B5" w:rsidRDefault="00976009" w:rsidP="00976009">
      <w:pPr>
        <w:spacing w:after="0" w:line="240" w:lineRule="auto"/>
        <w:rPr>
          <w:rFonts w:eastAsia="Times New Roman"/>
          <w:color w:val="222222"/>
          <w:sz w:val="20"/>
          <w:szCs w:val="20"/>
          <w:shd w:val="clear" w:color="auto" w:fill="FFFFFF"/>
        </w:rPr>
      </w:pPr>
      <w:r w:rsidRPr="005635B5">
        <w:rPr>
          <w:rStyle w:val="Style13ptBold"/>
        </w:rPr>
        <w:t>Qureshi</w:t>
      </w:r>
      <w:r w:rsidRPr="005635B5">
        <w:rPr>
          <w:rFonts w:eastAsia="Times New Roman"/>
          <w:color w:val="222222"/>
          <w:sz w:val="20"/>
          <w:szCs w:val="20"/>
          <w:shd w:val="clear" w:color="auto" w:fill="FFFFFF"/>
        </w:rPr>
        <w:t>, W. A. (20</w:t>
      </w:r>
      <w:r w:rsidRPr="005635B5">
        <w:rPr>
          <w:rStyle w:val="Style13ptBold"/>
        </w:rPr>
        <w:t>21</w:t>
      </w:r>
      <w:r w:rsidRPr="005635B5">
        <w:rPr>
          <w:rFonts w:eastAsia="Times New Roman"/>
          <w:color w:val="222222"/>
          <w:sz w:val="20"/>
          <w:szCs w:val="20"/>
          <w:shd w:val="clear" w:color="auto" w:fill="FFFFFF"/>
        </w:rPr>
        <w:t>). // Advocate Supreme Court of Pakistan.// International Law and the Threat of Water Wars. </w:t>
      </w:r>
      <w:r w:rsidRPr="005635B5">
        <w:rPr>
          <w:rFonts w:eastAsia="Times New Roman"/>
          <w:i/>
          <w:iCs/>
          <w:color w:val="222222"/>
          <w:sz w:val="20"/>
          <w:szCs w:val="20"/>
          <w:shd w:val="clear" w:color="auto" w:fill="FFFFFF"/>
        </w:rPr>
        <w:t>Geo. Wash. J. Energy &amp; Envtl. L.</w:t>
      </w:r>
      <w:r w:rsidRPr="005635B5">
        <w:rPr>
          <w:rFonts w:eastAsia="Times New Roman"/>
          <w:color w:val="222222"/>
          <w:sz w:val="20"/>
          <w:szCs w:val="20"/>
          <w:shd w:val="clear" w:color="auto" w:fill="FFFFFF"/>
        </w:rPr>
        <w:t>, </w:t>
      </w:r>
      <w:r w:rsidRPr="005635B5">
        <w:rPr>
          <w:rFonts w:eastAsia="Times New Roman"/>
          <w:i/>
          <w:iCs/>
          <w:color w:val="222222"/>
          <w:sz w:val="20"/>
          <w:szCs w:val="20"/>
          <w:shd w:val="clear" w:color="auto" w:fill="FFFFFF"/>
        </w:rPr>
        <w:t>12</w:t>
      </w:r>
      <w:r w:rsidRPr="005635B5">
        <w:rPr>
          <w:rFonts w:eastAsia="Times New Roman"/>
          <w:color w:val="222222"/>
          <w:sz w:val="20"/>
          <w:szCs w:val="20"/>
          <w:shd w:val="clear" w:color="auto" w:fill="FFFFFF"/>
        </w:rPr>
        <w:t>, 18.//KB</w:t>
      </w:r>
    </w:p>
    <w:p w14:paraId="013A8E30" w14:textId="77777777" w:rsidR="00976009" w:rsidRPr="005635B5" w:rsidRDefault="00976009" w:rsidP="00976009">
      <w:pPr>
        <w:spacing w:after="0" w:line="240" w:lineRule="auto"/>
        <w:rPr>
          <w:rFonts w:eastAsia="Times New Roman"/>
          <w:sz w:val="24"/>
        </w:rPr>
      </w:pPr>
    </w:p>
    <w:p w14:paraId="0916F46D" w14:textId="3EE192A1" w:rsidR="00976009" w:rsidRPr="005635B5" w:rsidRDefault="00976009" w:rsidP="00976009">
      <w:pPr>
        <w:rPr>
          <w:sz w:val="16"/>
        </w:rPr>
      </w:pPr>
      <w:r w:rsidRPr="005635B5">
        <w:rPr>
          <w:u w:val="single"/>
        </w:rPr>
        <w:t>Already, many conflicts have taken place in the Middle East, affecting the security of the region</w:t>
      </w:r>
      <w:r w:rsidRPr="005635B5">
        <w:rPr>
          <w:sz w:val="16"/>
        </w:rPr>
        <w:t xml:space="preserve">.47 </w:t>
      </w:r>
      <w:r w:rsidRPr="005635B5">
        <w:rPr>
          <w:b/>
          <w:bCs/>
          <w:u w:val="single"/>
        </w:rPr>
        <w:t>With the acute scarcity of water</w:t>
      </w:r>
      <w:r w:rsidRPr="005635B5">
        <w:rPr>
          <w:u w:val="single"/>
        </w:rPr>
        <w:t xml:space="preserve">, the focus </w:t>
      </w:r>
      <w:r w:rsidRPr="005635B5">
        <w:rPr>
          <w:b/>
          <w:bCs/>
          <w:u w:val="single"/>
        </w:rPr>
        <w:t>of future conflicts may shift from</w:t>
      </w:r>
      <w:r w:rsidRPr="005635B5">
        <w:rPr>
          <w:u w:val="single"/>
        </w:rPr>
        <w:t xml:space="preserve"> accessing </w:t>
      </w:r>
      <w:r w:rsidRPr="005635B5">
        <w:rPr>
          <w:b/>
          <w:bCs/>
          <w:u w:val="single"/>
        </w:rPr>
        <w:t>oil to controlling freshwater resources</w:t>
      </w:r>
      <w:r w:rsidRPr="005635B5">
        <w:rPr>
          <w:u w:val="single"/>
        </w:rPr>
        <w:t xml:space="preserve"> such as rivers and streams</w:t>
      </w:r>
      <w:r w:rsidRPr="005635B5">
        <w:rPr>
          <w:sz w:val="16"/>
        </w:rPr>
        <w:t xml:space="preserve">.48 According to Andrew Steer, CEO of the World Resources Institute, </w:t>
      </w:r>
      <w:r w:rsidRPr="005635B5">
        <w:rPr>
          <w:sz w:val="16"/>
          <w:u w:val="single"/>
        </w:rPr>
        <w:t>"W</w:t>
      </w:r>
      <w:r w:rsidRPr="005635B5">
        <w:rPr>
          <w:u w:val="single"/>
        </w:rPr>
        <w:t xml:space="preserve">ater stress is the big- gest crisis no one is talking about. Its </w:t>
      </w:r>
      <w:r w:rsidRPr="005635B5">
        <w:rPr>
          <w:rStyle w:val="Emphasis"/>
        </w:rPr>
        <w:t>consequences are in plain sight in the form of food insecurity, conflict and migration, and financial instability</w:t>
      </w:r>
      <w:r w:rsidRPr="005635B5">
        <w:rPr>
          <w:sz w:val="16"/>
        </w:rPr>
        <w:t xml:space="preserve">."49 [P] Waves of conflict are also feared in other regions such as in South Asia, where India and Pakistan share the trans- boundary Indus Basin, which is already facing water short- ages.50 </w:t>
      </w:r>
      <w:r w:rsidRPr="005635B5">
        <w:rPr>
          <w:u w:val="single"/>
        </w:rPr>
        <w:t>The transboundary water conflict between India and Pakistan is complex and politically entangled</w:t>
      </w:r>
      <w:r w:rsidRPr="005635B5">
        <w:rPr>
          <w:sz w:val="16"/>
        </w:rPr>
        <w:t xml:space="preserve">. Given that India is the upper riparian state for the Indus Basin," the water of the Indus Basin first travels through India and then reaches Pakistan.52[P] The Indus Water Treaty ("IWT") allows one state to use the river tributaries of the other state only for non- consumptive reasons.53 The IWT distributes six river tribu- taries of the Indus Basin equitably between Pakistan and India, allocating the three eastern river tributaries to India and the three western tributaries to Pakistan.54. Further- more, the IWT prevents India from the consumptive use of water of Pakistan's rivers,55 though allowing India to use its allotted eastern rivers for the same purpose.56 Similarly, the IWT allows Pakistan to use the western river tributar- ies for consumptive usage,57 but not the eastern river tribu- taries. 58 The "non-consumptive" use of water includes any endeavor that could not affect the natural flow ofwater in the river basin." Thus, legally, neither India nor Pakistancan significantly lower or increase the flow of water in each other's allocated rivers.60 On the one hand, as explained above, the issue of uti- lization of water from the Indus Basin between the two countries seems to have been resolved smoothly by the implementation of the bilateral IWT. </w:t>
      </w:r>
      <w:r w:rsidRPr="005635B5">
        <w:rPr>
          <w:b/>
          <w:bCs/>
          <w:u w:val="single"/>
        </w:rPr>
        <w:t>However, the con- flict still prevails as a result of objections</w:t>
      </w:r>
      <w:r w:rsidRPr="005635B5">
        <w:rPr>
          <w:u w:val="single"/>
        </w:rPr>
        <w:t xml:space="preserve"> raised by both nations to each other's water storage works. For instance, Pakistan has objected to India's Baglihar Dam, Kishan- ganga Dam, and a number of other water storage works that have the capacity to significantly reduce the flow of water in Pakistani rivers</w:t>
      </w:r>
      <w:r w:rsidRPr="005635B5">
        <w:rPr>
          <w:sz w:val="16"/>
        </w:rPr>
        <w:t>.62 Consequently, upon the accep- tance of the appeal by Pakistan to the World Bank, the sole adjudicator between the two countries in accordance with the IWT, the neutral expert appointed by the World Bank suggested changes to the design of the Baglihar Dam; these changes are binding on both nations." Tensions still prevail over the Kishanganga Dam despite this issue also having been mediated by the World Bank and by the Per- manent Court of Arbitration in the Hague."</w:t>
      </w:r>
    </w:p>
    <w:p w14:paraId="50ABAFD8" w14:textId="77777777" w:rsidR="00976009" w:rsidRPr="005635B5" w:rsidRDefault="00976009" w:rsidP="00976009">
      <w:pPr>
        <w:rPr>
          <w:sz w:val="16"/>
        </w:rPr>
      </w:pPr>
    </w:p>
    <w:p w14:paraId="6585DECA" w14:textId="77777777" w:rsidR="00976009" w:rsidRPr="005635B5" w:rsidRDefault="00976009" w:rsidP="00976009">
      <w:pPr>
        <w:pStyle w:val="Heading4"/>
        <w:rPr>
          <w:rFonts w:cs="Calibri"/>
        </w:rPr>
      </w:pPr>
      <w:r w:rsidRPr="005635B5">
        <w:rPr>
          <w:rFonts w:cs="Calibri"/>
        </w:rPr>
        <w:t>Water wars cause draw-in</w:t>
      </w:r>
    </w:p>
    <w:p w14:paraId="5BC0C5BF" w14:textId="77777777" w:rsidR="00976009" w:rsidRPr="005635B5" w:rsidRDefault="00976009" w:rsidP="00976009">
      <w:pPr>
        <w:rPr>
          <w:sz w:val="24"/>
        </w:rPr>
      </w:pPr>
      <w:r w:rsidRPr="005635B5">
        <w:rPr>
          <w:rStyle w:val="Style13ptBold"/>
        </w:rPr>
        <w:t>Wake,</w:t>
      </w:r>
      <w:r w:rsidRPr="005635B5">
        <w:t xml:space="preserve"> B. (20</w:t>
      </w:r>
      <w:r w:rsidRPr="005635B5">
        <w:rPr>
          <w:rStyle w:val="Style13ptBold"/>
        </w:rPr>
        <w:t>21</w:t>
      </w:r>
      <w:r w:rsidRPr="005635B5">
        <w:t xml:space="preserve">). // Water wars. </w:t>
      </w:r>
      <w:r w:rsidRPr="005635B5">
        <w:rPr>
          <w:i/>
          <w:iCs/>
        </w:rPr>
        <w:t>Nature Climate Change</w:t>
      </w:r>
      <w:r w:rsidRPr="005635B5">
        <w:t xml:space="preserve">, </w:t>
      </w:r>
      <w:r w:rsidRPr="005635B5">
        <w:rPr>
          <w:i/>
          <w:iCs/>
        </w:rPr>
        <w:t>11</w:t>
      </w:r>
      <w:r w:rsidRPr="005635B5">
        <w:t>(2), 84–84. https://doi.org/10.1038/s41558-021-00997-9 //KB</w:t>
      </w:r>
    </w:p>
    <w:p w14:paraId="0D6F0C7A" w14:textId="77777777" w:rsidR="00976009" w:rsidRPr="005635B5" w:rsidRDefault="00976009" w:rsidP="00976009">
      <w:pPr>
        <w:rPr>
          <w:sz w:val="14"/>
        </w:rPr>
      </w:pPr>
      <w:r w:rsidRPr="005635B5">
        <w:rPr>
          <w:sz w:val="14"/>
        </w:rPr>
        <w:t>The potential for water resource scarcity to lead to conflict, particularly between nations, is the question Michael T. Klare of Hampshire College, Amherst, USA, considers by examining the available research. While within-country water conflicts have been considered and identified as climate change risk, international conflict has received less attention</w:t>
      </w:r>
      <w:r w:rsidRPr="005635B5">
        <w:rPr>
          <w:u w:val="wave"/>
        </w:rPr>
        <w:t xml:space="preserve">. </w:t>
      </w:r>
      <w:r w:rsidRPr="005635B5">
        <w:rPr>
          <w:u w:val="single"/>
        </w:rPr>
        <w:t xml:space="preserve">Globally, many nations share river catchments, and these may not be covered by an agreed cooperative management framework. </w:t>
      </w:r>
      <w:r w:rsidRPr="005635B5">
        <w:rPr>
          <w:rStyle w:val="Emphasis"/>
        </w:rPr>
        <w:t>Conflict between nations over water could trigger secondary engagement from additional nations in an attempt to resolve the conflict</w:t>
      </w:r>
      <w:r w:rsidRPr="005635B5">
        <w:rPr>
          <w:u w:val="single"/>
        </w:rPr>
        <w:t>. Klare</w:t>
      </w:r>
      <w:r w:rsidRPr="005635B5">
        <w:rPr>
          <w:sz w:val="14"/>
        </w:rPr>
        <w:t xml:space="preserve"> focuses on South Asia — where major river systems flow through a number of countries — as a significant risk. The region is highly populated, and the populations rely on the transboundary river systems for freshwater resources. Melt from the Himalayan glaciers feeds many of Asia’s major rivers, including the Indus, Ganges, Brahmaputra and Mekong rivers, in the dry season. From any transboundary river system, </w:t>
      </w:r>
      <w:r w:rsidRPr="005635B5">
        <w:rPr>
          <w:u w:val="single"/>
        </w:rPr>
        <w:t>high extraction by an upstream nation can result in reduced availability to downstream nations, with the potential for conflict over water rights. Pakistan is one example that Klare considers.</w:t>
      </w:r>
      <w:r w:rsidRPr="005635B5">
        <w:rPr>
          <w:sz w:val="14"/>
        </w:rPr>
        <w:t xml:space="preserve"> It is a nation reliant on agriculture, fed by water from the Indus River, which is also used for electricity generation. The Indus originates in China with additional feeds from India, placing Pakistan as a downstream nation</w:t>
      </w:r>
      <w:r w:rsidRPr="005635B5">
        <w:rPr>
          <w:u w:val="single"/>
        </w:rPr>
        <w:t xml:space="preserve">, </w:t>
      </w:r>
      <w:r w:rsidRPr="005635B5">
        <w:rPr>
          <w:b/>
          <w:bCs/>
          <w:u w:val="single"/>
        </w:rPr>
        <w:t>with tensions previously arising over water rights</w:t>
      </w:r>
      <w:r w:rsidRPr="005635B5">
        <w:rPr>
          <w:u w:val="single"/>
        </w:rPr>
        <w:t xml:space="preserve">. If river flows reduce with climate change, and upstream extractions remain the </w:t>
      </w:r>
      <w:r w:rsidRPr="005635B5">
        <w:rPr>
          <w:u w:val="single"/>
        </w:rPr>
        <w:lastRenderedPageBreak/>
        <w:t>same or upstream nations divert additional flow for their own benefit</w:t>
      </w:r>
      <w:r w:rsidRPr="005635B5">
        <w:rPr>
          <w:rStyle w:val="Emphasis"/>
        </w:rPr>
        <w:t>, there is the potential for conflict between Pakistan and India, as well as conflict within Pakistan.</w:t>
      </w:r>
      <w:r w:rsidRPr="005635B5">
        <w:rPr>
          <w:sz w:val="14"/>
        </w:rPr>
        <w:t xml:space="preserve"> Syria is an example of where climate and water have contributed to domestic conflict (Weather Clim. Soc. 6, 331–340; 2014). India and Pakistan have a history of dispute over the Kashmir region, and there have been threats to dam the tributaries of the Indus, which India has control over, in the past during tense periods. Both nations have nuclear capacity, and Klare outlines how </w:t>
      </w:r>
      <w:r w:rsidRPr="005635B5">
        <w:rPr>
          <w:u w:val="single"/>
        </w:rPr>
        <w:t>any sign that nuclear weapons could fall into hostile parties’ possession (as a result of domestic conflict or coup) would invoke a response from the USA to prevent this outcome</w:t>
      </w:r>
      <w:r w:rsidRPr="005635B5">
        <w:rPr>
          <w:sz w:val="14"/>
        </w:rPr>
        <w:t>. But conflict is not a predetermined outcome. A recent Review article by Thomas Bernauer and Tobias Böhmelt (Nat. Sustain. 3, 350–356; 2020) on conflict and cooperation over transboundary freshwater resources showed that cooperation had dominated in the record (which ended in 2008), although non-violent conflict had occurred</w:t>
      </w:r>
      <w:r w:rsidRPr="005635B5">
        <w:rPr>
          <w:u w:val="single"/>
        </w:rPr>
        <w:t xml:space="preserve">. It highlighted that </w:t>
      </w:r>
      <w:r w:rsidRPr="005635B5">
        <w:rPr>
          <w:b/>
          <w:bCs/>
          <w:u w:val="single"/>
        </w:rPr>
        <w:t>there are increasing pressures on freshwater catchments,</w:t>
      </w:r>
      <w:r w:rsidRPr="005635B5">
        <w:rPr>
          <w:u w:val="single"/>
        </w:rPr>
        <w:t xml:space="preserve"> of which over half span boundaries from unsustainable water usage and climate change, which need to be managed. However, data are lacking,</w:t>
      </w:r>
      <w:r w:rsidRPr="005635B5">
        <w:rPr>
          <w:sz w:val="14"/>
        </w:rPr>
        <w:t xml:space="preserve"> and there is a need for improvement on available information regarding water-related conflict</w:t>
      </w:r>
      <w:r w:rsidRPr="005635B5">
        <w:rPr>
          <w:u w:val="single"/>
        </w:rPr>
        <w:t xml:space="preserve"> — </w:t>
      </w:r>
      <w:r w:rsidRPr="005635B5">
        <w:rPr>
          <w:b/>
          <w:bCs/>
          <w:u w:val="single"/>
        </w:rPr>
        <w:t>from local, regional to international — to facilitate early warning systems of potential conflicts</w:t>
      </w:r>
      <w:r w:rsidRPr="005635B5">
        <w:rPr>
          <w:sz w:val="14"/>
        </w:rPr>
        <w:t>. Diminishing resources and individual interests could result in domestic and international conflicts. In anticipation of climate-induced water reductions, nations should collaborate and find equitable approaches to manage the transboundary water resources.</w:t>
      </w:r>
    </w:p>
    <w:p w14:paraId="783E60DC" w14:textId="77777777" w:rsidR="00976009" w:rsidRPr="005635B5" w:rsidRDefault="00976009" w:rsidP="00976009"/>
    <w:p w14:paraId="0C16CF23" w14:textId="26ACBF17" w:rsidR="00976009" w:rsidRPr="005635B5" w:rsidRDefault="00574AB3" w:rsidP="00976009">
      <w:pPr>
        <w:pStyle w:val="Heading3"/>
        <w:rPr>
          <w:rFonts w:cs="Calibri"/>
        </w:rPr>
      </w:pPr>
      <w:r w:rsidRPr="005635B5">
        <w:rPr>
          <w:rFonts w:cs="Calibri"/>
        </w:rPr>
        <w:lastRenderedPageBreak/>
        <w:t xml:space="preserve">2AC – </w:t>
      </w:r>
      <w:r w:rsidR="00976009" w:rsidRPr="005635B5">
        <w:rPr>
          <w:rFonts w:cs="Calibri"/>
        </w:rPr>
        <w:t>Impact</w:t>
      </w:r>
      <w:r w:rsidR="00D440EA" w:rsidRPr="005635B5">
        <w:rPr>
          <w:rFonts w:cs="Calibri"/>
        </w:rPr>
        <w:t xml:space="preserve"> – </w:t>
      </w:r>
      <w:r w:rsidR="00976009" w:rsidRPr="005635B5">
        <w:rPr>
          <w:rFonts w:cs="Calibri"/>
        </w:rPr>
        <w:t xml:space="preserve">Biosphere </w:t>
      </w:r>
    </w:p>
    <w:p w14:paraId="621524E4" w14:textId="77777777" w:rsidR="00976009" w:rsidRPr="005635B5" w:rsidRDefault="00976009" w:rsidP="00976009">
      <w:pPr>
        <w:pStyle w:val="Heading4"/>
        <w:rPr>
          <w:rFonts w:cs="Calibri"/>
        </w:rPr>
      </w:pPr>
      <w:r w:rsidRPr="005635B5">
        <w:rPr>
          <w:rFonts w:cs="Calibri"/>
        </w:rPr>
        <w:t xml:space="preserve">Groundwater deterioration triggers </w:t>
      </w:r>
      <w:r w:rsidRPr="005635B5">
        <w:rPr>
          <w:rFonts w:cs="Calibri"/>
          <w:u w:val="single"/>
        </w:rPr>
        <w:t>feedback loops</w:t>
      </w:r>
      <w:r w:rsidRPr="005635B5">
        <w:rPr>
          <w:rFonts w:cs="Calibri"/>
        </w:rPr>
        <w:t xml:space="preserve"> that </w:t>
      </w:r>
      <w:r w:rsidRPr="005635B5">
        <w:rPr>
          <w:rFonts w:cs="Calibri"/>
          <w:u w:val="single"/>
        </w:rPr>
        <w:t xml:space="preserve">collapse the hydrosphere </w:t>
      </w:r>
      <w:r w:rsidRPr="005635B5">
        <w:rPr>
          <w:rFonts w:cs="Calibri"/>
        </w:rPr>
        <w:t>— cascades to extinction</w:t>
      </w:r>
    </w:p>
    <w:p w14:paraId="60351AFD" w14:textId="77777777" w:rsidR="00976009" w:rsidRPr="005635B5" w:rsidRDefault="00976009" w:rsidP="00976009">
      <w:r w:rsidRPr="005635B5">
        <w:rPr>
          <w:rStyle w:val="Style13ptBold"/>
        </w:rPr>
        <w:t>Kucera et al. 20</w:t>
      </w:r>
      <w:r w:rsidRPr="005635B5">
        <w:t xml:space="preserve"> (Aleš Kučera, Professor of Geology &amp; Pedology, Keith Skene, Founder &amp; Director of the Biosphere Research Institute, Pavel Samec, Aleš Bajer, Keith Ronald Skene, Tomáš Vichta, Valerie Vranová, Ram Swaroop Meena and Rahul Datta, “Forest Soil Water in Landscape Context, Chapter in Soil Moisture Importance”, July 2020, IntechOpen, </w:t>
      </w:r>
      <w:hyperlink r:id="rId59" w:history="1">
        <w:r w:rsidRPr="005635B5">
          <w:rPr>
            <w:rStyle w:val="Hyperlink"/>
          </w:rPr>
          <w:t>https://www.intechopen.com/books/soil-moisture-importance/forest-soil-water-in-landscape-context</w:t>
        </w:r>
      </w:hyperlink>
      <w:r w:rsidRPr="005635B5">
        <w:t>)</w:t>
      </w:r>
    </w:p>
    <w:p w14:paraId="705945C8" w14:textId="77777777" w:rsidR="00976009" w:rsidRPr="005635B5" w:rsidRDefault="00976009" w:rsidP="00976009">
      <w:pPr>
        <w:rPr>
          <w:sz w:val="14"/>
        </w:rPr>
      </w:pPr>
      <w:r w:rsidRPr="005635B5">
        <w:rPr>
          <w:sz w:val="14"/>
        </w:rPr>
        <w:t xml:space="preserve">The process of infiltration through the soil environment substantially affects the quality of the infiltrated water, both positively, when it can significantly reduce pollution and thus protect groundwater against chemical or microbial contamination, but also negatively, </w:t>
      </w:r>
      <w:r w:rsidRPr="005635B5">
        <w:rPr>
          <w:rStyle w:val="StyleUnderline"/>
        </w:rPr>
        <w:t>in the case of</w:t>
      </w:r>
      <w:r w:rsidRPr="005635B5">
        <w:rPr>
          <w:sz w:val="14"/>
        </w:rPr>
        <w:t xml:space="preserve"> contaminated soils (by means of anthropogenic activity, such as the. </w:t>
      </w:r>
      <w:r w:rsidRPr="005635B5">
        <w:rPr>
          <w:rStyle w:val="Emphasis"/>
        </w:rPr>
        <w:t xml:space="preserve">Enormous doses of </w:t>
      </w:r>
      <w:r w:rsidRPr="005635B5">
        <w:rPr>
          <w:rStyle w:val="Emphasis"/>
          <w:highlight w:val="cyan"/>
        </w:rPr>
        <w:t>industrial fertilizers</w:t>
      </w:r>
      <w:r w:rsidRPr="005635B5">
        <w:rPr>
          <w:rStyle w:val="StyleUnderline"/>
        </w:rPr>
        <w:t xml:space="preserve"> applied to agricultural soils</w:t>
      </w:r>
      <w:r w:rsidRPr="005635B5">
        <w:rPr>
          <w:sz w:val="14"/>
        </w:rPr>
        <w:t xml:space="preserve">). Here, </w:t>
      </w:r>
      <w:r w:rsidRPr="005635B5">
        <w:rPr>
          <w:rStyle w:val="StyleUnderline"/>
        </w:rPr>
        <w:t xml:space="preserve">the </w:t>
      </w:r>
      <w:r w:rsidRPr="005635B5">
        <w:rPr>
          <w:rStyle w:val="Emphasis"/>
        </w:rPr>
        <w:t>contaminated infiltrated water</w:t>
      </w:r>
      <w:r w:rsidRPr="005635B5">
        <w:rPr>
          <w:rStyle w:val="StyleUnderline"/>
        </w:rPr>
        <w:t xml:space="preserve"> </w:t>
      </w:r>
      <w:r w:rsidRPr="005635B5">
        <w:rPr>
          <w:rStyle w:val="StyleUnderline"/>
          <w:highlight w:val="cyan"/>
        </w:rPr>
        <w:t xml:space="preserve">can </w:t>
      </w:r>
      <w:r w:rsidRPr="005635B5">
        <w:rPr>
          <w:rStyle w:val="Emphasis"/>
          <w:highlight w:val="cyan"/>
        </w:rPr>
        <w:t>lead to the deterioration of t</w:t>
      </w:r>
      <w:r w:rsidRPr="005635B5">
        <w:rPr>
          <w:rStyle w:val="Emphasis"/>
        </w:rPr>
        <w:t xml:space="preserve">he </w:t>
      </w:r>
      <w:r w:rsidRPr="005635B5">
        <w:rPr>
          <w:rStyle w:val="Emphasis"/>
          <w:highlight w:val="cyan"/>
        </w:rPr>
        <w:t>groundwater reservoir</w:t>
      </w:r>
      <w:r w:rsidRPr="005635B5">
        <w:rPr>
          <w:sz w:val="14"/>
        </w:rPr>
        <w:t xml:space="preserve">. </w:t>
      </w:r>
      <w:r w:rsidRPr="005635B5">
        <w:rPr>
          <w:rStyle w:val="StyleUnderline"/>
        </w:rPr>
        <w:t>At present</w:t>
      </w:r>
      <w:r w:rsidRPr="005635B5">
        <w:rPr>
          <w:sz w:val="14"/>
        </w:rPr>
        <w:t xml:space="preserve"> (i.e. in this current episode of anthropogenically driven climate change), </w:t>
      </w:r>
      <w:r w:rsidRPr="005635B5">
        <w:rPr>
          <w:rStyle w:val="StyleUnderline"/>
        </w:rPr>
        <w:t xml:space="preserve">it is of </w:t>
      </w:r>
      <w:r w:rsidRPr="005635B5">
        <w:rPr>
          <w:rStyle w:val="Emphasis"/>
        </w:rPr>
        <w:t>utmost importance</w:t>
      </w:r>
      <w:r w:rsidRPr="005635B5">
        <w:rPr>
          <w:rStyle w:val="StyleUnderline"/>
        </w:rPr>
        <w:t xml:space="preserve"> to maintain the soil environment in </w:t>
      </w:r>
      <w:r w:rsidRPr="005635B5">
        <w:rPr>
          <w:rStyle w:val="Emphasis"/>
        </w:rPr>
        <w:t>as favorable as possible a condition</w:t>
      </w:r>
      <w:r w:rsidRPr="005635B5">
        <w:rPr>
          <w:rStyle w:val="StyleUnderline"/>
        </w:rPr>
        <w:t xml:space="preserve"> in terms of</w:t>
      </w:r>
      <w:r w:rsidRPr="005635B5">
        <w:rPr>
          <w:sz w:val="14"/>
        </w:rPr>
        <w:t xml:space="preserve"> </w:t>
      </w:r>
      <w:r w:rsidRPr="005635B5">
        <w:rPr>
          <w:rStyle w:val="StyleUnderline"/>
        </w:rPr>
        <w:t>enabling infiltration of rainwater</w:t>
      </w:r>
      <w:r w:rsidRPr="005635B5">
        <w:rPr>
          <w:sz w:val="14"/>
        </w:rPr>
        <w:t xml:space="preserve"> into the soil environment or, more precisely, </w:t>
      </w:r>
      <w:r w:rsidRPr="005635B5">
        <w:rPr>
          <w:rStyle w:val="StyleUnderline"/>
        </w:rPr>
        <w:t>into</w:t>
      </w:r>
      <w:r w:rsidRPr="005635B5">
        <w:rPr>
          <w:sz w:val="14"/>
        </w:rPr>
        <w:t xml:space="preserve"> the </w:t>
      </w:r>
      <w:r w:rsidRPr="005635B5">
        <w:rPr>
          <w:rStyle w:val="StyleUnderline"/>
        </w:rPr>
        <w:t>groundwater</w:t>
      </w:r>
      <w:r w:rsidRPr="005635B5">
        <w:rPr>
          <w:sz w:val="14"/>
        </w:rPr>
        <w:t xml:space="preserve"> collector. The principal negative factors include soil compaction, the loss of soil structure and the reduction of organic matter content in the soil. These three factors significantly reduce the water-holding capacity of the soil, that is, the ability to retain and gradually release water, either in the form of evapotranspiration or infiltration into the groundwater reservoir. Vast impermeable anthropogenic surfaces (asphalt, concrete, roofs, etc.) also inflict a significant reduction in infiltration. Nowadays, </w:t>
      </w:r>
      <w:r w:rsidRPr="005635B5">
        <w:rPr>
          <w:rStyle w:val="StyleUnderline"/>
        </w:rPr>
        <w:t xml:space="preserve">it is </w:t>
      </w:r>
      <w:r w:rsidRPr="005635B5">
        <w:rPr>
          <w:rStyle w:val="Emphasis"/>
        </w:rPr>
        <w:t>highly desirable to ensure infiltration of rainwater</w:t>
      </w:r>
      <w:r w:rsidRPr="005635B5">
        <w:rPr>
          <w:rStyle w:val="StyleUnderline"/>
        </w:rPr>
        <w:t xml:space="preserve"> from these areas by appropriate technical and biotechnical </w:t>
      </w:r>
      <w:r w:rsidRPr="005635B5">
        <w:rPr>
          <w:rStyle w:val="Emphasis"/>
        </w:rPr>
        <w:t>measures</w:t>
      </w:r>
      <w:r w:rsidRPr="005635B5">
        <w:rPr>
          <w:sz w:val="14"/>
        </w:rPr>
        <w:t xml:space="preserve">, thus </w:t>
      </w:r>
      <w:r w:rsidRPr="005635B5">
        <w:rPr>
          <w:rStyle w:val="Emphasis"/>
        </w:rPr>
        <w:t>preventing</w:t>
      </w:r>
      <w:r w:rsidRPr="005635B5">
        <w:rPr>
          <w:sz w:val="14"/>
        </w:rPr>
        <w:t xml:space="preserve"> their </w:t>
      </w:r>
      <w:r w:rsidRPr="005635B5">
        <w:rPr>
          <w:rStyle w:val="Emphasis"/>
        </w:rPr>
        <w:t>rapid surface or sub-surface run-off</w:t>
      </w:r>
      <w:r w:rsidRPr="005635B5">
        <w:rPr>
          <w:sz w:val="14"/>
        </w:rPr>
        <w:t xml:space="preserve">. Groundwater recharge in the Central European region historically took place in the colder half of the year, mainly from snowmelt. In this region this represented 3–4 months a year, when the zone between soil water and groundwater level was saturated and thus the regional groundwater reserves were continually replenished. </w:t>
      </w:r>
      <w:r w:rsidRPr="005635B5">
        <w:rPr>
          <w:rStyle w:val="StyleUnderline"/>
        </w:rPr>
        <w:t>In the last 20 years</w:t>
      </w:r>
      <w:r w:rsidRPr="005635B5">
        <w:rPr>
          <w:sz w:val="14"/>
        </w:rPr>
        <w:t xml:space="preserve">, probably </w:t>
      </w:r>
      <w:r w:rsidRPr="005635B5">
        <w:rPr>
          <w:rStyle w:val="StyleUnderline"/>
          <w:highlight w:val="cyan"/>
        </w:rPr>
        <w:t>due to</w:t>
      </w:r>
      <w:r w:rsidRPr="005635B5">
        <w:rPr>
          <w:sz w:val="14"/>
        </w:rPr>
        <w:t xml:space="preserve"> climate change, but also relevant </w:t>
      </w:r>
      <w:r w:rsidRPr="005635B5">
        <w:rPr>
          <w:rStyle w:val="StyleUnderline"/>
          <w:highlight w:val="cyan"/>
        </w:rPr>
        <w:t>alterations in landscape utilization</w:t>
      </w:r>
      <w:r w:rsidRPr="005635B5">
        <w:rPr>
          <w:sz w:val="14"/>
        </w:rPr>
        <w:t xml:space="preserve">, the saturation period of this zone has been significantly shortened and, consequently, </w:t>
      </w:r>
      <w:r w:rsidRPr="005635B5">
        <w:rPr>
          <w:rStyle w:val="StyleUnderline"/>
        </w:rPr>
        <w:t xml:space="preserve">there has been </w:t>
      </w:r>
      <w:r w:rsidRPr="005635B5">
        <w:rPr>
          <w:rStyle w:val="StyleUnderline"/>
          <w:highlight w:val="cyan"/>
        </w:rPr>
        <w:t>limited replenishment of groundwater</w:t>
      </w:r>
      <w:r w:rsidRPr="005635B5">
        <w:rPr>
          <w:rStyle w:val="StyleUnderline"/>
        </w:rPr>
        <w:t xml:space="preserve"> supplies</w:t>
      </w:r>
      <w:r w:rsidRPr="005635B5">
        <w:rPr>
          <w:sz w:val="14"/>
        </w:rPr>
        <w:t xml:space="preserve">. A key role is played by noticeably lower snow reserves in the winter months, the overall temperature elevation during the year (i.e. increased evapotranspiration), and changes in rainfall distribution (accumulation of rainfall and decreased soil absorption capacity). Groundwater recharge is thus usually carried out during longer term, higher rainfall events. In the case of torrential rain, the surface zone is rapidly saturated and hence minimum infiltration, and erosive strong surface run-off occurs. Contrarily, during long-term moderate rain, the entire transitional zone gradually saturates to the groundwater level, and thus its reserves are replenished. Groundwater reservoirs are also replenished at tectonic faults (fractures). The entire soil body need not be saturated within the process of infiltration, but gravitational water can flow because of fissure permeability, replenishing the groundwater reserves. 2.4 The soil-forest-water-civilization nexus 2.4.1 The elements of life </w:t>
      </w:r>
      <w:r w:rsidRPr="005635B5">
        <w:rPr>
          <w:rStyle w:val="StyleUnderline"/>
        </w:rPr>
        <w:t xml:space="preserve">The </w:t>
      </w:r>
      <w:r w:rsidRPr="005635B5">
        <w:rPr>
          <w:rStyle w:val="Emphasis"/>
        </w:rPr>
        <w:t>soil-forest-water-civilization nexus</w:t>
      </w:r>
      <w:r w:rsidRPr="005635B5">
        <w:rPr>
          <w:rStyle w:val="StyleUnderline"/>
        </w:rPr>
        <w:t xml:space="preserve"> has </w:t>
      </w:r>
      <w:r w:rsidRPr="005635B5">
        <w:rPr>
          <w:rStyle w:val="Emphasis"/>
        </w:rPr>
        <w:t>never been more important</w:t>
      </w:r>
      <w:r w:rsidRPr="005635B5">
        <w:rPr>
          <w:rStyle w:val="StyleUnderline"/>
        </w:rPr>
        <w:t xml:space="preserve"> than </w:t>
      </w:r>
      <w:r w:rsidRPr="005635B5">
        <w:rPr>
          <w:rStyle w:val="Emphasis"/>
        </w:rPr>
        <w:t>at present</w:t>
      </w:r>
      <w:r w:rsidRPr="005635B5">
        <w:rPr>
          <w:sz w:val="14"/>
        </w:rPr>
        <w:t xml:space="preserve">. The Ancient Greeks recognized four basic elements of life: fire, water, air and soil. </w:t>
      </w:r>
      <w:r w:rsidRPr="005635B5">
        <w:rPr>
          <w:rStyle w:val="StyleUnderline"/>
        </w:rPr>
        <w:t>Yet</w:t>
      </w:r>
      <w:r w:rsidRPr="005635B5">
        <w:rPr>
          <w:sz w:val="14"/>
        </w:rPr>
        <w:t xml:space="preserve"> </w:t>
      </w:r>
      <w:r w:rsidRPr="005635B5">
        <w:rPr>
          <w:rStyle w:val="Emphasis"/>
        </w:rPr>
        <w:t>throughout history</w:t>
      </w:r>
      <w:r w:rsidRPr="005635B5">
        <w:rPr>
          <w:sz w:val="14"/>
        </w:rPr>
        <w:t xml:space="preserve">, </w:t>
      </w:r>
      <w:r w:rsidRPr="005635B5">
        <w:rPr>
          <w:rStyle w:val="Emphasis"/>
          <w:highlight w:val="cyan"/>
        </w:rPr>
        <w:t>perturbation of the hydrosphere</w:t>
      </w:r>
      <w:r w:rsidRPr="005635B5">
        <w:rPr>
          <w:sz w:val="14"/>
        </w:rPr>
        <w:t xml:space="preserve">, atmosphere and geosphere </w:t>
      </w:r>
      <w:r w:rsidRPr="005635B5">
        <w:rPr>
          <w:rStyle w:val="StyleUnderline"/>
        </w:rPr>
        <w:t xml:space="preserve">has created huge issues for </w:t>
      </w:r>
      <w:r w:rsidRPr="005635B5">
        <w:rPr>
          <w:rStyle w:val="Emphasis"/>
        </w:rPr>
        <w:t>humanity</w:t>
      </w:r>
      <w:r w:rsidRPr="005635B5">
        <w:rPr>
          <w:rStyle w:val="StyleUnderline"/>
        </w:rPr>
        <w:t xml:space="preserve"> and the </w:t>
      </w:r>
      <w:r w:rsidRPr="005635B5">
        <w:rPr>
          <w:rStyle w:val="Emphasis"/>
        </w:rPr>
        <w:t>rest of the Biosphere</w:t>
      </w:r>
      <w:r w:rsidRPr="005635B5">
        <w:rPr>
          <w:rStyle w:val="StyleUnderline"/>
        </w:rPr>
        <w:t xml:space="preserve">. </w:t>
      </w:r>
      <w:r w:rsidRPr="005635B5">
        <w:rPr>
          <w:sz w:val="14"/>
        </w:rPr>
        <w:t xml:space="preserve">Trees are an essential component of most ecosystems on our planet, </w:t>
      </w:r>
      <w:r w:rsidRPr="005635B5">
        <w:rPr>
          <w:rStyle w:val="StyleUnderline"/>
        </w:rPr>
        <w:t>and</w:t>
      </w:r>
      <w:r w:rsidRPr="005635B5">
        <w:rPr>
          <w:sz w:val="14"/>
        </w:rPr>
        <w:t xml:space="preserve"> the forests of the world play key roles in the hydrological cycle, nutrient cycles and the carbon cycle. Deforestation </w:t>
      </w:r>
      <w:r w:rsidRPr="005635B5">
        <w:rPr>
          <w:rStyle w:val="Emphasis"/>
          <w:highlight w:val="cyan"/>
        </w:rPr>
        <w:t>undermines</w:t>
      </w:r>
      <w:r w:rsidRPr="005635B5">
        <w:rPr>
          <w:rStyle w:val="StyleUnderline"/>
          <w:highlight w:val="cyan"/>
        </w:rPr>
        <w:t xml:space="preserve"> ecosystem function</w:t>
      </w:r>
      <w:r w:rsidRPr="005635B5">
        <w:rPr>
          <w:rStyle w:val="StyleUnderline"/>
        </w:rPr>
        <w:t xml:space="preserve"> upon </w:t>
      </w:r>
      <w:r w:rsidRPr="005635B5">
        <w:rPr>
          <w:rStyle w:val="StyleUnderline"/>
          <w:highlight w:val="cyan"/>
        </w:rPr>
        <w:t>which we rely for</w:t>
      </w:r>
      <w:r w:rsidRPr="005635B5">
        <w:rPr>
          <w:rStyle w:val="StyleUnderline"/>
        </w:rPr>
        <w:t xml:space="preserve"> our </w:t>
      </w:r>
      <w:r w:rsidRPr="005635B5">
        <w:rPr>
          <w:rStyle w:val="Emphasis"/>
        </w:rPr>
        <w:t xml:space="preserve">very </w:t>
      </w:r>
      <w:r w:rsidRPr="005635B5">
        <w:rPr>
          <w:rStyle w:val="Emphasis"/>
          <w:highlight w:val="cyan"/>
        </w:rPr>
        <w:t>survival</w:t>
      </w:r>
      <w:r w:rsidRPr="005635B5">
        <w:rPr>
          <w:rStyle w:val="StyleUnderline"/>
        </w:rPr>
        <w:t>.</w:t>
      </w:r>
      <w:r w:rsidRPr="005635B5">
        <w:rPr>
          <w:sz w:val="14"/>
        </w:rPr>
        <w:t xml:space="preserve"> Forests are major contributors to rainfall, with the Amazon rainforest producing some 70% of precipitation in the Rio de Plata river basin [72]. Forests also play a crucial role in temperature regulation, not only as repositories for carbon, but in terms of evapotranspiration and the production of microbial flora and biogenic volatile organic compounds which act as condensation nuclei for cloud formation and rain events. It is estimated that deforestation may account for as much as 18% of current global warming [73]. Forests purify surface and ground water [74]. Deforestation also reduces soil structure and organic carbon content, negatively impacting the water-holding capacity [75]. </w:t>
      </w:r>
      <w:r w:rsidRPr="005635B5">
        <w:rPr>
          <w:rStyle w:val="StyleUnderline"/>
        </w:rPr>
        <w:t xml:space="preserve">Environmental degradation </w:t>
      </w:r>
      <w:r w:rsidRPr="005635B5">
        <w:rPr>
          <w:rStyle w:val="StyleUnderline"/>
          <w:highlight w:val="cyan"/>
        </w:rPr>
        <w:t xml:space="preserve">leads to </w:t>
      </w:r>
      <w:r w:rsidRPr="005635B5">
        <w:rPr>
          <w:rStyle w:val="Emphasis"/>
          <w:highlight w:val="cyan"/>
        </w:rPr>
        <w:t>economic</w:t>
      </w:r>
      <w:r w:rsidRPr="005635B5">
        <w:rPr>
          <w:rStyle w:val="StyleUnderline"/>
          <w:highlight w:val="cyan"/>
        </w:rPr>
        <w:t xml:space="preserve"> collapse and </w:t>
      </w:r>
      <w:r w:rsidRPr="005635B5">
        <w:rPr>
          <w:rStyle w:val="Emphasis"/>
          <w:highlight w:val="cyan"/>
        </w:rPr>
        <w:t>social</w:t>
      </w:r>
      <w:r w:rsidRPr="005635B5">
        <w:rPr>
          <w:rStyle w:val="StyleUnderline"/>
          <w:highlight w:val="cyan"/>
        </w:rPr>
        <w:t xml:space="preserve"> instability</w:t>
      </w:r>
      <w:r w:rsidRPr="005635B5">
        <w:rPr>
          <w:sz w:val="14"/>
        </w:rPr>
        <w:t xml:space="preserve"> [76]. </w:t>
      </w:r>
      <w:r w:rsidRPr="005635B5">
        <w:rPr>
          <w:rStyle w:val="StyleUnderline"/>
        </w:rPr>
        <w:t>Healthy forests and healthy soils are inextricably linked.</w:t>
      </w:r>
      <w:r w:rsidRPr="005635B5">
        <w:rPr>
          <w:sz w:val="14"/>
        </w:rPr>
        <w:t xml:space="preserve"> Deforestation has three significant impacts: soil erosion, soil salinization and eutrophication. 2.4.2 Soil erosion </w:t>
      </w:r>
      <w:r w:rsidRPr="005635B5">
        <w:rPr>
          <w:rStyle w:val="StyleUnderline"/>
        </w:rPr>
        <w:t>The incredible diversity of the biosphere</w:t>
      </w:r>
      <w:r w:rsidRPr="005635B5">
        <w:rPr>
          <w:sz w:val="14"/>
        </w:rPr>
        <w:t xml:space="preserve"> in its many forms </w:t>
      </w:r>
      <w:r w:rsidRPr="005635B5">
        <w:rPr>
          <w:rStyle w:val="StyleUnderline"/>
        </w:rPr>
        <w:t xml:space="preserve">speaks to a </w:t>
      </w:r>
      <w:r w:rsidRPr="005635B5">
        <w:rPr>
          <w:rStyle w:val="Emphasis"/>
        </w:rPr>
        <w:t>complex foundation upon which</w:t>
      </w:r>
      <w:r w:rsidRPr="005635B5">
        <w:rPr>
          <w:sz w:val="14"/>
        </w:rPr>
        <w:t xml:space="preserve"> such </w:t>
      </w:r>
      <w:r w:rsidRPr="005635B5">
        <w:rPr>
          <w:rStyle w:val="StyleUnderline"/>
        </w:rPr>
        <w:t xml:space="preserve">a </w:t>
      </w:r>
      <w:r w:rsidRPr="005635B5">
        <w:rPr>
          <w:rStyle w:val="Emphasis"/>
        </w:rPr>
        <w:t>magnificent edifice is built</w:t>
      </w:r>
      <w:r w:rsidRPr="005635B5">
        <w:rPr>
          <w:rStyle w:val="StyleUnderline"/>
        </w:rPr>
        <w:t xml:space="preserve">. Yet terrestrial ecosystems are almost </w:t>
      </w:r>
      <w:r w:rsidRPr="005635B5">
        <w:rPr>
          <w:rStyle w:val="Emphasis"/>
        </w:rPr>
        <w:t>entirely dependent</w:t>
      </w:r>
      <w:r w:rsidRPr="005635B5">
        <w:rPr>
          <w:rStyle w:val="StyleUnderline"/>
        </w:rPr>
        <w:t xml:space="preserve"> upon a </w:t>
      </w:r>
      <w:r w:rsidRPr="005635B5">
        <w:rPr>
          <w:rStyle w:val="Emphasis"/>
        </w:rPr>
        <w:t>thin, living skin</w:t>
      </w:r>
      <w:r w:rsidRPr="005635B5">
        <w:rPr>
          <w:sz w:val="14"/>
        </w:rPr>
        <w:t xml:space="preserve">, stretching across some fifty million square kilometers, but with a mean depth of only 15 cm: </w:t>
      </w:r>
      <w:r w:rsidRPr="005635B5">
        <w:rPr>
          <w:rStyle w:val="StyleUnderline"/>
        </w:rPr>
        <w:t>the soil</w:t>
      </w:r>
      <w:r w:rsidRPr="005635B5">
        <w:rPr>
          <w:sz w:val="14"/>
        </w:rPr>
        <w:t xml:space="preserve">. Most </w:t>
      </w:r>
      <w:r w:rsidRPr="005635B5">
        <w:rPr>
          <w:rStyle w:val="StyleUnderline"/>
        </w:rPr>
        <w:t>plants need soil, and</w:t>
      </w:r>
      <w:r w:rsidRPr="005635B5">
        <w:rPr>
          <w:sz w:val="14"/>
        </w:rPr>
        <w:t xml:space="preserve"> plants </w:t>
      </w:r>
      <w:r w:rsidRPr="005635B5">
        <w:rPr>
          <w:rStyle w:val="StyleUnderline"/>
        </w:rPr>
        <w:t xml:space="preserve">form the </w:t>
      </w:r>
      <w:r w:rsidRPr="005635B5">
        <w:rPr>
          <w:rStyle w:val="Emphasis"/>
          <w:highlight w:val="cyan"/>
        </w:rPr>
        <w:t>basis</w:t>
      </w:r>
      <w:r w:rsidRPr="005635B5">
        <w:rPr>
          <w:rStyle w:val="StyleUnderline"/>
          <w:highlight w:val="cyan"/>
        </w:rPr>
        <w:t xml:space="preserve"> of</w:t>
      </w:r>
      <w:r w:rsidRPr="005635B5">
        <w:rPr>
          <w:rStyle w:val="StyleUnderline"/>
        </w:rPr>
        <w:t xml:space="preserve"> </w:t>
      </w:r>
      <w:r w:rsidRPr="005635B5">
        <w:rPr>
          <w:rStyle w:val="Emphasis"/>
        </w:rPr>
        <w:t xml:space="preserve">most </w:t>
      </w:r>
      <w:r w:rsidRPr="005635B5">
        <w:rPr>
          <w:rStyle w:val="Emphasis"/>
          <w:highlight w:val="cyan"/>
        </w:rPr>
        <w:t>terrestrial food chains</w:t>
      </w:r>
      <w:r w:rsidRPr="005635B5">
        <w:rPr>
          <w:rStyle w:val="StyleUnderline"/>
        </w:rPr>
        <w:t xml:space="preserve">. Yet </w:t>
      </w:r>
      <w:r w:rsidRPr="005635B5">
        <w:rPr>
          <w:rStyle w:val="StyleUnderline"/>
        </w:rPr>
        <w:lastRenderedPageBreak/>
        <w:t>in the last 150 years, we have lost 50% of the planet’s topsoil through</w:t>
      </w:r>
      <w:r w:rsidRPr="005635B5">
        <w:rPr>
          <w:sz w:val="14"/>
        </w:rPr>
        <w:t xml:space="preserve"> soil </w:t>
      </w:r>
      <w:r w:rsidRPr="005635B5">
        <w:rPr>
          <w:rStyle w:val="StyleUnderline"/>
        </w:rPr>
        <w:t>erosion</w:t>
      </w:r>
      <w:r w:rsidRPr="005635B5">
        <w:rPr>
          <w:sz w:val="14"/>
        </w:rPr>
        <w:t xml:space="preserve">. Lester W. Brown, the President of the Earth Policy Institute, has written that </w:t>
      </w:r>
      <w:r w:rsidRPr="005635B5">
        <w:rPr>
          <w:rStyle w:val="Emphasis"/>
          <w:highlight w:val="cyan"/>
        </w:rPr>
        <w:t>civilization</w:t>
      </w:r>
      <w:r w:rsidRPr="005635B5">
        <w:rPr>
          <w:rStyle w:val="StyleUnderline"/>
        </w:rPr>
        <w:t xml:space="preserve"> </w:t>
      </w:r>
      <w:r w:rsidRPr="005635B5">
        <w:rPr>
          <w:rStyle w:val="Emphasis"/>
        </w:rPr>
        <w:t>can survive the loss of</w:t>
      </w:r>
      <w:r w:rsidRPr="005635B5">
        <w:rPr>
          <w:sz w:val="14"/>
        </w:rPr>
        <w:t xml:space="preserve"> its </w:t>
      </w:r>
      <w:r w:rsidRPr="005635B5">
        <w:rPr>
          <w:rStyle w:val="Emphasis"/>
        </w:rPr>
        <w:t>oil reserves</w:t>
      </w:r>
      <w:r w:rsidRPr="005635B5">
        <w:rPr>
          <w:sz w:val="14"/>
        </w:rPr>
        <w:t xml:space="preserve">, </w:t>
      </w:r>
      <w:r w:rsidRPr="005635B5">
        <w:rPr>
          <w:rStyle w:val="Emphasis"/>
        </w:rPr>
        <w:t>but</w:t>
      </w:r>
      <w:r w:rsidRPr="005635B5">
        <w:rPr>
          <w:sz w:val="14"/>
        </w:rPr>
        <w:t xml:space="preserve"> it </w:t>
      </w:r>
      <w:r w:rsidRPr="005635B5">
        <w:rPr>
          <w:rStyle w:val="Emphasis"/>
          <w:highlight w:val="cyan"/>
        </w:rPr>
        <w:t>cannot survive</w:t>
      </w:r>
      <w:r w:rsidRPr="005635B5">
        <w:rPr>
          <w:rStyle w:val="StyleUnderline"/>
        </w:rPr>
        <w:t xml:space="preserve"> the </w:t>
      </w:r>
      <w:r w:rsidRPr="005635B5">
        <w:rPr>
          <w:rStyle w:val="Emphasis"/>
          <w:highlight w:val="cyan"/>
        </w:rPr>
        <w:t>loss of</w:t>
      </w:r>
      <w:r w:rsidRPr="005635B5">
        <w:rPr>
          <w:rStyle w:val="Emphasis"/>
        </w:rPr>
        <w:t xml:space="preserve"> its </w:t>
      </w:r>
      <w:r w:rsidRPr="005635B5">
        <w:rPr>
          <w:rStyle w:val="Emphasis"/>
          <w:highlight w:val="cyan"/>
        </w:rPr>
        <w:t>soil reserves</w:t>
      </w:r>
      <w:r w:rsidRPr="005635B5">
        <w:rPr>
          <w:sz w:val="14"/>
        </w:rPr>
        <w:t xml:space="preserve"> [77]. </w:t>
      </w:r>
      <w:r w:rsidRPr="005635B5">
        <w:rPr>
          <w:rStyle w:val="StyleUnderline"/>
        </w:rPr>
        <w:t>Soil erosion is not a new problem</w:t>
      </w:r>
      <w:r w:rsidRPr="005635B5">
        <w:rPr>
          <w:sz w:val="14"/>
        </w:rPr>
        <w:t xml:space="preserve">. Plato bemoaned the fact that the soil of Greece was, by his own time, eroding, observing that ‘what now remains compared with what then existed is like the skeleton of a sick man, all the fat and soft earth having wasted away, and only the bare framework of the land being left’ (in Glacken [78]). Around 60 BC, Lucretius, the philosopher and poet, recognized the seriousness of soil exhaustion in Italy. He thought that the Earth itself was dying [79]. A comprehensive review of the historical significance of soil erosion and the contribution of deforestation to this can be found in Dotterweich [80]. Accelerated erosion has been occurring in Britain since the first clearances of primeval forest 5000–6000 years ago [81]. While early human agriculturalists used hand-held tools, maintaining a rough surface, allowing infiltration, later iron tools smoothed the surface, leading to run-off and erosion. </w:t>
      </w:r>
      <w:r w:rsidRPr="005635B5">
        <w:rPr>
          <w:rStyle w:val="StyleUnderline"/>
        </w:rPr>
        <w:t>By medieval times</w:t>
      </w:r>
      <w:r w:rsidRPr="005635B5">
        <w:rPr>
          <w:sz w:val="14"/>
        </w:rPr>
        <w:t xml:space="preserve">, </w:t>
      </w:r>
      <w:r w:rsidRPr="005635B5">
        <w:rPr>
          <w:rStyle w:val="StyleUnderline"/>
        </w:rPr>
        <w:t>many European villages had been abandoned as a result of soil erosion, elevating food prices due to crop failure and leading to social instability</w:t>
      </w:r>
      <w:r w:rsidRPr="005635B5">
        <w:rPr>
          <w:sz w:val="14"/>
        </w:rPr>
        <w:t xml:space="preserve"> [82]. </w:t>
      </w:r>
      <w:r w:rsidRPr="005635B5">
        <w:rPr>
          <w:rStyle w:val="StyleUnderline"/>
        </w:rPr>
        <w:t>Today</w:t>
      </w:r>
      <w:r w:rsidRPr="005635B5">
        <w:rPr>
          <w:sz w:val="14"/>
        </w:rPr>
        <w:t xml:space="preserve">, 751 million ha of the planet’s soil has been severely eroded [83]. Overgrazing by livestock and </w:t>
      </w:r>
      <w:r w:rsidRPr="005635B5">
        <w:rPr>
          <w:rStyle w:val="StyleUnderline"/>
        </w:rPr>
        <w:t>intensive agricultural practice</w:t>
      </w:r>
      <w:r w:rsidRPr="005635B5">
        <w:rPr>
          <w:sz w:val="14"/>
        </w:rPr>
        <w:t xml:space="preserve"> </w:t>
      </w:r>
      <w:r w:rsidRPr="005635B5">
        <w:rPr>
          <w:rStyle w:val="StyleUnderline"/>
        </w:rPr>
        <w:t xml:space="preserve">has led to </w:t>
      </w:r>
      <w:r w:rsidRPr="005635B5">
        <w:rPr>
          <w:rStyle w:val="Emphasis"/>
        </w:rPr>
        <w:t>huge swathes</w:t>
      </w:r>
      <w:r w:rsidRPr="005635B5">
        <w:rPr>
          <w:rStyle w:val="StyleUnderline"/>
        </w:rPr>
        <w:t xml:space="preserve"> of erosion</w:t>
      </w:r>
      <w:r w:rsidRPr="005635B5">
        <w:rPr>
          <w:sz w:val="14"/>
        </w:rPr>
        <w:t xml:space="preserve">. But deforestation has been one of the most significant contributors to the erosion crisis facing the planet. One and a half million square kilometers of dense tree cover were lost between 2000 and 2012 [84]. Shallow tree roots bind soil aggregates, increasing soil cohesion, while protecting against surface wash erosion. Deeper roots anchor the regolith to the bedrock, preventing landslides, debris flows and mudflows. Trees also reduce the load from lower soil moisture through evapotranspiration [85]. </w:t>
      </w:r>
      <w:r w:rsidRPr="005635B5">
        <w:rPr>
          <w:rStyle w:val="StyleUnderline"/>
        </w:rPr>
        <w:t xml:space="preserve">Soil </w:t>
      </w:r>
      <w:r w:rsidRPr="005635B5">
        <w:rPr>
          <w:rStyle w:val="Emphasis"/>
        </w:rPr>
        <w:t>production</w:t>
      </w:r>
      <w:r w:rsidRPr="005635B5">
        <w:rPr>
          <w:rStyle w:val="StyleUnderline"/>
        </w:rPr>
        <w:t xml:space="preserve"> takes </w:t>
      </w:r>
      <w:r w:rsidRPr="005635B5">
        <w:rPr>
          <w:rStyle w:val="Emphasis"/>
        </w:rPr>
        <w:t>many years</w:t>
      </w:r>
      <w:r w:rsidRPr="005635B5">
        <w:rPr>
          <w:rStyle w:val="StyleUnderline"/>
        </w:rPr>
        <w:t xml:space="preserve">, and </w:t>
      </w:r>
      <w:r w:rsidRPr="005635B5">
        <w:rPr>
          <w:rStyle w:val="Emphasis"/>
        </w:rPr>
        <w:t>today losses far exceed formation</w:t>
      </w:r>
      <w:r w:rsidRPr="005635B5">
        <w:rPr>
          <w:sz w:val="14"/>
        </w:rPr>
        <w:t xml:space="preserve">. In China, the soil is being lost 54 times faster than it is being formed, leading to huge economic and social insecurity. In the case of China, soil loss accounts for the loss of 42 billion dollars per year, impacting 170 million people [86]. </w:t>
      </w:r>
      <w:r w:rsidRPr="005635B5">
        <w:rPr>
          <w:rStyle w:val="StyleUnderline"/>
        </w:rPr>
        <w:t xml:space="preserve">It is thought that the Babylonian and Sumerian </w:t>
      </w:r>
      <w:r w:rsidRPr="005635B5">
        <w:rPr>
          <w:rStyle w:val="StyleUnderline"/>
          <w:highlight w:val="cyan"/>
        </w:rPr>
        <w:t xml:space="preserve">kingdoms </w:t>
      </w:r>
      <w:r w:rsidRPr="005635B5">
        <w:rPr>
          <w:rStyle w:val="Emphasis"/>
          <w:highlight w:val="cyan"/>
        </w:rPr>
        <w:t>collapsed</w:t>
      </w:r>
      <w:r w:rsidRPr="005635B5">
        <w:rPr>
          <w:rStyle w:val="StyleUnderline"/>
          <w:highlight w:val="cyan"/>
        </w:rPr>
        <w:t xml:space="preserve"> due to soil erosion</w:t>
      </w:r>
      <w:r w:rsidRPr="005635B5">
        <w:rPr>
          <w:sz w:val="14"/>
          <w:highlight w:val="cyan"/>
        </w:rPr>
        <w:t xml:space="preserve">, </w:t>
      </w:r>
      <w:r w:rsidRPr="005635B5">
        <w:rPr>
          <w:rStyle w:val="StyleUnderline"/>
          <w:highlight w:val="cyan"/>
        </w:rPr>
        <w:t>blocking irrigation</w:t>
      </w:r>
      <w:r w:rsidRPr="005635B5">
        <w:rPr>
          <w:rStyle w:val="StyleUnderline"/>
        </w:rPr>
        <w:t xml:space="preserve"> systems</w:t>
      </w:r>
      <w:r w:rsidRPr="005635B5">
        <w:rPr>
          <w:sz w:val="14"/>
        </w:rPr>
        <w:t xml:space="preserve"> [87]. </w:t>
      </w:r>
      <w:r w:rsidRPr="005635B5">
        <w:rPr>
          <w:rStyle w:val="StyleUnderline"/>
        </w:rPr>
        <w:t>Once the soil is gone, the risk of flooding after</w:t>
      </w:r>
      <w:r w:rsidRPr="005635B5">
        <w:rPr>
          <w:sz w:val="14"/>
        </w:rPr>
        <w:t xml:space="preserve"> heavy </w:t>
      </w:r>
      <w:r w:rsidRPr="005635B5">
        <w:rPr>
          <w:rStyle w:val="StyleUnderline"/>
        </w:rPr>
        <w:t>rain increases dramatically</w:t>
      </w:r>
      <w:r w:rsidRPr="005635B5">
        <w:rPr>
          <w:sz w:val="14"/>
        </w:rPr>
        <w:t xml:space="preserve">. The trees form a crucial link in the hydrological cycle, shifting water from the soil back to the atmosphere. </w:t>
      </w:r>
      <w:r w:rsidRPr="005635B5">
        <w:rPr>
          <w:rStyle w:val="StyleUnderline"/>
        </w:rPr>
        <w:t xml:space="preserve">Wind erosion is an equally </w:t>
      </w:r>
      <w:r w:rsidRPr="005635B5">
        <w:rPr>
          <w:rStyle w:val="Emphasis"/>
        </w:rPr>
        <w:t>serious threat to humanity</w:t>
      </w:r>
      <w:r w:rsidRPr="005635B5">
        <w:rPr>
          <w:rStyle w:val="StyleUnderline"/>
        </w:rPr>
        <w:t xml:space="preserve">. The </w:t>
      </w:r>
      <w:r w:rsidRPr="005635B5">
        <w:rPr>
          <w:rStyle w:val="Emphasis"/>
        </w:rPr>
        <w:t>Dust Bowl</w:t>
      </w:r>
      <w:r w:rsidRPr="005635B5">
        <w:rPr>
          <w:rStyle w:val="StyleUnderline"/>
        </w:rPr>
        <w:t xml:space="preserve"> in the USA stands as a </w:t>
      </w:r>
      <w:r w:rsidRPr="005635B5">
        <w:rPr>
          <w:rStyle w:val="Emphasis"/>
        </w:rPr>
        <w:t>striking example</w:t>
      </w:r>
      <w:r w:rsidRPr="005635B5">
        <w:rPr>
          <w:rStyle w:val="StyleUnderline"/>
        </w:rPr>
        <w:t xml:space="preserve">, where a </w:t>
      </w:r>
      <w:r w:rsidRPr="005635B5">
        <w:rPr>
          <w:rStyle w:val="Emphasis"/>
        </w:rPr>
        <w:t>10-year collapse in agriculture</w:t>
      </w:r>
      <w:r w:rsidRPr="005635B5">
        <w:rPr>
          <w:sz w:val="14"/>
        </w:rPr>
        <w:t xml:space="preserve"> </w:t>
      </w:r>
      <w:r w:rsidRPr="005635B5">
        <w:rPr>
          <w:rStyle w:val="StyleUnderline"/>
        </w:rPr>
        <w:t xml:space="preserve">was due to </w:t>
      </w:r>
      <w:r w:rsidRPr="005635B5">
        <w:rPr>
          <w:rStyle w:val="Emphasis"/>
        </w:rPr>
        <w:t>soil erosion driven by agricultural mismanagement in the 1930s</w:t>
      </w:r>
      <w:r w:rsidRPr="005635B5">
        <w:rPr>
          <w:rStyle w:val="StyleUnderline"/>
        </w:rPr>
        <w:t>. On Black Sunday</w:t>
      </w:r>
      <w:r w:rsidRPr="005635B5">
        <w:rPr>
          <w:sz w:val="14"/>
        </w:rPr>
        <w:t xml:space="preserve">, 14 April 1935, </w:t>
      </w:r>
      <w:r w:rsidRPr="005635B5">
        <w:rPr>
          <w:rStyle w:val="StyleUnderline"/>
        </w:rPr>
        <w:t>the sunlight was blocked out by the dust</w:t>
      </w:r>
      <w:r w:rsidRPr="005635B5">
        <w:rPr>
          <w:sz w:val="14"/>
        </w:rPr>
        <w:t xml:space="preserve">, </w:t>
      </w:r>
      <w:r w:rsidRPr="005635B5">
        <w:rPr>
          <w:rStyle w:val="StyleUnderline"/>
        </w:rPr>
        <w:t>when three million tonnes of topsoil from the Midwest was blown into the</w:t>
      </w:r>
      <w:r w:rsidRPr="005635B5">
        <w:rPr>
          <w:sz w:val="14"/>
        </w:rPr>
        <w:t xml:space="preserve"> </w:t>
      </w:r>
      <w:r w:rsidRPr="005635B5">
        <w:rPr>
          <w:rStyle w:val="StyleUnderline"/>
        </w:rPr>
        <w:t>atmosphere</w:t>
      </w:r>
      <w:r w:rsidRPr="005635B5">
        <w:rPr>
          <w:sz w:val="14"/>
        </w:rPr>
        <w:t xml:space="preserve">. </w:t>
      </w:r>
      <w:r w:rsidRPr="005635B5">
        <w:rPr>
          <w:rStyle w:val="StyleUnderline"/>
        </w:rPr>
        <w:t>The Dust Bowl forced</w:t>
      </w:r>
      <w:r w:rsidRPr="005635B5">
        <w:rPr>
          <w:sz w:val="14"/>
        </w:rPr>
        <w:t xml:space="preserve"> around </w:t>
      </w:r>
      <w:r w:rsidRPr="005635B5">
        <w:rPr>
          <w:rStyle w:val="StyleUnderline"/>
        </w:rPr>
        <w:t>two and a half million</w:t>
      </w:r>
      <w:r w:rsidRPr="005635B5">
        <w:rPr>
          <w:sz w:val="14"/>
        </w:rPr>
        <w:t xml:space="preserve"> people </w:t>
      </w:r>
      <w:r w:rsidRPr="005635B5">
        <w:rPr>
          <w:rStyle w:val="StyleUnderline"/>
        </w:rPr>
        <w:t>to flee</w:t>
      </w:r>
      <w:r w:rsidRPr="005635B5">
        <w:rPr>
          <w:sz w:val="14"/>
        </w:rPr>
        <w:t xml:space="preserve"> from </w:t>
      </w:r>
      <w:r w:rsidRPr="005635B5">
        <w:rPr>
          <w:rStyle w:val="StyleUnderline"/>
        </w:rPr>
        <w:t>their</w:t>
      </w:r>
      <w:r w:rsidRPr="005635B5">
        <w:rPr>
          <w:sz w:val="14"/>
        </w:rPr>
        <w:t xml:space="preserve"> mid-west </w:t>
      </w:r>
      <w:r w:rsidRPr="005635B5">
        <w:rPr>
          <w:rStyle w:val="StyleUnderline"/>
        </w:rPr>
        <w:t>farms</w:t>
      </w:r>
      <w:r w:rsidRPr="005635B5">
        <w:rPr>
          <w:sz w:val="14"/>
        </w:rPr>
        <w:t xml:space="preserve"> and head to California. 2.4.3 Eutrophication Soil erosion contributes to another major threat to our planet, eutrophication. Eutrophication is caused by nutrients being washed into the hydrosphere from the soil. Soil itself is a nutrient bomb, and so erosion delivers huge amounts of nutrients into streams, rivers, lakes and the oceans, leading to hypoxia, cyanobacterial blooms, toxic red tides and fish death. In Europe, Asia and North America, 50% of freshwater bodies are now eutrophic, while dead zones are a regular occurrence in the oceans, devastating fish populations. In the US alone, eutrophication costs around 2 billion dollars each year [88]. 2.4.4 Soil salinization Deforestation also leads to soil salinization. Currently, 25% of the world’s cropland is affected, while in Africa, this figure is 50% [89]. By 2050 it is estimated that some 50% of cropland will have productivity halved due to build-up of salt in the surface soil [90]. Nagendran [91] observes that salinization is the most striking effect of agriculture in all parts of the world. Soil salinization is very difficult to reverse. Salinization is a particular threat to Australian agriculture, given that most of the country is desert. In the Murray Darling Basin, 63% of the forested area has been converted to cropland in the last 200 years [92]. This has led to increased downward water fluxes below the root zone by one to two orders of magnitude [93] because the trees are no longer performing their role as water shifters from soil to atmosphere. This has resulted in a rapid rise in the groundwater table at a rate of</w:t>
      </w:r>
      <w:r w:rsidRPr="005635B5">
        <w:rPr>
          <w:rFonts w:ascii="Cambria Math" w:hAnsi="Cambria Math" w:cs="Cambria Math"/>
          <w:sz w:val="14"/>
        </w:rPr>
        <w:t>∼</w:t>
      </w:r>
      <w:r w:rsidRPr="005635B5">
        <w:rPr>
          <w:sz w:val="14"/>
        </w:rPr>
        <w:t xml:space="preserve">1 m year−1, leading to the salinization of some 5.7 million ha of farmland, devastating harvests [94]. Similar large-scale salinization events have been recorded in California, north-west India and much further back in time, in Ancient Mesopotamia [95, 96, 97]. 2.4.5 The biotic pump Finally, deforestation leads to huge changes in the rainfall distribution patterns on our planet. The biotic pump theory [98] proposes that evapotranspiration creates lower pressure above forest canopies, drawing in moist air from the oceans, and supplying precipitation far inland. The reduction in evapotranspiration as a result of deforestation leads to an increase in the height of the convective boundary layer because of the stronger sensible heat flux over pastures. This is less conducive to rainfall formation. Deforestation is thought to have contributed 60% to the drought conditions that led to the collapse of the Mayan empire [99]. Much like climate destabilization, the biotic pump acts across national boundaries, requiring international collaboration. If inland nations carry out significant deforestation, the impacts are not only felt within that nation, in terms disruption to the local hydrological cycle, exacerbating flood risks, landslides, soil erosion and water purity, but also in nations that lie between the oceans and the deforested region, as the pressure gradient is no longer as strong, reducing the strength of the pump. Critics of the biotic pump theory have argued that air movements as a result of condensation are multi-directional, representing an isotropic (uniform in all directions) process and this means that there will not be any uni-directional, net flow from ocean to continental landscapes [100]. In this orthodox approach, mass air movements alone drive the hydrological cycle across latitudinal cells set up by temperature gradients due to the uneven heating from the sun as a result of the axial tilt and curvature of the Earth. However, it has been demonstrated experimentally that condensation can trigger anisotropic, uni-directional flow, supporting the biological pump theory [101, 102]. Sheil [103] points out that disruption of the biological pump through deforestation can lead to dramatic, non-linear transitions in local climate, from wet to dry regimes. Interestingly, reforestation can lead to a similarly dramatic transition in the opposite direction, from a dry to a wet local climate regime [103]. However, there is no guarantee that reforestation will return the region to an identical ecological state as that prior to deforestation, as species may have suffered extinction, and recolonization routes may no longer exist. 2.4.6 Regime shifts </w:t>
      </w:r>
      <w:r w:rsidRPr="005635B5">
        <w:rPr>
          <w:rStyle w:val="StyleUnderline"/>
        </w:rPr>
        <w:t xml:space="preserve">Of </w:t>
      </w:r>
      <w:r w:rsidRPr="005635B5">
        <w:rPr>
          <w:rStyle w:val="Emphasis"/>
        </w:rPr>
        <w:t>greater concern yet</w:t>
      </w:r>
      <w:r w:rsidRPr="005635B5">
        <w:rPr>
          <w:rStyle w:val="StyleUnderline"/>
        </w:rPr>
        <w:t xml:space="preserve"> is the fact that</w:t>
      </w:r>
      <w:r w:rsidRPr="005635B5">
        <w:rPr>
          <w:sz w:val="14"/>
        </w:rPr>
        <w:t xml:space="preserve"> such </w:t>
      </w:r>
      <w:r w:rsidRPr="005635B5">
        <w:rPr>
          <w:rStyle w:val="Emphasis"/>
        </w:rPr>
        <w:t>widescale changes</w:t>
      </w:r>
      <w:r w:rsidRPr="005635B5">
        <w:rPr>
          <w:rStyle w:val="StyleUnderline"/>
        </w:rPr>
        <w:t xml:space="preserve"> resulting from</w:t>
      </w:r>
      <w:r w:rsidRPr="005635B5">
        <w:rPr>
          <w:sz w:val="14"/>
        </w:rPr>
        <w:t xml:space="preserve"> deforestation and the </w:t>
      </w:r>
      <w:r w:rsidRPr="005635B5">
        <w:rPr>
          <w:rStyle w:val="Emphasis"/>
          <w:highlight w:val="cyan"/>
        </w:rPr>
        <w:t>destabilization of</w:t>
      </w:r>
      <w:r w:rsidRPr="005635B5">
        <w:rPr>
          <w:rStyle w:val="Emphasis"/>
        </w:rPr>
        <w:t xml:space="preserve"> the </w:t>
      </w:r>
      <w:r w:rsidRPr="005635B5">
        <w:rPr>
          <w:rStyle w:val="Emphasis"/>
          <w:highlight w:val="cyan"/>
        </w:rPr>
        <w:t>soil-water relationship</w:t>
      </w:r>
      <w:r w:rsidRPr="005635B5">
        <w:rPr>
          <w:rStyle w:val="StyleUnderline"/>
        </w:rPr>
        <w:t xml:space="preserve"> may </w:t>
      </w:r>
      <w:r w:rsidRPr="005635B5">
        <w:rPr>
          <w:rStyle w:val="StyleUnderline"/>
          <w:highlight w:val="cyan"/>
        </w:rPr>
        <w:t xml:space="preserve">lead to </w:t>
      </w:r>
      <w:r w:rsidRPr="005635B5">
        <w:rPr>
          <w:rStyle w:val="Emphasis"/>
          <w:highlight w:val="cyan"/>
        </w:rPr>
        <w:t>regime shifts</w:t>
      </w:r>
      <w:r w:rsidRPr="005635B5">
        <w:rPr>
          <w:rStyle w:val="StyleUnderline"/>
        </w:rPr>
        <w:t>.</w:t>
      </w:r>
      <w:r w:rsidRPr="005635B5">
        <w:rPr>
          <w:sz w:val="14"/>
        </w:rPr>
        <w:t xml:space="preserve"> Lees et al. [104] define regime changes as </w:t>
      </w:r>
      <w:r w:rsidRPr="005635B5">
        <w:rPr>
          <w:rStyle w:val="Emphasis"/>
        </w:rPr>
        <w:t>abrupt changes</w:t>
      </w:r>
      <w:r w:rsidRPr="005635B5">
        <w:rPr>
          <w:rStyle w:val="StyleUnderline"/>
        </w:rPr>
        <w:t xml:space="preserve"> on </w:t>
      </w:r>
      <w:r w:rsidRPr="005635B5">
        <w:rPr>
          <w:rStyle w:val="Emphasis"/>
        </w:rPr>
        <w:t>several trophic levels</w:t>
      </w:r>
      <w:r w:rsidRPr="005635B5">
        <w:rPr>
          <w:rStyle w:val="StyleUnderline"/>
        </w:rPr>
        <w:t xml:space="preserve">, leading to </w:t>
      </w:r>
      <w:r w:rsidRPr="005635B5">
        <w:rPr>
          <w:rStyle w:val="Emphasis"/>
        </w:rPr>
        <w:t>rapid ecosystem reconfiguration</w:t>
      </w:r>
      <w:r w:rsidRPr="005635B5">
        <w:rPr>
          <w:sz w:val="14"/>
        </w:rPr>
        <w:t xml:space="preserve"> </w:t>
      </w:r>
      <w:r w:rsidRPr="005635B5">
        <w:rPr>
          <w:sz w:val="14"/>
        </w:rPr>
        <w:lastRenderedPageBreak/>
        <w:t xml:space="preserve">between alternative states. </w:t>
      </w:r>
      <w:r w:rsidRPr="005635B5">
        <w:rPr>
          <w:rStyle w:val="StyleUnderline"/>
        </w:rPr>
        <w:t>Both structures and processes are transformed and such changes, in turn, result in significant alterations in ecosystem services</w:t>
      </w:r>
      <w:r w:rsidRPr="005635B5">
        <w:rPr>
          <w:sz w:val="14"/>
        </w:rPr>
        <w:t xml:space="preserve"> [105, 106]. </w:t>
      </w:r>
      <w:r w:rsidRPr="005635B5">
        <w:rPr>
          <w:rStyle w:val="Emphasis"/>
        </w:rPr>
        <w:t>Complex non-linear systems</w:t>
      </w:r>
      <w:r w:rsidRPr="005635B5">
        <w:rPr>
          <w:sz w:val="14"/>
        </w:rPr>
        <w:t xml:space="preserve">, </w:t>
      </w:r>
      <w:r w:rsidRPr="005635B5">
        <w:rPr>
          <w:rStyle w:val="StyleUnderline"/>
        </w:rPr>
        <w:t xml:space="preserve">such as ecosystems, become </w:t>
      </w:r>
      <w:r w:rsidRPr="005635B5">
        <w:rPr>
          <w:rStyle w:val="Emphasis"/>
          <w:highlight w:val="cyan"/>
        </w:rPr>
        <w:t>vulnerable</w:t>
      </w:r>
      <w:r w:rsidRPr="005635B5">
        <w:rPr>
          <w:rStyle w:val="StyleUnderline"/>
          <w:highlight w:val="cyan"/>
        </w:rPr>
        <w:t xml:space="preserve"> to</w:t>
      </w:r>
      <w:r w:rsidRPr="005635B5">
        <w:rPr>
          <w:rStyle w:val="StyleUnderline"/>
        </w:rPr>
        <w:t xml:space="preserve"> phase shifts, where </w:t>
      </w:r>
      <w:r w:rsidRPr="005635B5">
        <w:rPr>
          <w:rStyle w:val="Emphasis"/>
        </w:rPr>
        <w:t>relatively small</w:t>
      </w:r>
      <w:r w:rsidRPr="005635B5">
        <w:rPr>
          <w:rStyle w:val="StyleUnderline"/>
        </w:rPr>
        <w:t xml:space="preserve"> changes in an </w:t>
      </w:r>
      <w:r w:rsidRPr="005635B5">
        <w:rPr>
          <w:rStyle w:val="Emphasis"/>
        </w:rPr>
        <w:t>already stressed system</w:t>
      </w:r>
      <w:r w:rsidRPr="005635B5">
        <w:rPr>
          <w:rStyle w:val="StyleUnderline"/>
        </w:rPr>
        <w:t xml:space="preserve"> can result in the </w:t>
      </w:r>
      <w:r w:rsidRPr="005635B5">
        <w:rPr>
          <w:rStyle w:val="Emphasis"/>
          <w:highlight w:val="cyan"/>
        </w:rPr>
        <w:t>irreversible collapse</w:t>
      </w:r>
      <w:r w:rsidRPr="005635B5">
        <w:rPr>
          <w:rStyle w:val="StyleUnderline"/>
        </w:rPr>
        <w:t xml:space="preserve"> of the system</w:t>
      </w:r>
      <w:r w:rsidRPr="005635B5">
        <w:rPr>
          <w:sz w:val="14"/>
        </w:rPr>
        <w:t xml:space="preserve">, </w:t>
      </w:r>
      <w:r w:rsidRPr="005635B5">
        <w:rPr>
          <w:rStyle w:val="StyleUnderline"/>
        </w:rPr>
        <w:t>switching, for example, from a wet forested state to a dry savanna</w:t>
      </w:r>
      <w:r w:rsidRPr="005635B5">
        <w:rPr>
          <w:sz w:val="14"/>
        </w:rPr>
        <w:t xml:space="preserve">, and creating an alternative equilibrium, </w:t>
      </w:r>
      <w:r w:rsidRPr="005635B5">
        <w:rPr>
          <w:rStyle w:val="StyleUnderline"/>
        </w:rPr>
        <w:t>with devastating consequences</w:t>
      </w:r>
      <w:r w:rsidRPr="005635B5">
        <w:rPr>
          <w:sz w:val="14"/>
        </w:rPr>
        <w:t xml:space="preserve"> [107, 108, 109]. </w:t>
      </w:r>
      <w:r w:rsidRPr="005635B5">
        <w:rPr>
          <w:rStyle w:val="Emphasis"/>
        </w:rPr>
        <w:t>Such shifts are more likely to occur</w:t>
      </w:r>
      <w:r w:rsidRPr="005635B5">
        <w:rPr>
          <w:sz w:val="14"/>
        </w:rPr>
        <w:t xml:space="preserve"> </w:t>
      </w:r>
      <w:r w:rsidRPr="005635B5">
        <w:rPr>
          <w:rStyle w:val="StyleUnderline"/>
        </w:rPr>
        <w:t xml:space="preserve">as </w:t>
      </w:r>
      <w:r w:rsidRPr="005635B5">
        <w:rPr>
          <w:rStyle w:val="Emphasis"/>
        </w:rPr>
        <w:t>anthropogenic perturbation increases</w:t>
      </w:r>
      <w:r w:rsidRPr="005635B5">
        <w:rPr>
          <w:sz w:val="14"/>
        </w:rPr>
        <w:t xml:space="preserve"> [110]. Of additional concern is the reality that </w:t>
      </w:r>
      <w:r w:rsidRPr="005635B5">
        <w:rPr>
          <w:rStyle w:val="StyleUnderline"/>
        </w:rPr>
        <w:t xml:space="preserve">ecosystems are </w:t>
      </w:r>
      <w:r w:rsidRPr="005635B5">
        <w:rPr>
          <w:rStyle w:val="Emphasis"/>
        </w:rPr>
        <w:t>interconnected</w:t>
      </w:r>
      <w:r w:rsidRPr="005635B5">
        <w:rPr>
          <w:sz w:val="14"/>
        </w:rPr>
        <w:t xml:space="preserve"> to other ecosystems, </w:t>
      </w:r>
      <w:r w:rsidRPr="005635B5">
        <w:rPr>
          <w:rStyle w:val="StyleUnderline"/>
        </w:rPr>
        <w:t xml:space="preserve">to such an extent that a regime change in </w:t>
      </w:r>
      <w:r w:rsidRPr="005635B5">
        <w:rPr>
          <w:rStyle w:val="Emphasis"/>
        </w:rPr>
        <w:t>one part</w:t>
      </w:r>
      <w:r w:rsidRPr="005635B5">
        <w:rPr>
          <w:sz w:val="14"/>
        </w:rPr>
        <w:t xml:space="preserve"> </w:t>
      </w:r>
      <w:r w:rsidRPr="005635B5">
        <w:rPr>
          <w:rStyle w:val="StyleUnderline"/>
        </w:rPr>
        <w:t xml:space="preserve">of the biosphere can </w:t>
      </w:r>
      <w:r w:rsidRPr="005635B5">
        <w:rPr>
          <w:rStyle w:val="Emphasis"/>
        </w:rPr>
        <w:t>catalyze</w:t>
      </w:r>
      <w:r w:rsidRPr="005635B5">
        <w:rPr>
          <w:rStyle w:val="StyleUnderline"/>
        </w:rPr>
        <w:t xml:space="preserve"> </w:t>
      </w:r>
      <w:r w:rsidRPr="005635B5">
        <w:rPr>
          <w:rStyle w:val="Emphasis"/>
        </w:rPr>
        <w:t>changes</w:t>
      </w:r>
      <w:r w:rsidRPr="005635B5">
        <w:rPr>
          <w:rStyle w:val="StyleUnderline"/>
        </w:rPr>
        <w:t xml:space="preserve"> in </w:t>
      </w:r>
      <w:r w:rsidRPr="005635B5">
        <w:rPr>
          <w:rStyle w:val="Emphasis"/>
        </w:rPr>
        <w:t>other</w:t>
      </w:r>
      <w:r w:rsidRPr="005635B5">
        <w:rPr>
          <w:rStyle w:val="StyleUnderline"/>
        </w:rPr>
        <w:t xml:space="preserve"> ecosystems</w:t>
      </w:r>
      <w:r w:rsidRPr="005635B5">
        <w:rPr>
          <w:sz w:val="14"/>
        </w:rPr>
        <w:t xml:space="preserve">. One example relates to regime changes in the </w:t>
      </w:r>
      <w:r w:rsidRPr="005635B5">
        <w:rPr>
          <w:rStyle w:val="StyleUnderline"/>
        </w:rPr>
        <w:t>Arctic</w:t>
      </w:r>
      <w:r w:rsidRPr="005635B5">
        <w:rPr>
          <w:sz w:val="14"/>
        </w:rPr>
        <w:t>, wherein sea-</w:t>
      </w:r>
      <w:r w:rsidRPr="005635B5">
        <w:rPr>
          <w:rStyle w:val="StyleUnderline"/>
        </w:rPr>
        <w:t>ice</w:t>
      </w:r>
      <w:r w:rsidRPr="005635B5">
        <w:rPr>
          <w:sz w:val="14"/>
        </w:rPr>
        <w:t xml:space="preserve"> </w:t>
      </w:r>
      <w:r w:rsidRPr="005635B5">
        <w:rPr>
          <w:rStyle w:val="StyleUnderline"/>
        </w:rPr>
        <w:t>changes</w:t>
      </w:r>
      <w:r w:rsidRPr="005635B5">
        <w:rPr>
          <w:sz w:val="14"/>
        </w:rPr>
        <w:t xml:space="preserve"> </w:t>
      </w:r>
      <w:r w:rsidRPr="005635B5">
        <w:rPr>
          <w:rStyle w:val="StyleUnderline"/>
        </w:rPr>
        <w:t>lead to reorganization of tropical convection that</w:t>
      </w:r>
      <w:r w:rsidRPr="005635B5">
        <w:rPr>
          <w:sz w:val="14"/>
        </w:rPr>
        <w:t xml:space="preserve"> in turn </w:t>
      </w:r>
      <w:r w:rsidRPr="005635B5">
        <w:rPr>
          <w:rStyle w:val="StyleUnderline"/>
        </w:rPr>
        <w:t>triggers</w:t>
      </w:r>
      <w:r w:rsidRPr="005635B5">
        <w:rPr>
          <w:sz w:val="14"/>
        </w:rPr>
        <w:t xml:space="preserve"> an anticyclonic response over the North Pacific, resulting in significant </w:t>
      </w:r>
      <w:r w:rsidRPr="005635B5">
        <w:rPr>
          <w:rStyle w:val="StyleUnderline"/>
        </w:rPr>
        <w:t>drying over California</w:t>
      </w:r>
      <w:r w:rsidRPr="005635B5">
        <w:rPr>
          <w:sz w:val="14"/>
        </w:rPr>
        <w:t xml:space="preserve"> [111], potentially leading to regime change. </w:t>
      </w:r>
      <w:r w:rsidRPr="005635B5">
        <w:rPr>
          <w:rStyle w:val="StyleUnderline"/>
        </w:rPr>
        <w:t>Ecosystems are</w:t>
      </w:r>
      <w:r w:rsidRPr="005635B5">
        <w:rPr>
          <w:sz w:val="14"/>
        </w:rPr>
        <w:t xml:space="preserve"> sub-systems, </w:t>
      </w:r>
      <w:r w:rsidRPr="005635B5">
        <w:rPr>
          <w:rStyle w:val="StyleUnderline"/>
        </w:rPr>
        <w:t>not isolated</w:t>
      </w:r>
      <w:r w:rsidRPr="005635B5">
        <w:rPr>
          <w:sz w:val="14"/>
        </w:rPr>
        <w:t xml:space="preserve"> systems. </w:t>
      </w:r>
      <w:r w:rsidRPr="005635B5">
        <w:rPr>
          <w:rStyle w:val="StyleUnderline"/>
        </w:rPr>
        <w:t xml:space="preserve">Thus, </w:t>
      </w:r>
      <w:r w:rsidRPr="005635B5">
        <w:rPr>
          <w:rStyle w:val="StyleUnderline"/>
          <w:highlight w:val="cyan"/>
        </w:rPr>
        <w:t>changes run throughout the biosphe</w:t>
      </w:r>
      <w:r w:rsidRPr="005635B5">
        <w:rPr>
          <w:rStyle w:val="StyleUnderline"/>
        </w:rPr>
        <w:t>re, impacting</w:t>
      </w:r>
      <w:r w:rsidRPr="005635B5">
        <w:rPr>
          <w:sz w:val="14"/>
        </w:rPr>
        <w:t xml:space="preserve"> on </w:t>
      </w:r>
      <w:r w:rsidRPr="005635B5">
        <w:rPr>
          <w:rStyle w:val="StyleUnderline"/>
        </w:rPr>
        <w:t>all levels of organization, in non-linear ways.</w:t>
      </w:r>
      <w:r w:rsidRPr="005635B5">
        <w:rPr>
          <w:sz w:val="14"/>
        </w:rPr>
        <w:t xml:space="preserve"> We would expect this </w:t>
      </w:r>
      <w:r w:rsidRPr="005635B5">
        <w:rPr>
          <w:rStyle w:val="StyleUnderline"/>
        </w:rPr>
        <w:t>in any self-organizing system</w:t>
      </w:r>
      <w:r w:rsidRPr="005635B5">
        <w:rPr>
          <w:sz w:val="14"/>
        </w:rPr>
        <w:t xml:space="preserve">, where </w:t>
      </w:r>
      <w:r w:rsidRPr="005635B5">
        <w:rPr>
          <w:rStyle w:val="Emphasis"/>
        </w:rPr>
        <w:t>feedback</w:t>
      </w:r>
      <w:r w:rsidRPr="005635B5">
        <w:rPr>
          <w:sz w:val="14"/>
        </w:rPr>
        <w:t xml:space="preserve"> dictates context and change. One such conduit is the soundscape, wherein ecological simplification </w:t>
      </w:r>
      <w:r w:rsidRPr="005635B5">
        <w:rPr>
          <w:rStyle w:val="StyleUnderline"/>
        </w:rPr>
        <w:t xml:space="preserve">can lead to </w:t>
      </w:r>
      <w:r w:rsidRPr="005635B5">
        <w:rPr>
          <w:rStyle w:val="Emphasis"/>
        </w:rPr>
        <w:t>radical transitions</w:t>
      </w:r>
      <w:r w:rsidRPr="005635B5">
        <w:rPr>
          <w:sz w:val="14"/>
        </w:rPr>
        <w:t xml:space="preserve"> </w:t>
      </w:r>
      <w:r w:rsidRPr="005635B5">
        <w:rPr>
          <w:rStyle w:val="StyleUnderline"/>
        </w:rPr>
        <w:t>at the ecosystem level</w:t>
      </w:r>
      <w:r w:rsidRPr="005635B5">
        <w:rPr>
          <w:sz w:val="14"/>
        </w:rPr>
        <w:t xml:space="preserve"> facilitated by the absence of audible cues [112]. </w:t>
      </w:r>
      <w:r w:rsidRPr="005635B5">
        <w:rPr>
          <w:rStyle w:val="StyleUnderline"/>
        </w:rPr>
        <w:t>A</w:t>
      </w:r>
      <w:r w:rsidRPr="005635B5">
        <w:rPr>
          <w:sz w:val="14"/>
        </w:rPr>
        <w:t xml:space="preserve">nother </w:t>
      </w:r>
      <w:r w:rsidRPr="005635B5">
        <w:rPr>
          <w:rStyle w:val="StyleUnderline"/>
          <w:highlight w:val="cyan"/>
        </w:rPr>
        <w:t>feedback</w:t>
      </w:r>
      <w:r w:rsidRPr="005635B5">
        <w:rPr>
          <w:rStyle w:val="StyleUnderline"/>
        </w:rPr>
        <w:t xml:space="preserve"> conduit </w:t>
      </w:r>
      <w:r w:rsidRPr="005635B5">
        <w:rPr>
          <w:rStyle w:val="StyleUnderline"/>
          <w:highlight w:val="cyan"/>
        </w:rPr>
        <w:t xml:space="preserve">is the </w:t>
      </w:r>
      <w:r w:rsidRPr="005635B5">
        <w:rPr>
          <w:rStyle w:val="Emphasis"/>
          <w:highlight w:val="cyan"/>
        </w:rPr>
        <w:t>hydrological cycle</w:t>
      </w:r>
      <w:r w:rsidRPr="005635B5">
        <w:rPr>
          <w:sz w:val="14"/>
        </w:rPr>
        <w:t xml:space="preserve">, and forests play a central role here. </w:t>
      </w:r>
      <w:r w:rsidRPr="005635B5">
        <w:rPr>
          <w:rStyle w:val="Emphasis"/>
          <w:highlight w:val="cyan"/>
        </w:rPr>
        <w:t>Interfering with water</w:t>
      </w:r>
      <w:r w:rsidRPr="005635B5">
        <w:rPr>
          <w:rStyle w:val="StyleUnderline"/>
        </w:rPr>
        <w:t xml:space="preserve"> relations can have </w:t>
      </w:r>
      <w:r w:rsidRPr="005635B5">
        <w:rPr>
          <w:rStyle w:val="Emphasis"/>
        </w:rPr>
        <w:t>huge impacts</w:t>
      </w:r>
      <w:r w:rsidRPr="005635B5">
        <w:rPr>
          <w:rStyle w:val="StyleUnderline"/>
        </w:rPr>
        <w:t xml:space="preserve"> on regime stability and the </w:t>
      </w:r>
      <w:r w:rsidRPr="005635B5">
        <w:rPr>
          <w:rStyle w:val="Emphasis"/>
        </w:rPr>
        <w:t>spread of regime shifts</w:t>
      </w:r>
      <w:r w:rsidRPr="005635B5">
        <w:rPr>
          <w:rStyle w:val="StyleUnderline"/>
        </w:rPr>
        <w:t xml:space="preserve"> </w:t>
      </w:r>
      <w:r w:rsidRPr="005635B5">
        <w:rPr>
          <w:rStyle w:val="Emphasis"/>
        </w:rPr>
        <w:t>across the biosphere</w:t>
      </w:r>
      <w:r w:rsidRPr="005635B5">
        <w:rPr>
          <w:sz w:val="14"/>
        </w:rPr>
        <w:t xml:space="preserve"> [113]. 3. Conclusion Forest soil water balance plays an essential, central role in ecosystem functionality. The modification of water balance within forests can enhance self-regulation of all ecosystems in a landscape, but intensive, anthropogenic landscape transformation can negatively impact it. Human activities, such as deforestation, have had damaging impacts on evaporation, precipitation and run-off. The protection of forest water balance has been highlighted as a priority through coordinated research based on analysis of soil properties and ecosystem function restoration. Underpinning any hope of achieving this lies the urgency of attaining a sustainable relationship between human needs and natural resources. Thus, we see that forests are essential components in both the hydrological cycle and in soil functionality, while also playing a crucial role in the carbon cycle. Forests, much like soil and water, are currently under-appreciated by the human race, yet our futures rely on their restoration and respect. Kravčík [114] have called for a new paradigm in order </w:t>
      </w:r>
      <w:r w:rsidRPr="005635B5">
        <w:rPr>
          <w:rStyle w:val="StyleUnderline"/>
        </w:rPr>
        <w:t xml:space="preserve">to </w:t>
      </w:r>
      <w:r w:rsidRPr="005635B5">
        <w:rPr>
          <w:rStyle w:val="Emphasis"/>
        </w:rPr>
        <w:t>rescue humanity</w:t>
      </w:r>
      <w:r w:rsidRPr="005635B5">
        <w:rPr>
          <w:sz w:val="14"/>
        </w:rPr>
        <w:t xml:space="preserve"> </w:t>
      </w:r>
      <w:r w:rsidRPr="005635B5">
        <w:rPr>
          <w:rStyle w:val="StyleUnderline"/>
        </w:rPr>
        <w:t xml:space="preserve">from a </w:t>
      </w:r>
      <w:r w:rsidRPr="005635B5">
        <w:rPr>
          <w:rStyle w:val="Emphasis"/>
        </w:rPr>
        <w:t>crisis beyond our imagining</w:t>
      </w:r>
      <w:r w:rsidRPr="005635B5">
        <w:rPr>
          <w:rStyle w:val="StyleUnderline"/>
        </w:rPr>
        <w:t xml:space="preserve">: regime shifts and the functional </w:t>
      </w:r>
      <w:r w:rsidRPr="005635B5">
        <w:rPr>
          <w:rStyle w:val="Emphasis"/>
          <w:highlight w:val="cyan"/>
        </w:rPr>
        <w:t>collapse</w:t>
      </w:r>
      <w:r w:rsidRPr="005635B5">
        <w:rPr>
          <w:rStyle w:val="StyleUnderline"/>
          <w:highlight w:val="cyan"/>
        </w:rPr>
        <w:t xml:space="preserve"> of</w:t>
      </w:r>
      <w:r w:rsidRPr="005635B5">
        <w:rPr>
          <w:sz w:val="14"/>
        </w:rPr>
        <w:t xml:space="preserve"> </w:t>
      </w:r>
      <w:r w:rsidRPr="005635B5">
        <w:rPr>
          <w:rStyle w:val="StyleUnderline"/>
        </w:rPr>
        <w:t xml:space="preserve">the </w:t>
      </w:r>
      <w:r w:rsidRPr="005635B5">
        <w:rPr>
          <w:rStyle w:val="Emphasis"/>
          <w:highlight w:val="cyan"/>
        </w:rPr>
        <w:t>terrestrial</w:t>
      </w:r>
      <w:r w:rsidRPr="005635B5">
        <w:rPr>
          <w:rStyle w:val="StyleUnderline"/>
          <w:highlight w:val="cyan"/>
        </w:rPr>
        <w:t xml:space="preserve"> and</w:t>
      </w:r>
      <w:r w:rsidRPr="005635B5">
        <w:rPr>
          <w:sz w:val="14"/>
          <w:highlight w:val="cyan"/>
        </w:rPr>
        <w:t xml:space="preserve"> </w:t>
      </w:r>
      <w:r w:rsidRPr="005635B5">
        <w:rPr>
          <w:rStyle w:val="Emphasis"/>
          <w:highlight w:val="cyan"/>
        </w:rPr>
        <w:t>aquatic ecosystems</w:t>
      </w:r>
      <w:r w:rsidRPr="005635B5">
        <w:rPr>
          <w:sz w:val="14"/>
        </w:rPr>
        <w:t xml:space="preserve">. Such a paradigm no longer views water as an isolated entity, a fixed renewable resource and having little to do with the suite of environmental crises facing us, along with the coming economic and societal collapse </w:t>
      </w:r>
      <w:r w:rsidRPr="005635B5">
        <w:rPr>
          <w:rStyle w:val="Emphasis"/>
          <w:highlight w:val="cyan"/>
        </w:rPr>
        <w:t>undoubtedly awaiting us</w:t>
      </w:r>
      <w:r w:rsidRPr="005635B5">
        <w:rPr>
          <w:rStyle w:val="StyleUnderline"/>
        </w:rPr>
        <w:t xml:space="preserve"> on our </w:t>
      </w:r>
      <w:r w:rsidRPr="005635B5">
        <w:rPr>
          <w:rStyle w:val="Emphasis"/>
        </w:rPr>
        <w:t>current trajectory</w:t>
      </w:r>
      <w:r w:rsidRPr="005635B5">
        <w:rPr>
          <w:sz w:val="14"/>
        </w:rPr>
        <w:t xml:space="preserve">. Instead, they </w:t>
      </w:r>
      <w:r w:rsidRPr="005635B5">
        <w:rPr>
          <w:rStyle w:val="StyleUnderline"/>
        </w:rPr>
        <w:t xml:space="preserve">call for a prioritization of the </w:t>
      </w:r>
      <w:r w:rsidRPr="005635B5">
        <w:rPr>
          <w:rStyle w:val="Emphasis"/>
        </w:rPr>
        <w:t>restoration of the water balance</w:t>
      </w:r>
      <w:r w:rsidRPr="005635B5">
        <w:rPr>
          <w:sz w:val="14"/>
        </w:rPr>
        <w:t xml:space="preserve"> at all levels, but </w:t>
      </w:r>
      <w:r w:rsidRPr="005635B5">
        <w:rPr>
          <w:rStyle w:val="Emphasis"/>
        </w:rPr>
        <w:t>particularly at the level of the small water cycle</w:t>
      </w:r>
      <w:r w:rsidRPr="005635B5">
        <w:rPr>
          <w:sz w:val="14"/>
        </w:rPr>
        <w:t xml:space="preserve">. Intrinsic to this is healthy soils and healthy forests. </w:t>
      </w:r>
      <w:r w:rsidRPr="005635B5">
        <w:rPr>
          <w:rStyle w:val="StyleUnderline"/>
        </w:rPr>
        <w:t xml:space="preserve">The </w:t>
      </w:r>
      <w:r w:rsidRPr="005635B5">
        <w:rPr>
          <w:rStyle w:val="Emphasis"/>
        </w:rPr>
        <w:t>soil-forest-water-civilization nexus</w:t>
      </w:r>
      <w:r w:rsidRPr="005635B5">
        <w:rPr>
          <w:rStyle w:val="StyleUnderline"/>
        </w:rPr>
        <w:t xml:space="preserve"> </w:t>
      </w:r>
      <w:r w:rsidRPr="005635B5">
        <w:rPr>
          <w:rStyle w:val="Emphasis"/>
        </w:rPr>
        <w:t>must</w:t>
      </w:r>
      <w:r w:rsidRPr="005635B5">
        <w:rPr>
          <w:rStyle w:val="StyleUnderline"/>
        </w:rPr>
        <w:t xml:space="preserve"> urgently be understood as a synergy, connected and united within the Earth system</w:t>
      </w:r>
      <w:r w:rsidRPr="005635B5">
        <w:rPr>
          <w:sz w:val="14"/>
        </w:rPr>
        <w:t xml:space="preserve"> </w:t>
      </w:r>
      <w:r w:rsidRPr="005635B5">
        <w:rPr>
          <w:rStyle w:val="Emphasis"/>
        </w:rPr>
        <w:t>if</w:t>
      </w:r>
      <w:r w:rsidRPr="005635B5">
        <w:rPr>
          <w:rStyle w:val="StyleUnderline"/>
        </w:rPr>
        <w:t xml:space="preserve"> we are to </w:t>
      </w:r>
      <w:r w:rsidRPr="005635B5">
        <w:rPr>
          <w:rStyle w:val="Emphasis"/>
        </w:rPr>
        <w:t>find a</w:t>
      </w:r>
      <w:r w:rsidRPr="005635B5">
        <w:rPr>
          <w:sz w:val="14"/>
        </w:rPr>
        <w:t xml:space="preserve"> constructive </w:t>
      </w:r>
      <w:r w:rsidRPr="005635B5">
        <w:rPr>
          <w:rStyle w:val="Emphasis"/>
        </w:rPr>
        <w:t>way ahead</w:t>
      </w:r>
      <w:r w:rsidRPr="005635B5">
        <w:rPr>
          <w:sz w:val="14"/>
        </w:rPr>
        <w:t xml:space="preserve"> and a place </w:t>
      </w:r>
      <w:r w:rsidRPr="005635B5">
        <w:rPr>
          <w:rStyle w:val="Emphasis"/>
        </w:rPr>
        <w:t>for our own</w:t>
      </w:r>
      <w:r w:rsidRPr="005635B5">
        <w:rPr>
          <w:sz w:val="14"/>
        </w:rPr>
        <w:t xml:space="preserve"> sub-</w:t>
      </w:r>
      <w:r w:rsidRPr="005635B5">
        <w:rPr>
          <w:rStyle w:val="Emphasis"/>
        </w:rPr>
        <w:t>species</w:t>
      </w:r>
      <w:r w:rsidRPr="005635B5">
        <w:rPr>
          <w:sz w:val="14"/>
        </w:rPr>
        <w:t xml:space="preserve"> within the biosphere. </w:t>
      </w:r>
    </w:p>
    <w:p w14:paraId="2BD6FCBF" w14:textId="77777777" w:rsidR="00976009" w:rsidRPr="005635B5" w:rsidRDefault="00976009" w:rsidP="00976009"/>
    <w:p w14:paraId="603D7990" w14:textId="4BF39D42" w:rsidR="00976009" w:rsidRPr="005635B5" w:rsidRDefault="002E4C07" w:rsidP="00976009">
      <w:pPr>
        <w:pStyle w:val="Heading2"/>
        <w:rPr>
          <w:rFonts w:cs="Calibri"/>
        </w:rPr>
      </w:pPr>
      <w:r w:rsidRPr="005635B5">
        <w:rPr>
          <w:rFonts w:cs="Calibri"/>
        </w:rPr>
        <w:t>ADV – Relations</w:t>
      </w:r>
    </w:p>
    <w:p w14:paraId="316D657A" w14:textId="46BE7CBC" w:rsidR="00976009" w:rsidRPr="005635B5" w:rsidRDefault="005E29B7" w:rsidP="00976009">
      <w:pPr>
        <w:pStyle w:val="Heading3"/>
        <w:rPr>
          <w:rFonts w:cs="Calibri"/>
        </w:rPr>
      </w:pPr>
      <w:r w:rsidRPr="005635B5">
        <w:rPr>
          <w:rFonts w:cs="Calibri"/>
        </w:rPr>
        <w:t xml:space="preserve">2AC – </w:t>
      </w:r>
      <w:r w:rsidR="00976009" w:rsidRPr="005635B5">
        <w:rPr>
          <w:rFonts w:cs="Calibri"/>
        </w:rPr>
        <w:t>Internal</w:t>
      </w:r>
      <w:r w:rsidR="00DF7353" w:rsidRPr="005635B5">
        <w:rPr>
          <w:rFonts w:cs="Calibri"/>
        </w:rPr>
        <w:t xml:space="preserve"> – </w:t>
      </w:r>
      <w:r w:rsidR="00976009" w:rsidRPr="005635B5">
        <w:rPr>
          <w:rFonts w:cs="Calibri"/>
        </w:rPr>
        <w:t>China</w:t>
      </w:r>
    </w:p>
    <w:p w14:paraId="4CDABCD5" w14:textId="77777777" w:rsidR="00976009" w:rsidRPr="005635B5" w:rsidRDefault="00976009" w:rsidP="00976009">
      <w:pPr>
        <w:pStyle w:val="Heading4"/>
        <w:rPr>
          <w:rFonts w:cs="Calibri"/>
        </w:rPr>
      </w:pPr>
      <w:r w:rsidRPr="005635B5">
        <w:rPr>
          <w:rFonts w:cs="Calibri"/>
        </w:rPr>
        <w:t>Increased Chinese presence in Latin America threatens US national security.</w:t>
      </w:r>
    </w:p>
    <w:p w14:paraId="7E8B041A" w14:textId="77777777" w:rsidR="00976009" w:rsidRPr="005635B5" w:rsidRDefault="00976009" w:rsidP="00976009">
      <w:pPr>
        <w:rPr>
          <w:rStyle w:val="Style13ptBold"/>
          <w:b w:val="0"/>
          <w:bCs/>
          <w:szCs w:val="22"/>
        </w:rPr>
      </w:pPr>
      <w:r w:rsidRPr="005635B5">
        <w:rPr>
          <w:rStyle w:val="Style13ptBold"/>
        </w:rPr>
        <w:t xml:space="preserve">CHANG 3/29/21 </w:t>
      </w:r>
      <w:r w:rsidRPr="005635B5">
        <w:rPr>
          <w:rStyle w:val="Style13ptBold"/>
          <w:b w:val="0"/>
          <w:bCs/>
          <w:szCs w:val="22"/>
        </w:rPr>
        <w:t xml:space="preserve">- GORDON G. CHANG (Author, commentator), March 29, 2021, accessed on 7-15-21, Newsweek.com, “Our 'Front Line' With China Is the Mexico Border | Opinion”, </w:t>
      </w:r>
      <w:hyperlink r:id="rId60" w:history="1">
        <w:r w:rsidRPr="005635B5">
          <w:rPr>
            <w:rStyle w:val="Hyperlink"/>
            <w:bCs/>
            <w:szCs w:val="22"/>
          </w:rPr>
          <w:t>https://www.newsweek.com/our-front-line-china-mexico-border-opinion-1579256</w:t>
        </w:r>
      </w:hyperlink>
      <w:r w:rsidRPr="005635B5">
        <w:rPr>
          <w:rStyle w:val="Style13ptBold"/>
          <w:b w:val="0"/>
          <w:bCs/>
          <w:szCs w:val="22"/>
        </w:rPr>
        <w:t xml:space="preserve">   //~vish</w:t>
      </w:r>
    </w:p>
    <w:p w14:paraId="362959A6" w14:textId="77777777" w:rsidR="00976009" w:rsidRPr="005635B5" w:rsidRDefault="00976009" w:rsidP="00976009">
      <w:r w:rsidRPr="005635B5">
        <w:rPr>
          <w:rStyle w:val="StyleUnderline"/>
        </w:rPr>
        <w:t>Chinese "money brokers," working for Latin American drug gangs, are quickly displacing Mexican and Colombian money launders</w:t>
      </w:r>
      <w:r w:rsidRPr="005635B5">
        <w:rPr>
          <w:sz w:val="16"/>
        </w:rPr>
        <w:t xml:space="preserve">. </w:t>
      </w:r>
      <w:r w:rsidRPr="005635B5">
        <w:rPr>
          <w:rStyle w:val="StyleUnderline"/>
        </w:rPr>
        <w:t>With burner phones and Chinese banking apps, the gangs are "moving vast sums quickly and quietly." As a result, they are taking over the movement of dirty cash, especially in Mexico</w:t>
      </w:r>
      <w:r w:rsidRPr="005635B5">
        <w:rPr>
          <w:sz w:val="16"/>
        </w:rPr>
        <w:t xml:space="preserve">. For instance, one Chinese ring, based in Guadalajara, worked for the Sinaloa Cartel and other drug gangs. </w:t>
      </w:r>
      <w:r w:rsidRPr="005635B5">
        <w:rPr>
          <w:rStyle w:val="StyleUnderline"/>
        </w:rPr>
        <w:t>Criminals from China</w:t>
      </w:r>
      <w:r w:rsidRPr="005635B5">
        <w:rPr>
          <w:sz w:val="16"/>
        </w:rPr>
        <w:t>, in the words of federal prosecutors, "</w:t>
      </w:r>
      <w:r w:rsidRPr="005635B5">
        <w:rPr>
          <w:rStyle w:val="StyleUnderline"/>
        </w:rPr>
        <w:t xml:space="preserve">have come to dominate international money laundering markets." </w:t>
      </w:r>
      <w:r w:rsidRPr="005635B5">
        <w:rPr>
          <w:sz w:val="16"/>
        </w:rPr>
        <w:t xml:space="preserve">"I look at this hemisphere as the front line of competition," said Admiral Craig Faller, the commander of U.S. Southern Command, to the Senate Armed Services Committee earlier this month. He called Chinese activities "insidious." "One of the prime sources that underwrites their efforts is Chinese money laundering," Admiral Faller stated. </w:t>
      </w:r>
      <w:r w:rsidRPr="005635B5">
        <w:rPr>
          <w:rStyle w:val="StyleUnderline"/>
        </w:rPr>
        <w:t>The Chinese Communist Party is, either directly or indirectly, responsible for money laundering for Latin America drug gangs</w:t>
      </w:r>
      <w:r w:rsidRPr="005635B5">
        <w:rPr>
          <w:sz w:val="16"/>
        </w:rPr>
        <w:t xml:space="preserve">—and others. The Party runs a near-total surveillance state and tightly controls the Chinese banking system. Most of China's large banks are either wholly or majority-owned by the state. </w:t>
      </w:r>
      <w:r w:rsidRPr="005635B5">
        <w:rPr>
          <w:rStyle w:val="StyleUnderline"/>
        </w:rPr>
        <w:t xml:space="preserve">No one could launder sums through the Chinese financial system without the knowledge of the regime, especially given the regime's near-total surveillance state. </w:t>
      </w:r>
      <w:r w:rsidRPr="005635B5">
        <w:rPr>
          <w:sz w:val="16"/>
        </w:rPr>
        <w:t xml:space="preserve">Even if the Chinese regime is not a direct participant in the money laundering, it at least knows about these activities and chooses to let them continue. As Reuters reported, </w:t>
      </w:r>
      <w:r w:rsidRPr="005635B5">
        <w:rPr>
          <w:rStyle w:val="StyleUnderline"/>
        </w:rPr>
        <w:t>China's authorities did not cooperate with U.S. requests for assistance</w:t>
      </w:r>
      <w:r w:rsidRPr="005635B5">
        <w:rPr>
          <w:sz w:val="16"/>
        </w:rPr>
        <w:t xml:space="preserve"> in connection with the Chinese gang in Guadalajara. </w:t>
      </w:r>
      <w:r w:rsidRPr="005635B5">
        <w:rPr>
          <w:rStyle w:val="StyleUnderline"/>
        </w:rPr>
        <w:t>Beijing has also been uncooperative regarding large and far-flung Chinese drug gangs, which are responsible for much of illegal fentanyl pouring into the United States through the southern border. Fentanyl and precursor agents are</w:t>
      </w:r>
      <w:r w:rsidRPr="005635B5">
        <w:rPr>
          <w:sz w:val="16"/>
        </w:rPr>
        <w:t xml:space="preserve"> often either cooked in Chinese labs and </w:t>
      </w:r>
      <w:r w:rsidRPr="005635B5">
        <w:rPr>
          <w:rStyle w:val="StyleUnderline"/>
        </w:rPr>
        <w:t>smuggled into the U.S. through Mexico or made from Chinese compounds by gangs south of the American border.</w:t>
      </w:r>
      <w:r w:rsidRPr="005635B5">
        <w:rPr>
          <w:sz w:val="16"/>
        </w:rPr>
        <w:t xml:space="preserve"> In either case, </w:t>
      </w:r>
      <w:r w:rsidRPr="005635B5">
        <w:rPr>
          <w:rStyle w:val="StyleUnderline"/>
        </w:rPr>
        <w:t>the result is</w:t>
      </w:r>
      <w:r w:rsidRPr="005635B5">
        <w:rPr>
          <w:sz w:val="16"/>
        </w:rPr>
        <w:t xml:space="preserve">, as Vanda Felbab-Brown of the Brookings Institution states in a paper issued last July, </w:t>
      </w:r>
      <w:r w:rsidRPr="005635B5">
        <w:rPr>
          <w:rStyle w:val="StyleUnderline"/>
        </w:rPr>
        <w:t>"the deadliest drug epidemic in U.S. history</w:t>
      </w:r>
      <w:r w:rsidRPr="005635B5">
        <w:rPr>
          <w:sz w:val="16"/>
        </w:rPr>
        <w:t xml:space="preserve">." </w:t>
      </w:r>
      <w:r w:rsidRPr="005635B5">
        <w:rPr>
          <w:rStyle w:val="StyleUnderline"/>
        </w:rPr>
        <w:t>China's gangs</w:t>
      </w:r>
      <w:r w:rsidRPr="005635B5">
        <w:rPr>
          <w:sz w:val="16"/>
        </w:rPr>
        <w:t xml:space="preserve"> don't just operate in Latin America; they also corrupt ruling elites—in other words, countries—in the process. Moreover, the </w:t>
      </w:r>
      <w:r w:rsidRPr="005635B5">
        <w:rPr>
          <w:rStyle w:val="StyleUnderline"/>
        </w:rPr>
        <w:t>corruption</w:t>
      </w:r>
      <w:r w:rsidRPr="005635B5">
        <w:rPr>
          <w:sz w:val="16"/>
        </w:rPr>
        <w:t xml:space="preserve">, as it has in other regions, </w:t>
      </w:r>
      <w:r w:rsidRPr="005635B5">
        <w:rPr>
          <w:rStyle w:val="StyleUnderline"/>
        </w:rPr>
        <w:t>follows and supports even legitimate trade</w:t>
      </w:r>
      <w:r w:rsidRPr="005635B5">
        <w:rPr>
          <w:sz w:val="16"/>
        </w:rPr>
        <w:t xml:space="preserve">. "For me, in the near term, the most dangerous aspect of </w:t>
      </w:r>
      <w:r w:rsidRPr="005635B5">
        <w:rPr>
          <w:rStyle w:val="StyleUnderline"/>
        </w:rPr>
        <w:t>China's presence in Latin America and the Caribbean is</w:t>
      </w:r>
      <w:r w:rsidRPr="005635B5">
        <w:rPr>
          <w:sz w:val="16"/>
        </w:rPr>
        <w:t xml:space="preserve"> its distortion of the region's business and politics as it uses state-supported predatory practices </w:t>
      </w:r>
      <w:r w:rsidRPr="005635B5">
        <w:rPr>
          <w:rStyle w:val="StyleUnderline"/>
        </w:rPr>
        <w:t>to secure its strategic objectives—largely economic</w:t>
      </w:r>
      <w:r w:rsidRPr="005635B5">
        <w:rPr>
          <w:sz w:val="16"/>
        </w:rPr>
        <w:t xml:space="preserve">—there," Robert Evan Ellis of the U.S. Army War College told Newsweek. </w:t>
      </w:r>
      <w:r w:rsidRPr="005635B5">
        <w:rPr>
          <w:rStyle w:val="StyleUnderline"/>
        </w:rPr>
        <w:t>China merchandise trade with the region has soared since 2001,</w:t>
      </w:r>
      <w:r w:rsidRPr="005635B5">
        <w:rPr>
          <w:sz w:val="16"/>
        </w:rPr>
        <w:t xml:space="preserve"> when it joined the World Trade Organization. In 2002, such trade totaled $17 billion. </w:t>
      </w:r>
      <w:r w:rsidRPr="005635B5">
        <w:rPr>
          <w:rStyle w:val="StyleUnderline"/>
        </w:rPr>
        <w:t>In 2019, it surpassed $315 billion</w:t>
      </w:r>
      <w:r w:rsidRPr="005635B5">
        <w:rPr>
          <w:sz w:val="16"/>
        </w:rPr>
        <w:t>. Reuters reports that, if Mexico were removed from calculations, China is now Latin America's biggest trading partner. "</w:t>
      </w:r>
      <w:r w:rsidRPr="005635B5">
        <w:rPr>
          <w:rStyle w:val="StyleUnderline"/>
        </w:rPr>
        <w:t>Along with the trade,</w:t>
      </w:r>
      <w:r w:rsidRPr="005635B5">
        <w:rPr>
          <w:sz w:val="16"/>
        </w:rPr>
        <w:t>" Joseph Humire tells Newsweek, "</w:t>
      </w:r>
      <w:r w:rsidRPr="005635B5">
        <w:rPr>
          <w:rStyle w:val="StyleUnderline"/>
        </w:rPr>
        <w:t>comes Chinese military training, spy tech, security supplies and a range of other extra-economic activities, including the People's Liberation Army-run satellite stations</w:t>
      </w:r>
      <w:r w:rsidRPr="005635B5">
        <w:rPr>
          <w:sz w:val="16"/>
        </w:rPr>
        <w:t xml:space="preserve"> and almost 50 Confucius Institutes." As the executive director of the Center for a Secure Free Society tells this publication, "</w:t>
      </w:r>
      <w:r w:rsidRPr="005635B5">
        <w:rPr>
          <w:rStyle w:val="StyleUnderline"/>
        </w:rPr>
        <w:t>The results are more corruption, more conflicts and greater destabilization in the region</w:t>
      </w:r>
      <w:r w:rsidRPr="005635B5">
        <w:rPr>
          <w:sz w:val="16"/>
        </w:rPr>
        <w:t xml:space="preserve"> where we live, </w:t>
      </w:r>
      <w:r w:rsidRPr="005635B5">
        <w:rPr>
          <w:rStyle w:val="StyleUnderline"/>
        </w:rPr>
        <w:t>giving rise to more anti-American authoritarians in our neighborhood</w:t>
      </w:r>
      <w:r w:rsidRPr="005635B5">
        <w:rPr>
          <w:sz w:val="16"/>
        </w:rPr>
        <w:t xml:space="preserve">." Of course, the </w:t>
      </w:r>
      <w:r w:rsidRPr="005635B5">
        <w:rPr>
          <w:rStyle w:val="StyleUnderline"/>
        </w:rPr>
        <w:t>Chinese presence in Latin America's democracies is intended to</w:t>
      </w:r>
      <w:r w:rsidRPr="005635B5">
        <w:rPr>
          <w:sz w:val="16"/>
        </w:rPr>
        <w:t xml:space="preserve"> both undermine representative governance and </w:t>
      </w:r>
      <w:r w:rsidRPr="005635B5">
        <w:rPr>
          <w:rStyle w:val="StyleUnderline"/>
        </w:rPr>
        <w:t>further Beijing's anti-America agenda</w:t>
      </w:r>
      <w:r w:rsidRPr="005635B5">
        <w:rPr>
          <w:sz w:val="16"/>
        </w:rPr>
        <w:t xml:space="preserve">. Humire calls China's approach to the region "neo-colonial." That assessment appears correct. As Ellis notes, </w:t>
      </w:r>
      <w:r w:rsidRPr="005635B5">
        <w:rPr>
          <w:rStyle w:val="StyleUnderline"/>
        </w:rPr>
        <w:t>Beijing's actions ensure that its companies</w:t>
      </w:r>
      <w:r w:rsidRPr="005635B5">
        <w:rPr>
          <w:sz w:val="16"/>
        </w:rPr>
        <w:t>—and not those in Latin America—</w:t>
      </w:r>
      <w:r w:rsidRPr="005635B5">
        <w:rPr>
          <w:rStyle w:val="StyleUnderline"/>
        </w:rPr>
        <w:t xml:space="preserve">secure most of the benefit from the extraction of resources, the building and operation of infrastructure, and merchandise trade. </w:t>
      </w:r>
      <w:r w:rsidRPr="005635B5">
        <w:rPr>
          <w:sz w:val="16"/>
        </w:rPr>
        <w:t xml:space="preserve">Moreover, </w:t>
      </w:r>
      <w:r w:rsidRPr="005635B5">
        <w:rPr>
          <w:rStyle w:val="StyleUnderline"/>
        </w:rPr>
        <w:t>China's trade and loans</w:t>
      </w:r>
      <w:r w:rsidRPr="005635B5">
        <w:rPr>
          <w:sz w:val="16"/>
        </w:rPr>
        <w:t>, Ellis says, "</w:t>
      </w:r>
      <w:r w:rsidRPr="005635B5">
        <w:rPr>
          <w:rStyle w:val="StyleUnderline"/>
        </w:rPr>
        <w:t>extend the life of corrupt authoritarian regimes such as Venezuela, and create a safe path for leftist populists from Argentina to Bolivia to Ecuador to hijack democratic institutions, destroy the private sector and pursue anti-Western activities without having to fear the financial repercussions.</w:t>
      </w:r>
      <w:r w:rsidRPr="005635B5">
        <w:rPr>
          <w:sz w:val="16"/>
        </w:rPr>
        <w:t xml:space="preserve">" As Ellis told this publication, "Beijing is moving us toward a dystopian world, far removed from the West, in which any depredation is permitted so long as it serves the interests of China." </w:t>
      </w:r>
      <w:r w:rsidRPr="005635B5">
        <w:rPr>
          <w:rStyle w:val="StyleUnderline"/>
        </w:rPr>
        <w:t>China's moves are becoming openly brazen</w:t>
      </w:r>
      <w:r w:rsidRPr="005635B5">
        <w:rPr>
          <w:sz w:val="16"/>
        </w:rPr>
        <w:t xml:space="preserve">. Admiral Faller reports China's "illegal, unregulated and unreported fishing." Chinese crafts have appeared off the coasts of Chile, Ecuador and Peru. Moreover, </w:t>
      </w:r>
      <w:r w:rsidRPr="005635B5">
        <w:rPr>
          <w:rStyle w:val="StyleUnderline"/>
        </w:rPr>
        <w:t>Beijing is almost surely behind the cyberattack beginning September 24, 2019 on the network of the Inter-American Development Bank</w:t>
      </w:r>
      <w:r w:rsidRPr="005635B5">
        <w:rPr>
          <w:sz w:val="16"/>
        </w:rPr>
        <w:t>. The persistent requests from thousands of Chinese IP addresses resulted in portions of the institution's website going offline. The bombardment, revealed this month, coincided with the 60th anniversary celebrations of the bank in Washington, D.C</w:t>
      </w:r>
      <w:r w:rsidRPr="005635B5">
        <w:t xml:space="preserve">. </w:t>
      </w:r>
    </w:p>
    <w:p w14:paraId="0D3B26F1" w14:textId="77777777" w:rsidR="00C95497" w:rsidRPr="005635B5" w:rsidRDefault="00C95497" w:rsidP="00C95497">
      <w:pPr>
        <w:pStyle w:val="Heading4"/>
        <w:rPr>
          <w:rFonts w:cs="Calibri"/>
        </w:rPr>
      </w:pPr>
      <w:r w:rsidRPr="005635B5">
        <w:rPr>
          <w:rFonts w:cs="Calibri"/>
        </w:rPr>
        <w:t>Mexico particularly key to stop Chinese aggression in Latin America</w:t>
      </w:r>
    </w:p>
    <w:p w14:paraId="3151A2ED" w14:textId="77777777" w:rsidR="00C95497" w:rsidRPr="005635B5" w:rsidRDefault="00C95497" w:rsidP="00C95497">
      <w:r w:rsidRPr="005635B5">
        <w:rPr>
          <w:rStyle w:val="Style13ptBold"/>
        </w:rPr>
        <w:t>Ortiz 21</w:t>
      </w:r>
      <w:r w:rsidRPr="005635B5">
        <w:rPr>
          <w:sz w:val="14"/>
          <w:szCs w:val="14"/>
        </w:rPr>
        <w:t xml:space="preserve"> </w:t>
      </w:r>
      <w:r w:rsidRPr="005635B5">
        <w:t>[Roman, vice president of Cordillera Applications Group, “Mexico, China &amp; the US: A Changing Dynamic”, Americas Quarterly, JANUARY 25, 2021, https://www.americasquarterly.org/article/mexico-china-the-us-a-changing-dynamic/, accessed 7/30/21, DDI-AJ]</w:t>
      </w:r>
    </w:p>
    <w:p w14:paraId="23E41A7E" w14:textId="77777777" w:rsidR="00C95497" w:rsidRPr="005635B5" w:rsidRDefault="00C95497" w:rsidP="00C95497">
      <w:pPr>
        <w:rPr>
          <w:rStyle w:val="Emphasis"/>
        </w:rPr>
      </w:pPr>
      <w:r w:rsidRPr="005635B5">
        <w:rPr>
          <w:rStyle w:val="Emphasis"/>
        </w:rPr>
        <w:t xml:space="preserve">Warmer </w:t>
      </w:r>
      <w:r w:rsidRPr="005635B5">
        <w:rPr>
          <w:rStyle w:val="Emphasis"/>
          <w:highlight w:val="green"/>
        </w:rPr>
        <w:t>relations</w:t>
      </w:r>
      <w:r w:rsidRPr="005635B5">
        <w:rPr>
          <w:rStyle w:val="Emphasis"/>
        </w:rPr>
        <w:t xml:space="preserve"> </w:t>
      </w:r>
      <w:r w:rsidRPr="005635B5">
        <w:rPr>
          <w:rStyle w:val="Emphasis"/>
          <w:highlight w:val="green"/>
        </w:rPr>
        <w:t>between</w:t>
      </w:r>
      <w:r w:rsidRPr="005635B5">
        <w:rPr>
          <w:rStyle w:val="Emphasis"/>
        </w:rPr>
        <w:t xml:space="preserve"> </w:t>
      </w:r>
      <w:r w:rsidRPr="005635B5">
        <w:rPr>
          <w:rStyle w:val="Emphasis"/>
          <w:highlight w:val="green"/>
        </w:rPr>
        <w:t>AMLO</w:t>
      </w:r>
      <w:r w:rsidRPr="005635B5">
        <w:rPr>
          <w:rStyle w:val="Emphasis"/>
        </w:rPr>
        <w:t xml:space="preserve"> </w:t>
      </w:r>
      <w:r w:rsidRPr="005635B5">
        <w:rPr>
          <w:rStyle w:val="Emphasis"/>
          <w:highlight w:val="green"/>
        </w:rPr>
        <w:t>and Beijing</w:t>
      </w:r>
      <w:r w:rsidRPr="005635B5">
        <w:rPr>
          <w:rStyle w:val="Emphasis"/>
        </w:rPr>
        <w:t xml:space="preserve"> could </w:t>
      </w:r>
      <w:r w:rsidRPr="005635B5">
        <w:rPr>
          <w:rStyle w:val="Emphasis"/>
          <w:highlight w:val="green"/>
        </w:rPr>
        <w:t>create a security</w:t>
      </w:r>
      <w:r w:rsidRPr="005635B5">
        <w:rPr>
          <w:rStyle w:val="Emphasis"/>
        </w:rPr>
        <w:t xml:space="preserve"> </w:t>
      </w:r>
      <w:r w:rsidRPr="005635B5">
        <w:rPr>
          <w:rStyle w:val="Emphasis"/>
          <w:highlight w:val="green"/>
        </w:rPr>
        <w:t>conundrum</w:t>
      </w:r>
      <w:r w:rsidRPr="005635B5">
        <w:rPr>
          <w:rStyle w:val="Emphasis"/>
        </w:rPr>
        <w:t xml:space="preserve"> for the U.S.</w:t>
      </w:r>
      <w:r w:rsidRPr="005635B5">
        <w:rPr>
          <w:sz w:val="16"/>
        </w:rPr>
        <w:t xml:space="preserve"> In the ancient Chinese game of Go, players gradually place black and white pieces on a wooden board, competing for strategic positioning. </w:t>
      </w:r>
      <w:r w:rsidRPr="005635B5">
        <w:rPr>
          <w:rStyle w:val="StyleUnderline"/>
        </w:rPr>
        <w:t xml:space="preserve">If China and the U.S. have recently been locked in something of a Go match over influence in Latin America, </w:t>
      </w:r>
      <w:r w:rsidRPr="005635B5">
        <w:rPr>
          <w:rStyle w:val="Emphasis"/>
          <w:highlight w:val="green"/>
        </w:rPr>
        <w:t>China is firmly setting</w:t>
      </w:r>
      <w:r w:rsidRPr="005635B5">
        <w:rPr>
          <w:rStyle w:val="Emphasis"/>
        </w:rPr>
        <w:t xml:space="preserve"> a new piece —</w:t>
      </w:r>
      <w:r w:rsidRPr="005635B5">
        <w:rPr>
          <w:rStyle w:val="Emphasis"/>
          <w:highlight w:val="green"/>
        </w:rPr>
        <w:t>on Mexico</w:t>
      </w:r>
      <w:r w:rsidRPr="005635B5">
        <w:rPr>
          <w:sz w:val="16"/>
        </w:rPr>
        <w:t xml:space="preserve">. President Andrés Manuel López Obrador, or </w:t>
      </w:r>
      <w:r w:rsidRPr="005635B5">
        <w:rPr>
          <w:rStyle w:val="StyleUnderline"/>
        </w:rPr>
        <w:t>AMLO</w:t>
      </w:r>
      <w:r w:rsidRPr="005635B5">
        <w:rPr>
          <w:sz w:val="16"/>
        </w:rPr>
        <w:t xml:space="preserve">, </w:t>
      </w:r>
      <w:r w:rsidRPr="005635B5">
        <w:rPr>
          <w:rStyle w:val="StyleUnderline"/>
        </w:rPr>
        <w:t>is</w:t>
      </w:r>
      <w:r w:rsidRPr="005635B5">
        <w:rPr>
          <w:sz w:val="16"/>
        </w:rPr>
        <w:t xml:space="preserve"> seemingly </w:t>
      </w:r>
      <w:r w:rsidRPr="005635B5">
        <w:rPr>
          <w:rStyle w:val="StyleUnderline"/>
        </w:rPr>
        <w:t>receptive to the idea of stronger ties with China</w:t>
      </w:r>
      <w:r w:rsidRPr="005635B5">
        <w:rPr>
          <w:sz w:val="16"/>
        </w:rPr>
        <w:t xml:space="preserve">, so President Joe </w:t>
      </w:r>
      <w:r w:rsidRPr="005635B5">
        <w:rPr>
          <w:rStyle w:val="StyleUnderline"/>
        </w:rPr>
        <w:t>Biden</w:t>
      </w:r>
      <w:r w:rsidRPr="005635B5">
        <w:rPr>
          <w:sz w:val="16"/>
        </w:rPr>
        <w:t xml:space="preserve"> </w:t>
      </w:r>
      <w:r w:rsidRPr="005635B5">
        <w:rPr>
          <w:rStyle w:val="StyleUnderline"/>
        </w:rPr>
        <w:t>and his administration would be wise to consider their next move</w:t>
      </w:r>
      <w:r w:rsidRPr="005635B5">
        <w:rPr>
          <w:sz w:val="16"/>
        </w:rPr>
        <w:t xml:space="preserve">. A significant </w:t>
      </w:r>
      <w:r w:rsidRPr="005635B5">
        <w:rPr>
          <w:rStyle w:val="Emphasis"/>
          <w:highlight w:val="green"/>
        </w:rPr>
        <w:t>increase in Chinese influence over Mexico</w:t>
      </w:r>
      <w:r w:rsidRPr="005635B5">
        <w:rPr>
          <w:rStyle w:val="Emphasis"/>
        </w:rPr>
        <w:t xml:space="preserve"> would </w:t>
      </w:r>
      <w:r w:rsidRPr="005635B5">
        <w:rPr>
          <w:rStyle w:val="Emphasis"/>
          <w:highlight w:val="green"/>
        </w:rPr>
        <w:t>have</w:t>
      </w:r>
      <w:r w:rsidRPr="005635B5">
        <w:rPr>
          <w:rStyle w:val="Emphasis"/>
        </w:rPr>
        <w:t xml:space="preserve"> </w:t>
      </w:r>
      <w:r w:rsidRPr="005635B5">
        <w:rPr>
          <w:rStyle w:val="Emphasis"/>
          <w:highlight w:val="green"/>
        </w:rPr>
        <w:t>strong implications</w:t>
      </w:r>
      <w:r w:rsidRPr="005635B5">
        <w:rPr>
          <w:rStyle w:val="Emphasis"/>
        </w:rPr>
        <w:t xml:space="preserve"> </w:t>
      </w:r>
      <w:r w:rsidRPr="005635B5">
        <w:rPr>
          <w:rStyle w:val="Emphasis"/>
          <w:highlight w:val="green"/>
        </w:rPr>
        <w:t>for U.S. security</w:t>
      </w:r>
      <w:r w:rsidRPr="005635B5">
        <w:rPr>
          <w:sz w:val="16"/>
        </w:rPr>
        <w:t xml:space="preserve">. </w:t>
      </w:r>
      <w:r w:rsidRPr="005635B5">
        <w:rPr>
          <w:rStyle w:val="StyleUnderline"/>
        </w:rPr>
        <w:t>Washington has</w:t>
      </w:r>
      <w:r w:rsidRPr="005635B5">
        <w:rPr>
          <w:sz w:val="16"/>
        </w:rPr>
        <w:t xml:space="preserve">, until now, </w:t>
      </w:r>
      <w:r w:rsidRPr="005635B5">
        <w:rPr>
          <w:rStyle w:val="StyleUnderline"/>
        </w:rPr>
        <w:t>maintained a “special relationship” with its southern neighbor</w:t>
      </w:r>
      <w:r w:rsidRPr="005635B5">
        <w:rPr>
          <w:sz w:val="16"/>
        </w:rPr>
        <w:t xml:space="preserve"> in terms of security cooperation. Though the Mexican government has enjoyed autonomy in managing public order, it has kept the U.S. as its main — and practically its only — partner in domestic security matters. </w:t>
      </w:r>
      <w:r w:rsidRPr="005635B5">
        <w:rPr>
          <w:rStyle w:val="StyleUnderline"/>
        </w:rPr>
        <w:t xml:space="preserve">The development of a strong Mexican-Chinese relationship could change this equation, with </w:t>
      </w:r>
      <w:r w:rsidRPr="005635B5">
        <w:rPr>
          <w:rStyle w:val="StyleUnderline"/>
          <w:highlight w:val="green"/>
        </w:rPr>
        <w:t>Beijing emerging</w:t>
      </w:r>
      <w:r w:rsidRPr="005635B5">
        <w:rPr>
          <w:rStyle w:val="StyleUnderline"/>
        </w:rPr>
        <w:t xml:space="preserve"> </w:t>
      </w:r>
      <w:r w:rsidRPr="005635B5">
        <w:rPr>
          <w:rStyle w:val="StyleUnderline"/>
          <w:highlight w:val="green"/>
        </w:rPr>
        <w:t>as an alternative source</w:t>
      </w:r>
      <w:r w:rsidRPr="005635B5">
        <w:rPr>
          <w:rStyle w:val="StyleUnderline"/>
        </w:rPr>
        <w:t xml:space="preserve"> of equipment and advising </w:t>
      </w:r>
      <w:r w:rsidRPr="005635B5">
        <w:rPr>
          <w:rStyle w:val="StyleUnderline"/>
          <w:highlight w:val="green"/>
        </w:rPr>
        <w:t>to aid in</w:t>
      </w:r>
      <w:r w:rsidRPr="005635B5">
        <w:rPr>
          <w:rStyle w:val="StyleUnderline"/>
        </w:rPr>
        <w:t xml:space="preserve"> Mexico’s escalating </w:t>
      </w:r>
      <w:r w:rsidRPr="005635B5">
        <w:rPr>
          <w:rStyle w:val="StyleUnderline"/>
          <w:highlight w:val="green"/>
        </w:rPr>
        <w:t>drug war</w:t>
      </w:r>
      <w:r w:rsidRPr="005635B5">
        <w:rPr>
          <w:sz w:val="16"/>
        </w:rPr>
        <w:t xml:space="preserve">. Mexico, until now, remained something of an outlier in Chinese influence over Latin America. Trade between the People’s Republic of China (PRC) and the region soared over the last two decades — from $17 billion to $315 billion between 2002 and 2019 — while Chinese investment reached $143.2 billion over the last decade. But less than 2% of that went to Mexico, while China took in just 1.6% of Mexican exports in 2019. Limited economic ties have meant weak political relations between the two countries, and while Chinese and Mexican leaders have exchanged visits only periodically, diplomatic dialogue had lagged behind that of other Latin American countries. But the era of stunted engagement may soon be coming to an end. When Mexico’s Secretary of Foreign Affairs Marcelo Ebrard thanked Beijing for its support in confronting the COVID-19 pandemic — support that included a supply of 35 million doses of the Chinese CanSino vaccine in the coming months — he added that </w:t>
      </w:r>
      <w:r w:rsidRPr="005635B5">
        <w:rPr>
          <w:rStyle w:val="StyleUnderline"/>
        </w:rPr>
        <w:t>Mexico “will expand the strategic partnership of both nations</w:t>
      </w:r>
      <w:r w:rsidRPr="005635B5">
        <w:rPr>
          <w:sz w:val="16"/>
        </w:rPr>
        <w:t xml:space="preserve">.” The statement, preceded by Ebrard’s July 2019 visit to Beijing, was the latest in a series of pro-PRC gestures made by the AMLO administration. Two key factors have, until recently, deterred Mexico from engaging more closely with China. First is the U.S.’s unprecedented political and economic influence since NAFTA was signed in 1994. Second is nationalism. A legacy of a bloody war of independence as well as a number of subsequent French and U.S. interventions, Mexican political elites have historically opposed foreign interference. </w:t>
      </w:r>
      <w:r w:rsidRPr="005635B5">
        <w:rPr>
          <w:rStyle w:val="StyleUnderline"/>
        </w:rPr>
        <w:t xml:space="preserve">While U.S. and Mexico have developed an uneasy partnership as a result of the intense human, cultural and economic exchange between the two countries, </w:t>
      </w:r>
      <w:r w:rsidRPr="005635B5">
        <w:rPr>
          <w:rStyle w:val="Emphasis"/>
        </w:rPr>
        <w:t>relations with distant China have remained alien</w:t>
      </w:r>
      <w:r w:rsidRPr="005635B5">
        <w:rPr>
          <w:sz w:val="16"/>
        </w:rPr>
        <w:t xml:space="preserve">. </w:t>
      </w:r>
      <w:r w:rsidRPr="005635B5">
        <w:rPr>
          <w:rStyle w:val="StyleUnderline"/>
        </w:rPr>
        <w:t>Mexican authorities have</w:t>
      </w:r>
      <w:r w:rsidRPr="005635B5">
        <w:rPr>
          <w:sz w:val="16"/>
        </w:rPr>
        <w:t xml:space="preserve">, therefore, </w:t>
      </w:r>
      <w:r w:rsidRPr="005635B5">
        <w:rPr>
          <w:rStyle w:val="StyleUnderline"/>
        </w:rPr>
        <w:t>until now preferred the devil they know</w:t>
      </w:r>
      <w:r w:rsidRPr="005635B5">
        <w:rPr>
          <w:sz w:val="16"/>
        </w:rPr>
        <w:t xml:space="preserve">. These barriers to engagement have begun to erode. After years of commercial and political friction between Mexico and the administration of Donald Trump, Joe </w:t>
      </w:r>
      <w:r w:rsidRPr="005635B5">
        <w:rPr>
          <w:rStyle w:val="Emphasis"/>
          <w:highlight w:val="green"/>
        </w:rPr>
        <w:t>Biden</w:t>
      </w:r>
      <w:r w:rsidRPr="005635B5">
        <w:rPr>
          <w:rStyle w:val="StyleUnderline"/>
        </w:rPr>
        <w:t>’s government may,</w:t>
      </w:r>
      <w:r w:rsidRPr="005635B5">
        <w:rPr>
          <w:sz w:val="16"/>
        </w:rPr>
        <w:t xml:space="preserve"> rather than lead to an automatic improvement in bilateral ties, </w:t>
      </w:r>
      <w:r w:rsidRPr="005635B5">
        <w:rPr>
          <w:rStyle w:val="Emphasis"/>
          <w:highlight w:val="green"/>
        </w:rPr>
        <w:t>bring new tensions</w:t>
      </w:r>
      <w:r w:rsidRPr="005635B5">
        <w:rPr>
          <w:sz w:val="16"/>
        </w:rPr>
        <w:t xml:space="preserve">. In the area of security, </w:t>
      </w:r>
      <w:r w:rsidRPr="005635B5">
        <w:rPr>
          <w:rStyle w:val="Emphasis"/>
          <w:highlight w:val="green"/>
        </w:rPr>
        <w:t>conflict is almost certain</w:t>
      </w:r>
      <w:r w:rsidRPr="005635B5">
        <w:rPr>
          <w:sz w:val="16"/>
        </w:rPr>
        <w:t xml:space="preserve">. AMLO will likely be reluctant to accept criticism of his handling of the fight against organized crime and corruption, particularly since the Trump administration agreed to drop a set of money laundering charges against former Mexican Secretary of Defense General Salvador Cienfuegos. The general was allowed to leave the U.S. in exchange for a mere promise that Mexican authorities continue investigations, a promise broken 58 days later when Mexico decided to not prosecute. In another demonstration of AMLO’s nationalistic credo, Mexico’s Congress also recently passed a law restricting the work of U.S. Drug Enforcement Agency (DEA) agents on Mexican soil, dealing a serious blow to security cooperation just as drug cartels expand their influence. Cognizant of the emerging opportunity, the PRC has been quick to step in with visible shows of support. In addition to sending medical equipment and vaccines during the pandemic, China is also involved in some of AMLO’s most emblematic projects under the umbrella of his “Fourth Transformation” (4T) anti-poverty and anti-corruption push. A consortium led by the China Communications Construction Company (CCCC) and the Portuguese company Mota-Engil won the contract to build the first section of the Maya Train (Tren Maya), securing a key foothold in AMLO’s strategy to boost economic development in southern Mexico. Closely tied to the president’s public image, profits from this Army-managed project will also be used to fund the military pension system, making it even more important politically. </w:t>
      </w:r>
      <w:r w:rsidRPr="005635B5">
        <w:rPr>
          <w:rStyle w:val="StyleUnderline"/>
        </w:rPr>
        <w:t>Chinese investments have also become particularly relevant in the oil sector.</w:t>
      </w:r>
      <w:r w:rsidRPr="005635B5">
        <w:rPr>
          <w:sz w:val="16"/>
        </w:rPr>
        <w:t xml:space="preserve"> In 2014, the PRC achieved an agreement to create the Energy Fund SINOMEX with the participation of the Mexican state oil company PEMEX, the China National Petroleum Corporation, the China Development Bank and the Industrial and Commercial Bank of China. This mechanism has provided a $600 million loan to finance the construction of the Dos Bocas Refinery, a project considered financially unworkable by the majority of the experts, but key for AMLO’s attempt to reduce imports of refined petroleum products and assert Mexican energy independence. Once again, </w:t>
      </w:r>
      <w:r w:rsidRPr="005635B5">
        <w:rPr>
          <w:rStyle w:val="StyleUnderline"/>
        </w:rPr>
        <w:t>Chinese authorities have put politics over profitability, supporting an economically dubious initiative to win the sympathy of its Mexican counterparts</w:t>
      </w:r>
      <w:r w:rsidRPr="005635B5">
        <w:rPr>
          <w:sz w:val="16"/>
        </w:rPr>
        <w:t xml:space="preserve">. Though it was former President Enrique Peña Nieto who relaunched the bilateral relationship between Mexico and China, giving it “strategic partnership” status during a 2013 visit from Xi Jinping, AMLO may hold a more ideological view. </w:t>
      </w:r>
      <w:r w:rsidRPr="005635B5">
        <w:rPr>
          <w:rStyle w:val="StyleUnderline"/>
        </w:rPr>
        <w:t>China could become a key ally for the transformation of his country following the nationalistic and statist ideas of the Mexican Revolution which were initially embodied in the</w:t>
      </w:r>
      <w:r w:rsidRPr="005635B5">
        <w:rPr>
          <w:sz w:val="16"/>
        </w:rPr>
        <w:t xml:space="preserve"> Institutional Revolutionary Party (</w:t>
      </w:r>
      <w:r w:rsidRPr="005635B5">
        <w:rPr>
          <w:rStyle w:val="StyleUnderline"/>
        </w:rPr>
        <w:t>PRI</w:t>
      </w:r>
      <w:r w:rsidRPr="005635B5">
        <w:rPr>
          <w:sz w:val="16"/>
        </w:rPr>
        <w:t xml:space="preserve">), the dominant political force in the country till the early 2000s. AMLO has presented himself as the popular champion for the recovery of this legacy which, in his view, was betrayed by previous Mexican presidents who implemented market-oriented reforms and developed a close cooperation with Washington. His political project, which defends policies of social handouts to popular sectors, gives the state a central role in economic development and rejects U.S. influence, will be able to count on sympathy from Beijing. </w:t>
      </w:r>
      <w:r w:rsidRPr="005635B5">
        <w:rPr>
          <w:rStyle w:val="StyleUnderline"/>
        </w:rPr>
        <w:t xml:space="preserve">Though </w:t>
      </w:r>
      <w:r w:rsidRPr="005635B5">
        <w:rPr>
          <w:rStyle w:val="StyleUnderline"/>
          <w:highlight w:val="green"/>
        </w:rPr>
        <w:t>relations between the U.S. and Mexico may not alter dramatically</w:t>
      </w:r>
      <w:r w:rsidRPr="005635B5">
        <w:rPr>
          <w:rStyle w:val="StyleUnderline"/>
        </w:rPr>
        <w:t xml:space="preserve"> in the short-term</w:t>
      </w:r>
      <w:r w:rsidRPr="005635B5">
        <w:rPr>
          <w:sz w:val="16"/>
        </w:rPr>
        <w:t xml:space="preserve">, </w:t>
      </w:r>
      <w:r w:rsidRPr="005635B5">
        <w:rPr>
          <w:rStyle w:val="Emphasis"/>
        </w:rPr>
        <w:t xml:space="preserve">the former </w:t>
      </w:r>
      <w:r w:rsidRPr="005635B5">
        <w:rPr>
          <w:rStyle w:val="Emphasis"/>
          <w:highlight w:val="green"/>
        </w:rPr>
        <w:t>should expect China to expand its presence</w:t>
      </w:r>
      <w:r w:rsidRPr="005635B5">
        <w:rPr>
          <w:rStyle w:val="Emphasis"/>
        </w:rPr>
        <w:t xml:space="preserve"> in key sectors of the Mexican economy</w:t>
      </w:r>
      <w:r w:rsidRPr="005635B5">
        <w:rPr>
          <w:sz w:val="16"/>
        </w:rPr>
        <w:t xml:space="preserve"> as well as strengthen political cooperation moving forward. Should AMLO’s strategy of approximation bear fruit domestically, it could embolden anti-U.S. sectors of the Mexican government, creating an additional source of friction with Washington. As Biden officials begin defining foreign policy priorities in Latin America, </w:t>
      </w:r>
      <w:r w:rsidRPr="005635B5">
        <w:rPr>
          <w:rStyle w:val="Emphasis"/>
        </w:rPr>
        <w:t xml:space="preserve">they should </w:t>
      </w:r>
      <w:r w:rsidRPr="005635B5">
        <w:rPr>
          <w:rStyle w:val="Emphasis"/>
          <w:highlight w:val="green"/>
        </w:rPr>
        <w:t>be careful not to take Mexico for granted as a perpetual exception to Chinese influence</w:t>
      </w:r>
      <w:r w:rsidRPr="005635B5">
        <w:rPr>
          <w:rStyle w:val="Emphasis"/>
        </w:rPr>
        <w:t>.</w:t>
      </w:r>
    </w:p>
    <w:p w14:paraId="6B61070D" w14:textId="77777777" w:rsidR="00976009" w:rsidRPr="005635B5" w:rsidRDefault="00976009" w:rsidP="00976009"/>
    <w:p w14:paraId="04585E16" w14:textId="77777777" w:rsidR="00976009" w:rsidRPr="005635B5" w:rsidRDefault="00976009" w:rsidP="00976009"/>
    <w:p w14:paraId="4D1E15E2" w14:textId="36CD7B25" w:rsidR="00976009" w:rsidRPr="005635B5" w:rsidRDefault="00F02A6E" w:rsidP="00976009">
      <w:pPr>
        <w:pStyle w:val="Heading3"/>
        <w:rPr>
          <w:rFonts w:cs="Calibri"/>
        </w:rPr>
      </w:pPr>
      <w:r w:rsidRPr="005635B5">
        <w:rPr>
          <w:rFonts w:cs="Calibri"/>
        </w:rPr>
        <w:t xml:space="preserve">2AC – </w:t>
      </w:r>
      <w:r w:rsidR="00976009" w:rsidRPr="005635B5">
        <w:rPr>
          <w:rFonts w:cs="Calibri"/>
        </w:rPr>
        <w:t>Internal</w:t>
      </w:r>
      <w:r w:rsidR="00A3416F" w:rsidRPr="005635B5">
        <w:rPr>
          <w:rFonts w:cs="Calibri"/>
        </w:rPr>
        <w:t xml:space="preserve"> – </w:t>
      </w:r>
      <w:r w:rsidR="00976009" w:rsidRPr="005635B5">
        <w:rPr>
          <w:rFonts w:cs="Calibri"/>
        </w:rPr>
        <w:t>Relations</w:t>
      </w:r>
      <w:r w:rsidR="00FA5544" w:rsidRPr="005635B5">
        <w:rPr>
          <w:rFonts w:cs="Calibri"/>
        </w:rPr>
        <w:t xml:space="preserve"> – </w:t>
      </w:r>
      <w:r w:rsidR="00976009" w:rsidRPr="005635B5">
        <w:rPr>
          <w:rFonts w:cs="Calibri"/>
        </w:rPr>
        <w:t>Econ</w:t>
      </w:r>
    </w:p>
    <w:p w14:paraId="163A592B" w14:textId="77777777" w:rsidR="00976009" w:rsidRPr="005635B5" w:rsidRDefault="00976009" w:rsidP="00976009">
      <w:pPr>
        <w:pStyle w:val="Heading4"/>
        <w:rPr>
          <w:rFonts w:cs="Calibri"/>
        </w:rPr>
      </w:pPr>
      <w:r w:rsidRPr="005635B5">
        <w:rPr>
          <w:rFonts w:cs="Calibri"/>
        </w:rPr>
        <w:t xml:space="preserve">US-Mexico economic trade relationship important for US econ. </w:t>
      </w:r>
    </w:p>
    <w:p w14:paraId="577B86D5" w14:textId="77777777" w:rsidR="00976009" w:rsidRPr="005635B5" w:rsidRDefault="00976009" w:rsidP="00976009">
      <w:pPr>
        <w:rPr>
          <w:rStyle w:val="Style13ptBold"/>
          <w:b w:val="0"/>
          <w:bCs/>
          <w:szCs w:val="22"/>
        </w:rPr>
      </w:pPr>
      <w:r w:rsidRPr="005635B5">
        <w:rPr>
          <w:rStyle w:val="Style13ptBold"/>
        </w:rPr>
        <w:t xml:space="preserve">Congressional Research Service 20 </w:t>
      </w:r>
      <w:r w:rsidRPr="005635B5">
        <w:rPr>
          <w:rStyle w:val="Style13ptBold"/>
          <w:b w:val="0"/>
          <w:bCs/>
          <w:szCs w:val="22"/>
        </w:rPr>
        <w:t xml:space="preserve">- Prepared for Members and Committees of Congress, “U.S.-Mexico Economic Relations: Trends, Issues, and Implications”, Updated June 25, 2020, accessed 7-15-21, </w:t>
      </w:r>
      <w:hyperlink r:id="rId61" w:history="1">
        <w:r w:rsidRPr="005635B5">
          <w:rPr>
            <w:rStyle w:val="Hyperlink"/>
            <w:bCs/>
            <w:szCs w:val="22"/>
          </w:rPr>
          <w:t>https://fas.org/sgp/crs/row/RL32934.pdf</w:t>
        </w:r>
      </w:hyperlink>
      <w:r w:rsidRPr="005635B5">
        <w:rPr>
          <w:rStyle w:val="Style13ptBold"/>
          <w:b w:val="0"/>
          <w:bCs/>
          <w:szCs w:val="22"/>
        </w:rPr>
        <w:t xml:space="preserve">   //~vish</w:t>
      </w:r>
    </w:p>
    <w:p w14:paraId="7F5530E9" w14:textId="32AF3CD5" w:rsidR="00976009" w:rsidRPr="005635B5" w:rsidRDefault="00976009" w:rsidP="00976009">
      <w:r w:rsidRPr="005635B5">
        <w:rPr>
          <w:rStyle w:val="StyleUnderline"/>
        </w:rPr>
        <w:t>The U.S.-Mexico bilateral economic relationship is of key interest to the United States because</w:t>
      </w:r>
      <w:r w:rsidRPr="005635B5">
        <w:t xml:space="preserve"> </w:t>
      </w:r>
      <w:r w:rsidRPr="005635B5">
        <w:rPr>
          <w:rStyle w:val="StyleUnderline"/>
        </w:rPr>
        <w:t>of Mexico’s proximity, the extensive cultural and economic ties between the two countries, and the strong economic relationship that developed</w:t>
      </w:r>
      <w:r w:rsidRPr="005635B5">
        <w:t xml:space="preserve"> over the past 26 years </w:t>
      </w:r>
      <w:r w:rsidRPr="005635B5">
        <w:rPr>
          <w:rStyle w:val="StyleUnderline"/>
        </w:rPr>
        <w:t>under</w:t>
      </w:r>
      <w:r w:rsidRPr="005635B5">
        <w:t xml:space="preserve"> the North American Free Trade Agreement (</w:t>
      </w:r>
      <w:r w:rsidRPr="005635B5">
        <w:rPr>
          <w:rStyle w:val="StyleUnderline"/>
        </w:rPr>
        <w:t>NAFTA</w:t>
      </w:r>
      <w:r w:rsidRPr="005635B5">
        <w:t xml:space="preserve">), soon to be replaced by the U.S.-Mexico-Canada trade agreement (USMCA). 1 The United States and Mexico </w:t>
      </w:r>
      <w:r w:rsidRPr="005635B5">
        <w:rPr>
          <w:rStyle w:val="StyleUnderline"/>
        </w:rPr>
        <w:t>share many common economic interests related to trade, investment, and regulatory cooperation</w:t>
      </w:r>
      <w:r w:rsidRPr="005635B5">
        <w:t xml:space="preserve">. </w:t>
      </w:r>
      <w:r w:rsidRPr="005635B5">
        <w:rPr>
          <w:rStyle w:val="StyleUnderline"/>
        </w:rPr>
        <w:t xml:space="preserve">The two countries share a 2,000-mile border and have extensive interconnections through the Gulf of Mexico. There are also links through migration, tourism, environmental issues, health concerns, and family and cultural relationships. </w:t>
      </w:r>
      <w:r w:rsidRPr="005635B5">
        <w:t xml:space="preserve">Congress has maintained an active interest on issues related to NAFTA renegotiations and the recently approved USMCA, which is expected to enter into force on July 1, 2020. Congress also maintains an ongoing interest in U.S.-Mexico trade and investment relations, Mexico’s labor reform measures, U.S.-Mexico border management, and other related issues.2 </w:t>
      </w:r>
      <w:r w:rsidRPr="005635B5">
        <w:rPr>
          <w:rStyle w:val="StyleUnderline"/>
        </w:rPr>
        <w:t>The</w:t>
      </w:r>
      <w:r w:rsidRPr="005635B5">
        <w:t xml:space="preserve"> COVID-19 </w:t>
      </w:r>
      <w:r w:rsidRPr="005635B5">
        <w:rPr>
          <w:rStyle w:val="StyleUnderline"/>
        </w:rPr>
        <w:t xml:space="preserve">pandemic has raised new issues regarding manufacturing activities and the U.S.-Mexico supply chain. </w:t>
      </w:r>
      <w:r w:rsidRPr="005635B5">
        <w:t xml:space="preserve">This report will be updated as events warrant. U.S.-Mexico Economic Relations </w:t>
      </w:r>
      <w:r w:rsidRPr="005635B5">
        <w:rPr>
          <w:rStyle w:val="StyleUnderline"/>
        </w:rPr>
        <w:t>In 2019, Mexico surpassed China as the United States’ top trading partner, with $614.5 billion in total trade</w:t>
      </w:r>
      <w:r w:rsidRPr="005635B5">
        <w:t xml:space="preserve"> (imports plus exports). It was followed by Canada ($612.1 billion in total trade) and China ($558.8 billion in total trade). Mexico ranked second, after Canada, among U.S. export markets and second, after China, as a source of U.S. imports. </w:t>
      </w:r>
      <w:r w:rsidRPr="005635B5">
        <w:rPr>
          <w:rStyle w:val="StyleUnderline"/>
        </w:rPr>
        <w:t>Under NAFTA, the United States and Mexico developed significant economic ties. Trade between the two countries more than tripled since the agreement entered into force in 1994</w:t>
      </w:r>
      <w:r w:rsidRPr="005635B5">
        <w:t xml:space="preserve">. Through NAFTA, and USMCA when it enters into force, the United States, Mexico, and Canada form one of the world’s largest free trade areas, with about one-third of the world’s total gross domestic product (GDP). Mexico has the 11th -largest economy in the world and the second-largest economy in Latin America after Brazil. It has a population of 129 million people, making it the most populous Spanish-speaking country in the world and the third-most populous country in the Western Hemisphere (after the United States and Brazil). </w:t>
      </w:r>
    </w:p>
    <w:p w14:paraId="635FD526" w14:textId="0E91EBE5" w:rsidR="00C95497" w:rsidRPr="005635B5" w:rsidRDefault="003C5E1E" w:rsidP="00976009">
      <w:pPr>
        <w:pStyle w:val="Heading3"/>
        <w:rPr>
          <w:rFonts w:cs="Calibri"/>
        </w:rPr>
      </w:pPr>
      <w:r w:rsidRPr="005635B5">
        <w:rPr>
          <w:rFonts w:cs="Calibri"/>
        </w:rPr>
        <w:t xml:space="preserve">2AC – </w:t>
      </w:r>
      <w:r w:rsidR="00C95497" w:rsidRPr="005635B5">
        <w:rPr>
          <w:rFonts w:cs="Calibri"/>
        </w:rPr>
        <w:t>Internal</w:t>
      </w:r>
      <w:r w:rsidR="008315A9" w:rsidRPr="005635B5">
        <w:rPr>
          <w:rFonts w:cs="Calibri"/>
        </w:rPr>
        <w:t xml:space="preserve"> – </w:t>
      </w:r>
      <w:r w:rsidR="00C95497" w:rsidRPr="005635B5">
        <w:rPr>
          <w:rFonts w:cs="Calibri"/>
        </w:rPr>
        <w:t>Relations</w:t>
      </w:r>
      <w:r w:rsidR="00A21CC4" w:rsidRPr="005635B5">
        <w:rPr>
          <w:rFonts w:cs="Calibri"/>
        </w:rPr>
        <w:t xml:space="preserve"> – </w:t>
      </w:r>
      <w:r w:rsidR="00C95497" w:rsidRPr="005635B5">
        <w:rPr>
          <w:rFonts w:cs="Calibri"/>
        </w:rPr>
        <w:t>Organized Crime</w:t>
      </w:r>
    </w:p>
    <w:p w14:paraId="25CFBA71" w14:textId="77777777" w:rsidR="00C95497" w:rsidRPr="005635B5" w:rsidRDefault="00C95497" w:rsidP="00C95497">
      <w:pPr>
        <w:pStyle w:val="Heading4"/>
        <w:rPr>
          <w:rFonts w:cs="Calibri"/>
        </w:rPr>
      </w:pPr>
      <w:r w:rsidRPr="005635B5">
        <w:rPr>
          <w:rFonts w:cs="Calibri"/>
        </w:rPr>
        <w:t>Mexico cooperates with US on organized crime reduction—incentives exist in the squo</w:t>
      </w:r>
    </w:p>
    <w:p w14:paraId="2D30368D" w14:textId="77777777" w:rsidR="00C95497" w:rsidRPr="005635B5" w:rsidRDefault="00C95497" w:rsidP="00C95497">
      <w:r w:rsidRPr="005635B5">
        <w:rPr>
          <w:rStyle w:val="Style13ptBold"/>
        </w:rPr>
        <w:t>Graham 21</w:t>
      </w:r>
      <w:r w:rsidRPr="005635B5">
        <w:rPr>
          <w:sz w:val="14"/>
          <w:szCs w:val="14"/>
        </w:rPr>
        <w:t xml:space="preserve"> </w:t>
      </w:r>
      <w:r w:rsidRPr="005635B5">
        <w:t>[Dave Graham, Writer for Reuters, “Exclusive: 'Migrant president' Biden stirs Mexican angst over boom time for gangs”, Reuters, MARCH 10, 2021, https://www.reuters.com/article/us-usa-immigration-mexico-exclusive/exclusive-migrant-president-biden-stirs-mexican-angst-over-boom-time-for-gangs-idUSKBN2B21D8, accessed 7/30/21, DDI-AJ]</w:t>
      </w:r>
    </w:p>
    <w:p w14:paraId="2DA98D39" w14:textId="77777777" w:rsidR="00C95497" w:rsidRPr="005635B5" w:rsidRDefault="00C95497" w:rsidP="00C95497">
      <w:pPr>
        <w:rPr>
          <w:rStyle w:val="StyleUnderline"/>
        </w:rPr>
      </w:pPr>
      <w:r w:rsidRPr="005635B5">
        <w:rPr>
          <w:rStyle w:val="StyleUnderline"/>
          <w:highlight w:val="green"/>
        </w:rPr>
        <w:t>Mexico</w:t>
      </w:r>
      <w:r w:rsidRPr="005635B5">
        <w:rPr>
          <w:sz w:val="16"/>
        </w:rPr>
        <w:t xml:space="preserve">’s government is </w:t>
      </w:r>
      <w:r w:rsidRPr="005635B5">
        <w:rPr>
          <w:rStyle w:val="StyleUnderline"/>
          <w:highlight w:val="green"/>
        </w:rPr>
        <w:t>worried</w:t>
      </w:r>
      <w:r w:rsidRPr="005635B5">
        <w:rPr>
          <w:sz w:val="16"/>
        </w:rPr>
        <w:t xml:space="preserve"> the </w:t>
      </w:r>
      <w:r w:rsidRPr="005635B5">
        <w:rPr>
          <w:rStyle w:val="StyleUnderline"/>
          <w:highlight w:val="green"/>
        </w:rPr>
        <w:t>new</w:t>
      </w:r>
      <w:r w:rsidRPr="005635B5">
        <w:rPr>
          <w:rStyle w:val="StyleUnderline"/>
        </w:rPr>
        <w:t xml:space="preserve"> U.S. administration’s asylum </w:t>
      </w:r>
      <w:r w:rsidRPr="005635B5">
        <w:rPr>
          <w:rStyle w:val="StyleUnderline"/>
          <w:highlight w:val="green"/>
        </w:rPr>
        <w:t>policies</w:t>
      </w:r>
      <w:r w:rsidRPr="005635B5">
        <w:rPr>
          <w:rStyle w:val="StyleUnderline"/>
        </w:rPr>
        <w:t xml:space="preserve"> are </w:t>
      </w:r>
      <w:r w:rsidRPr="005635B5">
        <w:rPr>
          <w:rStyle w:val="StyleUnderline"/>
          <w:highlight w:val="green"/>
        </w:rPr>
        <w:t>stok</w:t>
      </w:r>
      <w:r w:rsidRPr="005635B5">
        <w:rPr>
          <w:rStyle w:val="StyleUnderline"/>
        </w:rPr>
        <w:t xml:space="preserve">ing illegal immigration and creating business for </w:t>
      </w:r>
      <w:r w:rsidRPr="005635B5">
        <w:rPr>
          <w:rStyle w:val="StyleUnderline"/>
          <w:highlight w:val="green"/>
        </w:rPr>
        <w:t>organized crime</w:t>
      </w:r>
      <w:r w:rsidRPr="005635B5">
        <w:rPr>
          <w:sz w:val="16"/>
        </w:rPr>
        <w:t xml:space="preserve">, according to officials and internal assessments seen by Reuters. Ever since President Joe </w:t>
      </w:r>
      <w:r w:rsidRPr="005635B5">
        <w:rPr>
          <w:rStyle w:val="StyleUnderline"/>
        </w:rPr>
        <w:t>Biden</w:t>
      </w:r>
      <w:r w:rsidRPr="005635B5">
        <w:rPr>
          <w:sz w:val="16"/>
        </w:rPr>
        <w:t xml:space="preserve"> won the White House </w:t>
      </w:r>
      <w:r w:rsidRPr="005635B5">
        <w:rPr>
          <w:rStyle w:val="StyleUnderline"/>
        </w:rPr>
        <w:t>vow</w:t>
      </w:r>
      <w:r w:rsidRPr="005635B5">
        <w:rPr>
          <w:sz w:val="16"/>
        </w:rPr>
        <w:t xml:space="preserve">ing </w:t>
      </w:r>
      <w:r w:rsidRPr="005635B5">
        <w:rPr>
          <w:rStyle w:val="StyleUnderline"/>
        </w:rPr>
        <w:t>to undo the hardline approach of</w:t>
      </w:r>
      <w:r w:rsidRPr="005635B5">
        <w:rPr>
          <w:sz w:val="16"/>
        </w:rPr>
        <w:t xml:space="preserve"> his predecessor Donald </w:t>
      </w:r>
      <w:r w:rsidRPr="005635B5">
        <w:rPr>
          <w:rStyle w:val="StyleUnderline"/>
        </w:rPr>
        <w:t>Trump</w:t>
      </w:r>
      <w:r w:rsidRPr="005635B5">
        <w:rPr>
          <w:sz w:val="16"/>
        </w:rPr>
        <w:t xml:space="preserve">, </w:t>
      </w:r>
      <w:r w:rsidRPr="005635B5">
        <w:rPr>
          <w:rStyle w:val="Emphasis"/>
          <w:highlight w:val="green"/>
        </w:rPr>
        <w:t>Mexico</w:t>
      </w:r>
      <w:r w:rsidRPr="005635B5">
        <w:rPr>
          <w:rStyle w:val="Emphasis"/>
        </w:rPr>
        <w:t xml:space="preserve"> has</w:t>
      </w:r>
      <w:r w:rsidRPr="005635B5">
        <w:rPr>
          <w:sz w:val="16"/>
        </w:rPr>
        <w:t xml:space="preserve"> both </w:t>
      </w:r>
      <w:r w:rsidRPr="005635B5">
        <w:rPr>
          <w:rStyle w:val="Emphasis"/>
          <w:highlight w:val="green"/>
        </w:rPr>
        <w:t>looked</w:t>
      </w:r>
      <w:r w:rsidRPr="005635B5">
        <w:rPr>
          <w:rStyle w:val="Emphasis"/>
        </w:rPr>
        <w:t xml:space="preserve"> </w:t>
      </w:r>
      <w:r w:rsidRPr="005635B5">
        <w:rPr>
          <w:rStyle w:val="Emphasis"/>
          <w:highlight w:val="green"/>
        </w:rPr>
        <w:t>forward</w:t>
      </w:r>
      <w:r w:rsidRPr="005635B5">
        <w:rPr>
          <w:rStyle w:val="Emphasis"/>
        </w:rPr>
        <w:t xml:space="preserve"> </w:t>
      </w:r>
      <w:r w:rsidRPr="005635B5">
        <w:rPr>
          <w:rStyle w:val="Emphasis"/>
          <w:highlight w:val="green"/>
        </w:rPr>
        <w:t>to an end to migration burdens</w:t>
      </w:r>
      <w:r w:rsidRPr="005635B5">
        <w:rPr>
          <w:rStyle w:val="Emphasis"/>
        </w:rPr>
        <w:t xml:space="preserve"> imposed by Trump</w:t>
      </w:r>
      <w:r w:rsidRPr="005635B5">
        <w:rPr>
          <w:sz w:val="16"/>
        </w:rPr>
        <w:t xml:space="preserve">, and braced for a new influx of people. Detentions on the U.S border have surged since Biden took office on Jan. 20. </w:t>
      </w:r>
      <w:r w:rsidRPr="005635B5">
        <w:rPr>
          <w:rStyle w:val="Emphasis"/>
          <w:highlight w:val="green"/>
        </w:rPr>
        <w:t>Mexico</w:t>
      </w:r>
      <w:r w:rsidRPr="005635B5">
        <w:rPr>
          <w:rStyle w:val="Emphasis"/>
        </w:rPr>
        <w:t xml:space="preserve"> has </w:t>
      </w:r>
      <w:r w:rsidRPr="005635B5">
        <w:rPr>
          <w:rStyle w:val="Emphasis"/>
          <w:highlight w:val="green"/>
        </w:rPr>
        <w:t>urged</w:t>
      </w:r>
      <w:r w:rsidRPr="005635B5">
        <w:rPr>
          <w:rStyle w:val="Emphasis"/>
        </w:rPr>
        <w:t xml:space="preserve"> </w:t>
      </w:r>
      <w:r w:rsidRPr="005635B5">
        <w:rPr>
          <w:rStyle w:val="Emphasis"/>
          <w:highlight w:val="green"/>
        </w:rPr>
        <w:t>Washington</w:t>
      </w:r>
      <w:r w:rsidRPr="005635B5">
        <w:rPr>
          <w:rStyle w:val="Emphasis"/>
        </w:rPr>
        <w:t xml:space="preserve"> </w:t>
      </w:r>
      <w:r w:rsidRPr="005635B5">
        <w:rPr>
          <w:rStyle w:val="Emphasis"/>
          <w:highlight w:val="green"/>
        </w:rPr>
        <w:t>to help</w:t>
      </w:r>
      <w:r w:rsidRPr="005635B5">
        <w:rPr>
          <w:rStyle w:val="Emphasis"/>
        </w:rPr>
        <w:t xml:space="preserve"> </w:t>
      </w:r>
      <w:r w:rsidRPr="005635B5">
        <w:rPr>
          <w:rStyle w:val="Emphasis"/>
          <w:highlight w:val="green"/>
        </w:rPr>
        <w:t>stem the flow by</w:t>
      </w:r>
      <w:r w:rsidRPr="005635B5">
        <w:rPr>
          <w:rStyle w:val="Emphasis"/>
        </w:rPr>
        <w:t xml:space="preserve"> </w:t>
      </w:r>
      <w:r w:rsidRPr="005635B5">
        <w:rPr>
          <w:rStyle w:val="Emphasis"/>
          <w:highlight w:val="green"/>
        </w:rPr>
        <w:t>providing</w:t>
      </w:r>
      <w:r w:rsidRPr="005635B5">
        <w:rPr>
          <w:rStyle w:val="Emphasis"/>
        </w:rPr>
        <w:t xml:space="preserve"> development </w:t>
      </w:r>
      <w:r w:rsidRPr="005635B5">
        <w:rPr>
          <w:rStyle w:val="Emphasis"/>
          <w:highlight w:val="green"/>
        </w:rPr>
        <w:t>aid</w:t>
      </w:r>
      <w:r w:rsidRPr="005635B5">
        <w:rPr>
          <w:rStyle w:val="Emphasis"/>
        </w:rPr>
        <w:t xml:space="preserve"> to Central America</w:t>
      </w:r>
      <w:r w:rsidRPr="005635B5">
        <w:rPr>
          <w:sz w:val="16"/>
        </w:rPr>
        <w:t>, from where most migrants come, driven by a humanitarian crisis. “</w:t>
      </w:r>
      <w:r w:rsidRPr="005635B5">
        <w:rPr>
          <w:rStyle w:val="StyleUnderline"/>
        </w:rPr>
        <w:t>They see him as the migrant president</w:t>
      </w:r>
      <w:r w:rsidRPr="005635B5">
        <w:rPr>
          <w:sz w:val="16"/>
        </w:rPr>
        <w:t xml:space="preserve">, </w:t>
      </w:r>
      <w:r w:rsidRPr="005635B5">
        <w:rPr>
          <w:rStyle w:val="StyleUnderline"/>
        </w:rPr>
        <w:t>and so many feel they’re going to reach the United States,</w:t>
      </w:r>
      <w:r w:rsidRPr="005635B5">
        <w:rPr>
          <w:sz w:val="16"/>
        </w:rPr>
        <w:t xml:space="preserve">” Mexican President </w:t>
      </w:r>
      <w:r w:rsidRPr="005635B5">
        <w:rPr>
          <w:rStyle w:val="Emphasis"/>
          <w:highlight w:val="green"/>
        </w:rPr>
        <w:t>A</w:t>
      </w:r>
      <w:r w:rsidRPr="005635B5">
        <w:rPr>
          <w:sz w:val="16"/>
        </w:rPr>
        <w:t xml:space="preserve">ndres </w:t>
      </w:r>
      <w:r w:rsidRPr="005635B5">
        <w:rPr>
          <w:rStyle w:val="Emphasis"/>
          <w:highlight w:val="green"/>
        </w:rPr>
        <w:t>M</w:t>
      </w:r>
      <w:r w:rsidRPr="005635B5">
        <w:rPr>
          <w:sz w:val="16"/>
        </w:rPr>
        <w:t xml:space="preserve">anuel </w:t>
      </w:r>
      <w:r w:rsidRPr="005635B5">
        <w:rPr>
          <w:rStyle w:val="Emphasis"/>
          <w:highlight w:val="green"/>
        </w:rPr>
        <w:t>L</w:t>
      </w:r>
      <w:r w:rsidRPr="005635B5">
        <w:rPr>
          <w:sz w:val="16"/>
        </w:rPr>
        <w:t xml:space="preserve">opez </w:t>
      </w:r>
      <w:r w:rsidRPr="005635B5">
        <w:rPr>
          <w:rStyle w:val="Emphasis"/>
          <w:highlight w:val="green"/>
        </w:rPr>
        <w:t>O</w:t>
      </w:r>
      <w:r w:rsidRPr="005635B5">
        <w:rPr>
          <w:sz w:val="16"/>
        </w:rPr>
        <w:t xml:space="preserve">brador </w:t>
      </w:r>
      <w:r w:rsidRPr="005635B5">
        <w:rPr>
          <w:rStyle w:val="Emphasis"/>
          <w:highlight w:val="green"/>
        </w:rPr>
        <w:t>said</w:t>
      </w:r>
      <w:r w:rsidRPr="005635B5">
        <w:rPr>
          <w:sz w:val="16"/>
        </w:rPr>
        <w:t xml:space="preserve"> of Biden the morning after a virtual meeting with his U.S. counterpart on March 1. “</w:t>
      </w:r>
      <w:r w:rsidRPr="005635B5">
        <w:rPr>
          <w:rStyle w:val="Emphasis"/>
          <w:highlight w:val="green"/>
        </w:rPr>
        <w:t>We need to work together</w:t>
      </w:r>
      <w:r w:rsidRPr="005635B5">
        <w:rPr>
          <w:sz w:val="16"/>
        </w:rPr>
        <w:t xml:space="preserve"> to regulate the flow, because </w:t>
      </w:r>
      <w:r w:rsidRPr="005635B5">
        <w:rPr>
          <w:rStyle w:val="StyleUnderline"/>
        </w:rPr>
        <w:t>this business can’t be tackled from one day to the next.</w:t>
      </w:r>
      <w:r w:rsidRPr="005635B5">
        <w:rPr>
          <w:sz w:val="16"/>
        </w:rPr>
        <w:t xml:space="preserve">” Previously unreported details in the internal assessments, based on testimonies and intelligence gathering, state that gangs are diversifying methods of smuggling and winning clients as they eye U.S. measures that will “incentivize migration.” </w:t>
      </w:r>
      <w:r w:rsidRPr="005635B5">
        <w:rPr>
          <w:rStyle w:val="StyleUnderline"/>
        </w:rPr>
        <w:t>Apprehensions on the U.S.-Mexico border in February hit levels unseen</w:t>
      </w:r>
      <w:r w:rsidRPr="005635B5">
        <w:rPr>
          <w:sz w:val="16"/>
        </w:rPr>
        <w:t xml:space="preserve"> since mid-2019, and were the highest for that month in 15 years, data reported by Reuters showed. Among U.S. steps Mexico worries are encouraging migration are improved support for victims of gangs and violence, streamlining of the legalization process, and suspension of Trump-era accords that deported people to Central America. </w:t>
      </w:r>
      <w:r w:rsidRPr="005635B5">
        <w:rPr>
          <w:rStyle w:val="StyleUnderline"/>
        </w:rPr>
        <w:t>Recent Mexican policies are also encouraging migration</w:t>
      </w:r>
      <w:r w:rsidRPr="005635B5">
        <w:rPr>
          <w:sz w:val="16"/>
        </w:rPr>
        <w:t xml:space="preserve">, according to one assessment. It saw potential fillips in measures such as offering COVID-19 vaccines to migrants, as well as better protections for undocumented children. One Mexican official familiar with migration developments, who spoke on condition of anonymity, said organized crime began changing its modus operandi “from the day Biden took office” and now exhibited “unprecedented” levels of sophistication. That includes briefing clients on the latest immigration rules, using technology to outfox authorities, and disguising smuggling operations as travel agencies, assessments showed. “Migrants have become a commodity,” the official said, arguing they were now as valuable as drugs for the gangs. “But if a packet of drugs is lost in the sea, it’s gone. </w:t>
      </w:r>
      <w:r w:rsidRPr="005635B5">
        <w:rPr>
          <w:rStyle w:val="Emphasis"/>
        </w:rPr>
        <w:t>If migrants are lost, it’s human beings we’re talking about</w:t>
      </w:r>
      <w:r w:rsidRPr="005635B5">
        <w:rPr>
          <w:sz w:val="16"/>
        </w:rPr>
        <w:t xml:space="preserve">.” Mexico’s security ministry, foreign ministry and national migration institute did not reply to requests for comment for this story. The White House and the Department of Homeland Security did not immediately respond to requests for comment. Higher concentrations of migrants in border areas have encouraged gangs to recruit some as drug mules, and kidnap others for money, said Cesar Peniche, attorney general of Chihuahua, the state with the longest stretch of U.S. frontier. </w:t>
      </w:r>
      <w:r w:rsidRPr="005635B5">
        <w:rPr>
          <w:rStyle w:val="StyleUnderline"/>
        </w:rPr>
        <w:t>Both Mexican and U.S. policy should be more clear-cut so as not to spur illegal immigration</w:t>
      </w:r>
      <w:r w:rsidRPr="005635B5">
        <w:rPr>
          <w:sz w:val="16"/>
        </w:rPr>
        <w:t xml:space="preserve">, he told Reuters. </w:t>
      </w:r>
      <w:r w:rsidRPr="005635B5">
        <w:rPr>
          <w:rStyle w:val="Emphasis"/>
          <w:highlight w:val="green"/>
        </w:rPr>
        <w:t xml:space="preserve">Mexico </w:t>
      </w:r>
      <w:r w:rsidRPr="005635B5">
        <w:rPr>
          <w:rStyle w:val="Emphasis"/>
        </w:rPr>
        <w:t xml:space="preserve">has </w:t>
      </w:r>
      <w:r w:rsidRPr="005635B5">
        <w:rPr>
          <w:rStyle w:val="Emphasis"/>
          <w:highlight w:val="green"/>
        </w:rPr>
        <w:t>praised Biden</w:t>
      </w:r>
      <w:r w:rsidRPr="005635B5">
        <w:rPr>
          <w:sz w:val="16"/>
        </w:rPr>
        <w:t xml:space="preserve"> </w:t>
      </w:r>
      <w:r w:rsidRPr="005635B5">
        <w:rPr>
          <w:rStyle w:val="StyleUnderline"/>
          <w:highlight w:val="green"/>
        </w:rPr>
        <w:t>for offering a pathway to citizenship</w:t>
      </w:r>
      <w:r w:rsidRPr="005635B5">
        <w:rPr>
          <w:rStyle w:val="StyleUnderline"/>
        </w:rPr>
        <w:t xml:space="preserve"> to millions of U.S. residents of Mexican origin, and for rolling back Trump-era policies that sent U.S. asylum seekers back into Mexico to await their court hearings.</w:t>
      </w:r>
    </w:p>
    <w:p w14:paraId="787C8A05" w14:textId="77777777" w:rsidR="00C95497" w:rsidRPr="005635B5" w:rsidRDefault="00C95497" w:rsidP="00C95497"/>
    <w:p w14:paraId="02426890" w14:textId="32FD2FC5" w:rsidR="00976009" w:rsidRPr="005635B5" w:rsidRDefault="00D14083" w:rsidP="00976009">
      <w:pPr>
        <w:pStyle w:val="Heading3"/>
        <w:rPr>
          <w:rFonts w:cs="Calibri"/>
        </w:rPr>
      </w:pPr>
      <w:r w:rsidRPr="005635B5">
        <w:rPr>
          <w:rFonts w:cs="Calibri"/>
        </w:rPr>
        <w:t xml:space="preserve">2AC – </w:t>
      </w:r>
      <w:r w:rsidR="00976009" w:rsidRPr="005635B5">
        <w:rPr>
          <w:rFonts w:cs="Calibri"/>
        </w:rPr>
        <w:t>Internal</w:t>
      </w:r>
      <w:r w:rsidR="00DD0BDA" w:rsidRPr="005635B5">
        <w:rPr>
          <w:rFonts w:cs="Calibri"/>
        </w:rPr>
        <w:t xml:space="preserve"> – </w:t>
      </w:r>
      <w:r w:rsidR="00976009" w:rsidRPr="005635B5">
        <w:rPr>
          <w:rFonts w:cs="Calibri"/>
        </w:rPr>
        <w:t>Relations</w:t>
      </w:r>
      <w:r w:rsidR="00F267FD" w:rsidRPr="005635B5">
        <w:rPr>
          <w:rFonts w:cs="Calibri"/>
        </w:rPr>
        <w:t xml:space="preserve"> – </w:t>
      </w:r>
      <w:r w:rsidR="00976009" w:rsidRPr="005635B5">
        <w:rPr>
          <w:rFonts w:cs="Calibri"/>
        </w:rPr>
        <w:t xml:space="preserve">Laundry List </w:t>
      </w:r>
    </w:p>
    <w:p w14:paraId="48B210FD" w14:textId="77777777" w:rsidR="00976009" w:rsidRPr="005635B5" w:rsidRDefault="00976009" w:rsidP="00976009">
      <w:pPr>
        <w:pStyle w:val="Heading4"/>
        <w:rPr>
          <w:rFonts w:cs="Calibri"/>
        </w:rPr>
      </w:pPr>
      <w:r w:rsidRPr="005635B5">
        <w:rPr>
          <w:rFonts w:cs="Calibri"/>
        </w:rPr>
        <w:t>International cooperation on water management spills over to economic, security, environmental, and migration issues because all of them are interconnected.</w:t>
      </w:r>
    </w:p>
    <w:p w14:paraId="724287FC" w14:textId="77777777" w:rsidR="00976009" w:rsidRPr="005635B5" w:rsidRDefault="00976009" w:rsidP="00976009">
      <w:pPr>
        <w:rPr>
          <w:rStyle w:val="Style13ptBold"/>
          <w:b w:val="0"/>
          <w:bCs/>
        </w:rPr>
      </w:pPr>
      <w:r w:rsidRPr="005635B5">
        <w:rPr>
          <w:rStyle w:val="Style13ptBold"/>
          <w:b w:val="0"/>
          <w:bCs/>
        </w:rPr>
        <w:t>Carlos</w:t>
      </w:r>
      <w:r w:rsidRPr="005635B5">
        <w:rPr>
          <w:rStyle w:val="Style13ptBold"/>
        </w:rPr>
        <w:t xml:space="preserve"> de la Parra &amp; </w:t>
      </w:r>
      <w:r w:rsidRPr="005635B5">
        <w:rPr>
          <w:rStyle w:val="Style13ptBold"/>
          <w:b w:val="0"/>
          <w:bCs/>
        </w:rPr>
        <w:t>Carlos</w:t>
      </w:r>
      <w:r w:rsidRPr="005635B5">
        <w:rPr>
          <w:rStyle w:val="Style13ptBold"/>
        </w:rPr>
        <w:t xml:space="preserve"> Heredia 15 </w:t>
      </w:r>
      <w:r w:rsidRPr="005635B5">
        <w:rPr>
          <w:rStyle w:val="Style13ptBold"/>
          <w:b w:val="0"/>
          <w:bCs/>
        </w:rPr>
        <w:t xml:space="preserve">- </w:t>
      </w:r>
      <w:r w:rsidRPr="005635B5">
        <w:rPr>
          <w:rStyle w:val="Style13ptBold"/>
          <w:b w:val="0"/>
          <w:bCs/>
          <w:szCs w:val="22"/>
        </w:rPr>
        <w:t xml:space="preserve">Carlos de la Parra (Professor &amp; Researcher, El Colegio de la Frontera Norte) &amp; Carlos Heredia (Global Fellow &amp; Advisory Board Member, Mexico Institute; Associate Professor, Centro de Investigación y Docencia Económicas (CIDE)), accessed: 7-18-21, </w:t>
      </w:r>
      <w:r w:rsidRPr="005635B5">
        <w:rPr>
          <w:rStyle w:val="Style13ptBold"/>
          <w:b w:val="0"/>
          <w:bCs/>
          <w:i/>
          <w:iCs/>
          <w:szCs w:val="22"/>
        </w:rPr>
        <w:t xml:space="preserve">The Anatomy of a Relationship: A Collection of Essays on the Evolution of U.S.-Mexico Cooperation on Border Management </w:t>
      </w:r>
      <w:r w:rsidRPr="005635B5">
        <w:rPr>
          <w:rStyle w:val="Style13ptBold"/>
          <w:b w:val="0"/>
          <w:bCs/>
          <w:szCs w:val="22"/>
        </w:rPr>
        <w:t xml:space="preserve">“Lessons from the Development of Binational and Civil Society Cooperation on Water Management at the U.S.-Mexico Border”, </w:t>
      </w:r>
      <w:hyperlink r:id="rId62" w:history="1">
        <w:r w:rsidRPr="005635B5">
          <w:rPr>
            <w:rStyle w:val="Hyperlink"/>
            <w:bCs/>
            <w:szCs w:val="22"/>
          </w:rPr>
          <w:t>https://www.wilsoncenter.org/publication/lessons-the-development-binational-and-civil-society-cooperation-water-management-the-us</w:t>
        </w:r>
      </w:hyperlink>
      <w:r w:rsidRPr="005635B5">
        <w:rPr>
          <w:rStyle w:val="Style13ptBold"/>
          <w:b w:val="0"/>
          <w:bCs/>
          <w:szCs w:val="22"/>
        </w:rPr>
        <w:t xml:space="preserve">    //~vish</w:t>
      </w:r>
    </w:p>
    <w:p w14:paraId="7D67C9BA" w14:textId="77777777" w:rsidR="00976009" w:rsidRPr="005635B5" w:rsidRDefault="00976009" w:rsidP="00976009">
      <w:r w:rsidRPr="005635B5">
        <w:rPr>
          <w:rStyle w:val="StyleUnderline"/>
        </w:rPr>
        <w:t>Mexico and the United States are partners in a number of agreements that imply joint management of natural resources</w:t>
      </w:r>
      <w:r w:rsidRPr="005635B5">
        <w:t xml:space="preserve">. Along their 1,954 mile-long borderstraddle unique ecosystems and natural protected areas that lie across the border from each other, such as Big Bend National Park and the Maderas del Carmen Biosphere Reserve, or the Organ Pipe National Monument and the El Pinacate and Desierto del Altar Biosphere Reserve. </w:t>
      </w:r>
      <w:r w:rsidRPr="005635B5">
        <w:rPr>
          <w:rStyle w:val="StyleUnderline"/>
        </w:rPr>
        <w:t xml:space="preserve">The two countries share </w:t>
      </w:r>
      <w:r w:rsidRPr="005635B5">
        <w:rPr>
          <w:rStyle w:val="Emphasis"/>
        </w:rPr>
        <w:t>water resources</w:t>
      </w:r>
      <w:r w:rsidRPr="005635B5">
        <w:rPr>
          <w:rStyle w:val="StyleUnderline"/>
        </w:rPr>
        <w:t xml:space="preserve"> in the Colorado and Tijuana river basins, and in the Rio Grande basin; the joint utilization of their waters is defined by the Treaty of February 3, 1944 and its Minutes </w:t>
      </w:r>
      <w:r w:rsidRPr="005635B5">
        <w:t>(referred to as ‘The Treaty’ hereinafter). In this essay, we argue that -</w:t>
      </w:r>
      <w:r w:rsidRPr="005635B5">
        <w:rPr>
          <w:rStyle w:val="StyleUnderline"/>
        </w:rPr>
        <w:t>since ecosystems do not respect national boundaries</w:t>
      </w:r>
      <w:r w:rsidRPr="005635B5">
        <w:rPr>
          <w:rStyle w:val="Emphasis"/>
        </w:rPr>
        <w:t>- binational cooperation on cross-border environmental issues is a must.</w:t>
      </w:r>
      <w:r w:rsidRPr="005635B5">
        <w:rPr>
          <w:rStyle w:val="StyleUnderline"/>
        </w:rPr>
        <w:t xml:space="preserve"> </w:t>
      </w:r>
      <w:r w:rsidRPr="005635B5">
        <w:t xml:space="preserve">Environmental issues must be seen as an integral part of border affairs and border management. </w:t>
      </w:r>
      <w:r w:rsidRPr="005635B5">
        <w:rPr>
          <w:rStyle w:val="StyleUnderline"/>
        </w:rPr>
        <w:t>Economic, security and environmental issues are all interrelated and must be addressed as such</w:t>
      </w:r>
      <w:r w:rsidRPr="005635B5">
        <w:t xml:space="preserve">. Further, we believe that </w:t>
      </w:r>
      <w:r w:rsidRPr="005635B5">
        <w:rPr>
          <w:rStyle w:val="StyleUnderline"/>
        </w:rPr>
        <w:t xml:space="preserve">civil society activism and inter-governmental cooperation have played mutually reinforcing roles in improving the way that the two countries manage natural resources and moving towards a truly regional approach in a binational context. </w:t>
      </w:r>
      <w:r w:rsidRPr="005635B5">
        <w:t xml:space="preserve">Civil society has been a key driver of international cooperation on water management and other environmental issues; therefore, </w:t>
      </w:r>
      <w:r w:rsidRPr="005635B5">
        <w:rPr>
          <w:rStyle w:val="StyleUnderline"/>
        </w:rPr>
        <w:t>governments in both countries</w:t>
      </w:r>
      <w:r w:rsidRPr="005635B5">
        <w:t xml:space="preserve"> should invite and embrace civil society participation, and should </w:t>
      </w:r>
      <w:r w:rsidRPr="005635B5">
        <w:rPr>
          <w:rStyle w:val="Emphasis"/>
        </w:rPr>
        <w:t>study the organized support of civil society on water issues as a potential model for participation in other areas: security, economics, and migration.</w:t>
      </w:r>
      <w:r w:rsidRPr="005635B5">
        <w:t xml:space="preserve">The question arises as to whether national perspectives are conducive to a shared, efficient management of natural resources between two countries, or if a natural-ecosystems approach with regional emphasis is a more viable option. Mexico and the United States have had a long and productive history of sharing water resources along its common border, which dates back to at least 1906, with the Convention for Equitable Distribution of the Waters of the Rio Grande. For over a century, matters of water distribution, </w:t>
      </w:r>
      <w:r w:rsidRPr="005635B5">
        <w:rPr>
          <w:rStyle w:val="StyleUnderline"/>
        </w:rPr>
        <w:t xml:space="preserve">water quality and sharing of infrastructure have been crucial to the development of the border region, as well as for bilateral relations, </w:t>
      </w:r>
      <w:r w:rsidRPr="005635B5">
        <w:t xml:space="preserve">with cycles and oscillations in the degree of tension and amicability between both countries strongly linked to water availability. From a formal standpoint, differences in the position of both federal governments have been consensual in all but one incident that took place from 2004 to 2007: the lining of the All-American Canal. </w:t>
      </w:r>
    </w:p>
    <w:p w14:paraId="11B2D617" w14:textId="77777777" w:rsidR="00976009" w:rsidRPr="005635B5" w:rsidRDefault="00976009" w:rsidP="00976009"/>
    <w:p w14:paraId="14CBEB07" w14:textId="71437968" w:rsidR="00976009" w:rsidRPr="005635B5" w:rsidRDefault="007D2E5E" w:rsidP="00976009">
      <w:pPr>
        <w:pStyle w:val="Heading3"/>
        <w:rPr>
          <w:rFonts w:cs="Calibri"/>
        </w:rPr>
      </w:pPr>
      <w:r w:rsidRPr="005635B5">
        <w:rPr>
          <w:rFonts w:cs="Calibri"/>
        </w:rPr>
        <w:t xml:space="preserve">2AC – </w:t>
      </w:r>
      <w:r w:rsidR="00976009" w:rsidRPr="005635B5">
        <w:rPr>
          <w:rFonts w:cs="Calibri"/>
        </w:rPr>
        <w:t>Internal</w:t>
      </w:r>
      <w:r w:rsidR="007F0A50" w:rsidRPr="005635B5">
        <w:rPr>
          <w:rFonts w:cs="Calibri"/>
        </w:rPr>
        <w:t xml:space="preserve"> – </w:t>
      </w:r>
      <w:r w:rsidR="00976009" w:rsidRPr="005635B5">
        <w:rPr>
          <w:rFonts w:cs="Calibri"/>
        </w:rPr>
        <w:t>Relations</w:t>
      </w:r>
      <w:r w:rsidR="00FF31AD" w:rsidRPr="005635B5">
        <w:rPr>
          <w:rFonts w:cs="Calibri"/>
        </w:rPr>
        <w:t xml:space="preserve"> – </w:t>
      </w:r>
      <w:r w:rsidR="00976009" w:rsidRPr="005635B5">
        <w:rPr>
          <w:rFonts w:cs="Calibri"/>
        </w:rPr>
        <w:t xml:space="preserve">Environment </w:t>
      </w:r>
    </w:p>
    <w:p w14:paraId="6E0427A2" w14:textId="77777777" w:rsidR="00976009" w:rsidRPr="005635B5" w:rsidRDefault="00976009" w:rsidP="00976009">
      <w:pPr>
        <w:rPr>
          <w:rFonts w:eastAsiaTheme="majorEastAsia"/>
          <w:b/>
          <w:bCs/>
          <w:sz w:val="26"/>
          <w:szCs w:val="26"/>
        </w:rPr>
      </w:pPr>
      <w:r w:rsidRPr="005635B5">
        <w:rPr>
          <w:rFonts w:eastAsiaTheme="majorEastAsia"/>
          <w:b/>
          <w:bCs/>
          <w:sz w:val="26"/>
          <w:szCs w:val="26"/>
        </w:rPr>
        <w:t>Hydrodiplomacy spurs broader cooperation over environmental management---that solves environmentally caused escalation</w:t>
      </w:r>
    </w:p>
    <w:p w14:paraId="3071659E" w14:textId="77777777" w:rsidR="00976009" w:rsidRPr="005635B5" w:rsidRDefault="00976009" w:rsidP="00976009">
      <w:pPr>
        <w:rPr>
          <w:bCs/>
          <w:szCs w:val="22"/>
        </w:rPr>
      </w:pPr>
      <w:r w:rsidRPr="005635B5">
        <w:t xml:space="preserve">Kata </w:t>
      </w:r>
      <w:r w:rsidRPr="005635B5">
        <w:rPr>
          <w:rStyle w:val="Style13ptBold"/>
        </w:rPr>
        <w:t>Molnar</w:t>
      </w:r>
      <w:r w:rsidRPr="005635B5">
        <w:t xml:space="preserve">, Rosa </w:t>
      </w:r>
      <w:r w:rsidRPr="005635B5">
        <w:rPr>
          <w:rStyle w:val="Style13ptBold"/>
        </w:rPr>
        <w:t>Cuppari</w:t>
      </w:r>
      <w:r w:rsidRPr="005635B5">
        <w:t xml:space="preserve">, Susanne </w:t>
      </w:r>
      <w:r w:rsidRPr="005635B5">
        <w:rPr>
          <w:rStyle w:val="Style13ptBold"/>
        </w:rPr>
        <w:t>Schmeier</w:t>
      </w:r>
      <w:r w:rsidRPr="005635B5">
        <w:t xml:space="preserve">, Siegfried </w:t>
      </w:r>
      <w:r w:rsidRPr="005635B5">
        <w:rPr>
          <w:rStyle w:val="Style13ptBold"/>
        </w:rPr>
        <w:t xml:space="preserve">Demuth 17 </w:t>
      </w:r>
      <w:r w:rsidRPr="005635B5">
        <w:rPr>
          <w:rStyle w:val="Style13ptBold"/>
          <w:b w:val="0"/>
          <w:bCs/>
        </w:rPr>
        <w:t xml:space="preserve">-- </w:t>
      </w:r>
      <w:r w:rsidRPr="005635B5">
        <w:rPr>
          <w:rStyle w:val="Style13ptBold"/>
          <w:b w:val="0"/>
          <w:bCs/>
          <w:szCs w:val="22"/>
        </w:rPr>
        <w:t xml:space="preserve">Kata Molnar (International Centre for Water Cooperation, International Water Institute (SIWI), (affiliated), Stockholm), Sweden Rosa Cuppari (International Centre for Water Resources and Global Change, Federal Institute of Hydrology, Koblenz, Germany, now Global Water Intelligence, Oxford, England) Dr. Susanne Schmeier Gesellschaft (für Internationale Zusammenarbeit (GIZ), Eschborn, Germany) Siegfried Demuth (International Centre for Water Resources and Global Change, Federal Institute of Hydrology, Koblenz, Germany), 19 December 2017, accessed: 7-19-21, </w:t>
      </w:r>
      <w:r w:rsidRPr="005635B5">
        <w:rPr>
          <w:rStyle w:val="Style13ptBold"/>
          <w:b w:val="0"/>
          <w:bCs/>
          <w:i/>
          <w:iCs/>
          <w:szCs w:val="22"/>
        </w:rPr>
        <w:t>UNESCO‘s International Centre for Water Cooperation (ICWC) at SIWI, Stockholm, Sweden and the UNESCO‘s International Centre for Water Resources and Global Change (ICWRGC), Koblenz, Germany,</w:t>
      </w:r>
      <w:r w:rsidRPr="005635B5">
        <w:rPr>
          <w:rStyle w:val="Style13ptBold"/>
          <w:b w:val="0"/>
          <w:bCs/>
          <w:szCs w:val="22"/>
        </w:rPr>
        <w:t xml:space="preserve"> “Preventing Conflicts, Fostering Cooperation – The many Roles of Water Diplomacy”, </w:t>
      </w:r>
      <w:hyperlink r:id="rId63" w:history="1">
        <w:r w:rsidRPr="005635B5">
          <w:rPr>
            <w:rStyle w:val="Hyperlink"/>
            <w:bCs/>
            <w:szCs w:val="22"/>
          </w:rPr>
          <w:t>https://waterandchange.org/wp-content/uploads/2018/02/PUB_Water-Diplomacy_Bericht.pdf</w:t>
        </w:r>
      </w:hyperlink>
      <w:r w:rsidRPr="005635B5">
        <w:rPr>
          <w:rStyle w:val="Style13ptBold"/>
          <w:b w:val="0"/>
          <w:bCs/>
          <w:szCs w:val="22"/>
        </w:rPr>
        <w:t xml:space="preserve">   //~vish</w:t>
      </w:r>
    </w:p>
    <w:p w14:paraId="09542A4E" w14:textId="77777777" w:rsidR="00976009" w:rsidRPr="005635B5" w:rsidRDefault="00976009" w:rsidP="00976009">
      <w:r w:rsidRPr="005635B5">
        <w:t xml:space="preserve">Furthermore, to promote the global and cooperative development and management of water resources, and to mobilize concerted action, the High Level Panel on Water and Peace was launched on 16 November 2015 in Geneva and developed a set of proposals to prevent and resolve water-related conflicts, and facilitate the use of water as an important factor of building peace (Global High-Level Panel on Water and Peace, 2017). Soon after, the President of the World Bank Group and the UN Secretary General convened the Global High-Level Panel on Water launched in April 2016 in New York. </w:t>
      </w:r>
      <w:r w:rsidRPr="005635B5">
        <w:rPr>
          <w:rStyle w:val="StyleUnderline"/>
        </w:rPr>
        <w:t>The interlinkages between climate, water, and other related sectors such as energy or agriculture needs to be recognized by actors in the water diplomacy process, and those actors who participate in negotiations on climate change</w:t>
      </w:r>
      <w:r w:rsidRPr="005635B5">
        <w:t xml:space="preserve">. Aside from their cross-sectoral understanding, it might be also interesting to map out who these particular actors are within the government and if they are connected. As we can see, global development frameworks such as the SDGs, the Paris Agreement, or the Sendai Framework integrate, or are strongly related to water. This shows that </w:t>
      </w:r>
      <w:r w:rsidRPr="005635B5">
        <w:rPr>
          <w:rStyle w:val="StyleUnderline"/>
        </w:rPr>
        <w:t>sustainable development requires strong management and cooperation over water resources, which often isn’t possible without water diplomacy</w:t>
      </w:r>
      <w:r w:rsidRPr="005635B5">
        <w:t xml:space="preserve">. 3.2 The drive to secure: Environmental security concern National leaders like Anwar Sadat of Egypt and King Hussein of Jordan, the UN Secretary General Boutros Boutros-Ghali and the World Bank Vice President Ismael Serageldin, all referred to the subject of water insecurity during the 1970’s and 1980s, prompting the anticipation of water wars around the world and particularly in the MENA region. However, it took more than 40 years until 2016, for the UN Security Council to debate the issues of water, peace and security (UNSC, 2016). It is a clear sign of connecting water with the security domain, requiring responses from new actors. Buzan et al. (1997) coined the term securitization to describe the process of something being found to be a strategic or security good when it is essential to (personal or state) survival, such as oil, food, or water. This has been adopted specifically to water by scholars such as Starr (1991), Bulloch and Darwish (1993), Frey (1993) or Gleick (1993): when water takes on a strategic significance and becomes securitized, it is elevated to a national security concern. It means that state survival depends on water security being achieved. This often leads to the fact that access to and control over water, is becoming more strategically important, when water resource management can be securitized. Today, we need to consider </w:t>
      </w:r>
      <w:r w:rsidRPr="005635B5">
        <w:rPr>
          <w:rStyle w:val="StyleUnderline"/>
        </w:rPr>
        <w:t>environmental factors behind potentially violent conflicts</w:t>
      </w:r>
      <w:r w:rsidRPr="005635B5">
        <w:t xml:space="preserve">, which </w:t>
      </w:r>
      <w:r w:rsidRPr="005635B5">
        <w:rPr>
          <w:rStyle w:val="StyleUnderline"/>
        </w:rPr>
        <w:t>stem from the impact of climate change and global environmental degradation on the wellbeing of people and economies too.</w:t>
      </w:r>
      <w:r w:rsidRPr="005635B5">
        <w:t xml:space="preserve"> </w:t>
      </w:r>
      <w:r w:rsidRPr="005635B5">
        <w:rPr>
          <w:rStyle w:val="StyleUnderline"/>
        </w:rPr>
        <w:t>This becomes linked to the notion of common security</w:t>
      </w:r>
      <w:r w:rsidRPr="005635B5">
        <w:t xml:space="preserve">, and a shared interest in survival. This is why </w:t>
      </w:r>
      <w:r w:rsidRPr="005635B5">
        <w:rPr>
          <w:rStyle w:val="StyleUnderline"/>
        </w:rPr>
        <w:t xml:space="preserve">when we talk about the water scarcity crisis with competition over the resource, it is framed within the war/peace and conflict/cooperation domain, </w:t>
      </w:r>
      <w:r w:rsidRPr="005635B5">
        <w:rPr>
          <w:rStyle w:val="Emphasis"/>
        </w:rPr>
        <w:t>making water a potential source or cause of conflict itself</w:t>
      </w:r>
      <w:r w:rsidRPr="005635B5">
        <w:t xml:space="preserve">. Further, </w:t>
      </w:r>
      <w:r w:rsidRPr="005635B5">
        <w:rPr>
          <w:rStyle w:val="StyleUnderline"/>
        </w:rPr>
        <w:t>because the traditional security paradigm has broadened its meaning from</w:t>
      </w:r>
      <w:r w:rsidRPr="005635B5">
        <w:t xml:space="preserve"> including protection from </w:t>
      </w:r>
      <w:r w:rsidRPr="005635B5">
        <w:rPr>
          <w:rStyle w:val="StyleUnderline"/>
        </w:rPr>
        <w:t>solely military threats to non-military threats such as those related to environment concerns</w:t>
      </w:r>
      <w:r w:rsidRPr="005635B5">
        <w:t xml:space="preserve">, non-state actors from all levels of society have started to claim their right to voice their perspectives (Dabelko, 2006). This conceptualization contributed to the securitization of water as a traditional non-military concern. 17 environmental stress – many of them related to water (floods, droughts, etc.) (UNHCR, 2015). </w:t>
      </w:r>
    </w:p>
    <w:p w14:paraId="7CE7A5E2" w14:textId="77777777" w:rsidR="00976009" w:rsidRPr="005635B5" w:rsidRDefault="00976009" w:rsidP="00976009"/>
    <w:p w14:paraId="5DD3CE1B" w14:textId="77777777" w:rsidR="00976009" w:rsidRPr="005635B5" w:rsidRDefault="00976009" w:rsidP="00976009"/>
    <w:p w14:paraId="2196B727" w14:textId="77777777" w:rsidR="00976009" w:rsidRPr="005635B5" w:rsidRDefault="00976009" w:rsidP="00976009">
      <w:pPr>
        <w:pStyle w:val="Heading4"/>
        <w:rPr>
          <w:rFonts w:cs="Calibri"/>
        </w:rPr>
      </w:pPr>
      <w:r w:rsidRPr="005635B5">
        <w:rPr>
          <w:rFonts w:cs="Calibri"/>
        </w:rPr>
        <w:t>US-Mexico relations are strained – strong hydrodiplomacy is a litmus for broader relations</w:t>
      </w:r>
    </w:p>
    <w:p w14:paraId="2DFD28BD" w14:textId="77777777" w:rsidR="00976009" w:rsidRPr="005635B5" w:rsidRDefault="00976009" w:rsidP="00976009">
      <w:r w:rsidRPr="005635B5">
        <w:rPr>
          <w:rStyle w:val="Style13ptBold"/>
          <w:lang w:val="es-ES"/>
        </w:rPr>
        <w:t xml:space="preserve">Pablos et al. 20 </w:t>
      </w:r>
      <w:r w:rsidRPr="005635B5">
        <w:rPr>
          <w:lang w:val="es-ES"/>
        </w:rPr>
        <w:t xml:space="preserve">(Nicolás Pineda Pablos, El Colegio de Sonora, Ave. Obregón 54, Centro, Hermosillo, Sonora, 83000, Mexico, Stephen Mumme, Colorado State University, Fort Collins, CO, USA, Mariana Rivera Torres, University of Arizona, Tucson, AZ, USA, María Elena Vega, a El Colegio de Sonora, Ave. Obregón 54, Centro, Hermosillo, Sonora, 83000, Mexico, Oscar Ibañez Hernández, Director General de la Junta Central de Agua y Saneamiento del Estado de Chihuahua, Ciudad de Chihuahua, Chih, Mexico.) </w:t>
      </w:r>
      <w:r w:rsidRPr="005635B5">
        <w:t xml:space="preserve">December 2020, accessed: 7-18-21, "Professional Expertise in the Management of International Freshwater Commissions: The Case of the International Boundary and Water Commission, United States and Mexico." Environmental Science &amp; Policy 114 (2020): 43-51. </w:t>
      </w:r>
      <w:hyperlink r:id="rId64" w:history="1">
        <w:r w:rsidRPr="005635B5">
          <w:rPr>
            <w:rStyle w:val="Hyperlink"/>
          </w:rPr>
          <w:t>https://www.sciencedirect.com/science/article/abs/pii/S1462901120310832</w:t>
        </w:r>
      </w:hyperlink>
      <w:r w:rsidRPr="005635B5">
        <w:t xml:space="preserve">    //~vish</w:t>
      </w:r>
    </w:p>
    <w:p w14:paraId="64109EC5" w14:textId="77777777" w:rsidR="00976009" w:rsidRPr="005635B5" w:rsidRDefault="00976009" w:rsidP="00976009">
      <w:r w:rsidRPr="005635B5">
        <w:t xml:space="preserve">Punctuated by war in the 19th century and revolution in the 20th, </w:t>
      </w:r>
      <w:r w:rsidRPr="005635B5">
        <w:rPr>
          <w:rStyle w:val="StyleUnderline"/>
        </w:rPr>
        <w:t xml:space="preserve">the relationship between Mexico and the U.S. has never been easy </w:t>
      </w:r>
      <w:r w:rsidRPr="005635B5">
        <w:t xml:space="preserve">(Astié-Burgos, 1998; Barry et al., 1994; Vega Cánovas, 2010). The difficulty of the relationship is </w:t>
      </w:r>
      <w:r w:rsidRPr="005635B5">
        <w:rPr>
          <w:rStyle w:val="StyleUnderline"/>
        </w:rPr>
        <w:t>complicated by asymmetries in language, culture, legal systems, and political regimes</w:t>
      </w:r>
      <w:r w:rsidRPr="005635B5">
        <w:t xml:space="preserve">. The border they share separates a developed country (in this case the most powerful country in the world) and a developing country (Varady et al., 2013; Bustamante, 1986). </w:t>
      </w:r>
      <w:r w:rsidRPr="005635B5">
        <w:rPr>
          <w:rStyle w:val="StyleUnderline"/>
        </w:rPr>
        <w:t xml:space="preserve">Despite these </w:t>
      </w:r>
      <w:r w:rsidRPr="005635B5">
        <w:t xml:space="preserve">characteristics, </w:t>
      </w:r>
      <w:r w:rsidRPr="005635B5">
        <w:rPr>
          <w:rStyle w:val="StyleUnderline"/>
        </w:rPr>
        <w:t>the two countries have been able to sustain a diplomatic relationship</w:t>
      </w:r>
      <w:r w:rsidRPr="005635B5">
        <w:t xml:space="preserve"> that processes differences and conflicts in a peaceful manner. This positive relationship is </w:t>
      </w:r>
      <w:r w:rsidRPr="005635B5">
        <w:rPr>
          <w:rStyle w:val="Emphasis"/>
        </w:rPr>
        <w:t xml:space="preserve">especially notable in the area of boundaries and water, </w:t>
      </w:r>
      <w:r w:rsidRPr="005635B5">
        <w:t xml:space="preserve">where an institutionalized relationship has prevailed since the 1944 binational treaty </w:t>
      </w:r>
      <w:r w:rsidRPr="005635B5">
        <w:rPr>
          <w:rStyle w:val="StyleUnderline"/>
        </w:rPr>
        <w:t>that established the current rules and organizational framework for joint decision-making</w:t>
      </w:r>
      <w:r w:rsidRPr="005635B5">
        <w:t xml:space="preserve">. </w:t>
      </w:r>
      <w:r w:rsidRPr="005635B5">
        <w:rPr>
          <w:rStyle w:val="StyleUnderline"/>
        </w:rPr>
        <w:t>The</w:t>
      </w:r>
      <w:r w:rsidRPr="005635B5">
        <w:t xml:space="preserve"> relative </w:t>
      </w:r>
      <w:r w:rsidRPr="005635B5">
        <w:rPr>
          <w:rStyle w:val="StyleUnderline"/>
        </w:rPr>
        <w:t xml:space="preserve">success of the bilateral water agenda </w:t>
      </w:r>
      <w:r w:rsidRPr="005635B5">
        <w:rPr>
          <w:rStyle w:val="Emphasis"/>
        </w:rPr>
        <w:t>contrasts</w:t>
      </w:r>
      <w:r w:rsidRPr="005635B5">
        <w:rPr>
          <w:rStyle w:val="StyleUnderline"/>
        </w:rPr>
        <w:t xml:space="preserve"> with the relationships in areas such as the arms trade, drug trafficking, and immigration, </w:t>
      </w:r>
      <w:r w:rsidRPr="005635B5">
        <w:rPr>
          <w:rStyle w:val="Emphasis"/>
        </w:rPr>
        <w:t>where each country works unilaterally</w:t>
      </w:r>
      <w:r w:rsidRPr="005635B5">
        <w:rPr>
          <w:rStyle w:val="StyleUnderline"/>
        </w:rPr>
        <w:t xml:space="preserve">, and the </w:t>
      </w:r>
      <w:r w:rsidRPr="005635B5">
        <w:rPr>
          <w:rStyle w:val="Emphasis"/>
        </w:rPr>
        <w:t>relationship is often strained</w:t>
      </w:r>
      <w:r w:rsidRPr="005635B5">
        <w:t xml:space="preserve">. This enduring legacy </w:t>
      </w:r>
      <w:r w:rsidRPr="005635B5">
        <w:rPr>
          <w:rStyle w:val="StyleUnderline"/>
        </w:rPr>
        <w:t xml:space="preserve">of binational cooperation and peaceful resolution of disputes over transboundary waters is usually attributed </w:t>
      </w:r>
      <w:r w:rsidRPr="005635B5">
        <w:t xml:space="preserve">by scholars </w:t>
      </w:r>
      <w:r w:rsidRPr="005635B5">
        <w:rPr>
          <w:rStyle w:val="StyleUnderline"/>
        </w:rPr>
        <w:t>to the</w:t>
      </w:r>
      <w:r w:rsidRPr="005635B5">
        <w:t xml:space="preserve"> authority and </w:t>
      </w:r>
      <w:r w:rsidRPr="005635B5">
        <w:rPr>
          <w:rStyle w:val="StyleUnderline"/>
        </w:rPr>
        <w:t>work of the IBWC</w:t>
      </w:r>
      <w:r w:rsidRPr="005635B5">
        <w:t xml:space="preserve"> and the incremental evolution of its jurisdiction and functions since treaty ratification in 1945. Our recent scholarship (Wilder et al. 2020, this issue) assessing the hydrodiplomatic relationship between the U.S. and Mexico at the 75 year mark finds that the existence of robust institutions—the Treaty of 1944 and the IBWC/CILA—coupled with flexible and adaptive governance mechanisms have enabled cooperation around most transboundary water issues.</w:t>
      </w:r>
    </w:p>
    <w:p w14:paraId="6CA7C9AD" w14:textId="77777777" w:rsidR="00976009" w:rsidRPr="005635B5" w:rsidRDefault="00976009" w:rsidP="00976009"/>
    <w:p w14:paraId="7BF0D114" w14:textId="77777777" w:rsidR="00976009" w:rsidRPr="005635B5" w:rsidRDefault="00976009" w:rsidP="00976009"/>
    <w:p w14:paraId="792DBFC6" w14:textId="065965E5" w:rsidR="00976009" w:rsidRPr="005635B5" w:rsidRDefault="00C800FA" w:rsidP="00976009">
      <w:pPr>
        <w:pStyle w:val="Heading2"/>
        <w:rPr>
          <w:rFonts w:cs="Calibri"/>
        </w:rPr>
      </w:pPr>
      <w:r w:rsidRPr="005635B5">
        <w:rPr>
          <w:rFonts w:cs="Calibri"/>
        </w:rPr>
        <w:t>ADV – Solvency</w:t>
      </w:r>
      <w:r w:rsidR="00976009" w:rsidRPr="005635B5">
        <w:rPr>
          <w:rFonts w:cs="Calibri"/>
        </w:rPr>
        <w:t xml:space="preserve"> </w:t>
      </w:r>
    </w:p>
    <w:p w14:paraId="6B2311D4" w14:textId="5078A5E2" w:rsidR="00976009" w:rsidRPr="005635B5" w:rsidRDefault="00B5504B" w:rsidP="00976009">
      <w:pPr>
        <w:pStyle w:val="Heading3"/>
        <w:rPr>
          <w:rFonts w:cs="Calibri"/>
        </w:rPr>
      </w:pPr>
      <w:r w:rsidRPr="005635B5">
        <w:rPr>
          <w:rFonts w:cs="Calibri"/>
        </w:rPr>
        <w:t xml:space="preserve">2AC – </w:t>
      </w:r>
      <w:r w:rsidR="00976009" w:rsidRPr="005635B5">
        <w:rPr>
          <w:rFonts w:cs="Calibri"/>
        </w:rPr>
        <w:t>S</w:t>
      </w:r>
      <w:r w:rsidR="00364A67" w:rsidRPr="005635B5">
        <w:rPr>
          <w:rFonts w:cs="Calibri"/>
        </w:rPr>
        <w:t xml:space="preserve"> – </w:t>
      </w:r>
      <w:r w:rsidR="00976009" w:rsidRPr="005635B5">
        <w:rPr>
          <w:rFonts w:cs="Calibri"/>
        </w:rPr>
        <w:t>AT: No Follow-On</w:t>
      </w:r>
    </w:p>
    <w:p w14:paraId="3B6FD871" w14:textId="77777777" w:rsidR="00976009" w:rsidRPr="005635B5" w:rsidRDefault="00976009" w:rsidP="00976009">
      <w:pPr>
        <w:pStyle w:val="Heading4"/>
        <w:rPr>
          <w:rFonts w:cs="Calibri"/>
        </w:rPr>
      </w:pPr>
      <w:r w:rsidRPr="005635B5">
        <w:rPr>
          <w:rFonts w:cs="Calibri"/>
        </w:rPr>
        <w:t xml:space="preserve">Mexico will </w:t>
      </w:r>
      <w:r w:rsidRPr="005635B5">
        <w:rPr>
          <w:rFonts w:cs="Calibri"/>
          <w:u w:val="single"/>
        </w:rPr>
        <w:t>cooperate</w:t>
      </w:r>
      <w:r w:rsidRPr="005635B5">
        <w:rPr>
          <w:rFonts w:cs="Calibri"/>
        </w:rPr>
        <w:t xml:space="preserve">, especially in the context of </w:t>
      </w:r>
      <w:r w:rsidRPr="005635B5">
        <w:rPr>
          <w:rFonts w:cs="Calibri"/>
          <w:u w:val="single"/>
        </w:rPr>
        <w:t>groundwater protection</w:t>
      </w:r>
      <w:r w:rsidRPr="005635B5">
        <w:rPr>
          <w:rFonts w:cs="Calibri"/>
        </w:rPr>
        <w:t xml:space="preserve"> </w:t>
      </w:r>
    </w:p>
    <w:p w14:paraId="4CCF4C94" w14:textId="77777777" w:rsidR="00976009" w:rsidRPr="005635B5" w:rsidRDefault="00976009" w:rsidP="00976009">
      <w:r w:rsidRPr="005635B5">
        <w:rPr>
          <w:lang w:val="es-MX"/>
        </w:rPr>
        <w:t xml:space="preserve">Maria E. </w:t>
      </w:r>
      <w:r w:rsidRPr="005635B5">
        <w:rPr>
          <w:rStyle w:val="Style13ptBold"/>
          <w:lang w:val="es-MX"/>
        </w:rPr>
        <w:t>Milanes 20</w:t>
      </w:r>
      <w:r w:rsidRPr="005635B5">
        <w:rPr>
          <w:lang w:val="es-MX"/>
        </w:rPr>
        <w:t xml:space="preserve">, J.S.D.  </w:t>
      </w:r>
      <w:r w:rsidRPr="005635B5">
        <w:t>McGeorge School of Law and International Lawyer at Independent Consultant Canada, “International Groundwater Law and the US-Mexico Border Region,” International Water Law Series, 2020, ISBN: 978-90-04-38508-5, // [nayak]</w:t>
      </w:r>
    </w:p>
    <w:p w14:paraId="47B9A853" w14:textId="77777777" w:rsidR="00976009" w:rsidRPr="005635B5" w:rsidRDefault="00976009" w:rsidP="00976009">
      <w:pPr>
        <w:rPr>
          <w:sz w:val="16"/>
        </w:rPr>
      </w:pPr>
      <w:r w:rsidRPr="005635B5">
        <w:rPr>
          <w:sz w:val="16"/>
        </w:rPr>
        <w:t xml:space="preserve">6 </w:t>
      </w:r>
      <w:r w:rsidRPr="005635B5">
        <w:rPr>
          <w:rStyle w:val="Emphasis"/>
        </w:rPr>
        <w:t>Current Approach</w:t>
      </w:r>
      <w:r w:rsidRPr="005635B5">
        <w:rPr>
          <w:rStyle w:val="StyleUnderline"/>
        </w:rPr>
        <w:t xml:space="preserve"> to Regulate Groundwater along the US-Mexico Border</w:t>
      </w:r>
    </w:p>
    <w:p w14:paraId="387B5AD5" w14:textId="77777777" w:rsidR="00976009" w:rsidRPr="005635B5" w:rsidRDefault="00976009" w:rsidP="00976009">
      <w:pPr>
        <w:rPr>
          <w:sz w:val="16"/>
        </w:rPr>
      </w:pPr>
      <w:r w:rsidRPr="005635B5">
        <w:rPr>
          <w:sz w:val="16"/>
        </w:rPr>
        <w:t xml:space="preserve">Chapters 6 and 7 reflect the current efforts along the border. This section shows how the present regulation tends to a binational agreement, such as the one presented above. The Joint Report of the Principal Engineers regard- ing The </w:t>
      </w:r>
      <w:r w:rsidRPr="005635B5">
        <w:rPr>
          <w:rStyle w:val="Emphasis"/>
          <w:highlight w:val="cyan"/>
        </w:rPr>
        <w:t>Joint Cooperative Process</w:t>
      </w:r>
      <w:r w:rsidRPr="005635B5">
        <w:rPr>
          <w:sz w:val="16"/>
        </w:rPr>
        <w:t xml:space="preserve"> between the United States and Mexico </w:t>
      </w:r>
      <w:r w:rsidRPr="005635B5">
        <w:rPr>
          <w:rStyle w:val="StyleUnderline"/>
          <w:highlight w:val="cyan"/>
        </w:rPr>
        <w:t>for the</w:t>
      </w:r>
      <w:r w:rsidRPr="005635B5">
        <w:rPr>
          <w:sz w:val="16"/>
          <w:highlight w:val="cyan"/>
        </w:rPr>
        <w:t xml:space="preserve"> </w:t>
      </w:r>
      <w:r w:rsidRPr="005635B5">
        <w:rPr>
          <w:rStyle w:val="Emphasis"/>
          <w:highlight w:val="cyan"/>
        </w:rPr>
        <w:t>T</w:t>
      </w:r>
      <w:r w:rsidRPr="005635B5">
        <w:rPr>
          <w:rStyle w:val="StyleUnderline"/>
        </w:rPr>
        <w:t xml:space="preserve">ransboundary </w:t>
      </w:r>
      <w:r w:rsidRPr="005635B5">
        <w:rPr>
          <w:rStyle w:val="Emphasis"/>
          <w:highlight w:val="cyan"/>
        </w:rPr>
        <w:t>A</w:t>
      </w:r>
      <w:r w:rsidRPr="005635B5">
        <w:rPr>
          <w:rStyle w:val="StyleUnderline"/>
        </w:rPr>
        <w:t xml:space="preserve">quifer </w:t>
      </w:r>
      <w:r w:rsidRPr="005635B5">
        <w:rPr>
          <w:rStyle w:val="Emphasis"/>
          <w:highlight w:val="cyan"/>
        </w:rPr>
        <w:t>A</w:t>
      </w:r>
      <w:r w:rsidRPr="005635B5">
        <w:rPr>
          <w:rStyle w:val="StyleUnderline"/>
        </w:rPr>
        <w:t xml:space="preserve">ssessment </w:t>
      </w:r>
      <w:r w:rsidRPr="005635B5">
        <w:rPr>
          <w:rStyle w:val="Emphasis"/>
          <w:highlight w:val="cyan"/>
        </w:rPr>
        <w:t>P</w:t>
      </w:r>
      <w:r w:rsidRPr="005635B5">
        <w:rPr>
          <w:rStyle w:val="StyleUnderline"/>
        </w:rPr>
        <w:t>rogram</w:t>
      </w:r>
      <w:r w:rsidRPr="005635B5">
        <w:rPr>
          <w:sz w:val="16"/>
        </w:rPr>
        <w:t xml:space="preserve">108 </w:t>
      </w:r>
      <w:r w:rsidRPr="005635B5">
        <w:rPr>
          <w:rStyle w:val="StyleUnderline"/>
          <w:highlight w:val="cyan"/>
        </w:rPr>
        <w:t>shows</w:t>
      </w:r>
      <w:r w:rsidRPr="005635B5">
        <w:rPr>
          <w:sz w:val="16"/>
          <w:highlight w:val="cyan"/>
        </w:rPr>
        <w:t xml:space="preserve"> </w:t>
      </w:r>
      <w:r w:rsidRPr="005635B5">
        <w:rPr>
          <w:rStyle w:val="StyleUnderline"/>
          <w:highlight w:val="cyan"/>
        </w:rPr>
        <w:t>the</w:t>
      </w:r>
      <w:r w:rsidRPr="005635B5">
        <w:rPr>
          <w:sz w:val="16"/>
          <w:highlight w:val="cyan"/>
        </w:rPr>
        <w:t xml:space="preserve"> </w:t>
      </w:r>
      <w:r w:rsidRPr="005635B5">
        <w:rPr>
          <w:rStyle w:val="Emphasis"/>
          <w:highlight w:val="cyan"/>
        </w:rPr>
        <w:t>commitment of both</w:t>
      </w:r>
      <w:r w:rsidRPr="005635B5">
        <w:rPr>
          <w:rStyle w:val="Emphasis"/>
        </w:rPr>
        <w:t xml:space="preserve"> </w:t>
      </w:r>
      <w:r w:rsidRPr="005635B5">
        <w:rPr>
          <w:rStyle w:val="Emphasis"/>
          <w:highlight w:val="cyan"/>
        </w:rPr>
        <w:t>countries to regulate groundwater</w:t>
      </w:r>
      <w:r w:rsidRPr="005635B5">
        <w:rPr>
          <w:sz w:val="16"/>
        </w:rPr>
        <w:t xml:space="preserve">. </w:t>
      </w:r>
      <w:r w:rsidRPr="005635B5">
        <w:rPr>
          <w:rStyle w:val="StyleUnderline"/>
          <w:highlight w:val="cyan"/>
        </w:rPr>
        <w:t>Another</w:t>
      </w:r>
      <w:r w:rsidRPr="005635B5">
        <w:rPr>
          <w:rStyle w:val="StyleUnderline"/>
        </w:rPr>
        <w:t xml:space="preserve"> </w:t>
      </w:r>
      <w:r w:rsidRPr="005635B5">
        <w:rPr>
          <w:rStyle w:val="Emphasis"/>
        </w:rPr>
        <w:t>step forward</w:t>
      </w:r>
      <w:r w:rsidRPr="005635B5">
        <w:rPr>
          <w:rStyle w:val="StyleUnderline"/>
        </w:rPr>
        <w:t xml:space="preserve"> </w:t>
      </w:r>
      <w:r w:rsidRPr="005635B5">
        <w:rPr>
          <w:rStyle w:val="StyleUnderline"/>
          <w:highlight w:val="cyan"/>
        </w:rPr>
        <w:t>is the</w:t>
      </w:r>
      <w:r w:rsidRPr="005635B5">
        <w:rPr>
          <w:sz w:val="16"/>
        </w:rPr>
        <w:t xml:space="preserve"> </w:t>
      </w:r>
      <w:r w:rsidRPr="005635B5">
        <w:rPr>
          <w:rStyle w:val="Emphasis"/>
          <w:highlight w:val="cyan"/>
        </w:rPr>
        <w:t>U</w:t>
      </w:r>
      <w:r w:rsidRPr="005635B5">
        <w:rPr>
          <w:sz w:val="16"/>
        </w:rPr>
        <w:t xml:space="preserve">nited </w:t>
      </w:r>
      <w:r w:rsidRPr="005635B5">
        <w:rPr>
          <w:rStyle w:val="Emphasis"/>
          <w:highlight w:val="cyan"/>
        </w:rPr>
        <w:t>S</w:t>
      </w:r>
      <w:r w:rsidRPr="005635B5">
        <w:rPr>
          <w:sz w:val="16"/>
        </w:rPr>
        <w:t>tates-</w:t>
      </w:r>
      <w:r w:rsidRPr="005635B5">
        <w:rPr>
          <w:rStyle w:val="Emphasis"/>
          <w:highlight w:val="cyan"/>
        </w:rPr>
        <w:t>Mexico</w:t>
      </w:r>
      <w:r w:rsidRPr="005635B5">
        <w:rPr>
          <w:sz w:val="16"/>
          <w:highlight w:val="cyan"/>
        </w:rPr>
        <w:t xml:space="preserve"> </w:t>
      </w:r>
      <w:r w:rsidRPr="005635B5">
        <w:rPr>
          <w:rStyle w:val="Emphasis"/>
          <w:highlight w:val="cyan"/>
        </w:rPr>
        <w:t>T</w:t>
      </w:r>
      <w:r w:rsidRPr="005635B5">
        <w:rPr>
          <w:rStyle w:val="StyleUnderline"/>
        </w:rPr>
        <w:t xml:space="preserve">ransboundary </w:t>
      </w:r>
      <w:r w:rsidRPr="005635B5">
        <w:rPr>
          <w:rStyle w:val="Emphasis"/>
          <w:highlight w:val="cyan"/>
        </w:rPr>
        <w:t>A</w:t>
      </w:r>
      <w:r w:rsidRPr="005635B5">
        <w:rPr>
          <w:rStyle w:val="StyleUnderline"/>
        </w:rPr>
        <w:t xml:space="preserve">quifer </w:t>
      </w:r>
      <w:r w:rsidRPr="005635B5">
        <w:rPr>
          <w:rStyle w:val="Emphasis"/>
          <w:highlight w:val="cyan"/>
        </w:rPr>
        <w:t>A</w:t>
      </w:r>
      <w:r w:rsidRPr="005635B5">
        <w:rPr>
          <w:rStyle w:val="StyleUnderline"/>
        </w:rPr>
        <w:t xml:space="preserve">ssessment </w:t>
      </w:r>
      <w:r w:rsidRPr="005635B5">
        <w:rPr>
          <w:rStyle w:val="Emphasis"/>
          <w:highlight w:val="cyan"/>
        </w:rPr>
        <w:t>A</w:t>
      </w:r>
      <w:r w:rsidRPr="005635B5">
        <w:rPr>
          <w:rStyle w:val="StyleUnderline"/>
        </w:rPr>
        <w:t>ct</w:t>
      </w:r>
      <w:r w:rsidRPr="005635B5">
        <w:rPr>
          <w:sz w:val="16"/>
        </w:rPr>
        <w:t xml:space="preserve"> 2006, which </w:t>
      </w:r>
      <w:r w:rsidRPr="005635B5">
        <w:rPr>
          <w:rStyle w:val="StyleUnderline"/>
        </w:rPr>
        <w:t xml:space="preserve">provides for </w:t>
      </w:r>
      <w:r w:rsidRPr="005635B5">
        <w:rPr>
          <w:rStyle w:val="Emphasis"/>
        </w:rPr>
        <w:t>cooperation</w:t>
      </w:r>
      <w:r w:rsidRPr="005635B5">
        <w:rPr>
          <w:rStyle w:val="StyleUnderline"/>
        </w:rPr>
        <w:t xml:space="preserve"> among basin states to assess shared aquifers</w:t>
      </w:r>
      <w:r w:rsidRPr="005635B5">
        <w:rPr>
          <w:sz w:val="16"/>
        </w:rPr>
        <w:t xml:space="preserve">. This was reflected in the Bellagio Draft Treaty, which recommended that “basin states enter into suitable agreements ... for implementation of any programs.”109 </w:t>
      </w:r>
      <w:r w:rsidRPr="005635B5">
        <w:rPr>
          <w:rStyle w:val="StyleUnderline"/>
        </w:rPr>
        <w:t xml:space="preserve">This demon- strates the </w:t>
      </w:r>
      <w:r w:rsidRPr="005635B5">
        <w:rPr>
          <w:rStyle w:val="Emphasis"/>
        </w:rPr>
        <w:t>commitment</w:t>
      </w:r>
      <w:r w:rsidRPr="005635B5">
        <w:rPr>
          <w:rStyle w:val="StyleUnderline"/>
        </w:rPr>
        <w:t xml:space="preserve"> of the two countries</w:t>
      </w:r>
      <w:r w:rsidRPr="005635B5">
        <w:rPr>
          <w:sz w:val="16"/>
        </w:rPr>
        <w:t xml:space="preserve"> and Border States </w:t>
      </w:r>
      <w:r w:rsidRPr="005635B5">
        <w:rPr>
          <w:rStyle w:val="Emphasis"/>
        </w:rPr>
        <w:t>to enter into agreements to protect and allocate groundwater</w:t>
      </w:r>
      <w:r w:rsidRPr="005635B5">
        <w:rPr>
          <w:sz w:val="16"/>
        </w:rPr>
        <w:t xml:space="preserve">. All </w:t>
      </w:r>
      <w:r w:rsidRPr="005635B5">
        <w:rPr>
          <w:rStyle w:val="StyleUnderline"/>
          <w:highlight w:val="cyan"/>
        </w:rPr>
        <w:t>these legal instruments establish the</w:t>
      </w:r>
      <w:r w:rsidRPr="005635B5">
        <w:rPr>
          <w:sz w:val="16"/>
          <w:highlight w:val="cyan"/>
        </w:rPr>
        <w:t xml:space="preserve"> </w:t>
      </w:r>
      <w:r w:rsidRPr="005635B5">
        <w:rPr>
          <w:rStyle w:val="Emphasis"/>
          <w:highlight w:val="cyan"/>
        </w:rPr>
        <w:t>theoretical basis</w:t>
      </w:r>
      <w:r w:rsidRPr="005635B5">
        <w:rPr>
          <w:rStyle w:val="StyleUnderline"/>
          <w:highlight w:val="cyan"/>
        </w:rPr>
        <w:t xml:space="preserve"> to develop a</w:t>
      </w:r>
      <w:r w:rsidRPr="005635B5">
        <w:rPr>
          <w:sz w:val="16"/>
        </w:rPr>
        <w:t xml:space="preserve">n efficient </w:t>
      </w:r>
      <w:r w:rsidRPr="005635B5">
        <w:rPr>
          <w:rStyle w:val="Emphasis"/>
          <w:highlight w:val="cyan"/>
        </w:rPr>
        <w:t>legal framework</w:t>
      </w:r>
      <w:r w:rsidRPr="005635B5">
        <w:rPr>
          <w:rStyle w:val="StyleUnderline"/>
        </w:rPr>
        <w:t xml:space="preserve"> </w:t>
      </w:r>
      <w:r w:rsidRPr="005635B5">
        <w:rPr>
          <w:sz w:val="16"/>
        </w:rPr>
        <w:t xml:space="preserve">apply- ing the most effective techniques for cooperation </w:t>
      </w:r>
      <w:r w:rsidRPr="005635B5">
        <w:rPr>
          <w:rStyle w:val="StyleUnderline"/>
          <w:highlight w:val="cyan"/>
        </w:rPr>
        <w:t>to guarantee</w:t>
      </w:r>
      <w:r w:rsidRPr="005635B5">
        <w:rPr>
          <w:sz w:val="16"/>
        </w:rPr>
        <w:t xml:space="preserve"> the principle of </w:t>
      </w:r>
      <w:r w:rsidRPr="005635B5">
        <w:rPr>
          <w:rStyle w:val="Emphasis"/>
          <w:highlight w:val="cyan"/>
        </w:rPr>
        <w:t>equitable utilization</w:t>
      </w:r>
      <w:r w:rsidRPr="005635B5">
        <w:rPr>
          <w:sz w:val="16"/>
        </w:rPr>
        <w:t xml:space="preserve">. Through the 2006 Act a management program </w:t>
      </w:r>
      <w:r w:rsidRPr="005635B5">
        <w:rPr>
          <w:rStyle w:val="StyleUnderline"/>
        </w:rPr>
        <w:t xml:space="preserve">incorpo- rating </w:t>
      </w:r>
      <w:r w:rsidRPr="005635B5">
        <w:rPr>
          <w:rStyle w:val="Emphasis"/>
        </w:rPr>
        <w:t>conjunctive management</w:t>
      </w:r>
      <w:r w:rsidRPr="005635B5">
        <w:rPr>
          <w:sz w:val="16"/>
        </w:rPr>
        <w:t xml:space="preserve"> through a water bank </w:t>
      </w:r>
      <w:r w:rsidRPr="005635B5">
        <w:rPr>
          <w:rStyle w:val="StyleUnderline"/>
        </w:rPr>
        <w:t xml:space="preserve">would be a potential </w:t>
      </w:r>
      <w:r w:rsidRPr="005635B5">
        <w:rPr>
          <w:rStyle w:val="Emphasis"/>
        </w:rPr>
        <w:t>so- lution</w:t>
      </w:r>
      <w:r w:rsidRPr="005635B5">
        <w:rPr>
          <w:rStyle w:val="StyleUnderline"/>
        </w:rPr>
        <w:t xml:space="preserve"> for the </w:t>
      </w:r>
      <w:r w:rsidRPr="005635B5">
        <w:rPr>
          <w:rStyle w:val="Emphasis"/>
        </w:rPr>
        <w:t>protection of groundwater</w:t>
      </w:r>
      <w:r w:rsidRPr="005635B5">
        <w:rPr>
          <w:rStyle w:val="StyleUnderline"/>
        </w:rPr>
        <w:t xml:space="preserve"> resources</w:t>
      </w:r>
      <w:r w:rsidRPr="005635B5">
        <w:rPr>
          <w:sz w:val="16"/>
        </w:rPr>
        <w:t xml:space="preserve"> </w:t>
      </w:r>
      <w:r w:rsidRPr="005635B5">
        <w:rPr>
          <w:rStyle w:val="StyleUnderline"/>
        </w:rPr>
        <w:t>and the environment along the US-Mexico border</w:t>
      </w:r>
      <w:r w:rsidRPr="005635B5">
        <w:rPr>
          <w:sz w:val="16"/>
        </w:rPr>
        <w:t>.</w:t>
      </w:r>
    </w:p>
    <w:p w14:paraId="6F587FAF" w14:textId="77777777" w:rsidR="00976009" w:rsidRPr="005635B5" w:rsidRDefault="00976009" w:rsidP="00976009">
      <w:pPr>
        <w:rPr>
          <w:sz w:val="16"/>
        </w:rPr>
      </w:pPr>
      <w:r w:rsidRPr="005635B5">
        <w:rPr>
          <w:rStyle w:val="Emphasis"/>
          <w:highlight w:val="cyan"/>
        </w:rPr>
        <w:t>Minutes 319 and 318</w:t>
      </w:r>
      <w:r w:rsidRPr="005635B5">
        <w:rPr>
          <w:rStyle w:val="StyleUnderline"/>
        </w:rPr>
        <w:t xml:space="preserve"> dealing with</w:t>
      </w:r>
      <w:r w:rsidRPr="005635B5">
        <w:rPr>
          <w:sz w:val="16"/>
        </w:rPr>
        <w:t xml:space="preserve"> cooperative measures in the </w:t>
      </w:r>
      <w:r w:rsidRPr="005635B5">
        <w:rPr>
          <w:rStyle w:val="Emphasis"/>
        </w:rPr>
        <w:t>C</w:t>
      </w:r>
      <w:r w:rsidRPr="005635B5">
        <w:rPr>
          <w:sz w:val="16"/>
          <w:szCs w:val="16"/>
        </w:rPr>
        <w:t xml:space="preserve">olorado </w:t>
      </w:r>
      <w:r w:rsidRPr="005635B5">
        <w:rPr>
          <w:rStyle w:val="Emphasis"/>
        </w:rPr>
        <w:t>R</w:t>
      </w:r>
      <w:r w:rsidRPr="005635B5">
        <w:rPr>
          <w:sz w:val="16"/>
          <w:szCs w:val="16"/>
        </w:rPr>
        <w:t xml:space="preserve">iver </w:t>
      </w:r>
      <w:r w:rsidRPr="005635B5">
        <w:rPr>
          <w:rStyle w:val="Emphasis"/>
        </w:rPr>
        <w:t>B</w:t>
      </w:r>
      <w:r w:rsidRPr="005635B5">
        <w:rPr>
          <w:sz w:val="16"/>
          <w:szCs w:val="16"/>
        </w:rPr>
        <w:t>asin110</w:t>
      </w:r>
      <w:r w:rsidRPr="005635B5">
        <w:rPr>
          <w:sz w:val="16"/>
        </w:rPr>
        <w:t xml:space="preserve"> </w:t>
      </w:r>
      <w:r w:rsidRPr="005635B5">
        <w:rPr>
          <w:rStyle w:val="StyleUnderline"/>
          <w:highlight w:val="cyan"/>
        </w:rPr>
        <w:t>show</w:t>
      </w:r>
      <w:r w:rsidRPr="005635B5">
        <w:rPr>
          <w:rStyle w:val="StyleUnderline"/>
        </w:rPr>
        <w:t xml:space="preserve"> the </w:t>
      </w:r>
      <w:r w:rsidRPr="005635B5">
        <w:rPr>
          <w:rStyle w:val="Emphasis"/>
          <w:highlight w:val="cyan"/>
        </w:rPr>
        <w:t>cooperative e</w:t>
      </w:r>
      <w:r w:rsidRPr="005635B5">
        <w:rPr>
          <w:rStyle w:val="Emphasis"/>
        </w:rPr>
        <w:t>fforts</w:t>
      </w:r>
      <w:r w:rsidRPr="005635B5">
        <w:rPr>
          <w:rStyle w:val="StyleUnderline"/>
        </w:rPr>
        <w:t xml:space="preserve"> by the U</w:t>
      </w:r>
      <w:r w:rsidRPr="005635B5">
        <w:rPr>
          <w:sz w:val="16"/>
        </w:rPr>
        <w:t xml:space="preserve">nited </w:t>
      </w:r>
      <w:r w:rsidRPr="005635B5">
        <w:rPr>
          <w:rStyle w:val="StyleUnderline"/>
        </w:rPr>
        <w:t>S</w:t>
      </w:r>
      <w:r w:rsidRPr="005635B5">
        <w:rPr>
          <w:sz w:val="16"/>
        </w:rPr>
        <w:t xml:space="preserve">tates </w:t>
      </w:r>
      <w:r w:rsidRPr="005635B5">
        <w:rPr>
          <w:rStyle w:val="StyleUnderline"/>
        </w:rPr>
        <w:t>and Mexico</w:t>
      </w:r>
      <w:r w:rsidRPr="005635B5">
        <w:rPr>
          <w:sz w:val="16"/>
          <w:szCs w:val="16"/>
        </w:rPr>
        <w:t xml:space="preserve"> to pro- tect the environment </w:t>
      </w:r>
      <w:r w:rsidRPr="005635B5">
        <w:rPr>
          <w:sz w:val="16"/>
        </w:rPr>
        <w:t xml:space="preserve">and achieve sustainable use through conservation. </w:t>
      </w:r>
      <w:r w:rsidRPr="005635B5">
        <w:rPr>
          <w:rStyle w:val="StyleUnderline"/>
        </w:rPr>
        <w:t xml:space="preserve">This </w:t>
      </w:r>
      <w:r w:rsidRPr="005635B5">
        <w:rPr>
          <w:rStyle w:val="Emphasis"/>
          <w:highlight w:val="cyan"/>
        </w:rPr>
        <w:t>cooperation could be extended to groundwater</w:t>
      </w:r>
      <w:r w:rsidRPr="005635B5">
        <w:rPr>
          <w:sz w:val="16"/>
        </w:rPr>
        <w:t xml:space="preserve"> using conservation practices administered through a water bank. </w:t>
      </w:r>
      <w:r w:rsidRPr="005635B5">
        <w:rPr>
          <w:rStyle w:val="StyleUnderline"/>
        </w:rPr>
        <w:t xml:space="preserve">Minute 319 shows the </w:t>
      </w:r>
      <w:r w:rsidRPr="005635B5">
        <w:rPr>
          <w:rStyle w:val="Emphasis"/>
        </w:rPr>
        <w:t>willingness of both countries</w:t>
      </w:r>
      <w:r w:rsidRPr="005635B5">
        <w:rPr>
          <w:rStyle w:val="StyleUnderline"/>
        </w:rPr>
        <w:t xml:space="preserve"> to lease water from each other</w:t>
      </w:r>
      <w:r w:rsidRPr="005635B5">
        <w:rPr>
          <w:sz w:val="16"/>
        </w:rPr>
        <w:t xml:space="preserve"> while protecting the environment.</w:t>
      </w:r>
    </w:p>
    <w:p w14:paraId="31274267" w14:textId="77777777" w:rsidR="00976009" w:rsidRPr="005635B5" w:rsidRDefault="00976009" w:rsidP="00976009">
      <w:pPr>
        <w:rPr>
          <w:sz w:val="16"/>
        </w:rPr>
      </w:pPr>
      <w:r w:rsidRPr="005635B5">
        <w:rPr>
          <w:rStyle w:val="StyleUnderline"/>
          <w:highlight w:val="cyan"/>
        </w:rPr>
        <w:t xml:space="preserve">Minute 242 represented the </w:t>
      </w:r>
      <w:r w:rsidRPr="005635B5">
        <w:rPr>
          <w:rStyle w:val="Emphasis"/>
          <w:highlight w:val="cyan"/>
        </w:rPr>
        <w:t>first step</w:t>
      </w:r>
      <w:r w:rsidRPr="005635B5">
        <w:rPr>
          <w:rStyle w:val="Emphasis"/>
        </w:rPr>
        <w:t xml:space="preserve"> to achieve cooperation in groundwater management</w:t>
      </w:r>
      <w:r w:rsidRPr="005635B5">
        <w:rPr>
          <w:sz w:val="16"/>
        </w:rPr>
        <w:t xml:space="preserve"> along the US-Mexico border.111 The efforts of non-governmental organizations towards this goal are essential and have played an important role in the cooperation process among regions. The most important achievement to date has been assessment and data gathering along the border. This provides </w:t>
      </w:r>
      <w:r w:rsidRPr="005635B5">
        <w:rPr>
          <w:rStyle w:val="StyleUnderline"/>
        </w:rPr>
        <w:t xml:space="preserve">a </w:t>
      </w:r>
      <w:r w:rsidRPr="005635B5">
        <w:rPr>
          <w:sz w:val="16"/>
          <w:szCs w:val="16"/>
        </w:rPr>
        <w:t>starting point to develop a legal framework able to ensure the management of groundwater from the international to the local level.112</w:t>
      </w:r>
    </w:p>
    <w:p w14:paraId="4A2B3D90" w14:textId="77777777" w:rsidR="00976009" w:rsidRPr="005635B5" w:rsidRDefault="00976009" w:rsidP="00976009">
      <w:pPr>
        <w:rPr>
          <w:sz w:val="16"/>
        </w:rPr>
      </w:pPr>
      <w:r w:rsidRPr="005635B5">
        <w:rPr>
          <w:sz w:val="16"/>
        </w:rPr>
        <w:t xml:space="preserve">An example of these collaborative efforts at the local level is the project that was developed in the El Paso del Norte Region to provide “a year-round drinking water supply from the Rio Grande to communities and water users in southern New Mexico and El Paso, Texas, and to preserve the Hueco and Mesilla groundwater basins. The project proposed several alternative scenarios that involve new water treatment plant(s) and infrastructure for conveyance, distribution, and aquifer storage/recovery.”113 This demonstrates the connec- tivity between both </w:t>
      </w:r>
      <w:r w:rsidRPr="005635B5">
        <w:rPr>
          <w:rStyle w:val="Emphasis"/>
        </w:rPr>
        <w:t>surface and groundwater sources</w:t>
      </w:r>
      <w:r w:rsidRPr="005635B5">
        <w:rPr>
          <w:sz w:val="16"/>
        </w:rPr>
        <w:t xml:space="preserve"> and the </w:t>
      </w:r>
      <w:r w:rsidRPr="005635B5">
        <w:rPr>
          <w:rStyle w:val="StyleUnderline"/>
        </w:rPr>
        <w:t xml:space="preserve">importance of achieving an agreement in </w:t>
      </w:r>
      <w:r w:rsidRPr="005635B5">
        <w:rPr>
          <w:rStyle w:val="Emphasis"/>
        </w:rPr>
        <w:t>conjunctive use</w:t>
      </w:r>
      <w:r w:rsidRPr="005635B5">
        <w:rPr>
          <w:rStyle w:val="StyleUnderline"/>
        </w:rPr>
        <w:t xml:space="preserve"> between both sources</w:t>
      </w:r>
      <w:r w:rsidRPr="005635B5">
        <w:rPr>
          <w:sz w:val="16"/>
        </w:rPr>
        <w:t xml:space="preserve">. </w:t>
      </w:r>
      <w:r w:rsidRPr="005635B5">
        <w:rPr>
          <w:rStyle w:val="StyleUnderline"/>
        </w:rPr>
        <w:t xml:space="preserve">This will contribute to the </w:t>
      </w:r>
      <w:r w:rsidRPr="005635B5">
        <w:rPr>
          <w:rStyle w:val="Emphasis"/>
        </w:rPr>
        <w:t>integration of resource protection</w:t>
      </w:r>
      <w:r w:rsidRPr="005635B5">
        <w:rPr>
          <w:sz w:val="16"/>
        </w:rPr>
        <w:t xml:space="preserve"> with responsible utiliza- tion of the aquifer, </w:t>
      </w:r>
      <w:r w:rsidRPr="005635B5">
        <w:rPr>
          <w:rStyle w:val="StyleUnderline"/>
        </w:rPr>
        <w:t>thus</w:t>
      </w:r>
      <w:r w:rsidRPr="005635B5">
        <w:rPr>
          <w:sz w:val="16"/>
        </w:rPr>
        <w:t xml:space="preserve"> </w:t>
      </w:r>
      <w:r w:rsidRPr="005635B5">
        <w:rPr>
          <w:rStyle w:val="StyleUnderline"/>
        </w:rPr>
        <w:t xml:space="preserve">achieving </w:t>
      </w:r>
      <w:r w:rsidRPr="005635B5">
        <w:rPr>
          <w:rStyle w:val="Emphasis"/>
        </w:rPr>
        <w:t>efficiency</w:t>
      </w:r>
      <w:r w:rsidRPr="005635B5">
        <w:rPr>
          <w:rStyle w:val="StyleUnderline"/>
        </w:rPr>
        <w:t xml:space="preserve"> and </w:t>
      </w:r>
      <w:r w:rsidRPr="005635B5">
        <w:rPr>
          <w:rStyle w:val="Emphasis"/>
        </w:rPr>
        <w:t>equilibrium</w:t>
      </w:r>
      <w:r w:rsidRPr="005635B5">
        <w:rPr>
          <w:sz w:val="16"/>
        </w:rPr>
        <w:t xml:space="preserve">, </w:t>
      </w:r>
      <w:r w:rsidRPr="005635B5">
        <w:rPr>
          <w:rStyle w:val="StyleUnderline"/>
        </w:rPr>
        <w:t xml:space="preserve">restoring </w:t>
      </w:r>
      <w:r w:rsidRPr="005635B5">
        <w:rPr>
          <w:rStyle w:val="Emphasis"/>
        </w:rPr>
        <w:t>water quality</w:t>
      </w:r>
      <w:r w:rsidRPr="005635B5">
        <w:rPr>
          <w:rStyle w:val="StyleUnderline"/>
        </w:rPr>
        <w:t xml:space="preserve"> and increasing the </w:t>
      </w:r>
      <w:r w:rsidRPr="005635B5">
        <w:rPr>
          <w:rStyle w:val="Emphasis"/>
        </w:rPr>
        <w:t>longevity</w:t>
      </w:r>
      <w:r w:rsidRPr="005635B5">
        <w:rPr>
          <w:rStyle w:val="StyleUnderline"/>
        </w:rPr>
        <w:t xml:space="preserve"> of the aquifer</w:t>
      </w:r>
      <w:r w:rsidRPr="005635B5">
        <w:rPr>
          <w:sz w:val="16"/>
        </w:rPr>
        <w:t>.114</w:t>
      </w:r>
    </w:p>
    <w:p w14:paraId="77E59679" w14:textId="77777777" w:rsidR="00976009" w:rsidRPr="005635B5" w:rsidRDefault="00976009" w:rsidP="00976009"/>
    <w:p w14:paraId="3DCAA601" w14:textId="77777777" w:rsidR="00976009" w:rsidRPr="005635B5" w:rsidRDefault="00976009" w:rsidP="00976009">
      <w:pPr>
        <w:pStyle w:val="Heading4"/>
        <w:rPr>
          <w:rFonts w:cs="Calibri"/>
          <w:u w:val="single"/>
        </w:rPr>
      </w:pPr>
      <w:r w:rsidRPr="005635B5">
        <w:rPr>
          <w:rFonts w:cs="Calibri"/>
        </w:rPr>
        <w:t xml:space="preserve">There is a strong </w:t>
      </w:r>
      <w:r w:rsidRPr="005635B5">
        <w:rPr>
          <w:rFonts w:cs="Calibri"/>
          <w:u w:val="single"/>
        </w:rPr>
        <w:t>historical</w:t>
      </w:r>
      <w:r w:rsidRPr="005635B5">
        <w:rPr>
          <w:rFonts w:cs="Calibri"/>
        </w:rPr>
        <w:t xml:space="preserve"> basis for </w:t>
      </w:r>
      <w:r w:rsidRPr="005635B5">
        <w:rPr>
          <w:rFonts w:cs="Calibri"/>
          <w:u w:val="single"/>
        </w:rPr>
        <w:t>Mexico</w:t>
      </w:r>
      <w:r w:rsidRPr="005635B5">
        <w:rPr>
          <w:rFonts w:cs="Calibri"/>
        </w:rPr>
        <w:t xml:space="preserve"> to </w:t>
      </w:r>
      <w:r w:rsidRPr="005635B5">
        <w:rPr>
          <w:rFonts w:cs="Calibri"/>
          <w:u w:val="single"/>
        </w:rPr>
        <w:t>follow-on</w:t>
      </w:r>
    </w:p>
    <w:p w14:paraId="224F4C8E" w14:textId="77777777" w:rsidR="00976009" w:rsidRPr="005635B5" w:rsidRDefault="00976009" w:rsidP="00976009">
      <w:r w:rsidRPr="005635B5">
        <w:t xml:space="preserve">William Lynch </w:t>
      </w:r>
      <w:r w:rsidRPr="005635B5">
        <w:rPr>
          <w:rStyle w:val="Style13ptBold"/>
        </w:rPr>
        <w:t>Vallee 16</w:t>
      </w:r>
      <w:r w:rsidRPr="005635B5">
        <w:t xml:space="preserve">, "A Case For Cooperation: How A Binational Agreement Between the U.S. and Mexico Can Alleviate the Rapid Drawdown of the Mesilla and the Hueco Aquifer", Open Access Theses &amp; Dissertations. 772, 2016, </w:t>
      </w:r>
      <w:hyperlink r:id="rId65" w:history="1">
        <w:r w:rsidRPr="005635B5">
          <w:rPr>
            <w:rStyle w:val="Hyperlink"/>
          </w:rPr>
          <w:t>https://digitalcommons.utep.edu/open_etd/772</w:t>
        </w:r>
      </w:hyperlink>
      <w:r w:rsidRPr="005635B5">
        <w:t>, // [nayak]</w:t>
      </w:r>
    </w:p>
    <w:p w14:paraId="5738B568" w14:textId="77777777" w:rsidR="00976009" w:rsidRPr="005635B5" w:rsidRDefault="00976009" w:rsidP="00976009">
      <w:pPr>
        <w:rPr>
          <w:sz w:val="16"/>
        </w:rPr>
      </w:pPr>
      <w:r w:rsidRPr="005635B5">
        <w:rPr>
          <w:sz w:val="16"/>
        </w:rPr>
        <w:t xml:space="preserve">It is therefore my conclusion that </w:t>
      </w:r>
      <w:r w:rsidRPr="005635B5">
        <w:rPr>
          <w:rStyle w:val="StyleUnderline"/>
          <w:highlight w:val="cyan"/>
        </w:rPr>
        <w:t xml:space="preserve">the </w:t>
      </w:r>
      <w:r w:rsidRPr="005635B5">
        <w:rPr>
          <w:rStyle w:val="Emphasis"/>
          <w:highlight w:val="cyan"/>
        </w:rPr>
        <w:t>U</w:t>
      </w:r>
      <w:r w:rsidRPr="005635B5">
        <w:rPr>
          <w:sz w:val="16"/>
        </w:rPr>
        <w:t xml:space="preserve">nited </w:t>
      </w:r>
      <w:r w:rsidRPr="005635B5">
        <w:rPr>
          <w:rStyle w:val="Emphasis"/>
          <w:highlight w:val="cyan"/>
        </w:rPr>
        <w:t>S</w:t>
      </w:r>
      <w:r w:rsidRPr="005635B5">
        <w:rPr>
          <w:sz w:val="16"/>
        </w:rPr>
        <w:t xml:space="preserve">tates </w:t>
      </w:r>
      <w:r w:rsidRPr="005635B5">
        <w:rPr>
          <w:rStyle w:val="StyleUnderline"/>
          <w:highlight w:val="cyan"/>
        </w:rPr>
        <w:t xml:space="preserve">and </w:t>
      </w:r>
      <w:r w:rsidRPr="005635B5">
        <w:rPr>
          <w:rStyle w:val="Emphasis"/>
          <w:highlight w:val="cyan"/>
        </w:rPr>
        <w:t>Mexico</w:t>
      </w:r>
      <w:r w:rsidRPr="005635B5">
        <w:rPr>
          <w:rStyle w:val="StyleUnderline"/>
          <w:highlight w:val="cyan"/>
        </w:rPr>
        <w:t xml:space="preserve"> are in a position where a </w:t>
      </w:r>
      <w:r w:rsidRPr="005635B5">
        <w:rPr>
          <w:rStyle w:val="Emphasis"/>
          <w:highlight w:val="cyan"/>
        </w:rPr>
        <w:t>binational agreement</w:t>
      </w:r>
      <w:r w:rsidRPr="005635B5">
        <w:rPr>
          <w:rStyle w:val="StyleUnderline"/>
        </w:rPr>
        <w:t xml:space="preserve"> </w:t>
      </w:r>
      <w:r w:rsidRPr="005635B5">
        <w:rPr>
          <w:rStyle w:val="StyleUnderline"/>
          <w:highlight w:val="cyan"/>
        </w:rPr>
        <w:t>on</w:t>
      </w:r>
      <w:r w:rsidRPr="005635B5">
        <w:rPr>
          <w:rStyle w:val="StyleUnderline"/>
        </w:rPr>
        <w:t xml:space="preserve"> the management of </w:t>
      </w:r>
      <w:r w:rsidRPr="005635B5">
        <w:rPr>
          <w:rStyle w:val="Emphasis"/>
          <w:highlight w:val="cyan"/>
        </w:rPr>
        <w:t>groundwater</w:t>
      </w:r>
      <w:r w:rsidRPr="005635B5">
        <w:rPr>
          <w:sz w:val="16"/>
        </w:rPr>
        <w:t xml:space="preserve"> in the Mesilla-Hueco Aquifer </w:t>
      </w:r>
      <w:r w:rsidRPr="005635B5">
        <w:rPr>
          <w:rStyle w:val="StyleUnderline"/>
          <w:highlight w:val="cyan"/>
        </w:rPr>
        <w:t xml:space="preserve">is </w:t>
      </w:r>
      <w:r w:rsidRPr="005635B5">
        <w:rPr>
          <w:rStyle w:val="Emphasis"/>
          <w:highlight w:val="cyan"/>
        </w:rPr>
        <w:t>within reach</w:t>
      </w:r>
      <w:r w:rsidRPr="005635B5">
        <w:rPr>
          <w:sz w:val="16"/>
        </w:rPr>
        <w:t xml:space="preserve">. I have </w:t>
      </w:r>
      <w:r w:rsidRPr="005635B5">
        <w:rPr>
          <w:rStyle w:val="StyleUnderline"/>
          <w:highlight w:val="cyan"/>
        </w:rPr>
        <w:t xml:space="preserve">made this conclusion by </w:t>
      </w:r>
      <w:r w:rsidRPr="005635B5">
        <w:rPr>
          <w:rStyle w:val="Emphasis"/>
          <w:highlight w:val="cyan"/>
        </w:rPr>
        <w:t>analyzing</w:t>
      </w:r>
      <w:r w:rsidRPr="005635B5">
        <w:rPr>
          <w:rStyle w:val="StyleUnderline"/>
          <w:highlight w:val="cyan"/>
        </w:rPr>
        <w:t xml:space="preserve"> the </w:t>
      </w:r>
      <w:r w:rsidRPr="005635B5">
        <w:rPr>
          <w:rStyle w:val="Emphasis"/>
          <w:highlight w:val="cyan"/>
        </w:rPr>
        <w:t>causes</w:t>
      </w:r>
      <w:r w:rsidRPr="005635B5">
        <w:rPr>
          <w:rStyle w:val="StyleUnderline"/>
          <w:highlight w:val="cyan"/>
        </w:rPr>
        <w:t xml:space="preserve"> for cooperation</w:t>
      </w:r>
      <w:r w:rsidRPr="005635B5">
        <w:rPr>
          <w:sz w:val="16"/>
        </w:rPr>
        <w:t>, other cases where</w:t>
      </w:r>
    </w:p>
    <w:p w14:paraId="35943E1C" w14:textId="77777777" w:rsidR="00976009" w:rsidRPr="005635B5" w:rsidRDefault="00976009" w:rsidP="00976009">
      <w:pPr>
        <w:rPr>
          <w:sz w:val="16"/>
        </w:rPr>
      </w:pPr>
      <w:r w:rsidRPr="005635B5">
        <w:rPr>
          <w:sz w:val="16"/>
        </w:rPr>
        <w:t>90</w:t>
      </w:r>
    </w:p>
    <w:p w14:paraId="131F7E28" w14:textId="77777777" w:rsidR="00976009" w:rsidRPr="005635B5" w:rsidRDefault="00976009" w:rsidP="00976009">
      <w:pPr>
        <w:rPr>
          <w:sz w:val="16"/>
        </w:rPr>
      </w:pPr>
      <w:r w:rsidRPr="005635B5">
        <w:rPr>
          <w:rStyle w:val="Emphasis"/>
          <w:highlight w:val="cyan"/>
        </w:rPr>
        <w:t>success</w:t>
      </w:r>
      <w:r w:rsidRPr="005635B5">
        <w:rPr>
          <w:sz w:val="16"/>
        </w:rPr>
        <w:t xml:space="preserve"> and failure </w:t>
      </w:r>
      <w:r w:rsidRPr="005635B5">
        <w:rPr>
          <w:rStyle w:val="StyleUnderline"/>
          <w:highlight w:val="cyan"/>
        </w:rPr>
        <w:t>over aquifers were found</w:t>
      </w:r>
      <w:r w:rsidRPr="005635B5">
        <w:rPr>
          <w:sz w:val="16"/>
        </w:rPr>
        <w:t xml:space="preserve">, </w:t>
      </w:r>
      <w:r w:rsidRPr="005635B5">
        <w:rPr>
          <w:rStyle w:val="StyleUnderline"/>
        </w:rPr>
        <w:t>and the</w:t>
      </w:r>
      <w:r w:rsidRPr="005635B5">
        <w:rPr>
          <w:sz w:val="16"/>
        </w:rPr>
        <w:t xml:space="preserve"> policies of and </w:t>
      </w:r>
      <w:r w:rsidRPr="005635B5">
        <w:rPr>
          <w:rStyle w:val="Emphasis"/>
          <w:highlight w:val="cyan"/>
        </w:rPr>
        <w:t>cooperative history</w:t>
      </w:r>
      <w:r w:rsidRPr="005635B5">
        <w:rPr>
          <w:rStyle w:val="StyleUnderline"/>
        </w:rPr>
        <w:t xml:space="preserve"> between the U.S. and Mexico</w:t>
      </w:r>
      <w:r w:rsidRPr="005635B5">
        <w:rPr>
          <w:sz w:val="16"/>
        </w:rPr>
        <w:t xml:space="preserve">. </w:t>
      </w:r>
      <w:r w:rsidRPr="005635B5">
        <w:rPr>
          <w:rStyle w:val="StyleUnderline"/>
        </w:rPr>
        <w:t xml:space="preserve">The two countries have a long history of cooperation </w:t>
      </w:r>
      <w:r w:rsidRPr="005635B5">
        <w:rPr>
          <w:rStyle w:val="Emphasis"/>
        </w:rPr>
        <w:t>over water disputes</w:t>
      </w:r>
      <w:r w:rsidRPr="005635B5">
        <w:rPr>
          <w:sz w:val="16"/>
        </w:rPr>
        <w:t xml:space="preserve">. </w:t>
      </w:r>
      <w:r w:rsidRPr="005635B5">
        <w:rPr>
          <w:rStyle w:val="StyleUnderline"/>
        </w:rPr>
        <w:t>It is these types of agreements</w:t>
      </w:r>
      <w:r w:rsidRPr="005635B5">
        <w:rPr>
          <w:sz w:val="16"/>
        </w:rPr>
        <w:t xml:space="preserve"> </w:t>
      </w:r>
      <w:r w:rsidRPr="005635B5">
        <w:rPr>
          <w:rStyle w:val="StyleUnderline"/>
        </w:rPr>
        <w:t>that</w:t>
      </w:r>
      <w:r w:rsidRPr="005635B5">
        <w:rPr>
          <w:sz w:val="16"/>
        </w:rPr>
        <w:t xml:space="preserve"> help to </w:t>
      </w:r>
      <w:r w:rsidRPr="005635B5">
        <w:rPr>
          <w:rStyle w:val="StyleUnderline"/>
          <w:highlight w:val="cyan"/>
        </w:rPr>
        <w:t>create</w:t>
      </w:r>
      <w:r w:rsidRPr="005635B5">
        <w:rPr>
          <w:rStyle w:val="StyleUnderline"/>
        </w:rPr>
        <w:t xml:space="preserve"> a </w:t>
      </w:r>
      <w:r w:rsidRPr="005635B5">
        <w:rPr>
          <w:rStyle w:val="Emphasis"/>
          <w:highlight w:val="cyan"/>
        </w:rPr>
        <w:t>foundation</w:t>
      </w:r>
      <w:r w:rsidRPr="005635B5">
        <w:rPr>
          <w:rStyle w:val="StyleUnderline"/>
          <w:highlight w:val="cyan"/>
        </w:rPr>
        <w:t xml:space="preserve"> for</w:t>
      </w:r>
      <w:r w:rsidRPr="005635B5">
        <w:rPr>
          <w:sz w:val="16"/>
        </w:rPr>
        <w:t xml:space="preserve"> which </w:t>
      </w:r>
      <w:r w:rsidRPr="005635B5">
        <w:rPr>
          <w:rStyle w:val="Emphasis"/>
          <w:highlight w:val="cyan"/>
        </w:rPr>
        <w:t>future negotiations</w:t>
      </w:r>
      <w:r w:rsidRPr="005635B5">
        <w:rPr>
          <w:sz w:val="16"/>
        </w:rPr>
        <w:t xml:space="preserve"> can be built. It is these arrangements that provide “municipal leaders invaluable experience in local binational resource management and improves the climate for considering similar ventures...</w:t>
      </w:r>
      <w:r w:rsidRPr="005635B5">
        <w:rPr>
          <w:rStyle w:val="StyleUnderline"/>
        </w:rPr>
        <w:t xml:space="preserve">They </w:t>
      </w:r>
      <w:r w:rsidRPr="005635B5">
        <w:rPr>
          <w:rStyle w:val="StyleUnderline"/>
          <w:highlight w:val="cyan"/>
        </w:rPr>
        <w:t xml:space="preserve">provide </w:t>
      </w:r>
      <w:r w:rsidRPr="005635B5">
        <w:rPr>
          <w:rStyle w:val="Emphasis"/>
          <w:highlight w:val="cyan"/>
        </w:rPr>
        <w:t>needed experience</w:t>
      </w:r>
      <w:r w:rsidRPr="005635B5">
        <w:rPr>
          <w:rStyle w:val="StyleUnderline"/>
          <w:highlight w:val="cyan"/>
        </w:rPr>
        <w:t xml:space="preserve"> and nurture</w:t>
      </w:r>
      <w:r w:rsidRPr="005635B5">
        <w:rPr>
          <w:rStyle w:val="StyleUnderline"/>
        </w:rPr>
        <w:t xml:space="preserve"> </w:t>
      </w:r>
      <w:r w:rsidRPr="005635B5">
        <w:rPr>
          <w:rStyle w:val="Emphasis"/>
          <w:highlight w:val="cyan"/>
        </w:rPr>
        <w:t>mutual trust</w:t>
      </w:r>
      <w:r w:rsidRPr="005635B5">
        <w:rPr>
          <w:rStyle w:val="StyleUnderline"/>
        </w:rPr>
        <w:t xml:space="preserve"> in </w:t>
      </w:r>
      <w:r w:rsidRPr="005635B5">
        <w:rPr>
          <w:rStyle w:val="Emphasis"/>
        </w:rPr>
        <w:t>cooperative management</w:t>
      </w:r>
      <w:r w:rsidRPr="005635B5">
        <w:rPr>
          <w:rStyle w:val="StyleUnderline"/>
        </w:rPr>
        <w:t xml:space="preserve"> approaches</w:t>
      </w:r>
      <w:r w:rsidRPr="005635B5">
        <w:rPr>
          <w:sz w:val="16"/>
        </w:rPr>
        <w:t>” (Mumme, 2000: 343).</w:t>
      </w:r>
    </w:p>
    <w:p w14:paraId="3A379109" w14:textId="77777777" w:rsidR="00976009" w:rsidRPr="005635B5" w:rsidRDefault="00976009" w:rsidP="00976009">
      <w:pPr>
        <w:rPr>
          <w:sz w:val="16"/>
        </w:rPr>
      </w:pPr>
      <w:r w:rsidRPr="005635B5">
        <w:rPr>
          <w:sz w:val="16"/>
        </w:rPr>
        <w:t xml:space="preserve">In addition to a history of cooperation there is reason to believe that, though there exists an asymmetrical power relationship between the two nations, this imbalance should be less relevant in the context of groundwater as there is no upstream or downstream riparian relationship. “While both countries have access to the resource, neither can effectively deny the other access. Moreover </w:t>
      </w:r>
      <w:r w:rsidRPr="005635B5">
        <w:rPr>
          <w:rStyle w:val="Emphasis"/>
          <w:highlight w:val="cyan"/>
        </w:rPr>
        <w:t>both sides recognize</w:t>
      </w:r>
      <w:r w:rsidRPr="005635B5">
        <w:rPr>
          <w:rStyle w:val="StyleUnderline"/>
        </w:rPr>
        <w:t xml:space="preserve"> that </w:t>
      </w:r>
      <w:r w:rsidRPr="005635B5">
        <w:rPr>
          <w:rStyle w:val="StyleUnderline"/>
          <w:highlight w:val="cyan"/>
        </w:rPr>
        <w:t>the current</w:t>
      </w:r>
      <w:r w:rsidRPr="005635B5">
        <w:rPr>
          <w:rStyle w:val="StyleUnderline"/>
        </w:rPr>
        <w:t xml:space="preserve"> </w:t>
      </w:r>
      <w:r w:rsidRPr="005635B5">
        <w:rPr>
          <w:rStyle w:val="Emphasis"/>
          <w:highlight w:val="cyan"/>
        </w:rPr>
        <w:t>race to deplete</w:t>
      </w:r>
      <w:r w:rsidRPr="005635B5">
        <w:rPr>
          <w:rStyle w:val="StyleUnderline"/>
          <w:highlight w:val="cyan"/>
        </w:rPr>
        <w:t xml:space="preserve"> the resource </w:t>
      </w:r>
      <w:r w:rsidRPr="005635B5">
        <w:rPr>
          <w:rStyle w:val="Emphasis"/>
          <w:highlight w:val="cyan"/>
        </w:rPr>
        <w:t>harms</w:t>
      </w:r>
      <w:r w:rsidRPr="005635B5">
        <w:rPr>
          <w:rStyle w:val="StyleUnderline"/>
          <w:highlight w:val="cyan"/>
        </w:rPr>
        <w:t xml:space="preserve"> everyone’s interest</w:t>
      </w:r>
      <w:r w:rsidRPr="005635B5">
        <w:rPr>
          <w:rStyle w:val="StyleUnderline"/>
        </w:rPr>
        <w:t xml:space="preserve"> in sustaining a reliable source of urban water beyond the near </w:t>
      </w:r>
      <w:r w:rsidRPr="005635B5">
        <w:rPr>
          <w:rStyle w:val="Emphasis"/>
        </w:rPr>
        <w:t>future</w:t>
      </w:r>
      <w:r w:rsidRPr="005635B5">
        <w:rPr>
          <w:sz w:val="16"/>
        </w:rPr>
        <w:t xml:space="preserve">” (Mumme, 2000: 352). Because of this fact, the </w:t>
      </w:r>
      <w:r w:rsidRPr="005635B5">
        <w:rPr>
          <w:rStyle w:val="StyleUnderline"/>
        </w:rPr>
        <w:t xml:space="preserve">U.S. has something to gain by coming to the </w:t>
      </w:r>
      <w:r w:rsidRPr="005635B5">
        <w:rPr>
          <w:rStyle w:val="Emphasis"/>
        </w:rPr>
        <w:t>bargaining table</w:t>
      </w:r>
      <w:r w:rsidRPr="005635B5">
        <w:rPr>
          <w:sz w:val="16"/>
        </w:rPr>
        <w:t>. Unlike in other surface water (and some groundwater) situations where the upstream, more powerful riparian stands to gain very little by negotiating water agreements with those downstream, in the Mesilla- Hueco aquifer all Mexico needs is a small entrance point in their territory and they have access to a vast quantity of the water.</w:t>
      </w:r>
    </w:p>
    <w:p w14:paraId="00C3CB35" w14:textId="77777777" w:rsidR="00976009" w:rsidRPr="005635B5" w:rsidRDefault="00976009" w:rsidP="00976009">
      <w:r w:rsidRPr="005635B5">
        <w:rPr>
          <w:sz w:val="16"/>
        </w:rPr>
        <w:t xml:space="preserve">Lastly, I am confident that </w:t>
      </w:r>
      <w:r w:rsidRPr="005635B5">
        <w:rPr>
          <w:rStyle w:val="Emphasis"/>
          <w:highlight w:val="cyan"/>
        </w:rPr>
        <w:t>cooperation</w:t>
      </w:r>
      <w:r w:rsidRPr="005635B5">
        <w:rPr>
          <w:rStyle w:val="StyleUnderline"/>
        </w:rPr>
        <w:t xml:space="preserve"> on groundwater </w:t>
      </w:r>
      <w:r w:rsidRPr="005635B5">
        <w:rPr>
          <w:rStyle w:val="StyleUnderline"/>
          <w:highlight w:val="cyan"/>
        </w:rPr>
        <w:t xml:space="preserve">is </w:t>
      </w:r>
      <w:r w:rsidRPr="005635B5">
        <w:rPr>
          <w:rStyle w:val="Emphasis"/>
          <w:highlight w:val="cyan"/>
        </w:rPr>
        <w:t>feasible</w:t>
      </w:r>
      <w:r w:rsidRPr="005635B5">
        <w:rPr>
          <w:rStyle w:val="StyleUnderline"/>
          <w:highlight w:val="cyan"/>
        </w:rPr>
        <w:t xml:space="preserve"> because of the </w:t>
      </w:r>
      <w:r w:rsidRPr="005635B5">
        <w:rPr>
          <w:rStyle w:val="Emphasis"/>
          <w:highlight w:val="cyan"/>
        </w:rPr>
        <w:t>long standing institutions</w:t>
      </w:r>
      <w:r w:rsidRPr="005635B5">
        <w:rPr>
          <w:rStyle w:val="StyleUnderline"/>
        </w:rPr>
        <w:t xml:space="preserve"> that exist between the two nations</w:t>
      </w:r>
      <w:r w:rsidRPr="005635B5">
        <w:rPr>
          <w:sz w:val="16"/>
        </w:rPr>
        <w:t xml:space="preserve">. </w:t>
      </w:r>
      <w:r w:rsidRPr="005635B5">
        <w:rPr>
          <w:rStyle w:val="StyleUnderline"/>
        </w:rPr>
        <w:t xml:space="preserve">The </w:t>
      </w:r>
      <w:r w:rsidRPr="005635B5">
        <w:rPr>
          <w:rStyle w:val="Emphasis"/>
          <w:highlight w:val="cyan"/>
        </w:rPr>
        <w:t>IBWC</w:t>
      </w:r>
      <w:r w:rsidRPr="005635B5">
        <w:rPr>
          <w:rStyle w:val="StyleUnderline"/>
        </w:rPr>
        <w:t xml:space="preserve"> </w:t>
      </w:r>
      <w:r w:rsidRPr="005635B5">
        <w:rPr>
          <w:rStyle w:val="StyleUnderline"/>
          <w:highlight w:val="cyan"/>
        </w:rPr>
        <w:t>has</w:t>
      </w:r>
      <w:r w:rsidRPr="005635B5">
        <w:rPr>
          <w:rStyle w:val="StyleUnderline"/>
        </w:rPr>
        <w:t xml:space="preserve"> </w:t>
      </w:r>
      <w:r w:rsidRPr="005635B5">
        <w:rPr>
          <w:rStyle w:val="StyleUnderline"/>
          <w:highlight w:val="cyan"/>
        </w:rPr>
        <w:t>been</w:t>
      </w:r>
      <w:r w:rsidRPr="005635B5">
        <w:rPr>
          <w:rStyle w:val="StyleUnderline"/>
        </w:rPr>
        <w:t xml:space="preserve"> </w:t>
      </w:r>
      <w:r w:rsidRPr="005635B5">
        <w:rPr>
          <w:rStyle w:val="StyleUnderline"/>
          <w:highlight w:val="cyan"/>
        </w:rPr>
        <w:t>managing</w:t>
      </w:r>
      <w:r w:rsidRPr="005635B5">
        <w:rPr>
          <w:rStyle w:val="StyleUnderline"/>
        </w:rPr>
        <w:t xml:space="preserve"> the shared water </w:t>
      </w:r>
      <w:r w:rsidRPr="005635B5">
        <w:rPr>
          <w:rStyle w:val="StyleUnderline"/>
          <w:highlight w:val="cyan"/>
        </w:rPr>
        <w:t>resources</w:t>
      </w:r>
      <w:r w:rsidRPr="005635B5">
        <w:rPr>
          <w:rStyle w:val="StyleUnderline"/>
        </w:rPr>
        <w:t xml:space="preserve"> between the two nation’s borders </w:t>
      </w:r>
      <w:r w:rsidRPr="005635B5">
        <w:rPr>
          <w:rStyle w:val="StyleUnderline"/>
          <w:highlight w:val="cyan"/>
        </w:rPr>
        <w:t xml:space="preserve">for many </w:t>
      </w:r>
      <w:r w:rsidRPr="005635B5">
        <w:rPr>
          <w:rStyle w:val="Emphasis"/>
          <w:highlight w:val="cyan"/>
        </w:rPr>
        <w:t>years</w:t>
      </w:r>
      <w:r w:rsidRPr="005635B5">
        <w:rPr>
          <w:rStyle w:val="StyleUnderline"/>
        </w:rPr>
        <w:t xml:space="preserve"> and has all of the necessary</w:t>
      </w:r>
      <w:r w:rsidRPr="005635B5">
        <w:rPr>
          <w:sz w:val="16"/>
        </w:rPr>
        <w:t xml:space="preserve"> committees and </w:t>
      </w:r>
      <w:r w:rsidRPr="005635B5">
        <w:rPr>
          <w:rStyle w:val="Emphasis"/>
        </w:rPr>
        <w:t>tools</w:t>
      </w:r>
      <w:r w:rsidRPr="005635B5">
        <w:rPr>
          <w:sz w:val="16"/>
        </w:rPr>
        <w:t xml:space="preserve"> in place </w:t>
      </w:r>
      <w:r w:rsidRPr="005635B5">
        <w:rPr>
          <w:rStyle w:val="StyleUnderline"/>
        </w:rPr>
        <w:t xml:space="preserve">to successfully implement a </w:t>
      </w:r>
      <w:r w:rsidRPr="005635B5">
        <w:rPr>
          <w:rStyle w:val="Emphasis"/>
        </w:rPr>
        <w:t>binational agreement</w:t>
      </w:r>
      <w:r w:rsidRPr="005635B5">
        <w:rPr>
          <w:rStyle w:val="StyleUnderline"/>
        </w:rPr>
        <w:t>.</w:t>
      </w:r>
      <w:r w:rsidRPr="005635B5">
        <w:rPr>
          <w:sz w:val="16"/>
        </w:rPr>
        <w:t xml:space="preserve"> In addition to this joint commission, with the signing of NAFTA the </w:t>
      </w:r>
      <w:r w:rsidRPr="005635B5">
        <w:rPr>
          <w:rStyle w:val="StyleUnderline"/>
        </w:rPr>
        <w:t>two counties developed other institutions</w:t>
      </w:r>
      <w:r w:rsidRPr="005635B5">
        <w:rPr>
          <w:sz w:val="16"/>
        </w:rPr>
        <w:t xml:space="preserve"> like the </w:t>
      </w:r>
      <w:r w:rsidRPr="005635B5">
        <w:rPr>
          <w:rStyle w:val="StyleUnderline"/>
        </w:rPr>
        <w:t xml:space="preserve">U.S. </w:t>
      </w:r>
      <w:r w:rsidRPr="005635B5">
        <w:rPr>
          <w:rStyle w:val="Emphasis"/>
        </w:rPr>
        <w:t>B</w:t>
      </w:r>
      <w:r w:rsidRPr="005635B5">
        <w:rPr>
          <w:sz w:val="16"/>
        </w:rPr>
        <w:t xml:space="preserve">order </w:t>
      </w:r>
      <w:r w:rsidRPr="005635B5">
        <w:rPr>
          <w:rStyle w:val="Emphasis"/>
        </w:rPr>
        <w:t>E</w:t>
      </w:r>
      <w:r w:rsidRPr="005635B5">
        <w:rPr>
          <w:sz w:val="16"/>
        </w:rPr>
        <w:t xml:space="preserve">nvironment </w:t>
      </w:r>
      <w:r w:rsidRPr="005635B5">
        <w:rPr>
          <w:rStyle w:val="Emphasis"/>
        </w:rPr>
        <w:t>C</w:t>
      </w:r>
      <w:r w:rsidRPr="005635B5">
        <w:rPr>
          <w:sz w:val="16"/>
        </w:rPr>
        <w:t xml:space="preserve">ooperation </w:t>
      </w:r>
      <w:r w:rsidRPr="005635B5">
        <w:rPr>
          <w:rStyle w:val="Emphasis"/>
        </w:rPr>
        <w:t>C</w:t>
      </w:r>
      <w:r w:rsidRPr="005635B5">
        <w:rPr>
          <w:sz w:val="16"/>
        </w:rPr>
        <w:t xml:space="preserve">ommission, </w:t>
      </w:r>
      <w:r w:rsidRPr="005635B5">
        <w:rPr>
          <w:rStyle w:val="StyleUnderline"/>
        </w:rPr>
        <w:t>the</w:t>
      </w:r>
      <w:r w:rsidRPr="005635B5">
        <w:rPr>
          <w:sz w:val="16"/>
        </w:rPr>
        <w:t xml:space="preserve"> </w:t>
      </w:r>
      <w:r w:rsidRPr="005635B5">
        <w:rPr>
          <w:rStyle w:val="Emphasis"/>
        </w:rPr>
        <w:t>N</w:t>
      </w:r>
      <w:r w:rsidRPr="005635B5">
        <w:rPr>
          <w:sz w:val="16"/>
        </w:rPr>
        <w:t xml:space="preserve">orth </w:t>
      </w:r>
      <w:r w:rsidRPr="005635B5">
        <w:rPr>
          <w:rStyle w:val="Emphasis"/>
        </w:rPr>
        <w:t>A</w:t>
      </w:r>
      <w:r w:rsidRPr="005635B5">
        <w:rPr>
          <w:sz w:val="16"/>
        </w:rPr>
        <w:t xml:space="preserve">merican </w:t>
      </w:r>
      <w:r w:rsidRPr="005635B5">
        <w:rPr>
          <w:rStyle w:val="Emphasis"/>
        </w:rPr>
        <w:t>D</w:t>
      </w:r>
      <w:r w:rsidRPr="005635B5">
        <w:rPr>
          <w:sz w:val="16"/>
        </w:rPr>
        <w:t xml:space="preserve">evelopment </w:t>
      </w:r>
      <w:r w:rsidRPr="005635B5">
        <w:rPr>
          <w:rStyle w:val="Emphasis"/>
        </w:rPr>
        <w:t>B</w:t>
      </w:r>
      <w:r w:rsidRPr="005635B5">
        <w:rPr>
          <w:sz w:val="16"/>
        </w:rPr>
        <w:t xml:space="preserve">ank </w:t>
      </w:r>
      <w:r w:rsidRPr="005635B5">
        <w:rPr>
          <w:rStyle w:val="StyleUnderline"/>
        </w:rPr>
        <w:t>and</w:t>
      </w:r>
      <w:r w:rsidRPr="005635B5">
        <w:rPr>
          <w:sz w:val="16"/>
        </w:rPr>
        <w:t xml:space="preserve"> </w:t>
      </w:r>
      <w:r w:rsidRPr="005635B5">
        <w:rPr>
          <w:rStyle w:val="StyleUnderline"/>
        </w:rPr>
        <w:t>the</w:t>
      </w:r>
      <w:r w:rsidRPr="005635B5">
        <w:rPr>
          <w:sz w:val="16"/>
        </w:rPr>
        <w:t xml:space="preserve"> </w:t>
      </w:r>
      <w:r w:rsidRPr="005635B5">
        <w:rPr>
          <w:rStyle w:val="Emphasis"/>
        </w:rPr>
        <w:t>C</w:t>
      </w:r>
      <w:r w:rsidRPr="005635B5">
        <w:rPr>
          <w:sz w:val="16"/>
        </w:rPr>
        <w:t xml:space="preserve">ommission on </w:t>
      </w:r>
      <w:r w:rsidRPr="005635B5">
        <w:rPr>
          <w:rStyle w:val="Emphasis"/>
        </w:rPr>
        <w:t>E</w:t>
      </w:r>
      <w:r w:rsidRPr="005635B5">
        <w:rPr>
          <w:sz w:val="16"/>
        </w:rPr>
        <w:t xml:space="preserve">nvironmental </w:t>
      </w:r>
      <w:r w:rsidRPr="005635B5">
        <w:rPr>
          <w:rStyle w:val="Emphasis"/>
        </w:rPr>
        <w:t>C</w:t>
      </w:r>
      <w:r w:rsidRPr="005635B5">
        <w:rPr>
          <w:sz w:val="16"/>
        </w:rPr>
        <w:t>ooperation who have a vested stake in protecting groundwater in the region.</w:t>
      </w:r>
    </w:p>
    <w:p w14:paraId="7BE17F1C" w14:textId="77777777" w:rsidR="00976009" w:rsidRPr="005635B5" w:rsidRDefault="00976009" w:rsidP="00976009"/>
    <w:p w14:paraId="14D64CFC" w14:textId="462A66DE" w:rsidR="00976009" w:rsidRPr="005635B5" w:rsidRDefault="00461131" w:rsidP="00976009">
      <w:pPr>
        <w:pStyle w:val="Heading3"/>
        <w:rPr>
          <w:rFonts w:cs="Calibri"/>
        </w:rPr>
      </w:pPr>
      <w:r w:rsidRPr="005635B5">
        <w:rPr>
          <w:rFonts w:cs="Calibri"/>
        </w:rPr>
        <w:t xml:space="preserve">2AC – </w:t>
      </w:r>
      <w:r w:rsidR="00976009" w:rsidRPr="005635B5">
        <w:rPr>
          <w:rFonts w:cs="Calibri"/>
        </w:rPr>
        <w:t>S</w:t>
      </w:r>
      <w:r w:rsidR="004C0FC2" w:rsidRPr="005635B5">
        <w:rPr>
          <w:rFonts w:cs="Calibri"/>
        </w:rPr>
        <w:t xml:space="preserve"> – </w:t>
      </w:r>
      <w:r w:rsidR="00976009" w:rsidRPr="005635B5">
        <w:rPr>
          <w:rFonts w:cs="Calibri"/>
        </w:rPr>
        <w:t>AT: Presumption</w:t>
      </w:r>
    </w:p>
    <w:p w14:paraId="7C54241A" w14:textId="77777777" w:rsidR="00976009" w:rsidRPr="005635B5" w:rsidRDefault="00976009" w:rsidP="00976009">
      <w:pPr>
        <w:pStyle w:val="Heading4"/>
        <w:rPr>
          <w:rFonts w:cs="Calibri"/>
        </w:rPr>
      </w:pPr>
      <w:r w:rsidRPr="005635B5">
        <w:rPr>
          <w:rFonts w:cs="Calibri"/>
        </w:rPr>
        <w:t xml:space="preserve">The </w:t>
      </w:r>
      <w:r w:rsidRPr="005635B5">
        <w:rPr>
          <w:rFonts w:cs="Calibri"/>
          <w:u w:val="single"/>
        </w:rPr>
        <w:t>US</w:t>
      </w:r>
      <w:r w:rsidRPr="005635B5">
        <w:rPr>
          <w:rFonts w:cs="Calibri"/>
        </w:rPr>
        <w:t xml:space="preserve"> </w:t>
      </w:r>
      <w:r w:rsidRPr="005635B5">
        <w:rPr>
          <w:rFonts w:cs="Calibri"/>
          <w:u w:val="single"/>
        </w:rPr>
        <w:t>IBWC</w:t>
      </w:r>
      <w:r w:rsidRPr="005635B5">
        <w:rPr>
          <w:rFonts w:cs="Calibri"/>
        </w:rPr>
        <w:t xml:space="preserve"> can develop a </w:t>
      </w:r>
      <w:r w:rsidRPr="005635B5">
        <w:rPr>
          <w:rFonts w:cs="Calibri"/>
          <w:u w:val="single"/>
        </w:rPr>
        <w:t>minute</w:t>
      </w:r>
    </w:p>
    <w:p w14:paraId="42FA015E" w14:textId="77777777" w:rsidR="00976009" w:rsidRPr="005635B5" w:rsidRDefault="00976009" w:rsidP="00976009">
      <w:r w:rsidRPr="005635B5">
        <w:rPr>
          <w:rStyle w:val="Style13ptBold"/>
        </w:rPr>
        <w:t>IBWC</w:t>
      </w:r>
      <w:r w:rsidRPr="005635B5">
        <w:t xml:space="preserve"> </w:t>
      </w:r>
      <w:r w:rsidRPr="005635B5">
        <w:rPr>
          <w:rStyle w:val="Style13ptBold"/>
        </w:rPr>
        <w:t>No Date</w:t>
      </w:r>
      <w:r w:rsidRPr="005635B5">
        <w:t xml:space="preserve">, the International Boundary &amp; Water Commission, “Minute 323,” IBWC, No Date, </w:t>
      </w:r>
      <w:hyperlink r:id="rId66" w:history="1">
        <w:r w:rsidRPr="005635B5">
          <w:rPr>
            <w:rStyle w:val="Hyperlink"/>
          </w:rPr>
          <w:t>https://www.ibwc.gov/EMD/Minute323.html</w:t>
        </w:r>
      </w:hyperlink>
      <w:r w:rsidRPr="005635B5">
        <w:t>, // [nayak]</w:t>
      </w:r>
    </w:p>
    <w:p w14:paraId="0C1339CF" w14:textId="77777777" w:rsidR="00976009" w:rsidRPr="005635B5" w:rsidRDefault="00976009" w:rsidP="00976009">
      <w:pPr>
        <w:rPr>
          <w:sz w:val="16"/>
        </w:rPr>
      </w:pPr>
      <w:r w:rsidRPr="005635B5">
        <w:rPr>
          <w:rStyle w:val="StyleUnderline"/>
        </w:rPr>
        <w:t xml:space="preserve">The </w:t>
      </w:r>
      <w:r w:rsidRPr="005635B5">
        <w:rPr>
          <w:rStyle w:val="Emphasis"/>
        </w:rPr>
        <w:t>Meaning</w:t>
      </w:r>
      <w:r w:rsidRPr="005635B5">
        <w:rPr>
          <w:rStyle w:val="StyleUnderline"/>
        </w:rPr>
        <w:t xml:space="preserve"> of a</w:t>
      </w:r>
      <w:r w:rsidRPr="005635B5">
        <w:rPr>
          <w:sz w:val="16"/>
        </w:rPr>
        <w:t xml:space="preserve"> "</w:t>
      </w:r>
      <w:r w:rsidRPr="005635B5">
        <w:rPr>
          <w:rStyle w:val="Emphasis"/>
        </w:rPr>
        <w:t>Minute</w:t>
      </w:r>
      <w:r w:rsidRPr="005635B5">
        <w:rPr>
          <w:sz w:val="16"/>
        </w:rPr>
        <w:t>"</w:t>
      </w:r>
    </w:p>
    <w:p w14:paraId="589D78B0" w14:textId="77777777" w:rsidR="00976009" w:rsidRPr="005635B5" w:rsidRDefault="00976009" w:rsidP="00976009">
      <w:pPr>
        <w:rPr>
          <w:sz w:val="16"/>
        </w:rPr>
      </w:pPr>
      <w:r w:rsidRPr="005635B5">
        <w:rPr>
          <w:rStyle w:val="StyleUnderline"/>
        </w:rPr>
        <w:t xml:space="preserve">The </w:t>
      </w:r>
      <w:r w:rsidRPr="005635B5">
        <w:rPr>
          <w:rStyle w:val="Emphasis"/>
        </w:rPr>
        <w:t>U.S.</w:t>
      </w:r>
      <w:r w:rsidRPr="005635B5">
        <w:rPr>
          <w:sz w:val="16"/>
        </w:rPr>
        <w:t xml:space="preserve"> </w:t>
      </w:r>
      <w:r w:rsidRPr="005635B5">
        <w:rPr>
          <w:rStyle w:val="Emphasis"/>
        </w:rPr>
        <w:t>I</w:t>
      </w:r>
      <w:r w:rsidRPr="005635B5">
        <w:rPr>
          <w:rStyle w:val="StyleUnderline"/>
        </w:rPr>
        <w:t xml:space="preserve">nternational </w:t>
      </w:r>
      <w:r w:rsidRPr="005635B5">
        <w:rPr>
          <w:rStyle w:val="Emphasis"/>
        </w:rPr>
        <w:t>B</w:t>
      </w:r>
      <w:r w:rsidRPr="005635B5">
        <w:rPr>
          <w:rStyle w:val="StyleUnderline"/>
        </w:rPr>
        <w:t xml:space="preserve">oundary and </w:t>
      </w:r>
      <w:r w:rsidRPr="005635B5">
        <w:rPr>
          <w:rStyle w:val="Emphasis"/>
        </w:rPr>
        <w:t>W</w:t>
      </w:r>
      <w:r w:rsidRPr="005635B5">
        <w:rPr>
          <w:rStyle w:val="StyleUnderline"/>
        </w:rPr>
        <w:t xml:space="preserve">ater </w:t>
      </w:r>
      <w:r w:rsidRPr="005635B5">
        <w:rPr>
          <w:rStyle w:val="Emphasis"/>
        </w:rPr>
        <w:t>C</w:t>
      </w:r>
      <w:r w:rsidRPr="005635B5">
        <w:rPr>
          <w:rStyle w:val="StyleUnderline"/>
        </w:rPr>
        <w:t>ommission</w:t>
      </w:r>
      <w:r w:rsidRPr="005635B5">
        <w:rPr>
          <w:sz w:val="16"/>
        </w:rPr>
        <w:t xml:space="preserve"> </w:t>
      </w:r>
      <w:r w:rsidRPr="005635B5">
        <w:rPr>
          <w:rStyle w:val="StyleUnderline"/>
        </w:rPr>
        <w:t>has prepared a description</w:t>
      </w:r>
      <w:r w:rsidRPr="005635B5">
        <w:rPr>
          <w:sz w:val="16"/>
        </w:rPr>
        <w:t xml:space="preserve"> </w:t>
      </w:r>
      <w:r w:rsidRPr="005635B5">
        <w:rPr>
          <w:rStyle w:val="StyleUnderline"/>
        </w:rPr>
        <w:t>of the</w:t>
      </w:r>
      <w:r w:rsidRPr="005635B5">
        <w:rPr>
          <w:sz w:val="16"/>
        </w:rPr>
        <w:t xml:space="preserve"> complex protocol regarding the “</w:t>
      </w:r>
      <w:r w:rsidRPr="005635B5">
        <w:rPr>
          <w:rStyle w:val="Emphasis"/>
        </w:rPr>
        <w:t>Minute</w:t>
      </w:r>
      <w:r w:rsidRPr="005635B5">
        <w:rPr>
          <w:sz w:val="16"/>
        </w:rPr>
        <w:t xml:space="preserve">” </w:t>
      </w:r>
      <w:r w:rsidRPr="005635B5">
        <w:rPr>
          <w:rStyle w:val="Emphasis"/>
        </w:rPr>
        <w:t>process</w:t>
      </w:r>
      <w:r w:rsidRPr="005635B5">
        <w:rPr>
          <w:sz w:val="16"/>
        </w:rPr>
        <w:t xml:space="preserve">. In part, it includes the following: </w:t>
      </w:r>
    </w:p>
    <w:p w14:paraId="2C2BE483" w14:textId="77777777" w:rsidR="00976009" w:rsidRPr="005635B5" w:rsidRDefault="00976009" w:rsidP="00976009">
      <w:pPr>
        <w:rPr>
          <w:sz w:val="16"/>
        </w:rPr>
      </w:pPr>
      <w:r w:rsidRPr="005635B5">
        <w:rPr>
          <w:rStyle w:val="StyleUnderline"/>
        </w:rPr>
        <w:t>The 1944 Water Treaty specifies that decisions of the</w:t>
      </w:r>
      <w:r w:rsidRPr="005635B5">
        <w:rPr>
          <w:sz w:val="16"/>
        </w:rPr>
        <w:t xml:space="preserve"> International Boundary and Water Commission (</w:t>
      </w:r>
      <w:r w:rsidRPr="005635B5">
        <w:rPr>
          <w:rStyle w:val="StyleUnderline"/>
        </w:rPr>
        <w:t>IBWC</w:t>
      </w:r>
      <w:r w:rsidRPr="005635B5">
        <w:rPr>
          <w:sz w:val="16"/>
        </w:rPr>
        <w:t xml:space="preserve">) </w:t>
      </w:r>
      <w:r w:rsidRPr="005635B5">
        <w:rPr>
          <w:rStyle w:val="StyleUnderline"/>
        </w:rPr>
        <w:t>are recorded in the form of Minutes</w:t>
      </w:r>
      <w:r w:rsidRPr="005635B5">
        <w:rPr>
          <w:sz w:val="16"/>
        </w:rPr>
        <w:t xml:space="preserve">. </w:t>
      </w:r>
      <w:r w:rsidRPr="005635B5">
        <w:rPr>
          <w:rStyle w:val="Emphasis"/>
        </w:rPr>
        <w:t>Minutes</w:t>
      </w:r>
      <w:r w:rsidRPr="005635B5">
        <w:rPr>
          <w:rStyle w:val="StyleUnderline"/>
        </w:rPr>
        <w:t xml:space="preserve"> are</w:t>
      </w:r>
      <w:r w:rsidRPr="005635B5">
        <w:rPr>
          <w:sz w:val="16"/>
        </w:rPr>
        <w:t xml:space="preserve"> </w:t>
      </w:r>
      <w:r w:rsidRPr="005635B5">
        <w:rPr>
          <w:rStyle w:val="StyleUnderline"/>
        </w:rPr>
        <w:t xml:space="preserve">considered </w:t>
      </w:r>
      <w:r w:rsidRPr="005635B5">
        <w:rPr>
          <w:rStyle w:val="Emphasis"/>
        </w:rPr>
        <w:t>implementing agreements</w:t>
      </w:r>
      <w:r w:rsidRPr="005635B5">
        <w:rPr>
          <w:rStyle w:val="StyleUnderline"/>
        </w:rPr>
        <w:t xml:space="preserve"> of the treaty</w:t>
      </w:r>
      <w:r w:rsidRPr="005635B5">
        <w:rPr>
          <w:sz w:val="16"/>
        </w:rPr>
        <w:t xml:space="preserve">. </w:t>
      </w:r>
      <w:r w:rsidRPr="005635B5">
        <w:rPr>
          <w:rStyle w:val="StyleUnderline"/>
        </w:rPr>
        <w:t xml:space="preserve">They are </w:t>
      </w:r>
      <w:r w:rsidRPr="005635B5">
        <w:rPr>
          <w:rStyle w:val="Emphasis"/>
        </w:rPr>
        <w:t>not</w:t>
      </w:r>
      <w:r w:rsidRPr="005635B5">
        <w:rPr>
          <w:rStyle w:val="StyleUnderline"/>
        </w:rPr>
        <w:t xml:space="preserve"> treaty </w:t>
      </w:r>
      <w:r w:rsidRPr="005635B5">
        <w:rPr>
          <w:rStyle w:val="Emphasis"/>
        </w:rPr>
        <w:t>amendments</w:t>
      </w:r>
      <w:r w:rsidRPr="005635B5">
        <w:rPr>
          <w:sz w:val="16"/>
        </w:rPr>
        <w:t xml:space="preserve">. For example, the treaty says the IBWC may build dams on the Rio Grande. The Minutes specify where the dams will be built, how the costs will be shared between the two countries, etc. </w:t>
      </w:r>
    </w:p>
    <w:p w14:paraId="2AEA30A3" w14:textId="77777777" w:rsidR="00976009" w:rsidRPr="005635B5" w:rsidRDefault="00976009" w:rsidP="00976009">
      <w:pPr>
        <w:rPr>
          <w:sz w:val="16"/>
        </w:rPr>
      </w:pPr>
      <w:r w:rsidRPr="005635B5">
        <w:rPr>
          <w:rStyle w:val="StyleUnderline"/>
        </w:rPr>
        <w:t xml:space="preserve">Before the </w:t>
      </w:r>
      <w:r w:rsidRPr="005635B5">
        <w:rPr>
          <w:rStyle w:val="Emphasis"/>
        </w:rPr>
        <w:t>U.S. Section</w:t>
      </w:r>
      <w:r w:rsidRPr="005635B5">
        <w:rPr>
          <w:rStyle w:val="StyleUnderline"/>
        </w:rPr>
        <w:t xml:space="preserve"> of the IBWC </w:t>
      </w:r>
      <w:r w:rsidRPr="005635B5">
        <w:rPr>
          <w:rStyle w:val="Emphasis"/>
        </w:rPr>
        <w:t>develops a Minute</w:t>
      </w:r>
      <w:r w:rsidRPr="005635B5">
        <w:rPr>
          <w:sz w:val="16"/>
        </w:rPr>
        <w:t xml:space="preserve">, </w:t>
      </w:r>
      <w:r w:rsidRPr="005635B5">
        <w:rPr>
          <w:rStyle w:val="StyleUnderline"/>
        </w:rPr>
        <w:t>it seeks</w:t>
      </w:r>
      <w:r w:rsidRPr="005635B5">
        <w:rPr>
          <w:sz w:val="16"/>
        </w:rPr>
        <w:t xml:space="preserve"> negotiating </w:t>
      </w:r>
      <w:r w:rsidRPr="005635B5">
        <w:rPr>
          <w:rStyle w:val="StyleUnderline"/>
        </w:rPr>
        <w:t>authority from the Department of State</w:t>
      </w:r>
      <w:r w:rsidRPr="005635B5">
        <w:rPr>
          <w:sz w:val="16"/>
        </w:rPr>
        <w:t xml:space="preserve">. </w:t>
      </w:r>
      <w:r w:rsidRPr="005635B5">
        <w:rPr>
          <w:rStyle w:val="StyleUnderline"/>
        </w:rPr>
        <w:t>Once the Minute is negotiated</w:t>
      </w:r>
      <w:r w:rsidRPr="005635B5">
        <w:rPr>
          <w:sz w:val="16"/>
        </w:rPr>
        <w:t xml:space="preserve">, </w:t>
      </w:r>
      <w:r w:rsidRPr="005635B5">
        <w:rPr>
          <w:rStyle w:val="StyleUnderline"/>
        </w:rPr>
        <w:t xml:space="preserve">the USIBWC goes through a formal process to seek Department of State approval to </w:t>
      </w:r>
      <w:r w:rsidRPr="005635B5">
        <w:rPr>
          <w:rStyle w:val="Emphasis"/>
        </w:rPr>
        <w:t>sign the Minute</w:t>
      </w:r>
      <w:r w:rsidRPr="005635B5">
        <w:rPr>
          <w:sz w:val="16"/>
        </w:rPr>
        <w:t xml:space="preserve">, known as the Circular 175 process or C-175. This process may also involve consultations with other federal agencies and the Senate Foreign Relations Committee staff or members. </w:t>
      </w:r>
    </w:p>
    <w:p w14:paraId="755895C8" w14:textId="77777777" w:rsidR="00976009" w:rsidRPr="005635B5" w:rsidRDefault="00976009" w:rsidP="00976009">
      <w:pPr>
        <w:rPr>
          <w:sz w:val="16"/>
        </w:rPr>
      </w:pPr>
      <w:r w:rsidRPr="005635B5">
        <w:rPr>
          <w:sz w:val="16"/>
        </w:rPr>
        <w:t xml:space="preserve">The Mexican Section of the IBWC goes through a similar domestic review/clearance process. </w:t>
      </w:r>
    </w:p>
    <w:p w14:paraId="62771F2D" w14:textId="77777777" w:rsidR="00976009" w:rsidRPr="005635B5" w:rsidRDefault="00976009" w:rsidP="00976009"/>
    <w:p w14:paraId="0EF3F591" w14:textId="77777777" w:rsidR="00976009" w:rsidRPr="005635B5" w:rsidRDefault="00976009" w:rsidP="00976009">
      <w:pPr>
        <w:pStyle w:val="Heading4"/>
        <w:rPr>
          <w:rFonts w:cs="Calibri"/>
        </w:rPr>
      </w:pPr>
      <w:r w:rsidRPr="005635B5">
        <w:rPr>
          <w:rFonts w:cs="Calibri"/>
        </w:rPr>
        <w:t xml:space="preserve">The </w:t>
      </w:r>
      <w:r w:rsidRPr="005635B5">
        <w:rPr>
          <w:rFonts w:cs="Calibri"/>
          <w:u w:val="single"/>
        </w:rPr>
        <w:t>US</w:t>
      </w:r>
      <w:r w:rsidRPr="005635B5">
        <w:rPr>
          <w:rFonts w:cs="Calibri"/>
        </w:rPr>
        <w:t xml:space="preserve"> IBWC has </w:t>
      </w:r>
      <w:r w:rsidRPr="005635B5">
        <w:rPr>
          <w:rFonts w:cs="Calibri"/>
          <w:u w:val="single"/>
        </w:rPr>
        <w:t>authority</w:t>
      </w:r>
      <w:r w:rsidRPr="005635B5">
        <w:rPr>
          <w:rFonts w:cs="Calibri"/>
        </w:rPr>
        <w:t xml:space="preserve"> over transboundary projects </w:t>
      </w:r>
      <w:r w:rsidRPr="005635B5">
        <w:rPr>
          <w:rFonts w:cs="Calibri"/>
          <w:u w:val="single"/>
        </w:rPr>
        <w:t>in the US</w:t>
      </w:r>
      <w:r w:rsidRPr="005635B5">
        <w:rPr>
          <w:rFonts w:cs="Calibri"/>
        </w:rPr>
        <w:t>---</w:t>
      </w:r>
      <w:r w:rsidRPr="005635B5">
        <w:rPr>
          <w:rFonts w:cs="Calibri"/>
          <w:u w:val="single"/>
        </w:rPr>
        <w:t>Mexico</w:t>
      </w:r>
      <w:r w:rsidRPr="005635B5">
        <w:rPr>
          <w:rFonts w:cs="Calibri"/>
        </w:rPr>
        <w:t xml:space="preserve"> only has to </w:t>
      </w:r>
      <w:r w:rsidRPr="005635B5">
        <w:rPr>
          <w:rFonts w:cs="Calibri"/>
          <w:u w:val="single"/>
        </w:rPr>
        <w:t>consent</w:t>
      </w:r>
      <w:r w:rsidRPr="005635B5">
        <w:rPr>
          <w:rFonts w:cs="Calibri"/>
        </w:rPr>
        <w:t xml:space="preserve"> to US regulations in its </w:t>
      </w:r>
      <w:r w:rsidRPr="005635B5">
        <w:rPr>
          <w:rFonts w:cs="Calibri"/>
          <w:u w:val="single"/>
        </w:rPr>
        <w:t>territory</w:t>
      </w:r>
    </w:p>
    <w:p w14:paraId="40206496" w14:textId="77777777" w:rsidR="00976009" w:rsidRPr="005635B5" w:rsidRDefault="00976009" w:rsidP="00976009">
      <w:r w:rsidRPr="005635B5">
        <w:t xml:space="preserve">Allie Alexis </w:t>
      </w:r>
      <w:r w:rsidRPr="005635B5">
        <w:rPr>
          <w:rStyle w:val="Style13ptBold"/>
        </w:rPr>
        <w:t>Umoff 8</w:t>
      </w:r>
      <w:r w:rsidRPr="005635B5">
        <w:t>, J.D. Candidate @ the University of California Hastings College of Law, "Analysis of the 1944 US-Mexico Water Treaty: Its Past, Present, and Future, AN," Environs: Envtl. L. &amp; Pol'y J. 32 (2008): 69, // [nayak]</w:t>
      </w:r>
    </w:p>
    <w:p w14:paraId="35BFAF13" w14:textId="77777777" w:rsidR="00976009" w:rsidRPr="005635B5" w:rsidRDefault="00976009" w:rsidP="00976009">
      <w:pPr>
        <w:rPr>
          <w:sz w:val="16"/>
        </w:rPr>
      </w:pPr>
      <w:r w:rsidRPr="005635B5">
        <w:rPr>
          <w:sz w:val="16"/>
        </w:rPr>
        <w:t>A. The IBWC</w:t>
      </w:r>
    </w:p>
    <w:p w14:paraId="15AC4AEA" w14:textId="77777777" w:rsidR="00976009" w:rsidRPr="005635B5" w:rsidRDefault="00976009" w:rsidP="00976009">
      <w:pPr>
        <w:rPr>
          <w:sz w:val="16"/>
        </w:rPr>
      </w:pPr>
      <w:r w:rsidRPr="005635B5">
        <w:rPr>
          <w:sz w:val="16"/>
        </w:rPr>
        <w:t xml:space="preserve">Article 2 of the Treaty provides that </w:t>
      </w:r>
      <w:r w:rsidRPr="005635B5">
        <w:rPr>
          <w:rStyle w:val="StyleUnderline"/>
        </w:rPr>
        <w:t xml:space="preserve">the </w:t>
      </w:r>
      <w:r w:rsidRPr="005635B5">
        <w:rPr>
          <w:rStyle w:val="Emphasis"/>
        </w:rPr>
        <w:t>IBWC</w:t>
      </w:r>
      <w:r w:rsidRPr="005635B5">
        <w:rPr>
          <w:sz w:val="16"/>
        </w:rPr>
        <w:t xml:space="preserve"> "shall in all respects have the status of an international body," which </w:t>
      </w:r>
      <w:r w:rsidRPr="005635B5">
        <w:rPr>
          <w:rStyle w:val="StyleUnderline"/>
        </w:rPr>
        <w:t xml:space="preserve">consists of a </w:t>
      </w:r>
      <w:r w:rsidRPr="005635B5">
        <w:rPr>
          <w:rStyle w:val="Emphasis"/>
        </w:rPr>
        <w:t>U</w:t>
      </w:r>
      <w:r w:rsidRPr="005635B5">
        <w:rPr>
          <w:sz w:val="16"/>
        </w:rPr>
        <w:t xml:space="preserve">nited </w:t>
      </w:r>
      <w:r w:rsidRPr="005635B5">
        <w:rPr>
          <w:rStyle w:val="Emphasis"/>
        </w:rPr>
        <w:t>S</w:t>
      </w:r>
      <w:r w:rsidRPr="005635B5">
        <w:rPr>
          <w:sz w:val="16"/>
        </w:rPr>
        <w:t xml:space="preserve">tates </w:t>
      </w:r>
      <w:r w:rsidRPr="005635B5">
        <w:rPr>
          <w:rStyle w:val="Emphasis"/>
        </w:rPr>
        <w:t>Section</w:t>
      </w:r>
      <w:r w:rsidRPr="005635B5">
        <w:rPr>
          <w:sz w:val="16"/>
        </w:rPr>
        <w:t xml:space="preserve"> and a Mexico Section." Each section </w:t>
      </w:r>
      <w:r w:rsidRPr="005635B5">
        <w:rPr>
          <w:sz w:val="16"/>
          <w:szCs w:val="16"/>
        </w:rPr>
        <w:t>is headed by a Commissioner</w:t>
      </w:r>
      <w:r w:rsidRPr="005635B5">
        <w:rPr>
          <w:sz w:val="16"/>
        </w:rPr>
        <w:t xml:space="preserve">, and staffed by two principal engineers, a legal advisor, and a secretary, all of </w:t>
      </w:r>
      <w:r w:rsidRPr="005635B5">
        <w:rPr>
          <w:rStyle w:val="StyleUnderline"/>
        </w:rPr>
        <w:t>who</w:t>
      </w:r>
      <w:r w:rsidRPr="005635B5">
        <w:rPr>
          <w:sz w:val="16"/>
        </w:rPr>
        <w:t xml:space="preserve">m </w:t>
      </w:r>
      <w:r w:rsidRPr="005635B5">
        <w:rPr>
          <w:rStyle w:val="StyleUnderline"/>
        </w:rPr>
        <w:t xml:space="preserve">enjoy </w:t>
      </w:r>
      <w:r w:rsidRPr="005635B5">
        <w:rPr>
          <w:rStyle w:val="Emphasis"/>
        </w:rPr>
        <w:t>diplomatic privileges and immunities</w:t>
      </w:r>
      <w:r w:rsidRPr="005635B5">
        <w:rPr>
          <w:rStyle w:val="StyleUnderline"/>
        </w:rPr>
        <w:t xml:space="preserve"> in the </w:t>
      </w:r>
      <w:r w:rsidRPr="005635B5">
        <w:rPr>
          <w:rStyle w:val="Emphasis"/>
        </w:rPr>
        <w:t>territory</w:t>
      </w:r>
      <w:r w:rsidRPr="005635B5">
        <w:rPr>
          <w:rStyle w:val="StyleUnderline"/>
        </w:rPr>
        <w:t xml:space="preserve"> of the </w:t>
      </w:r>
      <w:r w:rsidRPr="005635B5">
        <w:rPr>
          <w:rStyle w:val="Emphasis"/>
        </w:rPr>
        <w:t>other country</w:t>
      </w:r>
      <w:r w:rsidRPr="005635B5">
        <w:rPr>
          <w:sz w:val="16"/>
        </w:rPr>
        <w:t xml:space="preserve">.45 </w:t>
      </w:r>
      <w:r w:rsidRPr="005635B5">
        <w:rPr>
          <w:rStyle w:val="Emphasis"/>
        </w:rPr>
        <w:t>Each</w:t>
      </w:r>
      <w:r w:rsidRPr="005635B5">
        <w:rPr>
          <w:rStyle w:val="StyleUnderline"/>
        </w:rPr>
        <w:t xml:space="preserve"> government is </w:t>
      </w:r>
      <w:r w:rsidRPr="005635B5">
        <w:rPr>
          <w:rStyle w:val="Emphasis"/>
        </w:rPr>
        <w:t>responsible</w:t>
      </w:r>
      <w:r w:rsidRPr="005635B5">
        <w:rPr>
          <w:rStyle w:val="StyleUnderline"/>
        </w:rPr>
        <w:t xml:space="preserve"> for the expense of maintaining its </w:t>
      </w:r>
      <w:r w:rsidRPr="005635B5">
        <w:rPr>
          <w:rStyle w:val="Emphasis"/>
        </w:rPr>
        <w:t>own section</w:t>
      </w:r>
      <w:r w:rsidRPr="005635B5">
        <w:rPr>
          <w:rStyle w:val="StyleUnderline"/>
        </w:rPr>
        <w:t xml:space="preserve"> of the IBWC</w:t>
      </w:r>
      <w:r w:rsidRPr="005635B5">
        <w:rPr>
          <w:sz w:val="16"/>
        </w:rPr>
        <w:t xml:space="preserve">, while joint expenses incurred by the IBWC are borne equally by the two governments.46 </w:t>
      </w:r>
      <w:r w:rsidRPr="005635B5">
        <w:rPr>
          <w:rStyle w:val="StyleUnderline"/>
        </w:rPr>
        <w:t xml:space="preserve">Any </w:t>
      </w:r>
      <w:r w:rsidRPr="005635B5">
        <w:rPr>
          <w:rStyle w:val="Emphasis"/>
        </w:rPr>
        <w:t>works</w:t>
      </w:r>
      <w:r w:rsidRPr="005635B5">
        <w:rPr>
          <w:rStyle w:val="StyleUnderline"/>
        </w:rPr>
        <w:t xml:space="preserve"> constructed</w:t>
      </w:r>
      <w:r w:rsidRPr="005635B5">
        <w:rPr>
          <w:sz w:val="16"/>
        </w:rPr>
        <w:t xml:space="preserve">, acquired, or used </w:t>
      </w:r>
      <w:r w:rsidRPr="005635B5">
        <w:rPr>
          <w:rStyle w:val="StyleUnderline"/>
        </w:rPr>
        <w:t>in fulfillment of the treaty</w:t>
      </w:r>
      <w:r w:rsidRPr="005635B5">
        <w:rPr>
          <w:sz w:val="16"/>
        </w:rPr>
        <w:t xml:space="preserve"> and located wholly within the territory of either country </w:t>
      </w:r>
      <w:r w:rsidRPr="005635B5">
        <w:rPr>
          <w:rStyle w:val="StyleUnderline"/>
        </w:rPr>
        <w:t xml:space="preserve">are placed </w:t>
      </w:r>
      <w:r w:rsidRPr="005635B5">
        <w:rPr>
          <w:rStyle w:val="Emphasis"/>
        </w:rPr>
        <w:t>under</w:t>
      </w:r>
      <w:r w:rsidRPr="005635B5">
        <w:rPr>
          <w:rStyle w:val="StyleUnderline"/>
        </w:rPr>
        <w:t xml:space="preserve"> the </w:t>
      </w:r>
      <w:r w:rsidRPr="005635B5">
        <w:rPr>
          <w:rStyle w:val="Emphasis"/>
        </w:rPr>
        <w:t>exclusive jurisdiction</w:t>
      </w:r>
      <w:r w:rsidRPr="005635B5">
        <w:rPr>
          <w:rStyle w:val="StyleUnderline"/>
        </w:rPr>
        <w:t xml:space="preserve"> and control </w:t>
      </w:r>
      <w:r w:rsidRPr="005635B5">
        <w:rPr>
          <w:rStyle w:val="Emphasis"/>
        </w:rPr>
        <w:t>of</w:t>
      </w:r>
      <w:r w:rsidRPr="005635B5">
        <w:rPr>
          <w:rStyle w:val="StyleUnderline"/>
        </w:rPr>
        <w:t xml:space="preserve"> the </w:t>
      </w:r>
      <w:r w:rsidRPr="005635B5">
        <w:rPr>
          <w:rStyle w:val="Emphasis"/>
        </w:rPr>
        <w:t>section</w:t>
      </w:r>
      <w:r w:rsidRPr="005635B5">
        <w:rPr>
          <w:rStyle w:val="StyleUnderline"/>
        </w:rPr>
        <w:t xml:space="preserve"> in whose </w:t>
      </w:r>
      <w:r w:rsidRPr="005635B5">
        <w:rPr>
          <w:rStyle w:val="Emphasis"/>
        </w:rPr>
        <w:t>country</w:t>
      </w:r>
      <w:r w:rsidRPr="005635B5">
        <w:rPr>
          <w:rStyle w:val="StyleUnderline"/>
        </w:rPr>
        <w:t xml:space="preserve"> they are </w:t>
      </w:r>
      <w:r w:rsidRPr="005635B5">
        <w:rPr>
          <w:rStyle w:val="Emphasis"/>
        </w:rPr>
        <w:t>located</w:t>
      </w:r>
      <w:r w:rsidRPr="005635B5">
        <w:rPr>
          <w:sz w:val="16"/>
        </w:rPr>
        <w:t xml:space="preserve">.47 </w:t>
      </w:r>
      <w:r w:rsidRPr="005635B5">
        <w:rPr>
          <w:rStyle w:val="StyleUnderline"/>
        </w:rPr>
        <w:t xml:space="preserve">A section </w:t>
      </w:r>
      <w:r w:rsidRPr="005635B5">
        <w:rPr>
          <w:rStyle w:val="Emphasis"/>
        </w:rPr>
        <w:t>may assume</w:t>
      </w:r>
      <w:r w:rsidRPr="005635B5">
        <w:rPr>
          <w:sz w:val="16"/>
        </w:rPr>
        <w:t xml:space="preserve"> jurisdiction or </w:t>
      </w:r>
      <w:r w:rsidRPr="005635B5">
        <w:rPr>
          <w:rStyle w:val="Emphasis"/>
        </w:rPr>
        <w:t>control</w:t>
      </w:r>
      <w:r w:rsidRPr="005635B5">
        <w:rPr>
          <w:rStyle w:val="StyleUnderline"/>
        </w:rPr>
        <w:t xml:space="preserve"> over works located </w:t>
      </w:r>
      <w:r w:rsidRPr="005635B5">
        <w:rPr>
          <w:rStyle w:val="Emphasis"/>
        </w:rPr>
        <w:t>within</w:t>
      </w:r>
      <w:r w:rsidRPr="005635B5">
        <w:rPr>
          <w:rStyle w:val="StyleUnderline"/>
        </w:rPr>
        <w:t xml:space="preserve"> the </w:t>
      </w:r>
      <w:r w:rsidRPr="005635B5">
        <w:rPr>
          <w:rStyle w:val="Emphasis"/>
        </w:rPr>
        <w:t>other</w:t>
      </w:r>
      <w:r w:rsidRPr="005635B5">
        <w:rPr>
          <w:rStyle w:val="StyleUnderline"/>
        </w:rPr>
        <w:t xml:space="preserve"> country only </w:t>
      </w:r>
      <w:r w:rsidRPr="005635B5">
        <w:rPr>
          <w:rStyle w:val="Emphasis"/>
        </w:rPr>
        <w:t>with</w:t>
      </w:r>
      <w:r w:rsidRPr="005635B5">
        <w:rPr>
          <w:rStyle w:val="StyleUnderline"/>
        </w:rPr>
        <w:t xml:space="preserve"> the</w:t>
      </w:r>
      <w:r w:rsidRPr="005635B5">
        <w:rPr>
          <w:sz w:val="16"/>
        </w:rPr>
        <w:t xml:space="preserve"> express </w:t>
      </w:r>
      <w:r w:rsidRPr="005635B5">
        <w:rPr>
          <w:rStyle w:val="Emphasis"/>
        </w:rPr>
        <w:t>consent</w:t>
      </w:r>
      <w:r w:rsidRPr="005635B5">
        <w:rPr>
          <w:rStyle w:val="StyleUnderline"/>
        </w:rPr>
        <w:t xml:space="preserve"> of that</w:t>
      </w:r>
      <w:r w:rsidRPr="005635B5">
        <w:rPr>
          <w:sz w:val="16"/>
        </w:rPr>
        <w:t xml:space="preserve"> other </w:t>
      </w:r>
      <w:r w:rsidRPr="005635B5">
        <w:rPr>
          <w:rStyle w:val="StyleUnderline"/>
        </w:rPr>
        <w:t>country</w:t>
      </w:r>
      <w:r w:rsidRPr="005635B5">
        <w:rPr>
          <w:sz w:val="16"/>
        </w:rPr>
        <w:t>'s government.45 Matters that involve joint action or joint agreement by the two countries are handled through the Department of State of the United States and the Ministry of Foreign Relations of Mexico.4</w:t>
      </w:r>
    </w:p>
    <w:p w14:paraId="0DC2B2C6" w14:textId="77777777" w:rsidR="00976009" w:rsidRPr="005635B5" w:rsidRDefault="00976009" w:rsidP="00976009"/>
    <w:p w14:paraId="01511F83" w14:textId="21C5F530" w:rsidR="00976009" w:rsidRPr="005635B5" w:rsidRDefault="00A235C5" w:rsidP="00976009">
      <w:pPr>
        <w:pStyle w:val="Heading3"/>
        <w:rPr>
          <w:rFonts w:cs="Calibri"/>
        </w:rPr>
      </w:pPr>
      <w:r w:rsidRPr="005635B5">
        <w:rPr>
          <w:rFonts w:cs="Calibri"/>
        </w:rPr>
        <w:lastRenderedPageBreak/>
        <w:t xml:space="preserve">2AC – </w:t>
      </w:r>
      <w:r w:rsidR="00976009" w:rsidRPr="005635B5">
        <w:rPr>
          <w:rFonts w:cs="Calibri"/>
        </w:rPr>
        <w:t>S</w:t>
      </w:r>
      <w:r w:rsidR="00F94BD8" w:rsidRPr="005635B5">
        <w:rPr>
          <w:rFonts w:cs="Calibri"/>
        </w:rPr>
        <w:t xml:space="preserve"> – </w:t>
      </w:r>
      <w:r w:rsidR="00976009" w:rsidRPr="005635B5">
        <w:rPr>
          <w:rFonts w:cs="Calibri"/>
        </w:rPr>
        <w:t xml:space="preserve">AT: Scarcity Inevitable </w:t>
      </w:r>
    </w:p>
    <w:p w14:paraId="2032A64E" w14:textId="77777777" w:rsidR="00976009" w:rsidRPr="005635B5" w:rsidRDefault="00976009" w:rsidP="00976009">
      <w:pPr>
        <w:pStyle w:val="Heading4"/>
        <w:rPr>
          <w:rFonts w:cs="Calibri"/>
        </w:rPr>
      </w:pPr>
      <w:r w:rsidRPr="005635B5">
        <w:rPr>
          <w:rFonts w:cs="Calibri"/>
        </w:rPr>
        <w:t xml:space="preserve">Current crises stem from the lack of </w:t>
      </w:r>
      <w:r w:rsidRPr="005635B5">
        <w:rPr>
          <w:rFonts w:cs="Calibri"/>
          <w:u w:val="single"/>
        </w:rPr>
        <w:t>management</w:t>
      </w:r>
      <w:r w:rsidRPr="005635B5">
        <w:rPr>
          <w:rFonts w:cs="Calibri"/>
        </w:rPr>
        <w:t xml:space="preserve"> NOT supply</w:t>
      </w:r>
    </w:p>
    <w:p w14:paraId="5222BD47" w14:textId="77777777" w:rsidR="00976009" w:rsidRPr="005635B5" w:rsidRDefault="00976009" w:rsidP="00976009">
      <w:r w:rsidRPr="005635B5">
        <w:rPr>
          <w:lang w:val="es-MX"/>
        </w:rPr>
        <w:t xml:space="preserve">Maria E. </w:t>
      </w:r>
      <w:r w:rsidRPr="005635B5">
        <w:rPr>
          <w:rStyle w:val="Style13ptBold"/>
        </w:rPr>
        <w:t>Milanes 20</w:t>
      </w:r>
      <w:r w:rsidRPr="005635B5">
        <w:rPr>
          <w:lang w:val="es-MX"/>
        </w:rPr>
        <w:t xml:space="preserve">, J.S.D. </w:t>
      </w:r>
      <w:r w:rsidRPr="005635B5">
        <w:t>McGeorge School of Law and International Lawyer, International Water Law Series, “International Groundwater Law and the US-Mexico Border Region”, 2020, // [nayak]</w:t>
      </w:r>
    </w:p>
    <w:p w14:paraId="19C421F4" w14:textId="77777777" w:rsidR="00976009" w:rsidRPr="005635B5" w:rsidRDefault="00976009" w:rsidP="00976009">
      <w:pPr>
        <w:rPr>
          <w:rStyle w:val="Emphasis"/>
        </w:rPr>
      </w:pPr>
      <w:r w:rsidRPr="005635B5">
        <w:rPr>
          <w:rStyle w:val="Emphasis"/>
        </w:rPr>
        <w:t>Governance Issues</w:t>
      </w:r>
    </w:p>
    <w:p w14:paraId="14573EA6" w14:textId="77777777" w:rsidR="00976009" w:rsidRPr="005635B5" w:rsidRDefault="00976009" w:rsidP="00976009">
      <w:pPr>
        <w:rPr>
          <w:sz w:val="16"/>
        </w:rPr>
      </w:pPr>
      <w:r w:rsidRPr="005635B5">
        <w:rPr>
          <w:sz w:val="16"/>
        </w:rPr>
        <w:t>2.3 Institutional and Governmental Issues</w:t>
      </w:r>
    </w:p>
    <w:p w14:paraId="720B11D6" w14:textId="77777777" w:rsidR="00976009" w:rsidRPr="005635B5" w:rsidRDefault="00976009" w:rsidP="00976009">
      <w:pPr>
        <w:rPr>
          <w:sz w:val="16"/>
        </w:rPr>
      </w:pPr>
      <w:r w:rsidRPr="005635B5">
        <w:rPr>
          <w:rStyle w:val="StyleUnderline"/>
        </w:rPr>
        <w:t xml:space="preserve">A </w:t>
      </w:r>
      <w:r w:rsidRPr="005635B5">
        <w:rPr>
          <w:rStyle w:val="Emphasis"/>
        </w:rPr>
        <w:t>coordinated program for transboundary aquifer</w:t>
      </w:r>
      <w:r w:rsidRPr="005635B5">
        <w:rPr>
          <w:sz w:val="16"/>
        </w:rPr>
        <w:t xml:space="preserve"> </w:t>
      </w:r>
      <w:r w:rsidRPr="005635B5">
        <w:rPr>
          <w:rStyle w:val="StyleUnderline"/>
        </w:rPr>
        <w:t>analysis</w:t>
      </w:r>
      <w:r w:rsidRPr="005635B5">
        <w:rPr>
          <w:sz w:val="16"/>
        </w:rPr>
        <w:t xml:space="preserve"> </w:t>
      </w:r>
      <w:r w:rsidRPr="005635B5">
        <w:rPr>
          <w:rStyle w:val="Emphasis"/>
        </w:rPr>
        <w:t>does not exist</w:t>
      </w:r>
      <w:r w:rsidRPr="005635B5">
        <w:rPr>
          <w:rStyle w:val="StyleUnderline"/>
        </w:rPr>
        <w:t xml:space="preserve"> along the US-Mexico border</w:t>
      </w:r>
      <w:r w:rsidRPr="005635B5">
        <w:rPr>
          <w:sz w:val="16"/>
        </w:rPr>
        <w:t xml:space="preserve">. The coordination of the management of shared aquifers is difficult because groundwater is controlled by state governments in the United States and the federal government in Mexico.54 </w:t>
      </w:r>
      <w:r w:rsidRPr="005635B5">
        <w:rPr>
          <w:rStyle w:val="StyleUnderline"/>
        </w:rPr>
        <w:t xml:space="preserve">There are </w:t>
      </w:r>
      <w:r w:rsidRPr="005635B5">
        <w:rPr>
          <w:rStyle w:val="Emphasis"/>
        </w:rPr>
        <w:t>no</w:t>
      </w:r>
      <w:r w:rsidRPr="005635B5">
        <w:rPr>
          <w:rStyle w:val="StyleUnderline"/>
        </w:rPr>
        <w:t xml:space="preserve"> specific </w:t>
      </w:r>
      <w:r w:rsidRPr="005635B5">
        <w:rPr>
          <w:rStyle w:val="Emphasis"/>
        </w:rPr>
        <w:t>regulations for groundwater</w:t>
      </w:r>
      <w:r w:rsidRPr="005635B5">
        <w:rPr>
          <w:sz w:val="16"/>
        </w:rPr>
        <w:t>, only Minute 242, which restricts ground- water pumping along the Arizona-Sonora border near San Luis, Arizona.55</w:t>
      </w:r>
    </w:p>
    <w:p w14:paraId="2DB82D0A" w14:textId="77777777" w:rsidR="00976009" w:rsidRPr="005635B5" w:rsidRDefault="00976009" w:rsidP="00976009">
      <w:pPr>
        <w:rPr>
          <w:sz w:val="16"/>
        </w:rPr>
      </w:pPr>
      <w:r w:rsidRPr="005635B5">
        <w:rPr>
          <w:sz w:val="16"/>
        </w:rPr>
        <w:t>At the assessment level, the US-Mexico Transboundary Aquifer Assessment Act56 and the Joint Report 200957 of the Principal Engineers to implement the Act provide the framework for exchanging data, facilitating agreements on the aquifers, and establishing and coordinating binational technical committees for each transboundary aquifer. Under the Act, American funding was used to conduct research in Mexico.58 Chapter 7 provides a detail analysis of the Act and how fundings have been allocated.</w:t>
      </w:r>
    </w:p>
    <w:p w14:paraId="0DA49A80" w14:textId="77777777" w:rsidR="00976009" w:rsidRPr="005635B5" w:rsidRDefault="00976009" w:rsidP="00976009">
      <w:pPr>
        <w:rPr>
          <w:sz w:val="16"/>
        </w:rPr>
      </w:pPr>
      <w:r w:rsidRPr="005635B5">
        <w:rPr>
          <w:sz w:val="16"/>
        </w:rPr>
        <w:t xml:space="preserve">The different legal and institutional frameworks in the United States and Mexico make it difficult to develop stronger cross-institutional collaboration. This is one of the main challenges in water management along the border. Moreover, </w:t>
      </w:r>
      <w:r w:rsidRPr="005635B5">
        <w:rPr>
          <w:rStyle w:val="Emphasis"/>
        </w:rPr>
        <w:t>new issues</w:t>
      </w:r>
      <w:r w:rsidRPr="005635B5">
        <w:rPr>
          <w:rStyle w:val="StyleUnderline"/>
        </w:rPr>
        <w:t xml:space="preserve"> have arisen</w:t>
      </w:r>
      <w:r w:rsidRPr="005635B5">
        <w:rPr>
          <w:sz w:val="16"/>
        </w:rPr>
        <w:t xml:space="preserve"> in recent decades, </w:t>
      </w:r>
      <w:r w:rsidRPr="005635B5">
        <w:rPr>
          <w:rStyle w:val="StyleUnderline"/>
        </w:rPr>
        <w:t>namely</w:t>
      </w:r>
      <w:r w:rsidRPr="005635B5">
        <w:rPr>
          <w:sz w:val="16"/>
        </w:rPr>
        <w:t xml:space="preserve">, </w:t>
      </w:r>
      <w:r w:rsidRPr="005635B5">
        <w:rPr>
          <w:rStyle w:val="Emphasis"/>
        </w:rPr>
        <w:t>climate change</w:t>
      </w:r>
      <w:r w:rsidRPr="005635B5">
        <w:rPr>
          <w:rStyle w:val="StyleUnderline"/>
        </w:rPr>
        <w:t xml:space="preserve"> and </w:t>
      </w:r>
      <w:r w:rsidRPr="005635B5">
        <w:rPr>
          <w:rStyle w:val="Emphasis"/>
        </w:rPr>
        <w:t>population growth</w:t>
      </w:r>
      <w:r w:rsidRPr="005635B5">
        <w:rPr>
          <w:sz w:val="16"/>
        </w:rPr>
        <w:t>, that may affect institutional responsibilities related to water resources management. The implications of these new challenges for water resources management institutions could still be far-reaching.59</w:t>
      </w:r>
    </w:p>
    <w:p w14:paraId="7EC7C702" w14:textId="77777777" w:rsidR="00976009" w:rsidRPr="005635B5" w:rsidRDefault="00976009" w:rsidP="00976009">
      <w:pPr>
        <w:rPr>
          <w:sz w:val="16"/>
        </w:rPr>
      </w:pPr>
      <w:r w:rsidRPr="005635B5">
        <w:rPr>
          <w:rStyle w:val="StyleUnderline"/>
        </w:rPr>
        <w:t xml:space="preserve">There is a </w:t>
      </w:r>
      <w:r w:rsidRPr="005635B5">
        <w:rPr>
          <w:rStyle w:val="Emphasis"/>
        </w:rPr>
        <w:t>need for water management institutions</w:t>
      </w:r>
      <w:r w:rsidRPr="005635B5">
        <w:rPr>
          <w:rStyle w:val="StyleUnderline"/>
        </w:rPr>
        <w:t xml:space="preserve"> along the border to adapt to a broader interpretation of responsibilities and to incorporate new issues</w:t>
      </w:r>
      <w:r w:rsidRPr="005635B5">
        <w:rPr>
          <w:sz w:val="16"/>
        </w:rPr>
        <w:t>. However, this represents a risk at both the state and international levels, where some gaps in management responsibilities would likely remain. There is a willingness among border institutions to grow and change with the times. But, the challenge is great, and there are limits to what can be accomplished.60</w:t>
      </w:r>
    </w:p>
    <w:p w14:paraId="512AA5DD" w14:textId="77777777" w:rsidR="00976009" w:rsidRPr="005635B5" w:rsidRDefault="00976009" w:rsidP="00976009">
      <w:pPr>
        <w:rPr>
          <w:sz w:val="16"/>
        </w:rPr>
      </w:pPr>
      <w:r w:rsidRPr="005635B5">
        <w:rPr>
          <w:rStyle w:val="StyleUnderline"/>
        </w:rPr>
        <w:t xml:space="preserve">Water shortages along the US-Mexico border reflect more a </w:t>
      </w:r>
      <w:r w:rsidRPr="005635B5">
        <w:rPr>
          <w:rStyle w:val="Emphasis"/>
        </w:rPr>
        <w:t>crisis of gover- nance than hydrological issues</w:t>
      </w:r>
      <w:r w:rsidRPr="005635B5">
        <w:rPr>
          <w:sz w:val="16"/>
        </w:rPr>
        <w:t xml:space="preserve">. </w:t>
      </w:r>
      <w:r w:rsidRPr="005635B5">
        <w:rPr>
          <w:rStyle w:val="StyleUnderline"/>
        </w:rPr>
        <w:t>Even though both nations have made</w:t>
      </w:r>
      <w:r w:rsidRPr="005635B5">
        <w:rPr>
          <w:sz w:val="16"/>
        </w:rPr>
        <w:t xml:space="preserve"> consider- able </w:t>
      </w:r>
      <w:r w:rsidRPr="005635B5">
        <w:rPr>
          <w:rStyle w:val="StyleUnderline"/>
        </w:rPr>
        <w:t>progress</w:t>
      </w:r>
      <w:r w:rsidRPr="005635B5">
        <w:rPr>
          <w:sz w:val="16"/>
        </w:rPr>
        <w:t xml:space="preserve">, especially at the environmental level, </w:t>
      </w:r>
      <w:r w:rsidRPr="005635B5">
        <w:rPr>
          <w:rStyle w:val="StyleUnderline"/>
        </w:rPr>
        <w:t xml:space="preserve">there remains a </w:t>
      </w:r>
      <w:r w:rsidRPr="005635B5">
        <w:rPr>
          <w:rStyle w:val="Emphasis"/>
        </w:rPr>
        <w:t>need for treaty authority</w:t>
      </w:r>
      <w:r w:rsidRPr="005635B5">
        <w:rPr>
          <w:sz w:val="16"/>
        </w:rPr>
        <w:t xml:space="preserve">. Also, </w:t>
      </w:r>
      <w:r w:rsidRPr="005635B5">
        <w:rPr>
          <w:rStyle w:val="StyleUnderline"/>
        </w:rPr>
        <w:t xml:space="preserve">there is </w:t>
      </w:r>
      <w:r w:rsidRPr="005635B5">
        <w:rPr>
          <w:rStyle w:val="Emphasis"/>
        </w:rPr>
        <w:t>no transboundary integration</w:t>
      </w:r>
      <w:r w:rsidRPr="005635B5">
        <w:rPr>
          <w:rStyle w:val="StyleUnderline"/>
        </w:rPr>
        <w:t xml:space="preserve"> between policies and institutions</w:t>
      </w:r>
      <w:r w:rsidRPr="005635B5">
        <w:rPr>
          <w:sz w:val="16"/>
        </w:rPr>
        <w:t xml:space="preserve">.61 </w:t>
      </w:r>
      <w:r w:rsidRPr="005635B5">
        <w:rPr>
          <w:rStyle w:val="StyleUnderline"/>
        </w:rPr>
        <w:t>Binational agencies along the border differ in their policy treatment</w:t>
      </w:r>
      <w:r w:rsidRPr="005635B5">
        <w:rPr>
          <w:sz w:val="16"/>
        </w:rPr>
        <w:t>. The International Boundary and Water Commission (</w:t>
      </w:r>
      <w:r w:rsidRPr="005635B5">
        <w:rPr>
          <w:rStyle w:val="StyleUnderline"/>
        </w:rPr>
        <w:t>IBWC</w:t>
      </w:r>
      <w:r w:rsidRPr="005635B5">
        <w:rPr>
          <w:sz w:val="16"/>
        </w:rPr>
        <w:t xml:space="preserve">) and </w:t>
      </w:r>
      <w:r w:rsidRPr="005635B5">
        <w:rPr>
          <w:rStyle w:val="StyleUnderline"/>
        </w:rPr>
        <w:t>BECC</w:t>
      </w:r>
      <w:r w:rsidRPr="005635B5">
        <w:rPr>
          <w:sz w:val="16"/>
        </w:rPr>
        <w:t xml:space="preserve">, as well as </w:t>
      </w:r>
      <w:r w:rsidRPr="005635B5">
        <w:rPr>
          <w:rStyle w:val="StyleUnderline"/>
        </w:rPr>
        <w:t>NADB</w:t>
      </w:r>
      <w:r w:rsidRPr="005635B5">
        <w:rPr>
          <w:sz w:val="16"/>
        </w:rPr>
        <w:t>, have focused on distributive problems, expending funds, and allocating resources. Other agencies, such as the Commission for Environmental Cooperation (</w:t>
      </w:r>
      <w:r w:rsidRPr="005635B5">
        <w:rPr>
          <w:rStyle w:val="StyleUnderline"/>
        </w:rPr>
        <w:t>CEC</w:t>
      </w:r>
      <w:r w:rsidRPr="005635B5">
        <w:rPr>
          <w:sz w:val="16"/>
        </w:rPr>
        <w:t xml:space="preserve">), focus on achieving environmental goals, cooperation, and enforcing environmental regulations. The </w:t>
      </w:r>
      <w:r w:rsidRPr="005635B5">
        <w:rPr>
          <w:rStyle w:val="StyleUnderline"/>
        </w:rPr>
        <w:t>policy orientation among the different agencies varies</w:t>
      </w:r>
      <w:r w:rsidRPr="005635B5">
        <w:rPr>
          <w:sz w:val="16"/>
        </w:rPr>
        <w:t>. Distributive agencies have more significant public support than regulatory agencies. The former provides specialized func- tions while the latter are more controversial and less accepted by the public.62 Different core jurisdictions and mandates create additional differences among these agencies.63 The IBWC has jurisdiction over the boundary reach under the 1944 Treaty but lacks authority to individually address domestic is- sues along the border in the same country. In contrast, BECC and NADB and the Border 2012 Program have broader jurisdiction under the La Paz Agreement.64 The scope of their programs and their geographical jurisdiction is greater. There are differences in institutional structures, and in the types of issues in which they are engaged. Chapters 4 and 5 below provide a detail analysis of each institution and the main differences among them.</w:t>
      </w:r>
    </w:p>
    <w:p w14:paraId="6C29FF27" w14:textId="77777777" w:rsidR="00976009" w:rsidRPr="005635B5" w:rsidRDefault="00976009" w:rsidP="00976009">
      <w:pPr>
        <w:rPr>
          <w:sz w:val="16"/>
        </w:rPr>
      </w:pPr>
      <w:r w:rsidRPr="005635B5">
        <w:rPr>
          <w:rStyle w:val="StyleUnderline"/>
        </w:rPr>
        <w:t>The following</w:t>
      </w:r>
      <w:r w:rsidRPr="005635B5">
        <w:rPr>
          <w:sz w:val="16"/>
        </w:rPr>
        <w:t xml:space="preserve"> </w:t>
      </w:r>
      <w:r w:rsidRPr="005635B5">
        <w:rPr>
          <w:rStyle w:val="StyleUnderline"/>
        </w:rPr>
        <w:t>are</w:t>
      </w:r>
      <w:r w:rsidRPr="005635B5">
        <w:rPr>
          <w:sz w:val="16"/>
        </w:rPr>
        <w:t xml:space="preserve"> some of the main </w:t>
      </w:r>
      <w:r w:rsidRPr="005635B5">
        <w:rPr>
          <w:rStyle w:val="Emphasis"/>
        </w:rPr>
        <w:t>notable failures of binational gover- nance</w:t>
      </w:r>
      <w:r w:rsidRPr="005635B5">
        <w:rPr>
          <w:rStyle w:val="StyleUnderline"/>
        </w:rPr>
        <w:t xml:space="preserve"> along the United States-Mexico border</w:t>
      </w:r>
      <w:r w:rsidRPr="005635B5">
        <w:rPr>
          <w:sz w:val="16"/>
        </w:rPr>
        <w:t>:</w:t>
      </w:r>
    </w:p>
    <w:p w14:paraId="222E5C47" w14:textId="77777777" w:rsidR="00976009" w:rsidRPr="005635B5" w:rsidRDefault="00976009" w:rsidP="00976009">
      <w:pPr>
        <w:rPr>
          <w:rStyle w:val="StyleUnderline"/>
        </w:rPr>
      </w:pPr>
      <w:r w:rsidRPr="005635B5">
        <w:rPr>
          <w:rStyle w:val="StyleUnderline"/>
        </w:rPr>
        <w:t>(1)</w:t>
      </w:r>
      <w:r w:rsidRPr="005635B5">
        <w:rPr>
          <w:sz w:val="16"/>
        </w:rPr>
        <w:t xml:space="preserve"> </w:t>
      </w:r>
      <w:r w:rsidRPr="005635B5">
        <w:rPr>
          <w:rStyle w:val="StyleUnderline"/>
        </w:rPr>
        <w:t xml:space="preserve">The </w:t>
      </w:r>
      <w:r w:rsidRPr="005635B5">
        <w:rPr>
          <w:rStyle w:val="Emphasis"/>
        </w:rPr>
        <w:t>1944 Treaty does not regulate</w:t>
      </w:r>
      <w:r w:rsidRPr="005635B5">
        <w:rPr>
          <w:rStyle w:val="StyleUnderline"/>
        </w:rPr>
        <w:t xml:space="preserve"> either </w:t>
      </w:r>
      <w:r w:rsidRPr="005635B5">
        <w:rPr>
          <w:rStyle w:val="Emphasis"/>
        </w:rPr>
        <w:t>fossil water or groundwater</w:t>
      </w:r>
      <w:r w:rsidRPr="005635B5">
        <w:rPr>
          <w:rStyle w:val="StyleUnderline"/>
        </w:rPr>
        <w:t xml:space="preserve"> con-</w:t>
      </w:r>
    </w:p>
    <w:p w14:paraId="6796D2DA" w14:textId="77777777" w:rsidR="00976009" w:rsidRPr="005635B5" w:rsidRDefault="00976009" w:rsidP="00976009">
      <w:pPr>
        <w:rPr>
          <w:sz w:val="16"/>
        </w:rPr>
      </w:pPr>
      <w:r w:rsidRPr="005635B5">
        <w:rPr>
          <w:rStyle w:val="StyleUnderline"/>
        </w:rPr>
        <w:lastRenderedPageBreak/>
        <w:t>nected to surface water</w:t>
      </w:r>
      <w:r w:rsidRPr="005635B5">
        <w:rPr>
          <w:sz w:val="16"/>
        </w:rPr>
        <w:t>. Only Minute 242 to this treaty regulates the salin-</w:t>
      </w:r>
    </w:p>
    <w:p w14:paraId="2023E4D7" w14:textId="77777777" w:rsidR="00976009" w:rsidRPr="005635B5" w:rsidRDefault="00976009" w:rsidP="00976009">
      <w:pPr>
        <w:rPr>
          <w:sz w:val="16"/>
        </w:rPr>
      </w:pPr>
      <w:r w:rsidRPr="005635B5">
        <w:rPr>
          <w:sz w:val="16"/>
        </w:rPr>
        <w:t>ity effects from the Colorado River in groundwater.</w:t>
      </w:r>
    </w:p>
    <w:p w14:paraId="1C0ED84F" w14:textId="77777777" w:rsidR="00976009" w:rsidRPr="005635B5" w:rsidRDefault="00976009" w:rsidP="00976009">
      <w:pPr>
        <w:rPr>
          <w:rStyle w:val="StyleUnderline"/>
        </w:rPr>
      </w:pPr>
      <w:r w:rsidRPr="005635B5">
        <w:rPr>
          <w:rStyle w:val="StyleUnderline"/>
        </w:rPr>
        <w:t xml:space="preserve">(2) The 1944 Treaty does </w:t>
      </w:r>
      <w:r w:rsidRPr="005635B5">
        <w:rPr>
          <w:rStyle w:val="Emphasis"/>
        </w:rPr>
        <w:t>not</w:t>
      </w:r>
      <w:r w:rsidRPr="005635B5">
        <w:rPr>
          <w:rStyle w:val="StyleUnderline"/>
        </w:rPr>
        <w:t xml:space="preserve"> have any </w:t>
      </w:r>
      <w:r w:rsidRPr="005635B5">
        <w:rPr>
          <w:rStyle w:val="Emphasis"/>
        </w:rPr>
        <w:t>provision for</w:t>
      </w:r>
      <w:r w:rsidRPr="005635B5">
        <w:rPr>
          <w:rStyle w:val="StyleUnderline"/>
        </w:rPr>
        <w:t xml:space="preserve"> “basin-wide or sub-basin</w:t>
      </w:r>
    </w:p>
    <w:p w14:paraId="008D1E21" w14:textId="77777777" w:rsidR="00976009" w:rsidRPr="005635B5" w:rsidRDefault="00976009" w:rsidP="00976009">
      <w:pPr>
        <w:rPr>
          <w:sz w:val="16"/>
        </w:rPr>
      </w:pPr>
      <w:r w:rsidRPr="005635B5">
        <w:rPr>
          <w:rStyle w:val="Emphasis"/>
        </w:rPr>
        <w:t>advisory bodies</w:t>
      </w:r>
      <w:r w:rsidRPr="005635B5">
        <w:rPr>
          <w:sz w:val="16"/>
        </w:rPr>
        <w:t xml:space="preserve">”65 </w:t>
      </w:r>
      <w:r w:rsidRPr="005635B5">
        <w:rPr>
          <w:rStyle w:val="StyleUnderline"/>
        </w:rPr>
        <w:t>able to counsel the governments</w:t>
      </w:r>
      <w:r w:rsidRPr="005635B5">
        <w:rPr>
          <w:sz w:val="16"/>
        </w:rPr>
        <w:t xml:space="preserve"> “</w:t>
      </w:r>
      <w:r w:rsidRPr="005635B5">
        <w:rPr>
          <w:rStyle w:val="StyleUnderline"/>
        </w:rPr>
        <w:t>on best practices and preventive measures to guide water utilization</w:t>
      </w:r>
      <w:r w:rsidRPr="005635B5">
        <w:rPr>
          <w:sz w:val="16"/>
        </w:rPr>
        <w:t xml:space="preserve"> in the basin and avoid a treaty failure.”66 This is reflected in Minute 308, which addresses sus- tainable management of the basin and drought management planning as a binational plan for the basin, as well as the need for conservation practices to ensure the conveyance of water to the Rio Grande.67</w:t>
      </w:r>
    </w:p>
    <w:p w14:paraId="40C979C8" w14:textId="77777777" w:rsidR="00976009" w:rsidRPr="005635B5" w:rsidRDefault="00976009" w:rsidP="00976009">
      <w:pPr>
        <w:rPr>
          <w:sz w:val="16"/>
        </w:rPr>
      </w:pPr>
      <w:r w:rsidRPr="005635B5">
        <w:rPr>
          <w:rStyle w:val="StyleUnderline"/>
        </w:rPr>
        <w:t>(3)</w:t>
      </w:r>
      <w:r w:rsidRPr="005635B5">
        <w:rPr>
          <w:sz w:val="16"/>
        </w:rPr>
        <w:t xml:space="preserve"> </w:t>
      </w:r>
      <w:r w:rsidRPr="005635B5">
        <w:rPr>
          <w:rStyle w:val="StyleUnderline"/>
        </w:rPr>
        <w:t xml:space="preserve">There is a </w:t>
      </w:r>
      <w:r w:rsidRPr="005635B5">
        <w:rPr>
          <w:rStyle w:val="Emphasis"/>
        </w:rPr>
        <w:t>general lack of treaty authority</w:t>
      </w:r>
      <w:r w:rsidRPr="005635B5">
        <w:rPr>
          <w:rStyle w:val="StyleUnderline"/>
        </w:rPr>
        <w:t xml:space="preserve"> to address environmental issues within the basins</w:t>
      </w:r>
      <w:r w:rsidRPr="005635B5">
        <w:rPr>
          <w:sz w:val="16"/>
        </w:rPr>
        <w:t xml:space="preserve">.68 </w:t>
      </w:r>
      <w:r w:rsidRPr="005635B5">
        <w:rPr>
          <w:rStyle w:val="StyleUnderline"/>
        </w:rPr>
        <w:t xml:space="preserve">The </w:t>
      </w:r>
      <w:r w:rsidRPr="005635B5">
        <w:rPr>
          <w:rStyle w:val="Emphasis"/>
        </w:rPr>
        <w:t>lack of regulation of invasive species</w:t>
      </w:r>
      <w:r w:rsidRPr="005635B5">
        <w:rPr>
          <w:sz w:val="16"/>
        </w:rPr>
        <w:t xml:space="preserve">, </w:t>
      </w:r>
      <w:r w:rsidRPr="005635B5">
        <w:rPr>
          <w:rStyle w:val="Emphasis"/>
        </w:rPr>
        <w:t>as well as biodiversity control</w:t>
      </w:r>
      <w:r w:rsidRPr="005635B5">
        <w:rPr>
          <w:rStyle w:val="StyleUnderline"/>
        </w:rPr>
        <w:t xml:space="preserve"> at the international level</w:t>
      </w:r>
      <w:r w:rsidRPr="005635B5">
        <w:rPr>
          <w:sz w:val="16"/>
        </w:rPr>
        <w:t xml:space="preserve"> that can be implemented at the local level, are issues that require more authority than those of- fered by the 1944 Treaty. This lack of articulation on these issues at both domestic and international levels shows the </w:t>
      </w:r>
      <w:r w:rsidRPr="005635B5">
        <w:rPr>
          <w:rStyle w:val="StyleUnderline"/>
        </w:rPr>
        <w:t>clear failure of binational environmental governance</w:t>
      </w:r>
      <w:r w:rsidRPr="005635B5">
        <w:rPr>
          <w:sz w:val="16"/>
        </w:rPr>
        <w:t>.69</w:t>
      </w:r>
    </w:p>
    <w:p w14:paraId="0C51C46E" w14:textId="77777777" w:rsidR="00976009" w:rsidRPr="005635B5" w:rsidRDefault="00976009" w:rsidP="00976009">
      <w:pPr>
        <w:rPr>
          <w:sz w:val="16"/>
        </w:rPr>
      </w:pPr>
      <w:r w:rsidRPr="005635B5">
        <w:rPr>
          <w:rStyle w:val="StyleUnderline"/>
        </w:rPr>
        <w:t>(4)</w:t>
      </w:r>
      <w:r w:rsidRPr="005635B5">
        <w:rPr>
          <w:sz w:val="16"/>
        </w:rPr>
        <w:t xml:space="preserve"> </w:t>
      </w:r>
      <w:r w:rsidRPr="005635B5">
        <w:rPr>
          <w:rStyle w:val="StyleUnderline"/>
        </w:rPr>
        <w:t xml:space="preserve">There is a </w:t>
      </w:r>
      <w:r w:rsidRPr="005635B5">
        <w:rPr>
          <w:rStyle w:val="Emphasis"/>
        </w:rPr>
        <w:t>need to review treaties</w:t>
      </w:r>
      <w:r w:rsidRPr="005635B5">
        <w:rPr>
          <w:rStyle w:val="StyleUnderline"/>
        </w:rPr>
        <w:t xml:space="preserve"> to ensure compliance</w:t>
      </w:r>
      <w:r w:rsidRPr="005635B5">
        <w:rPr>
          <w:sz w:val="16"/>
        </w:rPr>
        <w:t xml:space="preserve">; </w:t>
      </w:r>
      <w:r w:rsidRPr="005635B5">
        <w:rPr>
          <w:rStyle w:val="StyleUnderline"/>
        </w:rPr>
        <w:t>improve water planning</w:t>
      </w:r>
      <w:r w:rsidRPr="005635B5">
        <w:rPr>
          <w:sz w:val="16"/>
        </w:rPr>
        <w:t xml:space="preserve">, </w:t>
      </w:r>
      <w:r w:rsidRPr="005635B5">
        <w:rPr>
          <w:rStyle w:val="StyleUnderline"/>
        </w:rPr>
        <w:t>management</w:t>
      </w:r>
      <w:r w:rsidRPr="005635B5">
        <w:rPr>
          <w:sz w:val="16"/>
        </w:rPr>
        <w:t xml:space="preserve">, </w:t>
      </w:r>
      <w:r w:rsidRPr="005635B5">
        <w:rPr>
          <w:rStyle w:val="StyleUnderline"/>
        </w:rPr>
        <w:t>and availability</w:t>
      </w:r>
      <w:r w:rsidRPr="005635B5">
        <w:rPr>
          <w:sz w:val="16"/>
        </w:rPr>
        <w:t xml:space="preserve"> of water resources; </w:t>
      </w:r>
      <w:r w:rsidRPr="005635B5">
        <w:rPr>
          <w:rStyle w:val="StyleUnderline"/>
        </w:rPr>
        <w:t>prevent fu- ture conflict</w:t>
      </w:r>
      <w:r w:rsidRPr="005635B5">
        <w:rPr>
          <w:sz w:val="16"/>
        </w:rPr>
        <w:t xml:space="preserve">, </w:t>
      </w:r>
      <w:r w:rsidRPr="005635B5">
        <w:rPr>
          <w:rStyle w:val="StyleUnderline"/>
        </w:rPr>
        <w:t>and improve</w:t>
      </w:r>
      <w:r w:rsidRPr="005635B5">
        <w:rPr>
          <w:sz w:val="16"/>
        </w:rPr>
        <w:t xml:space="preserve"> water </w:t>
      </w:r>
      <w:r w:rsidRPr="005635B5">
        <w:rPr>
          <w:rStyle w:val="StyleUnderline"/>
        </w:rPr>
        <w:t>security</w:t>
      </w:r>
      <w:r w:rsidRPr="005635B5">
        <w:rPr>
          <w:sz w:val="16"/>
        </w:rPr>
        <w:t>.70</w:t>
      </w:r>
    </w:p>
    <w:p w14:paraId="37E95593" w14:textId="77777777" w:rsidR="00976009" w:rsidRPr="005635B5" w:rsidRDefault="00976009" w:rsidP="00976009">
      <w:pPr>
        <w:rPr>
          <w:sz w:val="16"/>
        </w:rPr>
      </w:pPr>
      <w:r w:rsidRPr="005635B5">
        <w:rPr>
          <w:rStyle w:val="StyleUnderline"/>
        </w:rPr>
        <w:t>(5)</w:t>
      </w:r>
      <w:r w:rsidRPr="005635B5">
        <w:rPr>
          <w:sz w:val="16"/>
        </w:rPr>
        <w:t xml:space="preserve"> </w:t>
      </w:r>
      <w:r w:rsidRPr="005635B5">
        <w:rPr>
          <w:rStyle w:val="StyleUnderline"/>
        </w:rPr>
        <w:t xml:space="preserve">There is a </w:t>
      </w:r>
      <w:r w:rsidRPr="005635B5">
        <w:rPr>
          <w:rStyle w:val="Emphasis"/>
        </w:rPr>
        <w:t>need for better governance integration</w:t>
      </w:r>
      <w:r w:rsidRPr="005635B5">
        <w:rPr>
          <w:sz w:val="16"/>
        </w:rPr>
        <w:t xml:space="preserve"> among the different bi- national and national agencies, as well as among stakeholder communi- ties in the basins.71</w:t>
      </w:r>
    </w:p>
    <w:p w14:paraId="0D84C94A" w14:textId="77777777" w:rsidR="00976009" w:rsidRPr="005635B5" w:rsidRDefault="00976009" w:rsidP="00976009">
      <w:pPr>
        <w:rPr>
          <w:sz w:val="16"/>
        </w:rPr>
      </w:pPr>
      <w:r w:rsidRPr="005635B5">
        <w:rPr>
          <w:sz w:val="16"/>
        </w:rPr>
        <w:t>(6) As discussed above, the IBWC lacks the authority to carry out projects on domestic territory. It needs to partner with states agencies in order to develop these types of and agreed by the two nations.72</w:t>
      </w:r>
    </w:p>
    <w:p w14:paraId="3A2ACA0A" w14:textId="77777777" w:rsidR="00976009" w:rsidRPr="005635B5" w:rsidRDefault="00976009" w:rsidP="00976009">
      <w:pPr>
        <w:rPr>
          <w:sz w:val="16"/>
        </w:rPr>
      </w:pPr>
      <w:r w:rsidRPr="005635B5">
        <w:rPr>
          <w:sz w:val="16"/>
        </w:rPr>
        <w:t>(7) Border security directly affects water resources and the environment.73 The fence along the Rio Grande obstructs or deflects the river’s flow to a number of wetlands, such as El Paso’s Rio Bosque Park or the Lower Rio Grande National Wildlife Refuge. Large numbers of fauna and flora de- pend on water resources along the border, and they are impacted by the fence in their migratory activities. This issue also creates problems on a section of the Colorado River.74</w:t>
      </w:r>
    </w:p>
    <w:p w14:paraId="1695B747" w14:textId="77777777" w:rsidR="00976009" w:rsidRPr="005635B5" w:rsidRDefault="00976009" w:rsidP="00976009">
      <w:pPr>
        <w:rPr>
          <w:sz w:val="16"/>
        </w:rPr>
      </w:pPr>
      <w:r w:rsidRPr="005635B5">
        <w:rPr>
          <w:sz w:val="16"/>
        </w:rPr>
        <w:t xml:space="preserve">(8) </w:t>
      </w:r>
      <w:r w:rsidRPr="005635B5">
        <w:rPr>
          <w:rStyle w:val="StyleUnderline"/>
        </w:rPr>
        <w:t xml:space="preserve">There is a </w:t>
      </w:r>
      <w:r w:rsidRPr="005635B5">
        <w:rPr>
          <w:rStyle w:val="Emphasis"/>
        </w:rPr>
        <w:t>lack of focus on the sustainable development</w:t>
      </w:r>
      <w:r w:rsidRPr="005635B5">
        <w:rPr>
          <w:rStyle w:val="StyleUnderline"/>
        </w:rPr>
        <w:t xml:space="preserve"> of transboundary groundwater aquifers</w:t>
      </w:r>
      <w:r w:rsidRPr="005635B5">
        <w:rPr>
          <w:sz w:val="16"/>
        </w:rPr>
        <w:t xml:space="preserve">. The </w:t>
      </w:r>
      <w:r w:rsidRPr="005635B5">
        <w:rPr>
          <w:rStyle w:val="StyleUnderline"/>
        </w:rPr>
        <w:t>federal government</w:t>
      </w:r>
      <w:r w:rsidRPr="005635B5">
        <w:rPr>
          <w:sz w:val="16"/>
        </w:rPr>
        <w:t xml:space="preserve"> defends its sovereign right </w:t>
      </w:r>
      <w:r w:rsidRPr="005635B5">
        <w:rPr>
          <w:rStyle w:val="StyleUnderline"/>
        </w:rPr>
        <w:t>to exploit the</w:t>
      </w:r>
      <w:r w:rsidRPr="005635B5">
        <w:rPr>
          <w:sz w:val="16"/>
        </w:rPr>
        <w:t xml:space="preserve"> resources in the administrative zones where the </w:t>
      </w:r>
      <w:r w:rsidRPr="005635B5">
        <w:rPr>
          <w:rStyle w:val="StyleUnderline"/>
        </w:rPr>
        <w:t>aquifers</w:t>
      </w:r>
      <w:r w:rsidRPr="005635B5">
        <w:rPr>
          <w:sz w:val="16"/>
        </w:rPr>
        <w:t xml:space="preserve"> lie. </w:t>
      </w:r>
      <w:r w:rsidRPr="005635B5">
        <w:rPr>
          <w:rStyle w:val="StyleUnderline"/>
        </w:rPr>
        <w:t xml:space="preserve">This has contributed to a </w:t>
      </w:r>
      <w:r w:rsidRPr="005635B5">
        <w:rPr>
          <w:rStyle w:val="Emphasis"/>
        </w:rPr>
        <w:t>race to the bottom</w:t>
      </w:r>
      <w:r w:rsidRPr="005635B5">
        <w:rPr>
          <w:rStyle w:val="StyleUnderline"/>
        </w:rPr>
        <w:t xml:space="preserve"> along the border75</w:t>
      </w:r>
      <w:r w:rsidRPr="005635B5">
        <w:rPr>
          <w:sz w:val="16"/>
        </w:rPr>
        <w:t xml:space="preserve"> </w:t>
      </w:r>
      <w:r w:rsidRPr="005635B5">
        <w:rPr>
          <w:rStyle w:val="StyleUnderline"/>
        </w:rPr>
        <w:t xml:space="preserve">and a </w:t>
      </w:r>
      <w:r w:rsidRPr="005635B5">
        <w:rPr>
          <w:rStyle w:val="Emphasis"/>
        </w:rPr>
        <w:t>tragedy of the commons</w:t>
      </w:r>
      <w:r w:rsidRPr="005635B5">
        <w:rPr>
          <w:sz w:val="16"/>
        </w:rPr>
        <w:t xml:space="preserve">, </w:t>
      </w:r>
      <w:r w:rsidRPr="005635B5">
        <w:rPr>
          <w:rStyle w:val="StyleUnderline"/>
        </w:rPr>
        <w:t xml:space="preserve">leading each side to </w:t>
      </w:r>
      <w:r w:rsidRPr="005635B5">
        <w:rPr>
          <w:rStyle w:val="Emphasis"/>
        </w:rPr>
        <w:t>maximize its consump- tion</w:t>
      </w:r>
      <w:r w:rsidRPr="005635B5">
        <w:rPr>
          <w:rStyle w:val="StyleUnderline"/>
        </w:rPr>
        <w:t xml:space="preserve"> and thus destroy the commons</w:t>
      </w:r>
      <w:r w:rsidRPr="005635B5">
        <w:rPr>
          <w:sz w:val="16"/>
        </w:rPr>
        <w:t xml:space="preserve">.76 Similarly, the </w:t>
      </w:r>
      <w:r w:rsidRPr="005635B5">
        <w:rPr>
          <w:rStyle w:val="StyleUnderline"/>
        </w:rPr>
        <w:t xml:space="preserve">open use of an aqui- fer without regulation leads to a </w:t>
      </w:r>
      <w:r w:rsidRPr="005635B5">
        <w:rPr>
          <w:rStyle w:val="Emphasis"/>
        </w:rPr>
        <w:t>decline in</w:t>
      </w:r>
      <w:r w:rsidRPr="005635B5">
        <w:t xml:space="preserve"> </w:t>
      </w:r>
      <w:r w:rsidRPr="005635B5">
        <w:rPr>
          <w:sz w:val="16"/>
          <w:szCs w:val="16"/>
        </w:rPr>
        <w:t>the</w:t>
      </w:r>
      <w:r w:rsidRPr="005635B5">
        <w:rPr>
          <w:sz w:val="16"/>
        </w:rPr>
        <w:t xml:space="preserve"> </w:t>
      </w:r>
      <w:r w:rsidRPr="005635B5">
        <w:rPr>
          <w:rStyle w:val="Emphasis"/>
        </w:rPr>
        <w:t>quantity and quality</w:t>
      </w:r>
      <w:r w:rsidRPr="005635B5">
        <w:rPr>
          <w:sz w:val="16"/>
        </w:rPr>
        <w:t xml:space="preserve"> of groundwater </w:t>
      </w:r>
      <w:r w:rsidRPr="005635B5">
        <w:rPr>
          <w:rStyle w:val="Emphasis"/>
        </w:rPr>
        <w:t>and</w:t>
      </w:r>
      <w:r w:rsidRPr="005635B5">
        <w:rPr>
          <w:sz w:val="16"/>
        </w:rPr>
        <w:t xml:space="preserve"> the </w:t>
      </w:r>
      <w:r w:rsidRPr="005635B5">
        <w:rPr>
          <w:rStyle w:val="Emphasis"/>
        </w:rPr>
        <w:t>potential destruction</w:t>
      </w:r>
      <w:r w:rsidRPr="005635B5">
        <w:rPr>
          <w:sz w:val="16"/>
        </w:rPr>
        <w:t xml:space="preserve"> of the aquifer.</w:t>
      </w:r>
    </w:p>
    <w:p w14:paraId="08A4E9E0" w14:textId="77777777" w:rsidR="00976009" w:rsidRPr="005635B5" w:rsidRDefault="00976009" w:rsidP="00976009">
      <w:pPr>
        <w:rPr>
          <w:sz w:val="16"/>
        </w:rPr>
      </w:pPr>
      <w:r w:rsidRPr="005635B5">
        <w:rPr>
          <w:sz w:val="16"/>
        </w:rPr>
        <w:t>There is, however, the failures presented above a lot of cooperation among in- stitutions (IBWC/CILA, the Texas Commission on Environmental Quality, Texas Parks and Wildlife Services, Comisión Nacional de Áreas Naturales Protegidas, state governments, Big Bend National Park, Secretaría de Medio Ambiente y Recursos Naturales, and the EPA).77</w:t>
      </w:r>
    </w:p>
    <w:p w14:paraId="39ACEA00" w14:textId="77777777" w:rsidR="00976009" w:rsidRPr="005635B5" w:rsidRDefault="00976009" w:rsidP="00976009">
      <w:pPr>
        <w:rPr>
          <w:sz w:val="16"/>
        </w:rPr>
      </w:pPr>
      <w:r w:rsidRPr="005635B5">
        <w:rPr>
          <w:rStyle w:val="StyleUnderline"/>
        </w:rPr>
        <w:t xml:space="preserve">These issues along the border demonstrate the </w:t>
      </w:r>
      <w:r w:rsidRPr="005635B5">
        <w:rPr>
          <w:rStyle w:val="Emphasis"/>
        </w:rPr>
        <w:t>need for a new internation- al legal and institutional framework</w:t>
      </w:r>
      <w:r w:rsidRPr="005635B5">
        <w:rPr>
          <w:rStyle w:val="StyleUnderline"/>
        </w:rPr>
        <w:t xml:space="preserve"> that can provide solutions</w:t>
      </w:r>
      <w:r w:rsidRPr="005635B5">
        <w:rPr>
          <w:sz w:val="16"/>
        </w:rPr>
        <w:t xml:space="preserve"> to the prob- lems identified here </w:t>
      </w:r>
      <w:r w:rsidRPr="005635B5">
        <w:rPr>
          <w:rStyle w:val="StyleUnderline"/>
        </w:rPr>
        <w:t>and support</w:t>
      </w:r>
      <w:r w:rsidRPr="005635B5">
        <w:rPr>
          <w:sz w:val="16"/>
        </w:rPr>
        <w:t xml:space="preserve"> </w:t>
      </w:r>
      <w:r w:rsidRPr="005635B5">
        <w:rPr>
          <w:rStyle w:val="StyleUnderline"/>
        </w:rPr>
        <w:t>integration</w:t>
      </w:r>
      <w:r w:rsidRPr="005635B5">
        <w:rPr>
          <w:sz w:val="16"/>
        </w:rPr>
        <w:t xml:space="preserve"> among the different levels of governance.</w:t>
      </w:r>
    </w:p>
    <w:p w14:paraId="3999E19C" w14:textId="77777777" w:rsidR="00976009" w:rsidRPr="005635B5" w:rsidRDefault="00976009" w:rsidP="00976009"/>
    <w:p w14:paraId="5F70EED1" w14:textId="57E82A55" w:rsidR="00976009" w:rsidRPr="005635B5" w:rsidRDefault="00100E49" w:rsidP="00976009">
      <w:pPr>
        <w:pStyle w:val="Heading3"/>
        <w:rPr>
          <w:rFonts w:cs="Calibri"/>
        </w:rPr>
      </w:pPr>
      <w:r w:rsidRPr="005635B5">
        <w:rPr>
          <w:rFonts w:cs="Calibri"/>
        </w:rPr>
        <w:lastRenderedPageBreak/>
        <w:t>2AC –</w:t>
      </w:r>
      <w:r w:rsidR="000E6DE9" w:rsidRPr="005635B5">
        <w:rPr>
          <w:rFonts w:cs="Calibri"/>
        </w:rPr>
        <w:t xml:space="preserve"> </w:t>
      </w:r>
      <w:r w:rsidR="00976009" w:rsidRPr="005635B5">
        <w:rPr>
          <w:rFonts w:cs="Calibri"/>
        </w:rPr>
        <w:t>S</w:t>
      </w:r>
      <w:r w:rsidR="000E6DE9" w:rsidRPr="005635B5">
        <w:rPr>
          <w:rFonts w:cs="Calibri"/>
        </w:rPr>
        <w:t xml:space="preserve"> – </w:t>
      </w:r>
      <w:r w:rsidR="00976009" w:rsidRPr="005635B5">
        <w:rPr>
          <w:rFonts w:cs="Calibri"/>
        </w:rPr>
        <w:t xml:space="preserve">AT: Squo Solves </w:t>
      </w:r>
    </w:p>
    <w:p w14:paraId="0A86BD44" w14:textId="77777777" w:rsidR="00976009" w:rsidRPr="005635B5" w:rsidRDefault="00976009" w:rsidP="00976009">
      <w:pPr>
        <w:pStyle w:val="Heading4"/>
        <w:rPr>
          <w:rFonts w:cs="Calibri"/>
        </w:rPr>
      </w:pPr>
      <w:r w:rsidRPr="005635B5">
        <w:rPr>
          <w:rFonts w:cs="Calibri"/>
        </w:rPr>
        <w:t xml:space="preserve">No Minute </w:t>
      </w:r>
      <w:r w:rsidRPr="005635B5">
        <w:rPr>
          <w:rFonts w:cs="Calibri"/>
          <w:u w:val="single"/>
        </w:rPr>
        <w:t>regulates</w:t>
      </w:r>
      <w:r w:rsidRPr="005635B5">
        <w:rPr>
          <w:rFonts w:cs="Calibri"/>
        </w:rPr>
        <w:t xml:space="preserve"> groundwater </w:t>
      </w:r>
      <w:r w:rsidRPr="005635B5">
        <w:rPr>
          <w:rFonts w:cs="Calibri"/>
          <w:u w:val="single"/>
        </w:rPr>
        <w:t>allocation</w:t>
      </w:r>
      <w:r w:rsidRPr="005635B5">
        <w:rPr>
          <w:rFonts w:cs="Calibri"/>
        </w:rPr>
        <w:t xml:space="preserve"> along the border </w:t>
      </w:r>
    </w:p>
    <w:p w14:paraId="6E179E69" w14:textId="77777777" w:rsidR="00976009" w:rsidRPr="005635B5" w:rsidRDefault="00976009" w:rsidP="00976009">
      <w:r w:rsidRPr="005635B5">
        <w:t xml:space="preserve">Maria E. </w:t>
      </w:r>
      <w:r w:rsidRPr="005635B5">
        <w:rPr>
          <w:rStyle w:val="Style13ptBold"/>
        </w:rPr>
        <w:t>Milanes 20</w:t>
      </w:r>
      <w:r w:rsidRPr="005635B5">
        <w:t>, J.S.D.McGeorge School of Law and International Lawyer at Independent Consultant Canada, “International Groundwater Law and the US-Mexico Border Region,” International Water Law Series, 2020, ISBN: 978-90-04-38508-5, // [nayak]</w:t>
      </w:r>
    </w:p>
    <w:p w14:paraId="1B2511A4" w14:textId="77777777" w:rsidR="00976009" w:rsidRPr="005635B5" w:rsidRDefault="00976009" w:rsidP="00976009">
      <w:r w:rsidRPr="005635B5">
        <w:rPr>
          <w:sz w:val="16"/>
        </w:rPr>
        <w:t xml:space="preserve">There is </w:t>
      </w:r>
      <w:r w:rsidRPr="005635B5">
        <w:rPr>
          <w:rStyle w:val="Emphasis"/>
        </w:rPr>
        <w:t>no</w:t>
      </w:r>
      <w:r w:rsidRPr="005635B5">
        <w:rPr>
          <w:sz w:val="16"/>
        </w:rPr>
        <w:t xml:space="preserve"> specific agreement or </w:t>
      </w:r>
      <w:r w:rsidRPr="005635B5">
        <w:rPr>
          <w:rStyle w:val="Emphasis"/>
        </w:rPr>
        <w:t>Minute</w:t>
      </w:r>
      <w:r w:rsidRPr="005635B5">
        <w:rPr>
          <w:rStyle w:val="StyleUnderline"/>
        </w:rPr>
        <w:t xml:space="preserve"> regulating </w:t>
      </w:r>
      <w:r w:rsidRPr="005635B5">
        <w:rPr>
          <w:rStyle w:val="Emphasis"/>
        </w:rPr>
        <w:t>groundwater</w:t>
      </w:r>
      <w:r w:rsidRPr="005635B5">
        <w:rPr>
          <w:sz w:val="16"/>
        </w:rPr>
        <w:t xml:space="preserve"> allocation </w:t>
      </w:r>
      <w:r w:rsidRPr="005635B5">
        <w:rPr>
          <w:rStyle w:val="StyleUnderline"/>
        </w:rPr>
        <w:t>along</w:t>
      </w:r>
      <w:r w:rsidRPr="005635B5">
        <w:rPr>
          <w:sz w:val="16"/>
        </w:rPr>
        <w:t xml:space="preserve"> the United States-Mexico </w:t>
      </w:r>
      <w:r w:rsidRPr="005635B5">
        <w:rPr>
          <w:rStyle w:val="Emphasis"/>
        </w:rPr>
        <w:t>border</w:t>
      </w:r>
      <w:r w:rsidRPr="005635B5">
        <w:rPr>
          <w:sz w:val="16"/>
        </w:rPr>
        <w:t xml:space="preserve">. This review shows a special emphasis on water quality through Minute 242. The </w:t>
      </w:r>
      <w:r w:rsidRPr="005635B5">
        <w:rPr>
          <w:rStyle w:val="Emphasis"/>
        </w:rPr>
        <w:t>IBWC</w:t>
      </w:r>
      <w:r w:rsidRPr="005635B5">
        <w:rPr>
          <w:sz w:val="16"/>
        </w:rPr>
        <w:t xml:space="preserve"> has </w:t>
      </w:r>
      <w:r w:rsidRPr="005635B5">
        <w:rPr>
          <w:rStyle w:val="StyleUnderline"/>
        </w:rPr>
        <w:t>developed</w:t>
      </w:r>
      <w:r w:rsidRPr="005635B5">
        <w:rPr>
          <w:sz w:val="16"/>
        </w:rPr>
        <w:t xml:space="preserve"> several </w:t>
      </w:r>
      <w:r w:rsidRPr="005635B5">
        <w:rPr>
          <w:rStyle w:val="StyleUnderline"/>
        </w:rPr>
        <w:t xml:space="preserve">Minutes focusing on </w:t>
      </w:r>
      <w:r w:rsidRPr="005635B5">
        <w:rPr>
          <w:rStyle w:val="Emphasis"/>
        </w:rPr>
        <w:t>water quality</w:t>
      </w:r>
      <w:r w:rsidRPr="005635B5">
        <w:rPr>
          <w:sz w:val="16"/>
        </w:rPr>
        <w:t xml:space="preserve">, </w:t>
      </w:r>
      <w:r w:rsidRPr="005635B5">
        <w:rPr>
          <w:rStyle w:val="StyleUnderline"/>
        </w:rPr>
        <w:t>including</w:t>
      </w:r>
      <w:r w:rsidRPr="005635B5">
        <w:rPr>
          <w:sz w:val="16"/>
        </w:rPr>
        <w:t xml:space="preserve"> Minute </w:t>
      </w:r>
      <w:r w:rsidRPr="005635B5">
        <w:rPr>
          <w:rStyle w:val="Emphasis"/>
        </w:rPr>
        <w:t>317</w:t>
      </w:r>
      <w:r w:rsidRPr="005635B5">
        <w:rPr>
          <w:sz w:val="16"/>
        </w:rPr>
        <w:t xml:space="preserve"> of June 2010, Minute </w:t>
      </w:r>
      <w:r w:rsidRPr="005635B5">
        <w:rPr>
          <w:rStyle w:val="Emphasis"/>
        </w:rPr>
        <w:t>316</w:t>
      </w:r>
      <w:r w:rsidRPr="005635B5">
        <w:rPr>
          <w:sz w:val="16"/>
        </w:rPr>
        <w:t xml:space="preserve"> of April 2010, and Minute </w:t>
      </w:r>
      <w:r w:rsidRPr="005635B5">
        <w:rPr>
          <w:rStyle w:val="StyleUnderline"/>
        </w:rPr>
        <w:t>311</w:t>
      </w:r>
      <w:r w:rsidRPr="005635B5">
        <w:rPr>
          <w:sz w:val="16"/>
        </w:rPr>
        <w:t xml:space="preserve"> of February 2004. </w:t>
      </w:r>
      <w:r w:rsidRPr="005635B5">
        <w:rPr>
          <w:rStyle w:val="StyleUnderline"/>
        </w:rPr>
        <w:t>However</w:t>
      </w:r>
      <w:r w:rsidRPr="005635B5">
        <w:rPr>
          <w:sz w:val="16"/>
        </w:rPr>
        <w:t xml:space="preserve">, </w:t>
      </w:r>
      <w:r w:rsidRPr="005635B5">
        <w:rPr>
          <w:rStyle w:val="StyleUnderline"/>
        </w:rPr>
        <w:t xml:space="preserve">there is </w:t>
      </w:r>
      <w:r w:rsidRPr="005635B5">
        <w:rPr>
          <w:rStyle w:val="Emphasis"/>
        </w:rPr>
        <w:t>no</w:t>
      </w:r>
      <w:r w:rsidRPr="005635B5">
        <w:rPr>
          <w:sz w:val="16"/>
        </w:rPr>
        <w:t xml:space="preserve"> specific </w:t>
      </w:r>
      <w:r w:rsidRPr="005635B5">
        <w:rPr>
          <w:rStyle w:val="Emphasis"/>
        </w:rPr>
        <w:t>regulation</w:t>
      </w:r>
      <w:r w:rsidRPr="005635B5">
        <w:rPr>
          <w:rStyle w:val="StyleUnderline"/>
        </w:rPr>
        <w:t xml:space="preserve"> for groundwater </w:t>
      </w:r>
      <w:r w:rsidRPr="005635B5">
        <w:rPr>
          <w:rStyle w:val="Emphasis"/>
        </w:rPr>
        <w:t>allocation</w:t>
      </w:r>
      <w:r w:rsidRPr="005635B5">
        <w:rPr>
          <w:rStyle w:val="StyleUnderline"/>
        </w:rPr>
        <w:t xml:space="preserve"> between the </w:t>
      </w:r>
      <w:r w:rsidRPr="005635B5">
        <w:rPr>
          <w:rStyle w:val="Emphasis"/>
        </w:rPr>
        <w:t>U</w:t>
      </w:r>
      <w:r w:rsidRPr="005635B5">
        <w:rPr>
          <w:sz w:val="16"/>
        </w:rPr>
        <w:t xml:space="preserve">nited </w:t>
      </w:r>
      <w:r w:rsidRPr="005635B5">
        <w:rPr>
          <w:rStyle w:val="Emphasis"/>
        </w:rPr>
        <w:t>S</w:t>
      </w:r>
      <w:r w:rsidRPr="005635B5">
        <w:rPr>
          <w:sz w:val="16"/>
        </w:rPr>
        <w:t xml:space="preserve">tates </w:t>
      </w:r>
      <w:r w:rsidRPr="005635B5">
        <w:rPr>
          <w:rStyle w:val="StyleUnderline"/>
        </w:rPr>
        <w:t xml:space="preserve">and </w:t>
      </w:r>
      <w:r w:rsidRPr="005635B5">
        <w:rPr>
          <w:rStyle w:val="Emphasis"/>
        </w:rPr>
        <w:t>Mexico</w:t>
      </w:r>
      <w:r w:rsidRPr="005635B5">
        <w:t>.</w:t>
      </w:r>
    </w:p>
    <w:p w14:paraId="78227ED7" w14:textId="77777777" w:rsidR="00976009" w:rsidRPr="005635B5" w:rsidRDefault="00976009" w:rsidP="00976009"/>
    <w:p w14:paraId="5E68FC22" w14:textId="77777777" w:rsidR="00976009" w:rsidRPr="005635B5" w:rsidRDefault="00976009" w:rsidP="00976009">
      <w:pPr>
        <w:pStyle w:val="Heading4"/>
        <w:rPr>
          <w:rFonts w:cs="Calibri"/>
        </w:rPr>
      </w:pPr>
      <w:r w:rsidRPr="005635B5">
        <w:rPr>
          <w:rFonts w:cs="Calibri"/>
        </w:rPr>
        <w:t xml:space="preserve">Current </w:t>
      </w:r>
      <w:r w:rsidRPr="005635B5">
        <w:rPr>
          <w:rFonts w:cs="Calibri"/>
          <w:u w:val="single"/>
        </w:rPr>
        <w:t>mechanisms</w:t>
      </w:r>
      <w:r w:rsidRPr="005635B5">
        <w:rPr>
          <w:rFonts w:cs="Calibri"/>
        </w:rPr>
        <w:t xml:space="preserve"> are </w:t>
      </w:r>
      <w:r w:rsidRPr="005635B5">
        <w:rPr>
          <w:rFonts w:cs="Calibri"/>
          <w:u w:val="single"/>
        </w:rPr>
        <w:t>insufficient</w:t>
      </w:r>
      <w:r w:rsidRPr="005635B5">
        <w:rPr>
          <w:rFonts w:cs="Calibri"/>
        </w:rPr>
        <w:t xml:space="preserve">  </w:t>
      </w:r>
    </w:p>
    <w:p w14:paraId="7C9D9245" w14:textId="77777777" w:rsidR="00976009" w:rsidRPr="005635B5" w:rsidRDefault="00976009" w:rsidP="00976009">
      <w:r w:rsidRPr="005635B5">
        <w:t xml:space="preserve">Stephen P. </w:t>
      </w:r>
      <w:r w:rsidRPr="005635B5">
        <w:rPr>
          <w:rStyle w:val="Style13ptBold"/>
        </w:rPr>
        <w:t>Mumme 19</w:t>
      </w:r>
      <w:r w:rsidRPr="005635B5">
        <w:t>, Professor of Political Science at Colorado State University where he specializes in comparative environmental politics with an emphasis on Mexican government and U.S.-Mexican relations, "The 1944 US-Mexico Water Treaty as a Constitutional Document." (2019), // [nayak]</w:t>
      </w:r>
    </w:p>
    <w:p w14:paraId="44014CD0" w14:textId="77777777" w:rsidR="00976009" w:rsidRPr="005635B5" w:rsidRDefault="00976009" w:rsidP="00976009">
      <w:pPr>
        <w:rPr>
          <w:rStyle w:val="StyleUnderline"/>
        </w:rPr>
      </w:pPr>
      <w:r w:rsidRPr="005635B5">
        <w:rPr>
          <w:rStyle w:val="Emphasis"/>
        </w:rPr>
        <w:t>Managing</w:t>
      </w:r>
      <w:r w:rsidRPr="005635B5">
        <w:rPr>
          <w:rStyle w:val="StyleUnderline"/>
        </w:rPr>
        <w:t xml:space="preserve"> transboundary </w:t>
      </w:r>
      <w:r w:rsidRPr="005635B5">
        <w:rPr>
          <w:rStyle w:val="Emphasis"/>
        </w:rPr>
        <w:t>groundwater</w:t>
      </w:r>
    </w:p>
    <w:p w14:paraId="00ECA933" w14:textId="77777777" w:rsidR="00976009" w:rsidRPr="005635B5" w:rsidRDefault="00976009" w:rsidP="00976009">
      <w:pPr>
        <w:rPr>
          <w:sz w:val="16"/>
        </w:rPr>
      </w:pPr>
      <w:r w:rsidRPr="005635B5">
        <w:rPr>
          <w:rStyle w:val="StyleUnderline"/>
        </w:rPr>
        <w:t xml:space="preserve">This </w:t>
      </w:r>
      <w:r w:rsidRPr="005635B5">
        <w:rPr>
          <w:rStyle w:val="Emphasis"/>
        </w:rPr>
        <w:t>well-recognized deficit</w:t>
      </w:r>
      <w:r w:rsidRPr="005635B5">
        <w:rPr>
          <w:rStyle w:val="StyleUnderline"/>
        </w:rPr>
        <w:t xml:space="preserve"> in the 1944 treaty still </w:t>
      </w:r>
      <w:r w:rsidRPr="005635B5">
        <w:rPr>
          <w:rStyle w:val="Emphasis"/>
        </w:rPr>
        <w:t>awaits adequate address</w:t>
      </w:r>
      <w:r w:rsidRPr="005635B5">
        <w:rPr>
          <w:sz w:val="16"/>
        </w:rPr>
        <w:t xml:space="preserve">. IBWC </w:t>
      </w:r>
      <w:r w:rsidRPr="005635B5">
        <w:rPr>
          <w:rStyle w:val="StyleUnderline"/>
        </w:rPr>
        <w:t xml:space="preserve">Minute </w:t>
      </w:r>
      <w:r w:rsidRPr="005635B5">
        <w:rPr>
          <w:rStyle w:val="Emphasis"/>
        </w:rPr>
        <w:t>242</w:t>
      </w:r>
      <w:r w:rsidRPr="005635B5">
        <w:rPr>
          <w:sz w:val="16"/>
        </w:rPr>
        <w:t xml:space="preserve"> (1973) legitimized the treaty’s applicability to groundwater situations by 1) regulating groundwater extraction on the San Luis Mesa and 2) </w:t>
      </w:r>
      <w:r w:rsidRPr="005635B5">
        <w:rPr>
          <w:rStyle w:val="StyleUnderline"/>
        </w:rPr>
        <w:t>envisioning a comprehensive groundwater treaty</w:t>
      </w:r>
      <w:r w:rsidRPr="005635B5">
        <w:rPr>
          <w:sz w:val="16"/>
        </w:rPr>
        <w:t xml:space="preserve"> for the boundary area. The IBWC explored this issue in the 1970s </w:t>
      </w:r>
      <w:r w:rsidRPr="005635B5">
        <w:rPr>
          <w:rStyle w:val="StyleUnderline"/>
        </w:rPr>
        <w:t xml:space="preserve">but the </w:t>
      </w:r>
      <w:r w:rsidRPr="005635B5">
        <w:rPr>
          <w:rStyle w:val="Emphasis"/>
        </w:rPr>
        <w:t>U.S.</w:t>
      </w:r>
      <w:r w:rsidRPr="005635B5">
        <w:rPr>
          <w:rStyle w:val="StyleUnderline"/>
        </w:rPr>
        <w:t xml:space="preserve"> thought it advantageous </w:t>
      </w:r>
      <w:r w:rsidRPr="005635B5">
        <w:rPr>
          <w:rStyle w:val="Emphasis"/>
        </w:rPr>
        <w:t>not</w:t>
      </w:r>
      <w:r w:rsidRPr="005635B5">
        <w:rPr>
          <w:rStyle w:val="StyleUnderline"/>
        </w:rPr>
        <w:t xml:space="preserve"> to </w:t>
      </w:r>
      <w:r w:rsidRPr="005635B5">
        <w:rPr>
          <w:rStyle w:val="Emphasis"/>
        </w:rPr>
        <w:t>enter into negotiations</w:t>
      </w:r>
      <w:r w:rsidRPr="005635B5">
        <w:rPr>
          <w:sz w:val="16"/>
        </w:rPr>
        <w:t xml:space="preserve"> at the time. </w:t>
      </w:r>
      <w:r w:rsidRPr="005635B5">
        <w:rPr>
          <w:rStyle w:val="StyleUnderline"/>
        </w:rPr>
        <w:t xml:space="preserve">The </w:t>
      </w:r>
      <w:r w:rsidRPr="005635B5">
        <w:rPr>
          <w:rStyle w:val="Emphasis"/>
        </w:rPr>
        <w:t>T</w:t>
      </w:r>
      <w:r w:rsidRPr="005635B5">
        <w:rPr>
          <w:sz w:val="16"/>
        </w:rPr>
        <w:t xml:space="preserve">ransboundary </w:t>
      </w:r>
      <w:r w:rsidRPr="005635B5">
        <w:rPr>
          <w:rStyle w:val="Emphasis"/>
        </w:rPr>
        <w:t>A</w:t>
      </w:r>
      <w:r w:rsidRPr="005635B5">
        <w:rPr>
          <w:sz w:val="16"/>
        </w:rPr>
        <w:t xml:space="preserve">quifer </w:t>
      </w:r>
      <w:r w:rsidRPr="005635B5">
        <w:rPr>
          <w:rStyle w:val="Emphasis"/>
        </w:rPr>
        <w:t>A</w:t>
      </w:r>
      <w:r w:rsidRPr="005635B5">
        <w:rPr>
          <w:sz w:val="16"/>
        </w:rPr>
        <w:t xml:space="preserve">ssessment </w:t>
      </w:r>
      <w:r w:rsidRPr="005635B5">
        <w:rPr>
          <w:rStyle w:val="Emphasis"/>
        </w:rPr>
        <w:t>A</w:t>
      </w:r>
      <w:r w:rsidRPr="005635B5">
        <w:rPr>
          <w:sz w:val="16"/>
        </w:rPr>
        <w:t xml:space="preserve">ct (PL109-448 2006) enabled the U.S. Geological Survey (USGS) and the U.S. Section of the International Boundary and Water Commission (USIBWC), partnering with academic researchers to study groundwater along the New Mexico-Chihuahua and Arizona-Sonora boundary but the program expired in 2015 and </w:t>
      </w:r>
      <w:r w:rsidRPr="005635B5">
        <w:rPr>
          <w:rStyle w:val="StyleUnderline"/>
        </w:rPr>
        <w:t xml:space="preserve">has </w:t>
      </w:r>
      <w:r w:rsidRPr="005635B5">
        <w:rPr>
          <w:rStyle w:val="Emphasis"/>
        </w:rPr>
        <w:t>not</w:t>
      </w:r>
      <w:r w:rsidRPr="005635B5">
        <w:rPr>
          <w:sz w:val="16"/>
        </w:rPr>
        <w:t xml:space="preserve"> yet </w:t>
      </w:r>
      <w:r w:rsidRPr="005635B5">
        <w:rPr>
          <w:rStyle w:val="Emphasis"/>
        </w:rPr>
        <w:t>renewed</w:t>
      </w:r>
      <w:r w:rsidRPr="005635B5">
        <w:rPr>
          <w:sz w:val="16"/>
        </w:rPr>
        <w:t xml:space="preserve">. IBWC </w:t>
      </w:r>
      <w:r w:rsidRPr="005635B5">
        <w:rPr>
          <w:rStyle w:val="StyleUnderline"/>
        </w:rPr>
        <w:t xml:space="preserve">Minute </w:t>
      </w:r>
      <w:r w:rsidRPr="005635B5">
        <w:rPr>
          <w:rStyle w:val="Emphasis"/>
        </w:rPr>
        <w:t>323</w:t>
      </w:r>
      <w:r w:rsidRPr="005635B5">
        <w:rPr>
          <w:sz w:val="16"/>
        </w:rPr>
        <w:t xml:space="preserve">’s authority for developing alternate water sources includes groundwater and </w:t>
      </w:r>
      <w:r w:rsidRPr="005635B5">
        <w:rPr>
          <w:rStyle w:val="StyleUnderline"/>
        </w:rPr>
        <w:t xml:space="preserve">arguably provides a </w:t>
      </w:r>
      <w:r w:rsidRPr="005635B5">
        <w:rPr>
          <w:rStyle w:val="Emphasis"/>
        </w:rPr>
        <w:t>mechanism</w:t>
      </w:r>
      <w:r w:rsidRPr="005635B5">
        <w:rPr>
          <w:rStyle w:val="StyleUnderline"/>
        </w:rPr>
        <w:t xml:space="preserve"> for</w:t>
      </w:r>
      <w:r w:rsidRPr="005635B5">
        <w:rPr>
          <w:sz w:val="16"/>
        </w:rPr>
        <w:t xml:space="preserve"> considering </w:t>
      </w:r>
      <w:r w:rsidRPr="005635B5">
        <w:rPr>
          <w:rStyle w:val="StyleUnderline"/>
        </w:rPr>
        <w:t>transboundary management</w:t>
      </w:r>
      <w:r w:rsidRPr="005635B5">
        <w:rPr>
          <w:sz w:val="16"/>
        </w:rPr>
        <w:t xml:space="preserve"> in the lower Colorado River zone (IBWC 2018). </w:t>
      </w:r>
      <w:r w:rsidRPr="005635B5">
        <w:rPr>
          <w:rStyle w:val="StyleUnderline"/>
        </w:rPr>
        <w:t xml:space="preserve">But </w:t>
      </w:r>
      <w:r w:rsidRPr="005635B5">
        <w:rPr>
          <w:rStyle w:val="Emphasis"/>
        </w:rPr>
        <w:t>more needs to be done to avoid a race to the bottom</w:t>
      </w:r>
      <w:r w:rsidRPr="005635B5">
        <w:rPr>
          <w:rStyle w:val="StyleUnderline"/>
        </w:rPr>
        <w:t xml:space="preserve"> in groundwater dependent</w:t>
      </w:r>
      <w:r w:rsidRPr="005635B5">
        <w:rPr>
          <w:sz w:val="16"/>
        </w:rPr>
        <w:t xml:space="preserve"> </w:t>
      </w:r>
      <w:r w:rsidRPr="005635B5">
        <w:rPr>
          <w:rStyle w:val="StyleUnderline"/>
        </w:rPr>
        <w:t>communities along the boundary</w:t>
      </w:r>
      <w:r w:rsidRPr="005635B5">
        <w:rPr>
          <w:sz w:val="16"/>
        </w:rPr>
        <w:t>.</w:t>
      </w:r>
    </w:p>
    <w:p w14:paraId="1223B0A5" w14:textId="77777777" w:rsidR="00976009" w:rsidRPr="005635B5" w:rsidRDefault="00976009" w:rsidP="00976009">
      <w:pPr>
        <w:rPr>
          <w:sz w:val="16"/>
        </w:rPr>
      </w:pPr>
    </w:p>
    <w:p w14:paraId="7E3C565F" w14:textId="77777777" w:rsidR="00976009" w:rsidRPr="005635B5" w:rsidRDefault="00976009" w:rsidP="00976009">
      <w:pPr>
        <w:pStyle w:val="Heading4"/>
        <w:rPr>
          <w:rFonts w:cs="Calibri"/>
        </w:rPr>
      </w:pPr>
      <w:r w:rsidRPr="005635B5">
        <w:rPr>
          <w:rFonts w:cs="Calibri"/>
        </w:rPr>
        <w:t xml:space="preserve">Minute </w:t>
      </w:r>
      <w:r w:rsidRPr="005635B5">
        <w:rPr>
          <w:rFonts w:cs="Calibri"/>
          <w:u w:val="single"/>
        </w:rPr>
        <w:t>242</w:t>
      </w:r>
      <w:r w:rsidRPr="005635B5">
        <w:rPr>
          <w:rFonts w:cs="Calibri"/>
        </w:rPr>
        <w:t xml:space="preserve"> suffers from </w:t>
      </w:r>
      <w:r w:rsidRPr="005635B5">
        <w:rPr>
          <w:rFonts w:cs="Calibri"/>
          <w:u w:val="single"/>
        </w:rPr>
        <w:t>institutional</w:t>
      </w:r>
      <w:r w:rsidRPr="005635B5">
        <w:rPr>
          <w:rFonts w:cs="Calibri"/>
        </w:rPr>
        <w:t xml:space="preserve"> issues </w:t>
      </w:r>
    </w:p>
    <w:p w14:paraId="6BCA7B33" w14:textId="77777777" w:rsidR="00976009" w:rsidRPr="005635B5" w:rsidRDefault="00976009" w:rsidP="00976009">
      <w:r w:rsidRPr="005635B5">
        <w:t xml:space="preserve">Stephen P. </w:t>
      </w:r>
      <w:r w:rsidRPr="005635B5">
        <w:rPr>
          <w:rStyle w:val="Style13ptBold"/>
        </w:rPr>
        <w:t>Mumme 5</w:t>
      </w:r>
      <w:r w:rsidRPr="005635B5">
        <w:t>, Professor of Political Science at Colorado State University where he specializes in comparative environmental politics with an emphasis on Mexican government and U.S.-Mexican relations, "Advancing binational cooperation in transboundary aquifer management on the US-Mexico Border." Colo. J. Int'l Envtl. L. &amp; Pol'y 16 (2005): 77, // [nayak]</w:t>
      </w:r>
    </w:p>
    <w:p w14:paraId="51E53F59" w14:textId="77777777" w:rsidR="00976009" w:rsidRPr="005635B5" w:rsidRDefault="00976009" w:rsidP="00976009">
      <w:pPr>
        <w:rPr>
          <w:sz w:val="16"/>
        </w:rPr>
      </w:pPr>
      <w:r w:rsidRPr="005635B5">
        <w:rPr>
          <w:sz w:val="16"/>
        </w:rPr>
        <w:t xml:space="preserve">Second, it </w:t>
      </w:r>
      <w:r w:rsidRPr="005635B5">
        <w:rPr>
          <w:rStyle w:val="Emphasis"/>
        </w:rPr>
        <w:t>doubtful</w:t>
      </w:r>
      <w:r w:rsidRPr="005635B5">
        <w:rPr>
          <w:sz w:val="16"/>
        </w:rPr>
        <w:t xml:space="preserve"> that </w:t>
      </w:r>
      <w:r w:rsidRPr="005635B5">
        <w:rPr>
          <w:rStyle w:val="StyleUnderline"/>
        </w:rPr>
        <w:t xml:space="preserve">the </w:t>
      </w:r>
      <w:r w:rsidRPr="005635B5">
        <w:rPr>
          <w:rStyle w:val="Emphasis"/>
        </w:rPr>
        <w:t>minute</w:t>
      </w:r>
      <w:r w:rsidRPr="005635B5">
        <w:rPr>
          <w:sz w:val="16"/>
        </w:rPr>
        <w:t xml:space="preserve"> </w:t>
      </w:r>
      <w:r w:rsidRPr="005635B5">
        <w:rPr>
          <w:rStyle w:val="StyleUnderline"/>
        </w:rPr>
        <w:t xml:space="preserve">was intended to </w:t>
      </w:r>
      <w:r w:rsidRPr="005635B5">
        <w:rPr>
          <w:rStyle w:val="Emphasis"/>
        </w:rPr>
        <w:t>apply</w:t>
      </w:r>
      <w:r w:rsidRPr="005635B5">
        <w:rPr>
          <w:rStyle w:val="StyleUnderline"/>
        </w:rPr>
        <w:t xml:space="preserve"> comprehensively to </w:t>
      </w:r>
      <w:r w:rsidRPr="005635B5">
        <w:rPr>
          <w:rStyle w:val="Emphasis"/>
        </w:rPr>
        <w:t>groundwater quality</w:t>
      </w:r>
      <w:r w:rsidRPr="005635B5">
        <w:rPr>
          <w:sz w:val="16"/>
        </w:rPr>
        <w:t xml:space="preserve"> even though its larger </w:t>
      </w:r>
      <w:r w:rsidRPr="005635B5">
        <w:rPr>
          <w:rStyle w:val="StyleUnderline"/>
        </w:rPr>
        <w:t>operational context</w:t>
      </w:r>
      <w:r w:rsidRPr="005635B5">
        <w:rPr>
          <w:sz w:val="16"/>
        </w:rPr>
        <w:t xml:space="preserve"> </w:t>
      </w:r>
      <w:r w:rsidRPr="005635B5">
        <w:rPr>
          <w:rStyle w:val="StyleUnderline"/>
        </w:rPr>
        <w:t>and</w:t>
      </w:r>
      <w:r w:rsidRPr="005635B5">
        <w:rPr>
          <w:sz w:val="16"/>
        </w:rPr>
        <w:t xml:space="preserve"> principal </w:t>
      </w:r>
      <w:r w:rsidRPr="005635B5">
        <w:rPr>
          <w:rStyle w:val="StyleUnderline"/>
        </w:rPr>
        <w:t>clauses</w:t>
      </w:r>
      <w:r w:rsidRPr="005635B5">
        <w:rPr>
          <w:sz w:val="16"/>
        </w:rPr>
        <w:t xml:space="preserve"> </w:t>
      </w:r>
      <w:r w:rsidRPr="005635B5">
        <w:rPr>
          <w:rStyle w:val="StyleUnderline"/>
        </w:rPr>
        <w:t xml:space="preserve">are </w:t>
      </w:r>
      <w:r w:rsidRPr="005635B5">
        <w:rPr>
          <w:rStyle w:val="Emphasis"/>
        </w:rPr>
        <w:t>related to</w:t>
      </w:r>
      <w:r w:rsidRPr="005635B5">
        <w:rPr>
          <w:rStyle w:val="StyleUnderline"/>
        </w:rPr>
        <w:t xml:space="preserve"> Colorado River </w:t>
      </w:r>
      <w:r w:rsidRPr="005635B5">
        <w:rPr>
          <w:rStyle w:val="Emphasis"/>
        </w:rPr>
        <w:t>salinity</w:t>
      </w:r>
      <w:r w:rsidRPr="005635B5">
        <w:rPr>
          <w:sz w:val="16"/>
        </w:rPr>
        <w:t>. It is certainly true that the diplomatic record refers to the problem of water quality only as related to salinity.12. Resolutions 5 and 6 center on the problem of apportionment, though nothing in the minute restricts the governments from consulting on development threatening the quality of groundwater stock or addressing the problem in a future binational agreement.</w:t>
      </w:r>
    </w:p>
    <w:p w14:paraId="62BC21DB" w14:textId="77777777" w:rsidR="00976009" w:rsidRPr="005635B5" w:rsidRDefault="00976009" w:rsidP="00976009">
      <w:pPr>
        <w:rPr>
          <w:rStyle w:val="StyleUnderline"/>
        </w:rPr>
      </w:pPr>
      <w:r w:rsidRPr="005635B5">
        <w:rPr>
          <w:sz w:val="16"/>
        </w:rPr>
        <w:lastRenderedPageBreak/>
        <w:t xml:space="preserve">Third, there are </w:t>
      </w:r>
      <w:r w:rsidRPr="005635B5">
        <w:rPr>
          <w:rStyle w:val="StyleUnderline"/>
        </w:rPr>
        <w:t>few terms of reference that apply to</w:t>
      </w:r>
      <w:r w:rsidRPr="005635B5">
        <w:rPr>
          <w:sz w:val="16"/>
        </w:rPr>
        <w:t xml:space="preserve"> the </w:t>
      </w:r>
      <w:r w:rsidRPr="005635B5">
        <w:rPr>
          <w:rStyle w:val="StyleUnderline"/>
        </w:rPr>
        <w:t>implementation</w:t>
      </w:r>
      <w:r w:rsidRPr="005635B5">
        <w:rPr>
          <w:sz w:val="16"/>
        </w:rPr>
        <w:t xml:space="preserve"> of the agreement. The 1944 Water Treaty itself is distinctive for its lack of referent terms. </w:t>
      </w:r>
      <w:r w:rsidRPr="005635B5">
        <w:rPr>
          <w:rStyle w:val="Emphasis"/>
        </w:rPr>
        <w:t>Minute 242</w:t>
      </w:r>
      <w:r w:rsidRPr="005635B5">
        <w:rPr>
          <w:sz w:val="16"/>
        </w:rPr>
        <w:t xml:space="preserve"> as such </w:t>
      </w:r>
      <w:r w:rsidRPr="005635B5">
        <w:rPr>
          <w:rStyle w:val="StyleUnderline"/>
        </w:rPr>
        <w:t xml:space="preserve">contains </w:t>
      </w:r>
      <w:r w:rsidRPr="005635B5">
        <w:rPr>
          <w:rStyle w:val="Emphasis"/>
        </w:rPr>
        <w:t>no terms of reference</w:t>
      </w:r>
      <w:r w:rsidRPr="005635B5">
        <w:rPr>
          <w:rStyle w:val="StyleUnderline"/>
        </w:rPr>
        <w:t xml:space="preserve"> defining concepts in the text</w:t>
      </w:r>
      <w:r w:rsidRPr="005635B5">
        <w:rPr>
          <w:sz w:val="16"/>
        </w:rPr>
        <w:t>. The concept of “</w:t>
      </w:r>
      <w:r w:rsidRPr="005635B5">
        <w:rPr>
          <w:rStyle w:val="Emphasis"/>
        </w:rPr>
        <w:t>border areas</w:t>
      </w:r>
      <w:r w:rsidRPr="005635B5">
        <w:rPr>
          <w:sz w:val="16"/>
        </w:rPr>
        <w:t xml:space="preserve">,” for instance, </w:t>
      </w:r>
      <w:r w:rsidRPr="005635B5">
        <w:rPr>
          <w:rStyle w:val="StyleUnderline"/>
        </w:rPr>
        <w:t xml:space="preserve">is </w:t>
      </w:r>
      <w:r w:rsidRPr="005635B5">
        <w:rPr>
          <w:rStyle w:val="Emphasis"/>
        </w:rPr>
        <w:t>undefined</w:t>
      </w:r>
      <w:r w:rsidRPr="005635B5">
        <w:rPr>
          <w:sz w:val="16"/>
        </w:rPr>
        <w:t xml:space="preserve">. Are we to assume it means eight kilometers either side of the international line? Or should we apply a more contemporary bureaucratic definition of the border area as 100 kilometers either side of the border? Or might it be acceptable to define the border on a watershed, or aquifer, basis? The simple truth is </w:t>
      </w:r>
      <w:r w:rsidRPr="005635B5">
        <w:rPr>
          <w:rStyle w:val="StyleUnderline"/>
        </w:rPr>
        <w:t>there is no binational operational agreement on this term or any others</w:t>
      </w:r>
      <w:r w:rsidRPr="005635B5">
        <w:rPr>
          <w:sz w:val="16"/>
        </w:rPr>
        <w:t xml:space="preserve">. </w:t>
      </w:r>
      <w:r w:rsidRPr="005635B5">
        <w:rPr>
          <w:rStyle w:val="StyleUnderline"/>
        </w:rPr>
        <w:t>What</w:t>
      </w:r>
      <w:r w:rsidRPr="005635B5">
        <w:rPr>
          <w:sz w:val="16"/>
        </w:rPr>
        <w:t xml:space="preserve">, for instance, </w:t>
      </w:r>
      <w:r w:rsidRPr="005635B5">
        <w:rPr>
          <w:rStyle w:val="StyleUnderline"/>
        </w:rPr>
        <w:t>are we to make of the obligation to “consult”?</w:t>
      </w:r>
      <w:r w:rsidRPr="005635B5">
        <w:rPr>
          <w:sz w:val="16"/>
        </w:rPr>
        <w:t xml:space="preserve"> </w:t>
      </w:r>
      <w:r w:rsidRPr="005635B5">
        <w:rPr>
          <w:rStyle w:val="StyleUnderline"/>
        </w:rPr>
        <w:t>What does this entail?</w:t>
      </w:r>
    </w:p>
    <w:p w14:paraId="666BB74E" w14:textId="77777777" w:rsidR="00976009" w:rsidRPr="005635B5" w:rsidRDefault="00976009" w:rsidP="00976009">
      <w:pPr>
        <w:rPr>
          <w:sz w:val="16"/>
        </w:rPr>
      </w:pPr>
      <w:r w:rsidRPr="005635B5">
        <w:rPr>
          <w:sz w:val="16"/>
        </w:rPr>
        <w:t xml:space="preserve">In short, aside from a few particulars, in the area of groundwater, Minute 242 was politically ahead of its time. Since the agreement was struck </w:t>
      </w:r>
      <w:r w:rsidRPr="005635B5">
        <w:rPr>
          <w:rStyle w:val="StyleUnderline"/>
        </w:rPr>
        <w:t xml:space="preserve">the two </w:t>
      </w:r>
      <w:r w:rsidRPr="005635B5">
        <w:rPr>
          <w:rStyle w:val="Emphasis"/>
        </w:rPr>
        <w:t>governments</w:t>
      </w:r>
      <w:r w:rsidRPr="005635B5">
        <w:rPr>
          <w:rStyle w:val="StyleUnderline"/>
        </w:rPr>
        <w:t xml:space="preserve"> have </w:t>
      </w:r>
      <w:r w:rsidRPr="005635B5">
        <w:rPr>
          <w:rStyle w:val="Emphasis"/>
        </w:rPr>
        <w:t>paid</w:t>
      </w:r>
      <w:r w:rsidRPr="005635B5">
        <w:rPr>
          <w:sz w:val="16"/>
        </w:rPr>
        <w:t xml:space="preserve"> something more than </w:t>
      </w:r>
      <w:r w:rsidRPr="005635B5">
        <w:rPr>
          <w:rStyle w:val="Emphasis"/>
        </w:rPr>
        <w:t>lip service</w:t>
      </w:r>
      <w:r w:rsidRPr="005635B5">
        <w:rPr>
          <w:rStyle w:val="StyleUnderline"/>
        </w:rPr>
        <w:t xml:space="preserve"> to groundwater aspects of the agreement</w:t>
      </w:r>
      <w:r w:rsidRPr="005635B5">
        <w:rPr>
          <w:sz w:val="16"/>
        </w:rPr>
        <w:t xml:space="preserve">, informing each other of groundwater related development in the lower Colorado River region, on the Santa Cruz River, and in the El Paso-Cd. Juarez area and other locations. A few cautious feelers have been put forward since the mid-1990's on the question of exploring </w:t>
      </w:r>
      <w:r w:rsidRPr="005635B5">
        <w:rPr>
          <w:rStyle w:val="StyleUnderline"/>
        </w:rPr>
        <w:t xml:space="preserve">groundwater </w:t>
      </w:r>
      <w:r w:rsidRPr="005635B5">
        <w:rPr>
          <w:rStyle w:val="Emphasis"/>
        </w:rPr>
        <w:t>agreements</w:t>
      </w:r>
      <w:r w:rsidRPr="005635B5">
        <w:rPr>
          <w:rStyle w:val="StyleUnderline"/>
        </w:rPr>
        <w:t xml:space="preserve"> in certain areas</w:t>
      </w:r>
      <w:r w:rsidRPr="005635B5">
        <w:rPr>
          <w:sz w:val="16"/>
        </w:rPr>
        <w:t xml:space="preserve"> but these efforts </w:t>
      </w:r>
      <w:r w:rsidRPr="005635B5">
        <w:rPr>
          <w:rStyle w:val="StyleUnderline"/>
        </w:rPr>
        <w:t xml:space="preserve">were </w:t>
      </w:r>
      <w:r w:rsidRPr="005635B5">
        <w:rPr>
          <w:rStyle w:val="Emphasis"/>
        </w:rPr>
        <w:t>not pursued</w:t>
      </w:r>
      <w:r w:rsidRPr="005635B5">
        <w:rPr>
          <w:sz w:val="16"/>
        </w:rPr>
        <w:t xml:space="preserve">.13 </w:t>
      </w:r>
      <w:r w:rsidRPr="005635B5">
        <w:rPr>
          <w:rStyle w:val="StyleUnderline"/>
        </w:rPr>
        <w:t xml:space="preserve">The </w:t>
      </w:r>
      <w:r w:rsidRPr="005635B5">
        <w:rPr>
          <w:rStyle w:val="Emphasis"/>
        </w:rPr>
        <w:t>one</w:t>
      </w:r>
      <w:r w:rsidRPr="005635B5">
        <w:rPr>
          <w:sz w:val="16"/>
        </w:rPr>
        <w:t xml:space="preserve"> concrete </w:t>
      </w:r>
      <w:r w:rsidRPr="005635B5">
        <w:rPr>
          <w:rStyle w:val="Emphasis"/>
        </w:rPr>
        <w:t>accomplishment</w:t>
      </w:r>
      <w:r w:rsidRPr="005635B5">
        <w:rPr>
          <w:sz w:val="16"/>
        </w:rPr>
        <w:t xml:space="preserve"> that might be attributed to the authority of Minute 242–though no further formal action has entered the IBWC’s official ledger to this effect–</w:t>
      </w:r>
      <w:r w:rsidRPr="005635B5">
        <w:rPr>
          <w:rStyle w:val="StyleUnderline"/>
        </w:rPr>
        <w:t xml:space="preserve">is recent support for </w:t>
      </w:r>
      <w:r w:rsidRPr="005635B5">
        <w:rPr>
          <w:rStyle w:val="Emphasis"/>
        </w:rPr>
        <w:t>aquifer analysis</w:t>
      </w:r>
      <w:r w:rsidRPr="005635B5">
        <w:rPr>
          <w:rStyle w:val="StyleUnderline"/>
        </w:rPr>
        <w:t xml:space="preserve"> and </w:t>
      </w:r>
      <w:r w:rsidRPr="005635B5">
        <w:rPr>
          <w:rStyle w:val="Emphasis"/>
        </w:rPr>
        <w:t>data sharing</w:t>
      </w:r>
      <w:r w:rsidRPr="005635B5">
        <w:rPr>
          <w:sz w:val="16"/>
        </w:rPr>
        <w:t xml:space="preserve"> that has been driven, in part, by the institutional momentum and sustainable development imperative of the Border XXI Program and its recent successor, Border 2012. I will have more to say of this later in the paper.</w:t>
      </w:r>
    </w:p>
    <w:p w14:paraId="4D6428FD" w14:textId="77777777" w:rsidR="00976009" w:rsidRPr="005635B5" w:rsidRDefault="00976009" w:rsidP="00976009">
      <w:pPr>
        <w:rPr>
          <w:sz w:val="16"/>
        </w:rPr>
      </w:pPr>
      <w:r w:rsidRPr="005635B5">
        <w:rPr>
          <w:sz w:val="16"/>
        </w:rPr>
        <w:t xml:space="preserve">In sum, </w:t>
      </w:r>
      <w:r w:rsidRPr="005635B5">
        <w:rPr>
          <w:rStyle w:val="StyleUnderline"/>
        </w:rPr>
        <w:t>if we</w:t>
      </w:r>
      <w:r w:rsidRPr="005635B5">
        <w:rPr>
          <w:sz w:val="16"/>
        </w:rPr>
        <w:t xml:space="preserve"> narrowly </w:t>
      </w:r>
      <w:r w:rsidRPr="005635B5">
        <w:rPr>
          <w:rStyle w:val="Emphasis"/>
        </w:rPr>
        <w:t>examine</w:t>
      </w:r>
      <w:r w:rsidRPr="005635B5">
        <w:rPr>
          <w:rStyle w:val="StyleUnderline"/>
        </w:rPr>
        <w:t xml:space="preserve"> what the governments have accomplished under </w:t>
      </w:r>
      <w:r w:rsidRPr="005635B5">
        <w:rPr>
          <w:rStyle w:val="Emphasis"/>
        </w:rPr>
        <w:t>Minute 242</w:t>
      </w:r>
      <w:r w:rsidRPr="005635B5">
        <w:rPr>
          <w:rStyle w:val="StyleUnderline"/>
        </w:rPr>
        <w:t xml:space="preserve"> in the last </w:t>
      </w:r>
      <w:r w:rsidRPr="005635B5">
        <w:rPr>
          <w:rStyle w:val="Emphasis"/>
        </w:rPr>
        <w:t>30 years</w:t>
      </w:r>
      <w:r w:rsidRPr="005635B5">
        <w:rPr>
          <w:sz w:val="16"/>
        </w:rPr>
        <w:t xml:space="preserve"> </w:t>
      </w:r>
      <w:r w:rsidRPr="005635B5">
        <w:rPr>
          <w:rStyle w:val="StyleUnderline"/>
        </w:rPr>
        <w:t xml:space="preserve">we see </w:t>
      </w:r>
      <w:r w:rsidRPr="005635B5">
        <w:rPr>
          <w:rStyle w:val="Emphasis"/>
        </w:rPr>
        <w:t>negligible progress</w:t>
      </w:r>
      <w:r w:rsidRPr="005635B5">
        <w:rPr>
          <w:rStyle w:val="StyleUnderline"/>
        </w:rPr>
        <w:t xml:space="preserve"> towards sustainable</w:t>
      </w:r>
      <w:r w:rsidRPr="005635B5">
        <w:rPr>
          <w:sz w:val="16"/>
        </w:rPr>
        <w:t xml:space="preserve"> </w:t>
      </w:r>
      <w:r w:rsidRPr="005635B5">
        <w:rPr>
          <w:rStyle w:val="StyleUnderline"/>
        </w:rPr>
        <w:t>management of transboundary groundwater aquifers</w:t>
      </w:r>
      <w:r w:rsidRPr="005635B5">
        <w:rPr>
          <w:sz w:val="16"/>
        </w:rPr>
        <w:t xml:space="preserve">. </w:t>
      </w:r>
      <w:r w:rsidRPr="005635B5">
        <w:rPr>
          <w:rStyle w:val="StyleUnderline"/>
        </w:rPr>
        <w:t xml:space="preserve">What the federal </w:t>
      </w:r>
      <w:r w:rsidRPr="005635B5">
        <w:rPr>
          <w:rStyle w:val="Emphasis"/>
        </w:rPr>
        <w:t>governments</w:t>
      </w:r>
      <w:r w:rsidRPr="005635B5">
        <w:rPr>
          <w:rStyle w:val="StyleUnderline"/>
        </w:rPr>
        <w:t xml:space="preserve"> have largely done</w:t>
      </w:r>
      <w:r w:rsidRPr="005635B5">
        <w:rPr>
          <w:sz w:val="16"/>
        </w:rPr>
        <w:t xml:space="preserve"> for three decades </w:t>
      </w:r>
      <w:r w:rsidRPr="005635B5">
        <w:rPr>
          <w:rStyle w:val="StyleUnderline"/>
        </w:rPr>
        <w:t>is</w:t>
      </w:r>
      <w:r w:rsidRPr="005635B5">
        <w:rPr>
          <w:sz w:val="16"/>
        </w:rPr>
        <w:t xml:space="preserve"> steadfastly </w:t>
      </w:r>
      <w:r w:rsidRPr="005635B5">
        <w:rPr>
          <w:rStyle w:val="Emphasis"/>
        </w:rPr>
        <w:t>defend</w:t>
      </w:r>
      <w:r w:rsidRPr="005635B5">
        <w:rPr>
          <w:rStyle w:val="StyleUnderline"/>
        </w:rPr>
        <w:t xml:space="preserve"> their sovereign </w:t>
      </w:r>
      <w:r w:rsidRPr="005635B5">
        <w:rPr>
          <w:rStyle w:val="Emphasis"/>
        </w:rPr>
        <w:t>right to exploit</w:t>
      </w:r>
      <w:r w:rsidRPr="005635B5">
        <w:rPr>
          <w:rStyle w:val="StyleUnderline"/>
        </w:rPr>
        <w:t xml:space="preserve"> the resource</w:t>
      </w:r>
      <w:r w:rsidRPr="005635B5">
        <w:rPr>
          <w:sz w:val="16"/>
        </w:rPr>
        <w:t xml:space="preserve"> through the operant legal regimes that apply in the relevant administrative zones where the aquifers lie. </w:t>
      </w:r>
      <w:r w:rsidRPr="005635B5">
        <w:rPr>
          <w:rStyle w:val="StyleUnderline"/>
        </w:rPr>
        <w:t xml:space="preserve">This reality has contributed to a </w:t>
      </w:r>
      <w:r w:rsidRPr="005635B5">
        <w:rPr>
          <w:rStyle w:val="Emphasis"/>
        </w:rPr>
        <w:t>race to the bottom</w:t>
      </w:r>
      <w:r w:rsidRPr="005635B5">
        <w:rPr>
          <w:rStyle w:val="StyleUnderline"/>
        </w:rPr>
        <w:t xml:space="preserve"> in various localities along the border</w:t>
      </w:r>
      <w:r w:rsidRPr="005635B5">
        <w:rPr>
          <w:sz w:val="16"/>
        </w:rPr>
        <w:t xml:space="preserve">. The reasons for this </w:t>
      </w:r>
      <w:r w:rsidRPr="005635B5">
        <w:rPr>
          <w:rStyle w:val="Emphasis"/>
        </w:rPr>
        <w:t>sorry state of affairs</w:t>
      </w:r>
      <w:r w:rsidRPr="005635B5">
        <w:rPr>
          <w:sz w:val="16"/>
        </w:rPr>
        <w:t xml:space="preserve"> </w:t>
      </w:r>
      <w:r w:rsidRPr="005635B5">
        <w:rPr>
          <w:rStyle w:val="StyleUnderline"/>
        </w:rPr>
        <w:t>are</w:t>
      </w:r>
      <w:r w:rsidRPr="005635B5">
        <w:rPr>
          <w:sz w:val="16"/>
        </w:rPr>
        <w:t xml:space="preserve"> various but </w:t>
      </w:r>
      <w:r w:rsidRPr="005635B5">
        <w:rPr>
          <w:rStyle w:val="Emphasis"/>
        </w:rPr>
        <w:t>rooted</w:t>
      </w:r>
      <w:r w:rsidRPr="005635B5">
        <w:rPr>
          <w:sz w:val="16"/>
        </w:rPr>
        <w:t xml:space="preserve"> mainly </w:t>
      </w:r>
      <w:r w:rsidRPr="005635B5">
        <w:rPr>
          <w:rStyle w:val="Emphasis"/>
        </w:rPr>
        <w:t>in</w:t>
      </w:r>
      <w:r w:rsidRPr="005635B5">
        <w:rPr>
          <w:rStyle w:val="StyleUnderline"/>
        </w:rPr>
        <w:t xml:space="preserve"> the </w:t>
      </w:r>
      <w:r w:rsidRPr="005635B5">
        <w:rPr>
          <w:rStyle w:val="Emphasis"/>
        </w:rPr>
        <w:t>decentralization</w:t>
      </w:r>
      <w:r w:rsidRPr="005635B5">
        <w:rPr>
          <w:rStyle w:val="StyleUnderline"/>
        </w:rPr>
        <w:t xml:space="preserve"> of</w:t>
      </w:r>
      <w:r w:rsidRPr="005635B5">
        <w:rPr>
          <w:sz w:val="16"/>
        </w:rPr>
        <w:t xml:space="preserve"> the </w:t>
      </w:r>
      <w:r w:rsidRPr="005635B5">
        <w:rPr>
          <w:rStyle w:val="StyleUnderline"/>
        </w:rPr>
        <w:t>water law</w:t>
      </w:r>
      <w:r w:rsidRPr="005635B5">
        <w:rPr>
          <w:sz w:val="16"/>
        </w:rPr>
        <w:t xml:space="preserve"> and administration </w:t>
      </w:r>
      <w:r w:rsidRPr="005635B5">
        <w:rPr>
          <w:rStyle w:val="StyleUnderline"/>
        </w:rPr>
        <w:t xml:space="preserve">in the U.S. </w:t>
      </w:r>
      <w:r w:rsidRPr="005635B5">
        <w:rPr>
          <w:sz w:val="16"/>
        </w:rPr>
        <w:t>and the concomitant political difficulty of regulating private utilization of these supplies in the absence of a serious threat to urban water supply or at least the perception of such. To better understand this predicament is helpful to look at the principal constraints on binational management of transboundary groundwater.</w:t>
      </w:r>
    </w:p>
    <w:p w14:paraId="16856334" w14:textId="77777777" w:rsidR="00976009" w:rsidRPr="005635B5" w:rsidRDefault="00976009" w:rsidP="00976009"/>
    <w:p w14:paraId="163B8DF2" w14:textId="2F87409E" w:rsidR="00976009" w:rsidRPr="005635B5" w:rsidRDefault="00C35CEB" w:rsidP="00976009">
      <w:pPr>
        <w:pStyle w:val="Heading3"/>
        <w:rPr>
          <w:rFonts w:cs="Calibri"/>
        </w:rPr>
      </w:pPr>
      <w:r w:rsidRPr="005635B5">
        <w:rPr>
          <w:rFonts w:cs="Calibri"/>
        </w:rPr>
        <w:lastRenderedPageBreak/>
        <w:t xml:space="preserve">2AC – </w:t>
      </w:r>
      <w:r w:rsidR="00976009" w:rsidRPr="005635B5">
        <w:rPr>
          <w:rFonts w:cs="Calibri"/>
        </w:rPr>
        <w:t>S</w:t>
      </w:r>
      <w:r w:rsidR="00F277D4" w:rsidRPr="005635B5">
        <w:rPr>
          <w:rFonts w:cs="Calibri"/>
        </w:rPr>
        <w:t xml:space="preserve"> – </w:t>
      </w:r>
      <w:r w:rsidR="00976009" w:rsidRPr="005635B5">
        <w:rPr>
          <w:rFonts w:cs="Calibri"/>
        </w:rPr>
        <w:t xml:space="preserve">AT: Types of Regulations </w:t>
      </w:r>
    </w:p>
    <w:p w14:paraId="05C13E68" w14:textId="77777777" w:rsidR="00976009" w:rsidRPr="005635B5" w:rsidRDefault="00976009" w:rsidP="00976009">
      <w:pPr>
        <w:pStyle w:val="Heading4"/>
        <w:rPr>
          <w:rFonts w:cs="Calibri"/>
        </w:rPr>
      </w:pPr>
      <w:r w:rsidRPr="005635B5">
        <w:rPr>
          <w:rFonts w:cs="Calibri"/>
        </w:rPr>
        <w:t xml:space="preserve">The AFF would result in </w:t>
      </w:r>
      <w:r w:rsidRPr="005635B5">
        <w:rPr>
          <w:rFonts w:cs="Calibri"/>
          <w:u w:val="single"/>
        </w:rPr>
        <w:t>legal standards</w:t>
      </w:r>
      <w:r w:rsidRPr="005635B5">
        <w:rPr>
          <w:rFonts w:cs="Calibri"/>
        </w:rPr>
        <w:t xml:space="preserve">, </w:t>
      </w:r>
      <w:r w:rsidRPr="005635B5">
        <w:rPr>
          <w:rFonts w:cs="Calibri"/>
          <w:u w:val="single"/>
        </w:rPr>
        <w:t>monitoring provisions</w:t>
      </w:r>
      <w:r w:rsidRPr="005635B5">
        <w:rPr>
          <w:rFonts w:cs="Calibri"/>
        </w:rPr>
        <w:t xml:space="preserve">, </w:t>
      </w:r>
      <w:r w:rsidRPr="005635B5">
        <w:rPr>
          <w:rFonts w:cs="Calibri"/>
          <w:u w:val="single"/>
        </w:rPr>
        <w:t>compliance mechanisms</w:t>
      </w:r>
      <w:r w:rsidRPr="005635B5">
        <w:rPr>
          <w:rFonts w:cs="Calibri"/>
        </w:rPr>
        <w:t xml:space="preserve">, and </w:t>
      </w:r>
      <w:r w:rsidRPr="005635B5">
        <w:rPr>
          <w:rFonts w:cs="Calibri"/>
          <w:u w:val="single"/>
        </w:rPr>
        <w:t>water sharing rules</w:t>
      </w:r>
      <w:r w:rsidRPr="005635B5">
        <w:rPr>
          <w:rFonts w:cs="Calibri"/>
        </w:rPr>
        <w:t xml:space="preserve">  </w:t>
      </w:r>
    </w:p>
    <w:p w14:paraId="6183C5D0" w14:textId="77777777" w:rsidR="00976009" w:rsidRPr="005635B5" w:rsidRDefault="00976009" w:rsidP="00976009">
      <w:r w:rsidRPr="005635B5">
        <w:t xml:space="preserve">William Lynch </w:t>
      </w:r>
      <w:r w:rsidRPr="005635B5">
        <w:rPr>
          <w:rStyle w:val="Style13ptBold"/>
        </w:rPr>
        <w:t>Vallee 16</w:t>
      </w:r>
      <w:r w:rsidRPr="005635B5">
        <w:t xml:space="preserve">, "A Case For Cooperation: How A Binational Agreement Between the U.S. and Mexico Can Alleviate the Rapid Drawdown of the Mesilla and the Hueco Aquifer", Open Access Theses &amp; Dissertations. 772, 2016, </w:t>
      </w:r>
      <w:hyperlink r:id="rId67" w:history="1">
        <w:r w:rsidRPr="005635B5">
          <w:rPr>
            <w:rStyle w:val="Hyperlink"/>
          </w:rPr>
          <w:t>https://digitalcommons.utep.edu/open_etd/772</w:t>
        </w:r>
      </w:hyperlink>
      <w:r w:rsidRPr="005635B5">
        <w:t>, // [nayak]</w:t>
      </w:r>
    </w:p>
    <w:p w14:paraId="1748B8F2" w14:textId="77777777" w:rsidR="00976009" w:rsidRPr="005635B5" w:rsidRDefault="00976009" w:rsidP="00976009">
      <w:pPr>
        <w:rPr>
          <w:sz w:val="16"/>
        </w:rPr>
      </w:pPr>
      <w:r w:rsidRPr="005635B5">
        <w:rPr>
          <w:sz w:val="16"/>
        </w:rPr>
        <w:t xml:space="preserve">This </w:t>
      </w:r>
      <w:r w:rsidRPr="005635B5">
        <w:rPr>
          <w:rStyle w:val="Emphasis"/>
        </w:rPr>
        <w:t>lack</w:t>
      </w:r>
      <w:r w:rsidRPr="005635B5">
        <w:rPr>
          <w:rStyle w:val="StyleUnderline"/>
        </w:rPr>
        <w:t xml:space="preserve"> of </w:t>
      </w:r>
      <w:r w:rsidRPr="005635B5">
        <w:rPr>
          <w:rStyle w:val="Emphasis"/>
        </w:rPr>
        <w:t>attention</w:t>
      </w:r>
      <w:r w:rsidRPr="005635B5">
        <w:rPr>
          <w:rStyle w:val="StyleUnderline"/>
        </w:rPr>
        <w:t xml:space="preserve"> towards </w:t>
      </w:r>
      <w:r w:rsidRPr="005635B5">
        <w:rPr>
          <w:rStyle w:val="Emphasis"/>
        </w:rPr>
        <w:t>groundwater</w:t>
      </w:r>
      <w:r w:rsidRPr="005635B5">
        <w:rPr>
          <w:sz w:val="16"/>
        </w:rPr>
        <w:t xml:space="preserve"> is always changing; first because technology advances in the 20th century began to allow scientists to better understand how underground hydrology works and more recently </w:t>
      </w:r>
      <w:r w:rsidRPr="005635B5">
        <w:rPr>
          <w:rStyle w:val="StyleUnderline"/>
        </w:rPr>
        <w:t>because</w:t>
      </w:r>
      <w:r w:rsidRPr="005635B5">
        <w:rPr>
          <w:sz w:val="16"/>
        </w:rPr>
        <w:t xml:space="preserve"> of </w:t>
      </w:r>
      <w:r w:rsidRPr="005635B5">
        <w:rPr>
          <w:rStyle w:val="StyleUnderline"/>
        </w:rPr>
        <w:t>the</w:t>
      </w:r>
      <w:r w:rsidRPr="005635B5">
        <w:rPr>
          <w:sz w:val="16"/>
        </w:rPr>
        <w:t xml:space="preserve"> “</w:t>
      </w:r>
      <w:r w:rsidRPr="005635B5">
        <w:rPr>
          <w:rStyle w:val="StyleUnderline"/>
        </w:rPr>
        <w:t xml:space="preserve">vast majority of </w:t>
      </w:r>
      <w:r w:rsidRPr="005635B5">
        <w:rPr>
          <w:rStyle w:val="Emphasis"/>
        </w:rPr>
        <w:t>transnational watercourses</w:t>
      </w:r>
      <w:r w:rsidRPr="005635B5">
        <w:rPr>
          <w:rStyle w:val="StyleUnderline"/>
        </w:rPr>
        <w:t xml:space="preserve"> coming </w:t>
      </w:r>
      <w:r w:rsidRPr="005635B5">
        <w:rPr>
          <w:rStyle w:val="Emphasis"/>
        </w:rPr>
        <w:t>under</w:t>
      </w:r>
      <w:r w:rsidRPr="005635B5">
        <w:rPr>
          <w:rStyle w:val="StyleUnderline"/>
        </w:rPr>
        <w:t xml:space="preserve"> growing </w:t>
      </w:r>
      <w:r w:rsidRPr="005635B5">
        <w:rPr>
          <w:rStyle w:val="Emphasis"/>
        </w:rPr>
        <w:t>pressure</w:t>
      </w:r>
      <w:r w:rsidRPr="005635B5">
        <w:rPr>
          <w:sz w:val="16"/>
        </w:rPr>
        <w:t xml:space="preserve">, </w:t>
      </w:r>
      <w:r w:rsidRPr="005635B5">
        <w:rPr>
          <w:rStyle w:val="StyleUnderline"/>
        </w:rPr>
        <w:t>it is becoming</w:t>
      </w:r>
      <w:r w:rsidRPr="005635B5">
        <w:rPr>
          <w:sz w:val="16"/>
        </w:rPr>
        <w:t xml:space="preserve"> increasingly </w:t>
      </w:r>
      <w:r w:rsidRPr="005635B5">
        <w:rPr>
          <w:rStyle w:val="StyleUnderline"/>
        </w:rPr>
        <w:t xml:space="preserve">important to develop </w:t>
      </w:r>
      <w:r w:rsidRPr="005635B5">
        <w:rPr>
          <w:rStyle w:val="Emphasis"/>
        </w:rPr>
        <w:t>international legal standards</w:t>
      </w:r>
      <w:r w:rsidRPr="005635B5">
        <w:rPr>
          <w:sz w:val="16"/>
        </w:rPr>
        <w:t xml:space="preserve">, </w:t>
      </w:r>
      <w:r w:rsidRPr="005635B5">
        <w:rPr>
          <w:rStyle w:val="Emphasis"/>
        </w:rPr>
        <w:t>monitoring provisions</w:t>
      </w:r>
      <w:r w:rsidRPr="005635B5">
        <w:rPr>
          <w:sz w:val="16"/>
        </w:rPr>
        <w:t xml:space="preserve">, </w:t>
      </w:r>
      <w:r w:rsidRPr="005635B5">
        <w:rPr>
          <w:rStyle w:val="Emphasis"/>
        </w:rPr>
        <w:t>compliance mechanisms</w:t>
      </w:r>
      <w:r w:rsidRPr="005635B5">
        <w:rPr>
          <w:sz w:val="16"/>
        </w:rPr>
        <w:t xml:space="preserve">, </w:t>
      </w:r>
      <w:r w:rsidRPr="005635B5">
        <w:rPr>
          <w:rStyle w:val="StyleUnderline"/>
        </w:rPr>
        <w:t xml:space="preserve">and </w:t>
      </w:r>
      <w:r w:rsidRPr="005635B5">
        <w:rPr>
          <w:rStyle w:val="Emphasis"/>
        </w:rPr>
        <w:t>water sharing rules</w:t>
      </w:r>
      <w:r w:rsidRPr="005635B5">
        <w:rPr>
          <w:sz w:val="16"/>
        </w:rPr>
        <w:t xml:space="preserve"> to help </w:t>
      </w:r>
      <w:r w:rsidRPr="005635B5">
        <w:rPr>
          <w:rStyle w:val="StyleUnderline"/>
        </w:rPr>
        <w:t xml:space="preserve">moderate </w:t>
      </w:r>
      <w:r w:rsidRPr="005635B5">
        <w:rPr>
          <w:rStyle w:val="Emphasis"/>
        </w:rPr>
        <w:t>competition</w:t>
      </w:r>
      <w:r w:rsidRPr="005635B5">
        <w:rPr>
          <w:rStyle w:val="StyleUnderline"/>
        </w:rPr>
        <w:t xml:space="preserve"> and </w:t>
      </w:r>
      <w:r w:rsidRPr="005635B5">
        <w:rPr>
          <w:rStyle w:val="Emphasis"/>
        </w:rPr>
        <w:t>conflicting</w:t>
      </w:r>
      <w:r w:rsidRPr="005635B5">
        <w:rPr>
          <w:rStyle w:val="StyleUnderline"/>
        </w:rPr>
        <w:t xml:space="preserve"> uses</w:t>
      </w:r>
      <w:r w:rsidRPr="005635B5">
        <w:rPr>
          <w:sz w:val="16"/>
        </w:rPr>
        <w:t xml:space="preserve">, </w:t>
      </w:r>
      <w:r w:rsidRPr="005635B5">
        <w:rPr>
          <w:rStyle w:val="StyleUnderline"/>
        </w:rPr>
        <w:t xml:space="preserve">address hydrologic </w:t>
      </w:r>
      <w:r w:rsidRPr="005635B5">
        <w:rPr>
          <w:rStyle w:val="Emphasis"/>
        </w:rPr>
        <w:t>variability</w:t>
      </w:r>
      <w:r w:rsidRPr="005635B5">
        <w:rPr>
          <w:rStyle w:val="StyleUnderline"/>
        </w:rPr>
        <w:t xml:space="preserve"> and changing basin</w:t>
      </w:r>
      <w:r w:rsidRPr="005635B5">
        <w:rPr>
          <w:sz w:val="16"/>
        </w:rPr>
        <w:t xml:space="preserve"> </w:t>
      </w:r>
      <w:r w:rsidRPr="005635B5">
        <w:rPr>
          <w:rStyle w:val="Emphasis"/>
        </w:rPr>
        <w:t>dynamics</w:t>
      </w:r>
      <w:r w:rsidRPr="005635B5">
        <w:rPr>
          <w:sz w:val="16"/>
        </w:rPr>
        <w:t xml:space="preserve"> </w:t>
      </w:r>
      <w:r w:rsidRPr="005635B5">
        <w:rPr>
          <w:rStyle w:val="StyleUnderline"/>
        </w:rPr>
        <w:t xml:space="preserve">and shield environmental </w:t>
      </w:r>
      <w:r w:rsidRPr="005635B5">
        <w:rPr>
          <w:rStyle w:val="Emphasis"/>
        </w:rPr>
        <w:t>sustainability</w:t>
      </w:r>
      <w:r w:rsidRPr="005635B5">
        <w:rPr>
          <w:sz w:val="16"/>
        </w:rPr>
        <w:t>” (Chellaney, 2013: 5621). Specific to the RGB, Mumme states that “since 1973, the public has grown increasingly appreciative of the importance of groundwater in the border region, its economic value, its place in the hydrologic cycle, and the need for managing those resources in a sustainable way” (Mumme, 2003: 343).</w:t>
      </w:r>
    </w:p>
    <w:p w14:paraId="5BEBE378" w14:textId="77777777" w:rsidR="00976009" w:rsidRPr="005635B5" w:rsidRDefault="00976009" w:rsidP="00976009"/>
    <w:p w14:paraId="7331AC95" w14:textId="2683ECD7" w:rsidR="00976009" w:rsidRPr="005635B5" w:rsidRDefault="003705AC" w:rsidP="0014078F">
      <w:pPr>
        <w:pStyle w:val="Heading1"/>
        <w:rPr>
          <w:rFonts w:cs="Calibri"/>
        </w:rPr>
      </w:pPr>
      <w:r w:rsidRPr="005635B5">
        <w:rPr>
          <w:rFonts w:cs="Calibri"/>
        </w:rPr>
        <w:lastRenderedPageBreak/>
        <w:t>AT –</w:t>
      </w:r>
      <w:r w:rsidR="0014078F" w:rsidRPr="005635B5">
        <w:rPr>
          <w:rFonts w:cs="Calibri"/>
        </w:rPr>
        <w:t xml:space="preserve"> </w:t>
      </w:r>
      <w:r w:rsidR="00976009" w:rsidRPr="005635B5">
        <w:rPr>
          <w:rFonts w:cs="Calibri"/>
        </w:rPr>
        <w:t>T</w:t>
      </w:r>
    </w:p>
    <w:p w14:paraId="53B6D6C6" w14:textId="3A2CC7C0" w:rsidR="00976009" w:rsidRPr="005635B5" w:rsidRDefault="002C539D" w:rsidP="00976009">
      <w:pPr>
        <w:pStyle w:val="Heading2"/>
        <w:rPr>
          <w:rFonts w:cs="Calibri"/>
        </w:rPr>
      </w:pPr>
      <w:r w:rsidRPr="005635B5">
        <w:rPr>
          <w:rFonts w:cs="Calibri"/>
        </w:rPr>
        <w:lastRenderedPageBreak/>
        <w:t xml:space="preserve">AT – </w:t>
      </w:r>
      <w:r w:rsidR="0085756F" w:rsidRPr="005635B5">
        <w:rPr>
          <w:rFonts w:cs="Calibri"/>
        </w:rPr>
        <w:t>T</w:t>
      </w:r>
      <w:r w:rsidR="00D45413" w:rsidRPr="005635B5">
        <w:rPr>
          <w:rFonts w:cs="Calibri"/>
        </w:rPr>
        <w:t>-</w:t>
      </w:r>
      <w:r w:rsidR="00976009" w:rsidRPr="005635B5">
        <w:rPr>
          <w:rFonts w:cs="Calibri"/>
        </w:rPr>
        <w:t>Its</w:t>
      </w:r>
      <w:r w:rsidR="00397B2B" w:rsidRPr="005635B5">
        <w:rPr>
          <w:rFonts w:cs="Calibri"/>
        </w:rPr>
        <w:t>/US</w:t>
      </w:r>
    </w:p>
    <w:p w14:paraId="0BA29417" w14:textId="3DEB91DD" w:rsidR="00976009" w:rsidRPr="005635B5" w:rsidRDefault="002F7D2D" w:rsidP="00976009">
      <w:pPr>
        <w:pStyle w:val="Heading3"/>
        <w:rPr>
          <w:rFonts w:cs="Calibri"/>
        </w:rPr>
      </w:pPr>
      <w:r w:rsidRPr="005635B5">
        <w:rPr>
          <w:rFonts w:cs="Calibri"/>
        </w:rPr>
        <w:lastRenderedPageBreak/>
        <w:t xml:space="preserve">2AC – </w:t>
      </w:r>
      <w:r w:rsidR="00976009" w:rsidRPr="005635B5">
        <w:rPr>
          <w:rFonts w:cs="Calibri"/>
        </w:rPr>
        <w:t>W/M</w:t>
      </w:r>
    </w:p>
    <w:p w14:paraId="7717EF99" w14:textId="77777777" w:rsidR="00976009" w:rsidRPr="005635B5" w:rsidRDefault="00976009" w:rsidP="00976009">
      <w:pPr>
        <w:pStyle w:val="Heading4"/>
        <w:rPr>
          <w:rFonts w:cs="Calibri"/>
        </w:rPr>
      </w:pPr>
      <w:r w:rsidRPr="005635B5">
        <w:rPr>
          <w:rFonts w:cs="Calibri"/>
        </w:rPr>
        <w:t xml:space="preserve">The </w:t>
      </w:r>
      <w:r w:rsidRPr="005635B5">
        <w:rPr>
          <w:rFonts w:cs="Calibri"/>
          <w:u w:val="single"/>
        </w:rPr>
        <w:t>US</w:t>
      </w:r>
      <w:r w:rsidRPr="005635B5">
        <w:rPr>
          <w:rFonts w:cs="Calibri"/>
        </w:rPr>
        <w:t xml:space="preserve"> </w:t>
      </w:r>
      <w:r w:rsidRPr="005635B5">
        <w:rPr>
          <w:rFonts w:cs="Calibri"/>
          <w:u w:val="single"/>
        </w:rPr>
        <w:t>IBWC</w:t>
      </w:r>
      <w:r w:rsidRPr="005635B5">
        <w:rPr>
          <w:rFonts w:cs="Calibri"/>
        </w:rPr>
        <w:t xml:space="preserve"> can develop a </w:t>
      </w:r>
      <w:r w:rsidRPr="005635B5">
        <w:rPr>
          <w:rFonts w:cs="Calibri"/>
          <w:u w:val="single"/>
        </w:rPr>
        <w:t>minute</w:t>
      </w:r>
    </w:p>
    <w:p w14:paraId="6C4FB817" w14:textId="77777777" w:rsidR="00976009" w:rsidRPr="005635B5" w:rsidRDefault="00976009" w:rsidP="00976009">
      <w:r w:rsidRPr="005635B5">
        <w:rPr>
          <w:rStyle w:val="Style13ptBold"/>
        </w:rPr>
        <w:t>IBWC</w:t>
      </w:r>
      <w:r w:rsidRPr="005635B5">
        <w:t xml:space="preserve"> </w:t>
      </w:r>
      <w:r w:rsidRPr="005635B5">
        <w:rPr>
          <w:rStyle w:val="Style13ptBold"/>
        </w:rPr>
        <w:t>No Date</w:t>
      </w:r>
      <w:r w:rsidRPr="005635B5">
        <w:t xml:space="preserve">, the International Boundary &amp; Water Commission, “Minute 323,” IBWC, No Date, </w:t>
      </w:r>
      <w:hyperlink r:id="rId68" w:history="1">
        <w:r w:rsidRPr="005635B5">
          <w:rPr>
            <w:rStyle w:val="Hyperlink"/>
          </w:rPr>
          <w:t>https://www.ibwc.gov/EMD/Minute323.html</w:t>
        </w:r>
      </w:hyperlink>
      <w:r w:rsidRPr="005635B5">
        <w:t>, // [nayak]</w:t>
      </w:r>
    </w:p>
    <w:p w14:paraId="49563FC5" w14:textId="77777777" w:rsidR="00976009" w:rsidRPr="005635B5" w:rsidRDefault="00976009" w:rsidP="00976009">
      <w:pPr>
        <w:rPr>
          <w:sz w:val="16"/>
        </w:rPr>
      </w:pPr>
      <w:r w:rsidRPr="005635B5">
        <w:rPr>
          <w:rStyle w:val="StyleUnderline"/>
        </w:rPr>
        <w:t xml:space="preserve">The </w:t>
      </w:r>
      <w:r w:rsidRPr="005635B5">
        <w:rPr>
          <w:rStyle w:val="Emphasis"/>
        </w:rPr>
        <w:t>Meaning</w:t>
      </w:r>
      <w:r w:rsidRPr="005635B5">
        <w:rPr>
          <w:rStyle w:val="StyleUnderline"/>
        </w:rPr>
        <w:t xml:space="preserve"> of a</w:t>
      </w:r>
      <w:r w:rsidRPr="005635B5">
        <w:rPr>
          <w:sz w:val="16"/>
        </w:rPr>
        <w:t xml:space="preserve"> "</w:t>
      </w:r>
      <w:r w:rsidRPr="005635B5">
        <w:rPr>
          <w:rStyle w:val="Emphasis"/>
        </w:rPr>
        <w:t>Minute</w:t>
      </w:r>
      <w:r w:rsidRPr="005635B5">
        <w:rPr>
          <w:sz w:val="16"/>
        </w:rPr>
        <w:t>"</w:t>
      </w:r>
    </w:p>
    <w:p w14:paraId="0CD93453" w14:textId="77777777" w:rsidR="00976009" w:rsidRPr="005635B5" w:rsidRDefault="00976009" w:rsidP="00976009">
      <w:pPr>
        <w:rPr>
          <w:sz w:val="16"/>
        </w:rPr>
      </w:pPr>
      <w:r w:rsidRPr="005635B5">
        <w:rPr>
          <w:rStyle w:val="StyleUnderline"/>
        </w:rPr>
        <w:t xml:space="preserve">The </w:t>
      </w:r>
      <w:r w:rsidRPr="005635B5">
        <w:rPr>
          <w:rStyle w:val="Emphasis"/>
        </w:rPr>
        <w:t>U.S.</w:t>
      </w:r>
      <w:r w:rsidRPr="005635B5">
        <w:rPr>
          <w:sz w:val="16"/>
        </w:rPr>
        <w:t xml:space="preserve"> </w:t>
      </w:r>
      <w:r w:rsidRPr="005635B5">
        <w:rPr>
          <w:rStyle w:val="Emphasis"/>
        </w:rPr>
        <w:t>I</w:t>
      </w:r>
      <w:r w:rsidRPr="005635B5">
        <w:rPr>
          <w:rStyle w:val="StyleUnderline"/>
        </w:rPr>
        <w:t xml:space="preserve">nternational </w:t>
      </w:r>
      <w:r w:rsidRPr="005635B5">
        <w:rPr>
          <w:rStyle w:val="Emphasis"/>
        </w:rPr>
        <w:t>B</w:t>
      </w:r>
      <w:r w:rsidRPr="005635B5">
        <w:rPr>
          <w:rStyle w:val="StyleUnderline"/>
        </w:rPr>
        <w:t xml:space="preserve">oundary and </w:t>
      </w:r>
      <w:r w:rsidRPr="005635B5">
        <w:rPr>
          <w:rStyle w:val="Emphasis"/>
        </w:rPr>
        <w:t>W</w:t>
      </w:r>
      <w:r w:rsidRPr="005635B5">
        <w:rPr>
          <w:rStyle w:val="StyleUnderline"/>
        </w:rPr>
        <w:t xml:space="preserve">ater </w:t>
      </w:r>
      <w:r w:rsidRPr="005635B5">
        <w:rPr>
          <w:rStyle w:val="Emphasis"/>
        </w:rPr>
        <w:t>C</w:t>
      </w:r>
      <w:r w:rsidRPr="005635B5">
        <w:rPr>
          <w:rStyle w:val="StyleUnderline"/>
        </w:rPr>
        <w:t>ommission</w:t>
      </w:r>
      <w:r w:rsidRPr="005635B5">
        <w:rPr>
          <w:sz w:val="16"/>
        </w:rPr>
        <w:t xml:space="preserve"> </w:t>
      </w:r>
      <w:r w:rsidRPr="005635B5">
        <w:rPr>
          <w:rStyle w:val="StyleUnderline"/>
        </w:rPr>
        <w:t>has prepared a description</w:t>
      </w:r>
      <w:r w:rsidRPr="005635B5">
        <w:rPr>
          <w:sz w:val="16"/>
        </w:rPr>
        <w:t xml:space="preserve"> </w:t>
      </w:r>
      <w:r w:rsidRPr="005635B5">
        <w:rPr>
          <w:rStyle w:val="StyleUnderline"/>
        </w:rPr>
        <w:t>of the</w:t>
      </w:r>
      <w:r w:rsidRPr="005635B5">
        <w:rPr>
          <w:sz w:val="16"/>
        </w:rPr>
        <w:t xml:space="preserve"> complex protocol regarding the “</w:t>
      </w:r>
      <w:r w:rsidRPr="005635B5">
        <w:rPr>
          <w:rStyle w:val="Emphasis"/>
        </w:rPr>
        <w:t>Minute</w:t>
      </w:r>
      <w:r w:rsidRPr="005635B5">
        <w:rPr>
          <w:sz w:val="16"/>
        </w:rPr>
        <w:t xml:space="preserve">” </w:t>
      </w:r>
      <w:r w:rsidRPr="005635B5">
        <w:rPr>
          <w:rStyle w:val="Emphasis"/>
        </w:rPr>
        <w:t>process</w:t>
      </w:r>
      <w:r w:rsidRPr="005635B5">
        <w:rPr>
          <w:sz w:val="16"/>
        </w:rPr>
        <w:t xml:space="preserve">. In part, it includes the following: </w:t>
      </w:r>
    </w:p>
    <w:p w14:paraId="03B8F9C5" w14:textId="77777777" w:rsidR="00976009" w:rsidRPr="005635B5" w:rsidRDefault="00976009" w:rsidP="00976009">
      <w:pPr>
        <w:rPr>
          <w:sz w:val="16"/>
        </w:rPr>
      </w:pPr>
      <w:r w:rsidRPr="005635B5">
        <w:rPr>
          <w:rStyle w:val="StyleUnderline"/>
        </w:rPr>
        <w:t>The 1944 Water Treaty specifies that decisions of the</w:t>
      </w:r>
      <w:r w:rsidRPr="005635B5">
        <w:rPr>
          <w:sz w:val="16"/>
        </w:rPr>
        <w:t xml:space="preserve"> International Boundary and Water Commission (</w:t>
      </w:r>
      <w:r w:rsidRPr="005635B5">
        <w:rPr>
          <w:rStyle w:val="StyleUnderline"/>
        </w:rPr>
        <w:t>IBWC</w:t>
      </w:r>
      <w:r w:rsidRPr="005635B5">
        <w:rPr>
          <w:sz w:val="16"/>
        </w:rPr>
        <w:t xml:space="preserve">) </w:t>
      </w:r>
      <w:r w:rsidRPr="005635B5">
        <w:rPr>
          <w:rStyle w:val="StyleUnderline"/>
        </w:rPr>
        <w:t>are recorded in the form of Minutes</w:t>
      </w:r>
      <w:r w:rsidRPr="005635B5">
        <w:rPr>
          <w:sz w:val="16"/>
        </w:rPr>
        <w:t xml:space="preserve">. </w:t>
      </w:r>
      <w:r w:rsidRPr="005635B5">
        <w:rPr>
          <w:rStyle w:val="Emphasis"/>
        </w:rPr>
        <w:t>Minutes</w:t>
      </w:r>
      <w:r w:rsidRPr="005635B5">
        <w:rPr>
          <w:rStyle w:val="StyleUnderline"/>
        </w:rPr>
        <w:t xml:space="preserve"> are</w:t>
      </w:r>
      <w:r w:rsidRPr="005635B5">
        <w:rPr>
          <w:sz w:val="16"/>
        </w:rPr>
        <w:t xml:space="preserve"> </w:t>
      </w:r>
      <w:r w:rsidRPr="005635B5">
        <w:rPr>
          <w:rStyle w:val="StyleUnderline"/>
        </w:rPr>
        <w:t xml:space="preserve">considered </w:t>
      </w:r>
      <w:r w:rsidRPr="005635B5">
        <w:rPr>
          <w:rStyle w:val="Emphasis"/>
        </w:rPr>
        <w:t>implementing agreements</w:t>
      </w:r>
      <w:r w:rsidRPr="005635B5">
        <w:rPr>
          <w:rStyle w:val="StyleUnderline"/>
        </w:rPr>
        <w:t xml:space="preserve"> of the treaty</w:t>
      </w:r>
      <w:r w:rsidRPr="005635B5">
        <w:rPr>
          <w:sz w:val="16"/>
        </w:rPr>
        <w:t xml:space="preserve">. </w:t>
      </w:r>
      <w:r w:rsidRPr="005635B5">
        <w:rPr>
          <w:rStyle w:val="StyleUnderline"/>
        </w:rPr>
        <w:t xml:space="preserve">They are </w:t>
      </w:r>
      <w:r w:rsidRPr="005635B5">
        <w:rPr>
          <w:rStyle w:val="Emphasis"/>
        </w:rPr>
        <w:t>not</w:t>
      </w:r>
      <w:r w:rsidRPr="005635B5">
        <w:rPr>
          <w:rStyle w:val="StyleUnderline"/>
        </w:rPr>
        <w:t xml:space="preserve"> treaty </w:t>
      </w:r>
      <w:r w:rsidRPr="005635B5">
        <w:rPr>
          <w:rStyle w:val="Emphasis"/>
        </w:rPr>
        <w:t>amendments</w:t>
      </w:r>
      <w:r w:rsidRPr="005635B5">
        <w:rPr>
          <w:sz w:val="16"/>
        </w:rPr>
        <w:t xml:space="preserve">. For example, the treaty says the IBWC may build dams on the Rio Grande. The Minutes specify where the dams will be built, how the costs will be shared between the two countries, etc. </w:t>
      </w:r>
    </w:p>
    <w:p w14:paraId="6A52B515" w14:textId="77777777" w:rsidR="00976009" w:rsidRPr="005635B5" w:rsidRDefault="00976009" w:rsidP="00976009">
      <w:pPr>
        <w:rPr>
          <w:sz w:val="16"/>
        </w:rPr>
      </w:pPr>
      <w:r w:rsidRPr="005635B5">
        <w:rPr>
          <w:rStyle w:val="StyleUnderline"/>
        </w:rPr>
        <w:t xml:space="preserve">Before the </w:t>
      </w:r>
      <w:r w:rsidRPr="005635B5">
        <w:rPr>
          <w:rStyle w:val="Emphasis"/>
        </w:rPr>
        <w:t>U.S. Section</w:t>
      </w:r>
      <w:r w:rsidRPr="005635B5">
        <w:rPr>
          <w:rStyle w:val="StyleUnderline"/>
        </w:rPr>
        <w:t xml:space="preserve"> of the IBWC </w:t>
      </w:r>
      <w:r w:rsidRPr="005635B5">
        <w:rPr>
          <w:rStyle w:val="Emphasis"/>
        </w:rPr>
        <w:t>develops a Minute</w:t>
      </w:r>
      <w:r w:rsidRPr="005635B5">
        <w:rPr>
          <w:sz w:val="16"/>
        </w:rPr>
        <w:t xml:space="preserve">, </w:t>
      </w:r>
      <w:r w:rsidRPr="005635B5">
        <w:rPr>
          <w:rStyle w:val="StyleUnderline"/>
        </w:rPr>
        <w:t>it seeks</w:t>
      </w:r>
      <w:r w:rsidRPr="005635B5">
        <w:rPr>
          <w:sz w:val="16"/>
        </w:rPr>
        <w:t xml:space="preserve"> negotiating </w:t>
      </w:r>
      <w:r w:rsidRPr="005635B5">
        <w:rPr>
          <w:rStyle w:val="StyleUnderline"/>
        </w:rPr>
        <w:t>authority from the Department of State</w:t>
      </w:r>
      <w:r w:rsidRPr="005635B5">
        <w:rPr>
          <w:sz w:val="16"/>
        </w:rPr>
        <w:t xml:space="preserve">. </w:t>
      </w:r>
      <w:r w:rsidRPr="005635B5">
        <w:rPr>
          <w:rStyle w:val="StyleUnderline"/>
        </w:rPr>
        <w:t>Once the Minute is negotiated</w:t>
      </w:r>
      <w:r w:rsidRPr="005635B5">
        <w:rPr>
          <w:sz w:val="16"/>
        </w:rPr>
        <w:t xml:space="preserve">, </w:t>
      </w:r>
      <w:r w:rsidRPr="005635B5">
        <w:rPr>
          <w:rStyle w:val="StyleUnderline"/>
        </w:rPr>
        <w:t xml:space="preserve">the USIBWC goes through a formal process to seek Department of State approval to </w:t>
      </w:r>
      <w:r w:rsidRPr="005635B5">
        <w:rPr>
          <w:rStyle w:val="Emphasis"/>
        </w:rPr>
        <w:t>sign the Minute</w:t>
      </w:r>
      <w:r w:rsidRPr="005635B5">
        <w:rPr>
          <w:sz w:val="16"/>
        </w:rPr>
        <w:t xml:space="preserve">, known as the Circular 175 process or C-175. This process may also involve consultations with other federal agencies and the Senate Foreign Relations Committee staff or members. </w:t>
      </w:r>
    </w:p>
    <w:p w14:paraId="01F9E184" w14:textId="77777777" w:rsidR="00976009" w:rsidRPr="005635B5" w:rsidRDefault="00976009" w:rsidP="00976009">
      <w:pPr>
        <w:rPr>
          <w:sz w:val="16"/>
        </w:rPr>
      </w:pPr>
      <w:r w:rsidRPr="005635B5">
        <w:rPr>
          <w:sz w:val="16"/>
        </w:rPr>
        <w:t xml:space="preserve">The Mexican Section of the IBWC goes through a similar domestic review/clearance process. </w:t>
      </w:r>
    </w:p>
    <w:p w14:paraId="6A4D343B" w14:textId="77777777" w:rsidR="00976009" w:rsidRPr="005635B5" w:rsidRDefault="00976009" w:rsidP="00976009"/>
    <w:p w14:paraId="2ED9ACE1" w14:textId="77777777" w:rsidR="00976009" w:rsidRPr="005635B5" w:rsidRDefault="00976009" w:rsidP="00976009">
      <w:pPr>
        <w:pStyle w:val="Heading4"/>
        <w:rPr>
          <w:rFonts w:cs="Calibri"/>
        </w:rPr>
      </w:pPr>
      <w:r w:rsidRPr="005635B5">
        <w:rPr>
          <w:rFonts w:cs="Calibri"/>
        </w:rPr>
        <w:t xml:space="preserve">The </w:t>
      </w:r>
      <w:r w:rsidRPr="005635B5">
        <w:rPr>
          <w:rFonts w:cs="Calibri"/>
          <w:u w:val="single"/>
        </w:rPr>
        <w:t>US</w:t>
      </w:r>
      <w:r w:rsidRPr="005635B5">
        <w:rPr>
          <w:rFonts w:cs="Calibri"/>
        </w:rPr>
        <w:t xml:space="preserve"> IBWC has </w:t>
      </w:r>
      <w:r w:rsidRPr="005635B5">
        <w:rPr>
          <w:rFonts w:cs="Calibri"/>
          <w:u w:val="single"/>
        </w:rPr>
        <w:t>authority</w:t>
      </w:r>
      <w:r w:rsidRPr="005635B5">
        <w:rPr>
          <w:rFonts w:cs="Calibri"/>
        </w:rPr>
        <w:t xml:space="preserve"> over transboundary projects </w:t>
      </w:r>
      <w:r w:rsidRPr="005635B5">
        <w:rPr>
          <w:rFonts w:cs="Calibri"/>
          <w:u w:val="single"/>
        </w:rPr>
        <w:t>in the US</w:t>
      </w:r>
      <w:r w:rsidRPr="005635B5">
        <w:rPr>
          <w:rFonts w:cs="Calibri"/>
        </w:rPr>
        <w:t>---</w:t>
      </w:r>
      <w:r w:rsidRPr="005635B5">
        <w:rPr>
          <w:rFonts w:cs="Calibri"/>
          <w:u w:val="single"/>
        </w:rPr>
        <w:t>Mexico</w:t>
      </w:r>
      <w:r w:rsidRPr="005635B5">
        <w:rPr>
          <w:rFonts w:cs="Calibri"/>
        </w:rPr>
        <w:t xml:space="preserve"> only has to </w:t>
      </w:r>
      <w:r w:rsidRPr="005635B5">
        <w:rPr>
          <w:rFonts w:cs="Calibri"/>
          <w:u w:val="single"/>
        </w:rPr>
        <w:t>consent</w:t>
      </w:r>
      <w:r w:rsidRPr="005635B5">
        <w:rPr>
          <w:rFonts w:cs="Calibri"/>
        </w:rPr>
        <w:t xml:space="preserve"> to US regulations in its </w:t>
      </w:r>
      <w:r w:rsidRPr="005635B5">
        <w:rPr>
          <w:rFonts w:cs="Calibri"/>
          <w:u w:val="single"/>
        </w:rPr>
        <w:t>territory</w:t>
      </w:r>
    </w:p>
    <w:p w14:paraId="6FC9FE5D" w14:textId="77777777" w:rsidR="00976009" w:rsidRPr="005635B5" w:rsidRDefault="00976009" w:rsidP="00976009">
      <w:r w:rsidRPr="005635B5">
        <w:t xml:space="preserve">Allie Alexis </w:t>
      </w:r>
      <w:r w:rsidRPr="005635B5">
        <w:rPr>
          <w:rStyle w:val="Style13ptBold"/>
        </w:rPr>
        <w:t>Umoff 8</w:t>
      </w:r>
      <w:r w:rsidRPr="005635B5">
        <w:t>, J.D. Candidate @ the University of California Hastings College of Law, "Analysis of the 1944 US-Mexico Water Treaty: Its Past, Present, and Future, AN," Environs: Envtl. L. &amp; Pol'y J. 32 (2008): 69, // [nayak]</w:t>
      </w:r>
    </w:p>
    <w:p w14:paraId="333032B1" w14:textId="77777777" w:rsidR="00976009" w:rsidRPr="005635B5" w:rsidRDefault="00976009" w:rsidP="00976009">
      <w:pPr>
        <w:rPr>
          <w:sz w:val="16"/>
        </w:rPr>
      </w:pPr>
      <w:r w:rsidRPr="005635B5">
        <w:rPr>
          <w:sz w:val="16"/>
        </w:rPr>
        <w:t>A. The IBWC</w:t>
      </w:r>
    </w:p>
    <w:p w14:paraId="1C1536CB" w14:textId="37D562EC" w:rsidR="00976009" w:rsidRPr="005635B5" w:rsidRDefault="00976009" w:rsidP="00976009">
      <w:pPr>
        <w:rPr>
          <w:sz w:val="16"/>
        </w:rPr>
      </w:pPr>
      <w:r w:rsidRPr="005635B5">
        <w:rPr>
          <w:sz w:val="16"/>
        </w:rPr>
        <w:t xml:space="preserve">Article 2 of the Treaty provides that </w:t>
      </w:r>
      <w:r w:rsidRPr="005635B5">
        <w:rPr>
          <w:rStyle w:val="StyleUnderline"/>
        </w:rPr>
        <w:t xml:space="preserve">the </w:t>
      </w:r>
      <w:r w:rsidRPr="005635B5">
        <w:rPr>
          <w:rStyle w:val="Emphasis"/>
        </w:rPr>
        <w:t>IBWC</w:t>
      </w:r>
      <w:r w:rsidRPr="005635B5">
        <w:rPr>
          <w:sz w:val="16"/>
        </w:rPr>
        <w:t xml:space="preserve"> "shall in all respects have the status of an international body," which </w:t>
      </w:r>
      <w:r w:rsidRPr="005635B5">
        <w:rPr>
          <w:rStyle w:val="StyleUnderline"/>
        </w:rPr>
        <w:t xml:space="preserve">consists of a </w:t>
      </w:r>
      <w:r w:rsidRPr="005635B5">
        <w:rPr>
          <w:rStyle w:val="Emphasis"/>
        </w:rPr>
        <w:t>U</w:t>
      </w:r>
      <w:r w:rsidRPr="005635B5">
        <w:rPr>
          <w:sz w:val="16"/>
        </w:rPr>
        <w:t xml:space="preserve">nited </w:t>
      </w:r>
      <w:r w:rsidRPr="005635B5">
        <w:rPr>
          <w:rStyle w:val="Emphasis"/>
        </w:rPr>
        <w:t>S</w:t>
      </w:r>
      <w:r w:rsidRPr="005635B5">
        <w:rPr>
          <w:sz w:val="16"/>
        </w:rPr>
        <w:t xml:space="preserve">tates </w:t>
      </w:r>
      <w:r w:rsidRPr="005635B5">
        <w:rPr>
          <w:rStyle w:val="Emphasis"/>
        </w:rPr>
        <w:t>Section</w:t>
      </w:r>
      <w:r w:rsidRPr="005635B5">
        <w:rPr>
          <w:sz w:val="16"/>
        </w:rPr>
        <w:t xml:space="preserve"> and a Mexico Section." Each section </w:t>
      </w:r>
      <w:r w:rsidRPr="005635B5">
        <w:rPr>
          <w:sz w:val="16"/>
          <w:szCs w:val="16"/>
        </w:rPr>
        <w:t>is headed by a Commissioner</w:t>
      </w:r>
      <w:r w:rsidRPr="005635B5">
        <w:rPr>
          <w:sz w:val="16"/>
        </w:rPr>
        <w:t xml:space="preserve">, and staffed by two principal engineers, a legal advisor, and a secretary, all of </w:t>
      </w:r>
      <w:r w:rsidRPr="005635B5">
        <w:rPr>
          <w:rStyle w:val="StyleUnderline"/>
        </w:rPr>
        <w:t>who</w:t>
      </w:r>
      <w:r w:rsidRPr="005635B5">
        <w:rPr>
          <w:sz w:val="16"/>
        </w:rPr>
        <w:t xml:space="preserve">m </w:t>
      </w:r>
      <w:r w:rsidRPr="005635B5">
        <w:rPr>
          <w:rStyle w:val="StyleUnderline"/>
        </w:rPr>
        <w:t xml:space="preserve">enjoy </w:t>
      </w:r>
      <w:r w:rsidRPr="005635B5">
        <w:rPr>
          <w:rStyle w:val="Emphasis"/>
        </w:rPr>
        <w:t>diplomatic privileges and immunities</w:t>
      </w:r>
      <w:r w:rsidRPr="005635B5">
        <w:rPr>
          <w:rStyle w:val="StyleUnderline"/>
        </w:rPr>
        <w:t xml:space="preserve"> in the </w:t>
      </w:r>
      <w:r w:rsidRPr="005635B5">
        <w:rPr>
          <w:rStyle w:val="Emphasis"/>
        </w:rPr>
        <w:t>territory</w:t>
      </w:r>
      <w:r w:rsidRPr="005635B5">
        <w:rPr>
          <w:rStyle w:val="StyleUnderline"/>
        </w:rPr>
        <w:t xml:space="preserve"> of the </w:t>
      </w:r>
      <w:r w:rsidRPr="005635B5">
        <w:rPr>
          <w:rStyle w:val="Emphasis"/>
        </w:rPr>
        <w:t>other country</w:t>
      </w:r>
      <w:r w:rsidRPr="005635B5">
        <w:rPr>
          <w:sz w:val="16"/>
        </w:rPr>
        <w:t xml:space="preserve">.45 </w:t>
      </w:r>
      <w:r w:rsidRPr="005635B5">
        <w:rPr>
          <w:rStyle w:val="Emphasis"/>
        </w:rPr>
        <w:t>Each</w:t>
      </w:r>
      <w:r w:rsidRPr="005635B5">
        <w:rPr>
          <w:rStyle w:val="StyleUnderline"/>
        </w:rPr>
        <w:t xml:space="preserve"> government is </w:t>
      </w:r>
      <w:r w:rsidRPr="005635B5">
        <w:rPr>
          <w:rStyle w:val="Emphasis"/>
        </w:rPr>
        <w:t>responsible</w:t>
      </w:r>
      <w:r w:rsidRPr="005635B5">
        <w:rPr>
          <w:rStyle w:val="StyleUnderline"/>
        </w:rPr>
        <w:t xml:space="preserve"> for the expense of maintaining its </w:t>
      </w:r>
      <w:r w:rsidRPr="005635B5">
        <w:rPr>
          <w:rStyle w:val="Emphasis"/>
        </w:rPr>
        <w:t>own section</w:t>
      </w:r>
      <w:r w:rsidRPr="005635B5">
        <w:rPr>
          <w:rStyle w:val="StyleUnderline"/>
        </w:rPr>
        <w:t xml:space="preserve"> of the IBWC</w:t>
      </w:r>
      <w:r w:rsidRPr="005635B5">
        <w:rPr>
          <w:sz w:val="16"/>
        </w:rPr>
        <w:t xml:space="preserve">, while joint expenses incurred by the IBWC are borne equally by the two governments.46 </w:t>
      </w:r>
      <w:r w:rsidRPr="005635B5">
        <w:rPr>
          <w:rStyle w:val="StyleUnderline"/>
        </w:rPr>
        <w:t xml:space="preserve">Any </w:t>
      </w:r>
      <w:r w:rsidRPr="005635B5">
        <w:rPr>
          <w:rStyle w:val="Emphasis"/>
        </w:rPr>
        <w:t>works</w:t>
      </w:r>
      <w:r w:rsidRPr="005635B5">
        <w:rPr>
          <w:rStyle w:val="StyleUnderline"/>
        </w:rPr>
        <w:t xml:space="preserve"> constructed</w:t>
      </w:r>
      <w:r w:rsidRPr="005635B5">
        <w:rPr>
          <w:sz w:val="16"/>
        </w:rPr>
        <w:t xml:space="preserve">, acquired, or used </w:t>
      </w:r>
      <w:r w:rsidRPr="005635B5">
        <w:rPr>
          <w:rStyle w:val="StyleUnderline"/>
        </w:rPr>
        <w:t>in fulfillment of the treaty</w:t>
      </w:r>
      <w:r w:rsidRPr="005635B5">
        <w:rPr>
          <w:sz w:val="16"/>
        </w:rPr>
        <w:t xml:space="preserve"> and located wholly within the territory of either country </w:t>
      </w:r>
      <w:r w:rsidRPr="005635B5">
        <w:rPr>
          <w:rStyle w:val="StyleUnderline"/>
        </w:rPr>
        <w:t xml:space="preserve">are placed </w:t>
      </w:r>
      <w:r w:rsidRPr="005635B5">
        <w:rPr>
          <w:rStyle w:val="Emphasis"/>
        </w:rPr>
        <w:t>under</w:t>
      </w:r>
      <w:r w:rsidRPr="005635B5">
        <w:rPr>
          <w:rStyle w:val="StyleUnderline"/>
        </w:rPr>
        <w:t xml:space="preserve"> the </w:t>
      </w:r>
      <w:r w:rsidRPr="005635B5">
        <w:rPr>
          <w:rStyle w:val="Emphasis"/>
        </w:rPr>
        <w:t>exclusive jurisdiction</w:t>
      </w:r>
      <w:r w:rsidRPr="005635B5">
        <w:rPr>
          <w:rStyle w:val="StyleUnderline"/>
        </w:rPr>
        <w:t xml:space="preserve"> and control </w:t>
      </w:r>
      <w:r w:rsidRPr="005635B5">
        <w:rPr>
          <w:rStyle w:val="Emphasis"/>
        </w:rPr>
        <w:t>of</w:t>
      </w:r>
      <w:r w:rsidRPr="005635B5">
        <w:rPr>
          <w:rStyle w:val="StyleUnderline"/>
        </w:rPr>
        <w:t xml:space="preserve"> the </w:t>
      </w:r>
      <w:r w:rsidRPr="005635B5">
        <w:rPr>
          <w:rStyle w:val="Emphasis"/>
        </w:rPr>
        <w:t>section</w:t>
      </w:r>
      <w:r w:rsidRPr="005635B5">
        <w:rPr>
          <w:rStyle w:val="StyleUnderline"/>
        </w:rPr>
        <w:t xml:space="preserve"> in whose </w:t>
      </w:r>
      <w:r w:rsidRPr="005635B5">
        <w:rPr>
          <w:rStyle w:val="Emphasis"/>
        </w:rPr>
        <w:t>country</w:t>
      </w:r>
      <w:r w:rsidRPr="005635B5">
        <w:rPr>
          <w:rStyle w:val="StyleUnderline"/>
        </w:rPr>
        <w:t xml:space="preserve"> they are </w:t>
      </w:r>
      <w:r w:rsidRPr="005635B5">
        <w:rPr>
          <w:rStyle w:val="Emphasis"/>
        </w:rPr>
        <w:t>located</w:t>
      </w:r>
      <w:r w:rsidRPr="005635B5">
        <w:rPr>
          <w:sz w:val="16"/>
        </w:rPr>
        <w:t xml:space="preserve">.47 </w:t>
      </w:r>
      <w:r w:rsidRPr="005635B5">
        <w:rPr>
          <w:rStyle w:val="StyleUnderline"/>
        </w:rPr>
        <w:t xml:space="preserve">A section </w:t>
      </w:r>
      <w:r w:rsidRPr="005635B5">
        <w:rPr>
          <w:rStyle w:val="Emphasis"/>
        </w:rPr>
        <w:t>may assume</w:t>
      </w:r>
      <w:r w:rsidRPr="005635B5">
        <w:rPr>
          <w:sz w:val="16"/>
        </w:rPr>
        <w:t xml:space="preserve"> jurisdiction or </w:t>
      </w:r>
      <w:r w:rsidRPr="005635B5">
        <w:rPr>
          <w:rStyle w:val="Emphasis"/>
        </w:rPr>
        <w:t>control</w:t>
      </w:r>
      <w:r w:rsidRPr="005635B5">
        <w:rPr>
          <w:rStyle w:val="StyleUnderline"/>
        </w:rPr>
        <w:t xml:space="preserve"> over works located </w:t>
      </w:r>
      <w:r w:rsidRPr="005635B5">
        <w:rPr>
          <w:rStyle w:val="Emphasis"/>
        </w:rPr>
        <w:t>within</w:t>
      </w:r>
      <w:r w:rsidRPr="005635B5">
        <w:rPr>
          <w:rStyle w:val="StyleUnderline"/>
        </w:rPr>
        <w:t xml:space="preserve"> the </w:t>
      </w:r>
      <w:r w:rsidRPr="005635B5">
        <w:rPr>
          <w:rStyle w:val="Emphasis"/>
        </w:rPr>
        <w:t>other</w:t>
      </w:r>
      <w:r w:rsidRPr="005635B5">
        <w:rPr>
          <w:rStyle w:val="StyleUnderline"/>
        </w:rPr>
        <w:t xml:space="preserve"> country only </w:t>
      </w:r>
      <w:r w:rsidRPr="005635B5">
        <w:rPr>
          <w:rStyle w:val="Emphasis"/>
        </w:rPr>
        <w:t>with</w:t>
      </w:r>
      <w:r w:rsidRPr="005635B5">
        <w:rPr>
          <w:rStyle w:val="StyleUnderline"/>
        </w:rPr>
        <w:t xml:space="preserve"> the</w:t>
      </w:r>
      <w:r w:rsidRPr="005635B5">
        <w:rPr>
          <w:sz w:val="16"/>
        </w:rPr>
        <w:t xml:space="preserve"> express </w:t>
      </w:r>
      <w:r w:rsidRPr="005635B5">
        <w:rPr>
          <w:rStyle w:val="Emphasis"/>
        </w:rPr>
        <w:t>consent</w:t>
      </w:r>
      <w:r w:rsidRPr="005635B5">
        <w:rPr>
          <w:rStyle w:val="StyleUnderline"/>
        </w:rPr>
        <w:t xml:space="preserve"> of that</w:t>
      </w:r>
      <w:r w:rsidRPr="005635B5">
        <w:rPr>
          <w:sz w:val="16"/>
        </w:rPr>
        <w:t xml:space="preserve"> other </w:t>
      </w:r>
      <w:r w:rsidRPr="005635B5">
        <w:rPr>
          <w:rStyle w:val="StyleUnderline"/>
        </w:rPr>
        <w:t>country</w:t>
      </w:r>
      <w:r w:rsidRPr="005635B5">
        <w:rPr>
          <w:sz w:val="16"/>
        </w:rPr>
        <w:t>'s government.45 Matters that involve joint action or joint agreement by the two countries are handled through the Department of State of the United States and the Ministry of Foreign Relations of Mexico.4</w:t>
      </w:r>
    </w:p>
    <w:p w14:paraId="74E3CB4E" w14:textId="787C3612" w:rsidR="00976009" w:rsidRPr="005635B5" w:rsidRDefault="00B550DB" w:rsidP="00976009">
      <w:pPr>
        <w:pStyle w:val="Heading2"/>
        <w:rPr>
          <w:rFonts w:cs="Calibri"/>
        </w:rPr>
      </w:pPr>
      <w:r w:rsidRPr="005635B5">
        <w:rPr>
          <w:rFonts w:cs="Calibri"/>
        </w:rPr>
        <w:lastRenderedPageBreak/>
        <w:t xml:space="preserve">AT – </w:t>
      </w:r>
      <w:r w:rsidR="00976009" w:rsidRPr="005635B5">
        <w:rPr>
          <w:rFonts w:cs="Calibri"/>
        </w:rPr>
        <w:t>T</w:t>
      </w:r>
      <w:r w:rsidR="00717FA2" w:rsidRPr="005635B5">
        <w:rPr>
          <w:rFonts w:cs="Calibri"/>
        </w:rPr>
        <w:t>-</w:t>
      </w:r>
      <w:r w:rsidR="00976009" w:rsidRPr="005635B5">
        <w:rPr>
          <w:rFonts w:cs="Calibri"/>
        </w:rPr>
        <w:t xml:space="preserve">Protection </w:t>
      </w:r>
    </w:p>
    <w:p w14:paraId="61FB6D10" w14:textId="4E0D2FE4" w:rsidR="00976009" w:rsidRPr="005635B5" w:rsidRDefault="00F27512" w:rsidP="00976009">
      <w:pPr>
        <w:pStyle w:val="Heading3"/>
        <w:rPr>
          <w:rFonts w:cs="Calibri"/>
        </w:rPr>
      </w:pPr>
      <w:r w:rsidRPr="005635B5">
        <w:rPr>
          <w:rFonts w:cs="Calibri"/>
        </w:rPr>
        <w:lastRenderedPageBreak/>
        <w:t xml:space="preserve">2AC – </w:t>
      </w:r>
      <w:r w:rsidR="00976009" w:rsidRPr="005635B5">
        <w:rPr>
          <w:rFonts w:cs="Calibri"/>
        </w:rPr>
        <w:t>W/M</w:t>
      </w:r>
      <w:r w:rsidR="003F32ED" w:rsidRPr="005635B5">
        <w:rPr>
          <w:rFonts w:cs="Calibri"/>
        </w:rPr>
        <w:t xml:space="preserve"> – </w:t>
      </w:r>
      <w:r w:rsidR="00976009" w:rsidRPr="005635B5">
        <w:rPr>
          <w:rFonts w:cs="Calibri"/>
        </w:rPr>
        <w:t>Protection</w:t>
      </w:r>
    </w:p>
    <w:p w14:paraId="0593F73A" w14:textId="77777777" w:rsidR="00976009" w:rsidRPr="005635B5" w:rsidRDefault="00976009" w:rsidP="00976009">
      <w:pPr>
        <w:pStyle w:val="Heading4"/>
        <w:rPr>
          <w:rFonts w:cs="Calibri"/>
        </w:rPr>
      </w:pPr>
      <w:r w:rsidRPr="005635B5">
        <w:rPr>
          <w:rFonts w:cs="Calibri"/>
        </w:rPr>
        <w:t xml:space="preserve">We meet---the AFF </w:t>
      </w:r>
      <w:r w:rsidRPr="005635B5">
        <w:rPr>
          <w:rFonts w:cs="Calibri"/>
          <w:u w:val="single"/>
        </w:rPr>
        <w:t>protects</w:t>
      </w:r>
      <w:r w:rsidRPr="005635B5">
        <w:rPr>
          <w:rFonts w:cs="Calibri"/>
        </w:rPr>
        <w:t xml:space="preserve"> transboundary </w:t>
      </w:r>
      <w:r w:rsidRPr="005635B5">
        <w:rPr>
          <w:rFonts w:cs="Calibri"/>
          <w:u w:val="single"/>
        </w:rPr>
        <w:t>watercourses</w:t>
      </w:r>
      <w:r w:rsidRPr="005635B5">
        <w:rPr>
          <w:rFonts w:cs="Calibri"/>
        </w:rPr>
        <w:t xml:space="preserve"> in an </w:t>
      </w:r>
      <w:r w:rsidRPr="005635B5">
        <w:rPr>
          <w:rFonts w:cs="Calibri"/>
          <w:u w:val="single"/>
        </w:rPr>
        <w:t>equitable</w:t>
      </w:r>
      <w:r w:rsidRPr="005635B5">
        <w:rPr>
          <w:rFonts w:cs="Calibri"/>
        </w:rPr>
        <w:t xml:space="preserve"> manner</w:t>
      </w:r>
    </w:p>
    <w:p w14:paraId="18801B94" w14:textId="77777777" w:rsidR="00976009" w:rsidRPr="005635B5" w:rsidRDefault="00976009" w:rsidP="00976009">
      <w:r w:rsidRPr="005635B5">
        <w:t xml:space="preserve">Maria E. </w:t>
      </w:r>
      <w:r w:rsidRPr="005635B5">
        <w:rPr>
          <w:rStyle w:val="Style13ptBold"/>
        </w:rPr>
        <w:t>Milanes 20</w:t>
      </w:r>
      <w:r w:rsidRPr="005635B5">
        <w:t>, J.S.D.  McGeorge School of Law and International Lawyer at Independent Consultant Canada, “International Groundwater Law and the US-Mexico Border Region,” International Water Law Series, 2020, ISBN: 978-90-04-38508-5, // [nayak]</w:t>
      </w:r>
    </w:p>
    <w:p w14:paraId="05AEB664" w14:textId="77777777" w:rsidR="00976009" w:rsidRPr="005635B5" w:rsidRDefault="00976009" w:rsidP="00976009">
      <w:pPr>
        <w:rPr>
          <w:sz w:val="16"/>
        </w:rPr>
      </w:pPr>
      <w:r w:rsidRPr="005635B5">
        <w:rPr>
          <w:sz w:val="16"/>
        </w:rPr>
        <w:t>PART II.</w:t>
      </w:r>
    </w:p>
    <w:p w14:paraId="1A97C198" w14:textId="77777777" w:rsidR="00976009" w:rsidRPr="005635B5" w:rsidRDefault="00976009" w:rsidP="00976009">
      <w:pPr>
        <w:rPr>
          <w:sz w:val="16"/>
        </w:rPr>
      </w:pPr>
      <w:r w:rsidRPr="005635B5">
        <w:rPr>
          <w:sz w:val="16"/>
        </w:rPr>
        <w:t>GENERAL PRINCIPLES</w:t>
      </w:r>
    </w:p>
    <w:p w14:paraId="4AEA9E96" w14:textId="77777777" w:rsidR="00976009" w:rsidRPr="005635B5" w:rsidRDefault="00976009" w:rsidP="00976009">
      <w:pPr>
        <w:rPr>
          <w:sz w:val="16"/>
        </w:rPr>
      </w:pPr>
      <w:r w:rsidRPr="005635B5">
        <w:rPr>
          <w:sz w:val="16"/>
        </w:rPr>
        <w:t>Article 5</w:t>
      </w:r>
    </w:p>
    <w:p w14:paraId="25D2CD71" w14:textId="77777777" w:rsidR="00976009" w:rsidRPr="005635B5" w:rsidRDefault="00976009" w:rsidP="00976009">
      <w:pPr>
        <w:rPr>
          <w:sz w:val="16"/>
        </w:rPr>
      </w:pPr>
      <w:r w:rsidRPr="005635B5">
        <w:rPr>
          <w:rStyle w:val="Emphasis"/>
        </w:rPr>
        <w:t>Equitable</w:t>
      </w:r>
      <w:r w:rsidRPr="005635B5">
        <w:rPr>
          <w:sz w:val="16"/>
        </w:rPr>
        <w:t xml:space="preserve"> and reasonable </w:t>
      </w:r>
      <w:r w:rsidRPr="005635B5">
        <w:rPr>
          <w:rStyle w:val="Emphasis"/>
        </w:rPr>
        <w:t>utilization</w:t>
      </w:r>
      <w:r w:rsidRPr="005635B5">
        <w:rPr>
          <w:sz w:val="16"/>
        </w:rPr>
        <w:t xml:space="preserve"> and participation</w:t>
      </w:r>
    </w:p>
    <w:p w14:paraId="23201F93" w14:textId="77777777" w:rsidR="00976009" w:rsidRPr="005635B5" w:rsidRDefault="00976009" w:rsidP="00976009">
      <w:pPr>
        <w:rPr>
          <w:sz w:val="16"/>
        </w:rPr>
      </w:pPr>
      <w:r w:rsidRPr="005635B5">
        <w:rPr>
          <w:sz w:val="16"/>
        </w:rPr>
        <w:t>1</w:t>
      </w:r>
      <w:r w:rsidRPr="005635B5">
        <w:rPr>
          <w:rStyle w:val="StyleUnderline"/>
        </w:rPr>
        <w:t xml:space="preserve">. The </w:t>
      </w:r>
      <w:r w:rsidRPr="005635B5">
        <w:rPr>
          <w:rStyle w:val="Emphasis"/>
        </w:rPr>
        <w:t>U</w:t>
      </w:r>
      <w:r w:rsidRPr="005635B5">
        <w:rPr>
          <w:sz w:val="16"/>
        </w:rPr>
        <w:t xml:space="preserve">nited </w:t>
      </w:r>
      <w:r w:rsidRPr="005635B5">
        <w:rPr>
          <w:rStyle w:val="Emphasis"/>
        </w:rPr>
        <w:t>S</w:t>
      </w:r>
      <w:r w:rsidRPr="005635B5">
        <w:rPr>
          <w:sz w:val="16"/>
        </w:rPr>
        <w:t xml:space="preserve">tates </w:t>
      </w:r>
      <w:r w:rsidRPr="005635B5">
        <w:rPr>
          <w:rStyle w:val="StyleUnderline"/>
        </w:rPr>
        <w:t xml:space="preserve">and </w:t>
      </w:r>
      <w:r w:rsidRPr="005635B5">
        <w:rPr>
          <w:rStyle w:val="Emphasis"/>
        </w:rPr>
        <w:t>Mexico</w:t>
      </w:r>
      <w:r w:rsidRPr="005635B5">
        <w:rPr>
          <w:sz w:val="16"/>
        </w:rPr>
        <w:t xml:space="preserve"> </w:t>
      </w:r>
      <w:r w:rsidRPr="005635B5">
        <w:rPr>
          <w:rStyle w:val="StyleUnderline"/>
        </w:rPr>
        <w:t>Watercourse</w:t>
      </w:r>
      <w:r w:rsidRPr="005635B5">
        <w:rPr>
          <w:sz w:val="16"/>
        </w:rPr>
        <w:t xml:space="preserve"> </w:t>
      </w:r>
      <w:r w:rsidRPr="005635B5">
        <w:rPr>
          <w:rStyle w:val="StyleUnderline"/>
        </w:rPr>
        <w:t xml:space="preserve">shall apply the </w:t>
      </w:r>
      <w:r w:rsidRPr="005635B5">
        <w:rPr>
          <w:rStyle w:val="Emphasis"/>
        </w:rPr>
        <w:t>conjunctive use of sur- face and groundwater</w:t>
      </w:r>
      <w:r w:rsidRPr="005635B5">
        <w:rPr>
          <w:rStyle w:val="StyleUnderline"/>
        </w:rPr>
        <w:t xml:space="preserve"> in an </w:t>
      </w:r>
      <w:r w:rsidRPr="005635B5">
        <w:rPr>
          <w:rStyle w:val="Emphasis"/>
        </w:rPr>
        <w:t>equitable</w:t>
      </w:r>
      <w:r w:rsidRPr="005635B5">
        <w:rPr>
          <w:sz w:val="16"/>
        </w:rPr>
        <w:t xml:space="preserve"> and reasonable </w:t>
      </w:r>
      <w:r w:rsidRPr="005635B5">
        <w:rPr>
          <w:rStyle w:val="Emphasis"/>
        </w:rPr>
        <w:t>manner</w:t>
      </w:r>
      <w:r w:rsidRPr="005635B5">
        <w:rPr>
          <w:sz w:val="16"/>
        </w:rPr>
        <w:t xml:space="preserve">. In particular, </w:t>
      </w:r>
      <w:r w:rsidRPr="005635B5">
        <w:rPr>
          <w:rStyle w:val="StyleUnderline"/>
        </w:rPr>
        <w:t>any</w:t>
      </w:r>
      <w:r w:rsidRPr="005635B5">
        <w:rPr>
          <w:sz w:val="16"/>
        </w:rPr>
        <w:t xml:space="preserve"> of the </w:t>
      </w:r>
      <w:r w:rsidRPr="005635B5">
        <w:rPr>
          <w:rStyle w:val="Emphasis"/>
        </w:rPr>
        <w:t>international watercourse</w:t>
      </w:r>
      <w:r w:rsidRPr="005635B5">
        <w:rPr>
          <w:rStyle w:val="StyleUnderline"/>
        </w:rPr>
        <w:t xml:space="preserve"> along the border shall be used</w:t>
      </w:r>
      <w:r w:rsidRPr="005635B5">
        <w:rPr>
          <w:sz w:val="16"/>
        </w:rPr>
        <w:t xml:space="preserve"> and developed </w:t>
      </w:r>
      <w:r w:rsidRPr="005635B5">
        <w:rPr>
          <w:rStyle w:val="StyleUnderline"/>
        </w:rPr>
        <w:t>by the U</w:t>
      </w:r>
      <w:r w:rsidRPr="005635B5">
        <w:rPr>
          <w:sz w:val="16"/>
        </w:rPr>
        <w:t xml:space="preserve">nited </w:t>
      </w:r>
      <w:r w:rsidRPr="005635B5">
        <w:rPr>
          <w:rStyle w:val="StyleUnderline"/>
        </w:rPr>
        <w:t>S</w:t>
      </w:r>
      <w:r w:rsidRPr="005635B5">
        <w:rPr>
          <w:sz w:val="16"/>
        </w:rPr>
        <w:t xml:space="preserve">tates </w:t>
      </w:r>
      <w:r w:rsidRPr="005635B5">
        <w:rPr>
          <w:rStyle w:val="StyleUnderline"/>
        </w:rPr>
        <w:t xml:space="preserve">and Mexico with a view to attaining </w:t>
      </w:r>
      <w:r w:rsidRPr="005635B5">
        <w:rPr>
          <w:rStyle w:val="Emphasis"/>
        </w:rPr>
        <w:t xml:space="preserve">optimal and sustain- able utilization </w:t>
      </w:r>
      <w:r w:rsidRPr="005635B5">
        <w:rPr>
          <w:sz w:val="16"/>
        </w:rPr>
        <w:t xml:space="preserve">thereof and benefits therefrom, taking into account the interests of both countries, </w:t>
      </w:r>
      <w:r w:rsidRPr="005635B5">
        <w:rPr>
          <w:rStyle w:val="Emphasis"/>
        </w:rPr>
        <w:t>consistent with</w:t>
      </w:r>
      <w:r w:rsidRPr="005635B5">
        <w:rPr>
          <w:rStyle w:val="StyleUnderline"/>
        </w:rPr>
        <w:t xml:space="preserve"> adequate </w:t>
      </w:r>
      <w:r w:rsidRPr="005635B5">
        <w:rPr>
          <w:rStyle w:val="Emphasis"/>
        </w:rPr>
        <w:t>protection</w:t>
      </w:r>
      <w:r w:rsidRPr="005635B5">
        <w:rPr>
          <w:rStyle w:val="StyleUnderline"/>
        </w:rPr>
        <w:t xml:space="preserve"> of the watercourse</w:t>
      </w:r>
      <w:r w:rsidRPr="005635B5">
        <w:rPr>
          <w:sz w:val="16"/>
        </w:rPr>
        <w:t>.</w:t>
      </w:r>
    </w:p>
    <w:p w14:paraId="226814BC" w14:textId="77777777" w:rsidR="00976009" w:rsidRPr="005635B5" w:rsidRDefault="00976009" w:rsidP="00976009">
      <w:pPr>
        <w:rPr>
          <w:sz w:val="16"/>
        </w:rPr>
      </w:pPr>
      <w:r w:rsidRPr="005635B5">
        <w:rPr>
          <w:sz w:val="16"/>
        </w:rPr>
        <w:t xml:space="preserve">2. </w:t>
      </w:r>
      <w:r w:rsidRPr="005635B5">
        <w:rPr>
          <w:rStyle w:val="StyleUnderline"/>
        </w:rPr>
        <w:t xml:space="preserve">Both </w:t>
      </w:r>
      <w:r w:rsidRPr="005635B5">
        <w:rPr>
          <w:rStyle w:val="Emphasis"/>
        </w:rPr>
        <w:t>states</w:t>
      </w:r>
      <w:r w:rsidRPr="005635B5">
        <w:rPr>
          <w:rStyle w:val="StyleUnderline"/>
        </w:rPr>
        <w:t xml:space="preserve"> shall </w:t>
      </w:r>
      <w:r w:rsidRPr="005635B5">
        <w:rPr>
          <w:rStyle w:val="Emphasis"/>
        </w:rPr>
        <w:t>participate</w:t>
      </w:r>
      <w:r w:rsidRPr="005635B5">
        <w:rPr>
          <w:rStyle w:val="StyleUnderline"/>
        </w:rPr>
        <w:t xml:space="preserve"> in the</w:t>
      </w:r>
      <w:r w:rsidRPr="005635B5">
        <w:rPr>
          <w:sz w:val="16"/>
        </w:rPr>
        <w:t xml:space="preserve"> use, development and </w:t>
      </w:r>
      <w:r w:rsidRPr="005635B5">
        <w:rPr>
          <w:rStyle w:val="Emphasis"/>
        </w:rPr>
        <w:t>protection</w:t>
      </w:r>
      <w:r w:rsidRPr="005635B5">
        <w:rPr>
          <w:rStyle w:val="StyleUnderline"/>
        </w:rPr>
        <w:t xml:space="preserve"> of any</w:t>
      </w:r>
      <w:r w:rsidRPr="005635B5">
        <w:rPr>
          <w:sz w:val="16"/>
        </w:rPr>
        <w:t xml:space="preserve"> of the </w:t>
      </w:r>
      <w:r w:rsidRPr="005635B5">
        <w:rPr>
          <w:rStyle w:val="StyleUnderline"/>
        </w:rPr>
        <w:t xml:space="preserve">international watercourse in an </w:t>
      </w:r>
      <w:r w:rsidRPr="005635B5">
        <w:rPr>
          <w:rStyle w:val="Emphasis"/>
        </w:rPr>
        <w:t>equitable</w:t>
      </w:r>
      <w:r w:rsidRPr="005635B5">
        <w:rPr>
          <w:sz w:val="16"/>
        </w:rPr>
        <w:t xml:space="preserve"> and reasonable </w:t>
      </w:r>
      <w:r w:rsidRPr="005635B5">
        <w:rPr>
          <w:rStyle w:val="Emphasis"/>
        </w:rPr>
        <w:t>manner</w:t>
      </w:r>
      <w:r w:rsidRPr="005635B5">
        <w:rPr>
          <w:sz w:val="16"/>
        </w:rPr>
        <w:t xml:space="preserve">. </w:t>
      </w:r>
      <w:r w:rsidRPr="005635B5">
        <w:rPr>
          <w:rStyle w:val="StyleUnderline"/>
        </w:rPr>
        <w:t xml:space="preserve">Such par- ticipation includes </w:t>
      </w:r>
      <w:r w:rsidRPr="005635B5">
        <w:rPr>
          <w:rStyle w:val="Emphasis"/>
        </w:rPr>
        <w:t>both</w:t>
      </w:r>
      <w:r w:rsidRPr="005635B5">
        <w:rPr>
          <w:rStyle w:val="StyleUnderline"/>
        </w:rPr>
        <w:t xml:space="preserve"> the </w:t>
      </w:r>
      <w:r w:rsidRPr="005635B5">
        <w:rPr>
          <w:rStyle w:val="Emphasis"/>
        </w:rPr>
        <w:t>right to utilize</w:t>
      </w:r>
      <w:r w:rsidRPr="005635B5">
        <w:rPr>
          <w:rStyle w:val="StyleUnderline"/>
        </w:rPr>
        <w:t xml:space="preserve"> the watercourse </w:t>
      </w:r>
      <w:r w:rsidRPr="005635B5">
        <w:rPr>
          <w:rStyle w:val="Emphasis"/>
        </w:rPr>
        <w:t>and</w:t>
      </w:r>
      <w:r w:rsidRPr="005635B5">
        <w:rPr>
          <w:rStyle w:val="StyleUnderline"/>
        </w:rPr>
        <w:t xml:space="preserve"> the </w:t>
      </w:r>
      <w:r w:rsidRPr="005635B5">
        <w:rPr>
          <w:rStyle w:val="Emphasis"/>
        </w:rPr>
        <w:t>duty to co- operate in the protection</w:t>
      </w:r>
      <w:r w:rsidRPr="005635B5">
        <w:rPr>
          <w:sz w:val="16"/>
        </w:rPr>
        <w:t xml:space="preserve"> and development thereof, </w:t>
      </w:r>
      <w:r w:rsidRPr="005635B5">
        <w:rPr>
          <w:rStyle w:val="Emphasis"/>
        </w:rPr>
        <w:t>as provided</w:t>
      </w:r>
      <w:r w:rsidRPr="005635B5">
        <w:rPr>
          <w:rStyle w:val="StyleUnderline"/>
        </w:rPr>
        <w:t xml:space="preserve"> in the present</w:t>
      </w:r>
      <w:r w:rsidRPr="005635B5">
        <w:rPr>
          <w:sz w:val="16"/>
        </w:rPr>
        <w:t xml:space="preserve"> </w:t>
      </w:r>
      <w:r w:rsidRPr="005635B5">
        <w:rPr>
          <w:rStyle w:val="StyleUnderline"/>
        </w:rPr>
        <w:t>agreement</w:t>
      </w:r>
      <w:r w:rsidRPr="005635B5">
        <w:rPr>
          <w:sz w:val="16"/>
        </w:rPr>
        <w:t>.</w:t>
      </w:r>
    </w:p>
    <w:p w14:paraId="0DF02AF8" w14:textId="77777777" w:rsidR="00976009" w:rsidRPr="005635B5" w:rsidRDefault="00976009" w:rsidP="00976009"/>
    <w:p w14:paraId="51AD282F" w14:textId="1E9B55CB" w:rsidR="00976009" w:rsidRPr="005635B5" w:rsidRDefault="003D0BB8" w:rsidP="00976009">
      <w:pPr>
        <w:pStyle w:val="Heading3"/>
        <w:rPr>
          <w:rFonts w:cs="Calibri"/>
        </w:rPr>
      </w:pPr>
      <w:r w:rsidRPr="005635B5">
        <w:rPr>
          <w:rFonts w:cs="Calibri"/>
        </w:rPr>
        <w:lastRenderedPageBreak/>
        <w:t xml:space="preserve">2AC – </w:t>
      </w:r>
      <w:r w:rsidR="00976009" w:rsidRPr="005635B5">
        <w:rPr>
          <w:rFonts w:cs="Calibri"/>
        </w:rPr>
        <w:t>C/I</w:t>
      </w:r>
      <w:r w:rsidR="002D3A0F" w:rsidRPr="005635B5">
        <w:rPr>
          <w:rFonts w:cs="Calibri"/>
        </w:rPr>
        <w:t xml:space="preserve"> – </w:t>
      </w:r>
      <w:r w:rsidR="00976009" w:rsidRPr="005635B5">
        <w:rPr>
          <w:rFonts w:cs="Calibri"/>
        </w:rPr>
        <w:t>Includes Avoid Contamination/Overuse</w:t>
      </w:r>
    </w:p>
    <w:p w14:paraId="7AEB86D6" w14:textId="77777777" w:rsidR="00976009" w:rsidRPr="005635B5" w:rsidRDefault="00976009" w:rsidP="00976009">
      <w:pPr>
        <w:pStyle w:val="Heading4"/>
        <w:rPr>
          <w:rFonts w:cs="Calibri"/>
        </w:rPr>
      </w:pPr>
      <w:r w:rsidRPr="005635B5">
        <w:rPr>
          <w:rFonts w:cs="Calibri"/>
        </w:rPr>
        <w:t xml:space="preserve">Water protection means protecting from </w:t>
      </w:r>
      <w:r w:rsidRPr="005635B5">
        <w:rPr>
          <w:rFonts w:cs="Calibri"/>
          <w:u w:val="single"/>
        </w:rPr>
        <w:t>contamination</w:t>
      </w:r>
      <w:r w:rsidRPr="005635B5">
        <w:rPr>
          <w:rFonts w:cs="Calibri"/>
        </w:rPr>
        <w:t xml:space="preserve"> and </w:t>
      </w:r>
      <w:r w:rsidRPr="005635B5">
        <w:rPr>
          <w:rFonts w:cs="Calibri"/>
          <w:u w:val="single"/>
        </w:rPr>
        <w:t>overuse</w:t>
      </w:r>
    </w:p>
    <w:p w14:paraId="38A0B1EF" w14:textId="77777777" w:rsidR="00976009" w:rsidRPr="005635B5" w:rsidRDefault="00976009" w:rsidP="00976009">
      <w:r w:rsidRPr="005635B5">
        <w:rPr>
          <w:rStyle w:val="Style13ptBold"/>
        </w:rPr>
        <w:t>Bruni and Spuhler ‘19</w:t>
      </w:r>
      <w:r w:rsidRPr="005635B5">
        <w:t xml:space="preserve"> [Marco Bruni and Dorothee Spuhler; 6/13/2020; Seecon International GMBH; "Water Source Protection"; Sustainable Sanitation and</w:t>
      </w:r>
    </w:p>
    <w:p w14:paraId="07D6F0C6" w14:textId="77777777" w:rsidR="00976009" w:rsidRPr="005635B5" w:rsidRDefault="00976009" w:rsidP="00976009">
      <w:r w:rsidRPr="005635B5">
        <w:t xml:space="preserve">Water Management Toolbox; </w:t>
      </w:r>
      <w:hyperlink r:id="rId69" w:history="1">
        <w:r w:rsidRPr="005635B5">
          <w:rPr>
            <w:rStyle w:val="Hyperlink"/>
          </w:rPr>
          <w:t>https://sswm.info/arctic-wash/module-4-technology/further-resources-water-sources/water-source-protection</w:t>
        </w:r>
      </w:hyperlink>
      <w:r w:rsidRPr="005635B5">
        <w:t>]</w:t>
      </w:r>
    </w:p>
    <w:p w14:paraId="2AFD7569" w14:textId="678DE7AE" w:rsidR="00976009" w:rsidRPr="005635B5" w:rsidRDefault="00976009" w:rsidP="00976009">
      <w:pPr>
        <w:rPr>
          <w:sz w:val="16"/>
        </w:rPr>
      </w:pPr>
      <w:r w:rsidRPr="005635B5">
        <w:rPr>
          <w:sz w:val="16"/>
        </w:rPr>
        <w:t xml:space="preserve">The </w:t>
      </w:r>
      <w:r w:rsidRPr="005635B5">
        <w:rPr>
          <w:u w:val="single"/>
        </w:rPr>
        <w:t>source</w:t>
      </w:r>
      <w:r w:rsidRPr="005635B5">
        <w:rPr>
          <w:sz w:val="16"/>
        </w:rPr>
        <w:t xml:space="preserve"> of drinking water </w:t>
      </w:r>
      <w:r w:rsidRPr="005635B5">
        <w:rPr>
          <w:u w:val="single"/>
        </w:rPr>
        <w:t>can be either surface water based</w:t>
      </w:r>
      <w:r w:rsidRPr="005635B5">
        <w:rPr>
          <w:sz w:val="16"/>
        </w:rPr>
        <w:t xml:space="preserve"> (</w:t>
      </w:r>
      <w:r w:rsidRPr="005635B5">
        <w:rPr>
          <w:u w:val="single"/>
        </w:rPr>
        <w:t>lakes, rivers and streams</w:t>
      </w:r>
      <w:r w:rsidRPr="005635B5">
        <w:rPr>
          <w:sz w:val="16"/>
        </w:rPr>
        <w:t xml:space="preserve">) </w:t>
      </w:r>
      <w:r w:rsidRPr="005635B5">
        <w:rPr>
          <w:u w:val="single"/>
        </w:rPr>
        <w:t>or groundwater based</w:t>
      </w:r>
      <w:r w:rsidRPr="005635B5">
        <w:rPr>
          <w:sz w:val="16"/>
        </w:rPr>
        <w:t xml:space="preserve"> (</w:t>
      </w:r>
      <w:r w:rsidRPr="005635B5">
        <w:rPr>
          <w:u w:val="single"/>
        </w:rPr>
        <w:t>aquifers</w:t>
      </w:r>
      <w:r w:rsidRPr="005635B5">
        <w:rPr>
          <w:sz w:val="16"/>
        </w:rPr>
        <w:t xml:space="preserve">). Water is always found in combination with compounds such as minerals or chemicals of one kind or another, that can be present naturally or as a result of human activity. In both cases, there could be presence of some contaminants (metals, radioactive compounds, microorganisms, among others) that have the potential to be hazardous to humans. The </w:t>
      </w:r>
      <w:r w:rsidRPr="005635B5">
        <w:rPr>
          <w:u w:val="single"/>
        </w:rPr>
        <w:t>Water</w:t>
      </w:r>
      <w:r w:rsidRPr="005635B5">
        <w:rPr>
          <w:sz w:val="16"/>
        </w:rPr>
        <w:t xml:space="preserve"> Source </w:t>
      </w:r>
      <w:r w:rsidRPr="005635B5">
        <w:rPr>
          <w:u w:val="single"/>
        </w:rPr>
        <w:t xml:space="preserve">Protection means protecting from </w:t>
      </w:r>
      <w:r w:rsidRPr="005635B5">
        <w:rPr>
          <w:rStyle w:val="Emphasis"/>
        </w:rPr>
        <w:t>contamination and overuse</w:t>
      </w:r>
      <w:r w:rsidRPr="005635B5">
        <w:rPr>
          <w:sz w:val="16"/>
        </w:rPr>
        <w:t xml:space="preserve"> (at the source), both water quality and quantity we drink and use, thus reducing risks to public health from exposures to contaminated water (EPA n.y; SDWF 2017).</w:t>
      </w:r>
    </w:p>
    <w:p w14:paraId="588E0F44" w14:textId="519E8F26" w:rsidR="00976009" w:rsidRPr="005635B5" w:rsidRDefault="00467257" w:rsidP="00976009">
      <w:pPr>
        <w:pStyle w:val="Heading3"/>
        <w:rPr>
          <w:rFonts w:cs="Calibri"/>
        </w:rPr>
      </w:pPr>
      <w:r w:rsidRPr="005635B5">
        <w:rPr>
          <w:rFonts w:cs="Calibri"/>
        </w:rPr>
        <w:lastRenderedPageBreak/>
        <w:t xml:space="preserve">2AC – </w:t>
      </w:r>
      <w:r w:rsidR="00976009" w:rsidRPr="005635B5">
        <w:rPr>
          <w:rFonts w:cs="Calibri"/>
        </w:rPr>
        <w:t>C/I</w:t>
      </w:r>
      <w:r w:rsidR="0020350E" w:rsidRPr="005635B5">
        <w:rPr>
          <w:rFonts w:cs="Calibri"/>
        </w:rPr>
        <w:t xml:space="preserve"> – </w:t>
      </w:r>
      <w:r w:rsidR="00976009" w:rsidRPr="005635B5">
        <w:rPr>
          <w:rFonts w:cs="Calibri"/>
        </w:rPr>
        <w:t>Includes Regs</w:t>
      </w:r>
    </w:p>
    <w:p w14:paraId="5CEC808A" w14:textId="77777777" w:rsidR="00976009" w:rsidRPr="005635B5" w:rsidRDefault="00976009" w:rsidP="00976009">
      <w:pPr>
        <w:pStyle w:val="Heading4"/>
        <w:rPr>
          <w:rFonts w:cs="Calibri"/>
        </w:rPr>
      </w:pPr>
      <w:r w:rsidRPr="005635B5">
        <w:rPr>
          <w:rFonts w:cs="Calibri"/>
        </w:rPr>
        <w:t xml:space="preserve">Water protection is the </w:t>
      </w:r>
      <w:r w:rsidRPr="005635B5">
        <w:rPr>
          <w:rFonts w:cs="Calibri"/>
          <w:u w:val="single"/>
        </w:rPr>
        <w:t>process</w:t>
      </w:r>
      <w:r w:rsidRPr="005635B5">
        <w:rPr>
          <w:rFonts w:cs="Calibri"/>
        </w:rPr>
        <w:t xml:space="preserve">---includes </w:t>
      </w:r>
      <w:r w:rsidRPr="005635B5">
        <w:rPr>
          <w:rFonts w:cs="Calibri"/>
          <w:u w:val="single"/>
        </w:rPr>
        <w:t>regulations</w:t>
      </w:r>
      <w:r w:rsidRPr="005635B5">
        <w:rPr>
          <w:rFonts w:cs="Calibri"/>
        </w:rPr>
        <w:t xml:space="preserve"> and </w:t>
      </w:r>
      <w:r w:rsidRPr="005635B5">
        <w:rPr>
          <w:rFonts w:cs="Calibri"/>
          <w:u w:val="single"/>
        </w:rPr>
        <w:t>conditions</w:t>
      </w:r>
      <w:r w:rsidRPr="005635B5">
        <w:rPr>
          <w:rFonts w:cs="Calibri"/>
        </w:rPr>
        <w:t xml:space="preserve">. </w:t>
      </w:r>
    </w:p>
    <w:p w14:paraId="780C09FE" w14:textId="77777777" w:rsidR="00976009" w:rsidRPr="005635B5" w:rsidRDefault="00976009" w:rsidP="00976009">
      <w:pPr>
        <w:rPr>
          <w:b/>
          <w:bCs/>
          <w:sz w:val="26"/>
        </w:rPr>
      </w:pPr>
      <w:r w:rsidRPr="005635B5">
        <w:rPr>
          <w:rStyle w:val="Style13ptBold"/>
        </w:rPr>
        <w:t xml:space="preserve">Bajcetic, et al 16 </w:t>
      </w:r>
      <w:r w:rsidRPr="005635B5">
        <w:t>(Marko Bajectic, member of the International Academy of Management and Technology, “ECONOMIC EFFICIENCY OF WATER PROTECTION WITHIN ENVIRONMENTALLY FRIENDLY AND INTEGRATED WATER RESOURCES MANAGEMENT”, Faculty of Business Economics and Entrepreneurship International Law Review, 2016)//KP</w:t>
      </w:r>
    </w:p>
    <w:p w14:paraId="00E849A4" w14:textId="77777777" w:rsidR="00976009" w:rsidRPr="005635B5" w:rsidRDefault="00976009" w:rsidP="00976009">
      <w:pPr>
        <w:rPr>
          <w:sz w:val="16"/>
        </w:rPr>
      </w:pPr>
      <w:r w:rsidRPr="005635B5">
        <w:rPr>
          <w:sz w:val="16"/>
        </w:rPr>
        <w:t xml:space="preserve">Water is a natural resource, not a commodity, and services are those that enable achieving its quality targets, or its use-value. Thanks to the services provided, polluted water from a deteriorated natural resource is transformed into good natural resource and new economic resource. </w:t>
      </w:r>
      <w:r w:rsidRPr="005635B5">
        <w:rPr>
          <w:rStyle w:val="StyleUnderline"/>
          <w:highlight w:val="cyan"/>
        </w:rPr>
        <w:t xml:space="preserve">Water protection </w:t>
      </w:r>
      <w:r w:rsidRPr="005635B5">
        <w:rPr>
          <w:rStyle w:val="StyleUnderline"/>
        </w:rPr>
        <w:t xml:space="preserve">not only </w:t>
      </w:r>
      <w:r w:rsidRPr="005635B5">
        <w:rPr>
          <w:rStyle w:val="StyleUnderline"/>
          <w:highlight w:val="cyan"/>
        </w:rPr>
        <w:t xml:space="preserve">requires </w:t>
      </w:r>
      <w:r w:rsidRPr="005635B5">
        <w:rPr>
          <w:rStyle w:val="StyleUnderline"/>
        </w:rPr>
        <w:t xml:space="preserve">government </w:t>
      </w:r>
      <w:r w:rsidRPr="005635B5">
        <w:rPr>
          <w:rStyle w:val="Emphasis"/>
          <w:highlight w:val="cyan"/>
        </w:rPr>
        <w:t>regulations</w:t>
      </w:r>
      <w:r w:rsidRPr="005635B5">
        <w:rPr>
          <w:rStyle w:val="StyleUnderline"/>
          <w:highlight w:val="cyan"/>
        </w:rPr>
        <w:t xml:space="preserve"> </w:t>
      </w:r>
      <w:r w:rsidRPr="005635B5">
        <w:rPr>
          <w:rStyle w:val="StyleUnderline"/>
        </w:rPr>
        <w:t xml:space="preserve">but </w:t>
      </w:r>
      <w:r w:rsidRPr="005635B5">
        <w:rPr>
          <w:rStyle w:val="StyleUnderline"/>
          <w:highlight w:val="cyan"/>
        </w:rPr>
        <w:t xml:space="preserve">clearly defined </w:t>
      </w:r>
      <w:r w:rsidRPr="005635B5">
        <w:rPr>
          <w:rStyle w:val="Emphasis"/>
          <w:highlight w:val="cyan"/>
        </w:rPr>
        <w:t xml:space="preserve">functions and </w:t>
      </w:r>
      <w:r w:rsidRPr="005635B5">
        <w:rPr>
          <w:rStyle w:val="Emphasis"/>
        </w:rPr>
        <w:t>elements</w:t>
      </w:r>
      <w:r w:rsidRPr="005635B5">
        <w:rPr>
          <w:rStyle w:val="StyleUnderline"/>
        </w:rPr>
        <w:t xml:space="preserve"> that serve as a basis for establishing administrative and business </w:t>
      </w:r>
      <w:r w:rsidRPr="005635B5">
        <w:rPr>
          <w:rStyle w:val="Emphasis"/>
          <w:highlight w:val="cyan"/>
        </w:rPr>
        <w:t>processes</w:t>
      </w:r>
      <w:r w:rsidRPr="005635B5">
        <w:rPr>
          <w:rStyle w:val="StyleUnderline"/>
          <w:highlight w:val="cyan"/>
        </w:rPr>
        <w:t xml:space="preserve"> </w:t>
      </w:r>
      <w:r w:rsidRPr="005635B5">
        <w:rPr>
          <w:rStyle w:val="StyleUnderline"/>
        </w:rPr>
        <w:t>in economic and financial structures and systems.</w:t>
      </w:r>
      <w:r w:rsidRPr="005635B5">
        <w:rPr>
          <w:sz w:val="16"/>
        </w:rPr>
        <w:t xml:space="preserve"> Transforming the use-value of water from unused natural resource into economic resource occurs because organizations operating in the water sector are oriented towards increasing economic efficiency. Such orientation implies defining administrative activities and the use of buildings, devices and facilities based on normative and technological basis and measures.</w:t>
      </w:r>
    </w:p>
    <w:p w14:paraId="6A5DCF80" w14:textId="77777777" w:rsidR="00976009" w:rsidRPr="005635B5" w:rsidRDefault="00976009" w:rsidP="00976009">
      <w:pPr>
        <w:rPr>
          <w:sz w:val="16"/>
        </w:rPr>
      </w:pPr>
      <w:r w:rsidRPr="005635B5">
        <w:rPr>
          <w:sz w:val="16"/>
        </w:rPr>
        <w:t xml:space="preserve">The existing technology, the production and the attitude of citizens towards water accelerate water pollution which requires well-designed water and environmental protection. </w:t>
      </w:r>
      <w:r w:rsidRPr="005635B5">
        <w:rPr>
          <w:rStyle w:val="StyleUnderline"/>
          <w:highlight w:val="cyan"/>
        </w:rPr>
        <w:t xml:space="preserve">Water protection is possible on condition that </w:t>
      </w:r>
      <w:r w:rsidRPr="005635B5">
        <w:rPr>
          <w:rStyle w:val="StyleUnderline"/>
        </w:rPr>
        <w:t xml:space="preserve">discharging or receiving </w:t>
      </w:r>
      <w:r w:rsidRPr="005635B5">
        <w:rPr>
          <w:rStyle w:val="StyleUnderline"/>
          <w:highlight w:val="cyan"/>
        </w:rPr>
        <w:t xml:space="preserve">polluted </w:t>
      </w:r>
      <w:r w:rsidRPr="005635B5">
        <w:rPr>
          <w:rStyle w:val="Emphasis"/>
          <w:highlight w:val="cyan"/>
        </w:rPr>
        <w:t xml:space="preserve">water is subject to </w:t>
      </w:r>
      <w:r w:rsidRPr="005635B5">
        <w:rPr>
          <w:rStyle w:val="Emphasis"/>
        </w:rPr>
        <w:t xml:space="preserve">prohibition, different </w:t>
      </w:r>
      <w:r w:rsidRPr="005635B5">
        <w:rPr>
          <w:rStyle w:val="Emphasis"/>
          <w:highlight w:val="cyan"/>
        </w:rPr>
        <w:t xml:space="preserve">conditions </w:t>
      </w:r>
      <w:r w:rsidRPr="005635B5">
        <w:rPr>
          <w:rStyle w:val="Emphasis"/>
        </w:rPr>
        <w:t>or limitations</w:t>
      </w:r>
      <w:r w:rsidRPr="005635B5">
        <w:rPr>
          <w:sz w:val="16"/>
        </w:rPr>
        <w:t xml:space="preserve">. The primary concern is to choose between different preventive, technological, economic, regulatory or other solutions that would enable achieving good quality of water at the side of natural persons and legal entities that pollute it. The second important condition lies in the treatment before the used water is released into a recipient body of water and water facilities. Third is achieving the quality target by physically, chemically, biologically and ecologically treating the water area and the drainage basin. There is another special option which is to leave the water to clean itself in the watercourse or for the water to be released into a larger watercourse. </w:t>
      </w:r>
    </w:p>
    <w:p w14:paraId="2BEE40D0" w14:textId="77777777" w:rsidR="00976009" w:rsidRPr="005635B5" w:rsidRDefault="00976009" w:rsidP="00976009">
      <w:pPr>
        <w:rPr>
          <w:sz w:val="16"/>
          <w:szCs w:val="16"/>
        </w:rPr>
      </w:pPr>
      <w:r w:rsidRPr="005635B5">
        <w:rPr>
          <w:sz w:val="16"/>
          <w:szCs w:val="16"/>
        </w:rPr>
        <w:t>Water protection, as a field, can be grouped according to: (a) pressures and impacts of natural factors and human activities concerning water and environmental protection, protected areas and water usage; (b) changes in the nature of movement and fluctuations in water quality; (c) the methods and procedures for achieving the goals of water protection; (d) types and methods for the implementation of service processes; (e) the ways and methods of providing and performing water protection services; (f) the needs and demand of the public and users, and taxpayers - beneficiaries and (g) the applicable laws on water protection.</w:t>
      </w:r>
    </w:p>
    <w:p w14:paraId="22655D6B" w14:textId="6D178C5F" w:rsidR="00976009" w:rsidRPr="005635B5" w:rsidRDefault="00976009" w:rsidP="00976009">
      <w:pPr>
        <w:rPr>
          <w:sz w:val="16"/>
        </w:rPr>
      </w:pPr>
      <w:r w:rsidRPr="005635B5">
        <w:rPr>
          <w:rStyle w:val="StyleUnderline"/>
        </w:rPr>
        <w:t>Water protection system consists of</w:t>
      </w:r>
      <w:r w:rsidRPr="005635B5">
        <w:rPr>
          <w:sz w:val="16"/>
        </w:rPr>
        <w:t xml:space="preserve"> the elements such as various physical, chemical and biological characteristics of water and </w:t>
      </w:r>
      <w:r w:rsidRPr="005635B5">
        <w:rPr>
          <w:rStyle w:val="StyleUnderline"/>
        </w:rPr>
        <w:t xml:space="preserve">technological systems and economic </w:t>
      </w:r>
      <w:r w:rsidRPr="005635B5">
        <w:rPr>
          <w:rStyle w:val="StyleUnderline"/>
          <w:highlight w:val="cyan"/>
        </w:rPr>
        <w:t xml:space="preserve">factors </w:t>
      </w:r>
      <w:r w:rsidRPr="005635B5">
        <w:rPr>
          <w:rStyle w:val="StyleUnderline"/>
        </w:rPr>
        <w:t xml:space="preserve">which </w:t>
      </w:r>
      <w:r w:rsidRPr="005635B5">
        <w:rPr>
          <w:rStyle w:val="StyleUnderline"/>
          <w:highlight w:val="cyan"/>
        </w:rPr>
        <w:t xml:space="preserve">define </w:t>
      </w:r>
      <w:r w:rsidRPr="005635B5">
        <w:rPr>
          <w:rStyle w:val="StyleUnderline"/>
        </w:rPr>
        <w:t xml:space="preserve">the </w:t>
      </w:r>
      <w:r w:rsidRPr="005635B5">
        <w:rPr>
          <w:rStyle w:val="StyleUnderline"/>
          <w:highlight w:val="cyan"/>
        </w:rPr>
        <w:t xml:space="preserve">limits of allowed impact </w:t>
      </w:r>
      <w:r w:rsidRPr="005635B5">
        <w:rPr>
          <w:rStyle w:val="StyleUnderline"/>
        </w:rPr>
        <w:t>on water systems wherever there is water protection management</w:t>
      </w:r>
      <w:r w:rsidRPr="005635B5">
        <w:rPr>
          <w:sz w:val="16"/>
        </w:rPr>
        <w:t>. The water system can be considered an eco-system given that it includes mutually interconnected factors of different intensity, pressure and effects on water and the environment that require ecological balance. Ecological balance implies sustaining natural diversity, supporting biological production, developing methods to eliminate negative pressures and impacts on water, promoting economic efficiency from the demand for water through services provided by the water sector.</w:t>
      </w:r>
    </w:p>
    <w:p w14:paraId="25BD8473" w14:textId="06449D5F" w:rsidR="00976009" w:rsidRPr="005635B5" w:rsidRDefault="00F70FFB" w:rsidP="00976009">
      <w:pPr>
        <w:pStyle w:val="Heading3"/>
        <w:rPr>
          <w:rFonts w:cs="Calibri"/>
        </w:rPr>
      </w:pPr>
      <w:r w:rsidRPr="005635B5">
        <w:rPr>
          <w:rFonts w:cs="Calibri"/>
        </w:rPr>
        <w:lastRenderedPageBreak/>
        <w:t xml:space="preserve">2AC – </w:t>
      </w:r>
      <w:r w:rsidR="00976009" w:rsidRPr="005635B5">
        <w:rPr>
          <w:rFonts w:cs="Calibri"/>
        </w:rPr>
        <w:t>C/I</w:t>
      </w:r>
      <w:r w:rsidR="003E5575" w:rsidRPr="005635B5">
        <w:rPr>
          <w:rFonts w:cs="Calibri"/>
        </w:rPr>
        <w:t xml:space="preserve"> – </w:t>
      </w:r>
      <w:r w:rsidR="00976009" w:rsidRPr="005635B5">
        <w:rPr>
          <w:rFonts w:cs="Calibri"/>
        </w:rPr>
        <w:t xml:space="preserve">Includes Management </w:t>
      </w:r>
    </w:p>
    <w:p w14:paraId="728EFA8E" w14:textId="77777777" w:rsidR="00976009" w:rsidRPr="005635B5" w:rsidRDefault="00976009" w:rsidP="00976009">
      <w:pPr>
        <w:pStyle w:val="Heading4"/>
        <w:rPr>
          <w:rFonts w:cs="Calibri"/>
        </w:rPr>
      </w:pPr>
      <w:r w:rsidRPr="005635B5">
        <w:rPr>
          <w:rFonts w:cs="Calibri"/>
        </w:rPr>
        <w:t xml:space="preserve">Protection of water resources includes </w:t>
      </w:r>
      <w:r w:rsidRPr="005635B5">
        <w:rPr>
          <w:rFonts w:cs="Calibri"/>
          <w:u w:val="single"/>
        </w:rPr>
        <w:t>management</w:t>
      </w:r>
      <w:r w:rsidRPr="005635B5">
        <w:rPr>
          <w:rFonts w:cs="Calibri"/>
        </w:rPr>
        <w:t xml:space="preserve"> and </w:t>
      </w:r>
      <w:r w:rsidRPr="005635B5">
        <w:rPr>
          <w:rFonts w:cs="Calibri"/>
          <w:u w:val="single"/>
        </w:rPr>
        <w:t>allocation</w:t>
      </w:r>
      <w:r w:rsidRPr="005635B5">
        <w:rPr>
          <w:rFonts w:cs="Calibri"/>
        </w:rPr>
        <w:t xml:space="preserve"> of watersheds</w:t>
      </w:r>
    </w:p>
    <w:p w14:paraId="722EFE10" w14:textId="77777777" w:rsidR="00976009" w:rsidRPr="005635B5" w:rsidRDefault="00976009" w:rsidP="00976009">
      <w:r w:rsidRPr="005635B5">
        <w:rPr>
          <w:rStyle w:val="Style13ptBold"/>
        </w:rPr>
        <w:t>Plummer et al. 11</w:t>
      </w:r>
      <w:r w:rsidRPr="005635B5">
        <w:t xml:space="preserve"> [Ryan Plummer, Danuta de Grosbois, Rob de Loe, and Jonas Velaniskis; 9/1/2011; Plummer: Department of Tourism and Environment at Brock University, </w:t>
      </w:r>
    </w:p>
    <w:p w14:paraId="0FD59BFC" w14:textId="77777777" w:rsidR="00976009" w:rsidRPr="005635B5" w:rsidRDefault="00976009" w:rsidP="00976009">
      <w:r w:rsidRPr="005635B5">
        <w:t xml:space="preserve">Grosbois: Stockholm Resilience Centre at Stockholm University, Loe: Department of Environment and Resource Studies at University of Waterloo; “Probing the integration of land use and watershed planning in a shifting governance regime”; Volume 47; </w:t>
      </w:r>
      <w:hyperlink r:id="rId70" w:history="1">
        <w:r w:rsidRPr="005635B5">
          <w:rPr>
            <w:rStyle w:val="Hyperlink"/>
          </w:rPr>
          <w:t>https://uwaterloo.ca/water-policy-and-governance-group/publications/probing-integration-land-use-and-watershed-planning-shifting-0</w:t>
        </w:r>
      </w:hyperlink>
      <w:r w:rsidRPr="005635B5">
        <w:t xml:space="preserve">] </w:t>
      </w:r>
    </w:p>
    <w:p w14:paraId="10CDC2E1" w14:textId="77777777" w:rsidR="00976009" w:rsidRPr="005635B5" w:rsidRDefault="00976009" w:rsidP="00976009">
      <w:pPr>
        <w:rPr>
          <w:sz w:val="12"/>
        </w:rPr>
      </w:pPr>
      <w:r w:rsidRPr="005635B5">
        <w:rPr>
          <w:sz w:val="12"/>
        </w:rPr>
        <w:t>1. Introduction</w:t>
      </w:r>
    </w:p>
    <w:p w14:paraId="40B9EB49" w14:textId="77777777" w:rsidR="00976009" w:rsidRPr="005635B5" w:rsidRDefault="00976009" w:rsidP="00976009">
      <w:pPr>
        <w:rPr>
          <w:sz w:val="12"/>
        </w:rPr>
      </w:pPr>
      <w:r w:rsidRPr="005635B5">
        <w:rPr>
          <w:sz w:val="12"/>
        </w:rPr>
        <w:t xml:space="preserve">[2] The </w:t>
      </w:r>
      <w:r w:rsidRPr="005635B5">
        <w:rPr>
          <w:u w:val="single"/>
        </w:rPr>
        <w:t>protection of</w:t>
      </w:r>
      <w:r w:rsidRPr="005635B5">
        <w:rPr>
          <w:sz w:val="12"/>
        </w:rPr>
        <w:t xml:space="preserve"> drinking </w:t>
      </w:r>
      <w:r w:rsidRPr="005635B5">
        <w:rPr>
          <w:u w:val="single"/>
        </w:rPr>
        <w:t>water resources</w:t>
      </w:r>
      <w:r w:rsidRPr="005635B5">
        <w:rPr>
          <w:sz w:val="12"/>
        </w:rPr>
        <w:t xml:space="preserve"> and the provision of safe drinking water is one of the major global challenges of the 21st century [Bernstein, 2002; Aylward et al., 2005]. This challenge is complex because it involves competing public and private interests and tension between supply and demand orientations. Growing uncertainty associated with increasing climatic variability is an additional stressor. Adding to the challenge is the fact that responsibilities for drinking water safety are shared by many actors beyond water managers [Garcia, 2008; Saravanan et al., 2009]. Therefore, while protection of drinking water sources </w:t>
      </w:r>
      <w:r w:rsidRPr="005635B5">
        <w:rPr>
          <w:rStyle w:val="Emphasis"/>
        </w:rPr>
        <w:t>unquestionably</w:t>
      </w:r>
      <w:r w:rsidRPr="005635B5">
        <w:rPr>
          <w:sz w:val="12"/>
        </w:rPr>
        <w:t xml:space="preserve"> </w:t>
      </w:r>
      <w:r w:rsidRPr="005635B5">
        <w:rPr>
          <w:u w:val="single"/>
        </w:rPr>
        <w:t>involves</w:t>
      </w:r>
      <w:r w:rsidRPr="005635B5">
        <w:rPr>
          <w:sz w:val="12"/>
        </w:rPr>
        <w:t xml:space="preserve"> technical measures, effective </w:t>
      </w:r>
      <w:r w:rsidRPr="005635B5">
        <w:rPr>
          <w:rStyle w:val="Emphasis"/>
        </w:rPr>
        <w:t>governance</w:t>
      </w:r>
      <w:r w:rsidRPr="005635B5">
        <w:rPr>
          <w:sz w:val="12"/>
        </w:rPr>
        <w:t xml:space="preserve"> increasingly is recognized as essential [World Water Assessment Program, 2003; de Lo€e and Kreutzwiser, 2007; Galaz, 2007; World Water Assessment Programme, 2009].</w:t>
      </w:r>
    </w:p>
    <w:p w14:paraId="3784162E" w14:textId="77777777" w:rsidR="00976009" w:rsidRPr="005635B5" w:rsidRDefault="00976009" w:rsidP="00976009">
      <w:pPr>
        <w:rPr>
          <w:sz w:val="12"/>
        </w:rPr>
      </w:pPr>
      <w:r w:rsidRPr="005635B5">
        <w:rPr>
          <w:sz w:val="12"/>
        </w:rPr>
        <w:t xml:space="preserve">[3] </w:t>
      </w:r>
      <w:r w:rsidRPr="005635B5">
        <w:rPr>
          <w:u w:val="single"/>
        </w:rPr>
        <w:t>Water governance</w:t>
      </w:r>
      <w:r w:rsidRPr="005635B5">
        <w:rPr>
          <w:sz w:val="12"/>
        </w:rPr>
        <w:t xml:space="preserve"> is commonly </w:t>
      </w:r>
      <w:r w:rsidRPr="005635B5">
        <w:rPr>
          <w:u w:val="single"/>
        </w:rPr>
        <w:t xml:space="preserve">described as ‘‘the range of political, social, economic and administrative systems that are in place to </w:t>
      </w:r>
      <w:r w:rsidRPr="005635B5">
        <w:rPr>
          <w:rStyle w:val="Emphasis"/>
        </w:rPr>
        <w:t>develop</w:t>
      </w:r>
      <w:r w:rsidRPr="005635B5">
        <w:rPr>
          <w:u w:val="single"/>
        </w:rPr>
        <w:t xml:space="preserve"> and </w:t>
      </w:r>
      <w:r w:rsidRPr="005635B5">
        <w:rPr>
          <w:rStyle w:val="Emphasis"/>
        </w:rPr>
        <w:t>manage</w:t>
      </w:r>
      <w:r w:rsidRPr="005635B5">
        <w:rPr>
          <w:u w:val="single"/>
        </w:rPr>
        <w:t xml:space="preserve"> water resources, and the </w:t>
      </w:r>
      <w:r w:rsidRPr="005635B5">
        <w:rPr>
          <w:rStyle w:val="Emphasis"/>
        </w:rPr>
        <w:t>delivery</w:t>
      </w:r>
      <w:r w:rsidRPr="005635B5">
        <w:rPr>
          <w:u w:val="single"/>
        </w:rPr>
        <w:t xml:space="preserve"> of water services, at different levels of society’’</w:t>
      </w:r>
      <w:r w:rsidRPr="005635B5">
        <w:rPr>
          <w:sz w:val="12"/>
        </w:rPr>
        <w:t xml:space="preserve"> [Rogers and Hall, 2003, p. 7]. Concerns in the context of water governance mirror many of those that pertain to environmental governance more broadly. For example, water governance scholars emphasize that government and nongovernment actors both make decisions about water [Rogers and Hall, 2003], that careful attention is required to fit and scale mismatches between administrative units and resource boundaries [Blomquist and Schlager, 2005; Margerum, 2007], and that the capability to deal with inherent environmental and social variability or uncertainty using flexible, adaptable approaches is essential [Scholz and Stiftel, 2005; Ison and Watson, 2007].</w:t>
      </w:r>
    </w:p>
    <w:p w14:paraId="6153A133" w14:textId="77777777" w:rsidR="00976009" w:rsidRPr="005635B5" w:rsidRDefault="00976009" w:rsidP="00976009">
      <w:pPr>
        <w:rPr>
          <w:sz w:val="12"/>
        </w:rPr>
      </w:pPr>
      <w:r w:rsidRPr="005635B5">
        <w:rPr>
          <w:sz w:val="12"/>
        </w:rPr>
        <w:t xml:space="preserve">[4] </w:t>
      </w:r>
      <w:r w:rsidRPr="005635B5">
        <w:rPr>
          <w:u w:val="single"/>
        </w:rPr>
        <w:t xml:space="preserve">There is a widespread </w:t>
      </w:r>
      <w:r w:rsidRPr="005635B5">
        <w:rPr>
          <w:rStyle w:val="Emphasis"/>
        </w:rPr>
        <w:t>consensus</w:t>
      </w:r>
      <w:r w:rsidRPr="005635B5">
        <w:rPr>
          <w:sz w:val="12"/>
        </w:rPr>
        <w:t xml:space="preserve"> within the water community that integration is essential for effective water governance [Lebel et al., 2005; Jeffrey, 2006; Pahl-Wostl, 2007; Ramin, 2004]. The quality and quantity of sources of drinking water are affected by countless activities that take place on the landscape, often at the local scale. Thus, effective </w:t>
      </w:r>
      <w:r w:rsidRPr="005635B5">
        <w:rPr>
          <w:u w:val="single"/>
        </w:rPr>
        <w:t>governance for</w:t>
      </w:r>
      <w:r w:rsidRPr="005635B5">
        <w:rPr>
          <w:sz w:val="12"/>
        </w:rPr>
        <w:t xml:space="preserve"> source </w:t>
      </w:r>
      <w:r w:rsidRPr="005635B5">
        <w:rPr>
          <w:u w:val="single"/>
        </w:rPr>
        <w:t>water protection requires</w:t>
      </w:r>
      <w:r w:rsidRPr="005635B5">
        <w:rPr>
          <w:sz w:val="12"/>
        </w:rPr>
        <w:t xml:space="preserve"> integration of decision making within </w:t>
      </w:r>
      <w:r w:rsidRPr="005635B5">
        <w:rPr>
          <w:u w:val="single"/>
        </w:rPr>
        <w:t>two</w:t>
      </w:r>
      <w:r w:rsidRPr="005635B5">
        <w:rPr>
          <w:sz w:val="12"/>
        </w:rPr>
        <w:t xml:space="preserve"> critical </w:t>
      </w:r>
      <w:r w:rsidRPr="005635B5">
        <w:rPr>
          <w:u w:val="single"/>
        </w:rPr>
        <w:t>domains</w:t>
      </w:r>
      <w:r w:rsidRPr="005635B5">
        <w:rPr>
          <w:sz w:val="12"/>
        </w:rPr>
        <w:t xml:space="preserve">: </w:t>
      </w:r>
      <w:r w:rsidRPr="005635B5">
        <w:rPr>
          <w:u w:val="single"/>
        </w:rPr>
        <w:t xml:space="preserve">land use </w:t>
      </w:r>
      <w:r w:rsidRPr="005635B5">
        <w:rPr>
          <w:rStyle w:val="Emphasis"/>
        </w:rPr>
        <w:t>planning</w:t>
      </w:r>
      <w:r w:rsidRPr="005635B5">
        <w:rPr>
          <w:sz w:val="12"/>
        </w:rPr>
        <w:t xml:space="preserve"> (which is usually the responsibility of municipalities) </w:t>
      </w:r>
      <w:r w:rsidRPr="005635B5">
        <w:rPr>
          <w:u w:val="single"/>
        </w:rPr>
        <w:t>and</w:t>
      </w:r>
      <w:r w:rsidRPr="005635B5">
        <w:rPr>
          <w:sz w:val="12"/>
        </w:rPr>
        <w:t xml:space="preserve"> </w:t>
      </w:r>
      <w:r w:rsidRPr="005635B5">
        <w:rPr>
          <w:rStyle w:val="Emphasis"/>
        </w:rPr>
        <w:t>watershed management</w:t>
      </w:r>
      <w:r w:rsidRPr="005635B5">
        <w:rPr>
          <w:sz w:val="12"/>
        </w:rPr>
        <w:t xml:space="preserve"> (which often takes place </w:t>
      </w:r>
      <w:r w:rsidRPr="005635B5">
        <w:rPr>
          <w:u w:val="single"/>
        </w:rPr>
        <w:t>through</w:t>
      </w:r>
      <w:r w:rsidRPr="005635B5">
        <w:rPr>
          <w:sz w:val="12"/>
        </w:rPr>
        <w:t xml:space="preserve"> the </w:t>
      </w:r>
      <w:r w:rsidRPr="005635B5">
        <w:rPr>
          <w:u w:val="single"/>
        </w:rPr>
        <w:t xml:space="preserve">actions of </w:t>
      </w:r>
      <w:r w:rsidRPr="005635B5">
        <w:rPr>
          <w:rStyle w:val="Emphasis"/>
        </w:rPr>
        <w:t>distinct organizations</w:t>
      </w:r>
      <w:r w:rsidRPr="005635B5">
        <w:rPr>
          <w:sz w:val="12"/>
        </w:rPr>
        <w:t xml:space="preserve"> </w:t>
      </w:r>
      <w:r w:rsidRPr="005635B5">
        <w:rPr>
          <w:u w:val="single"/>
        </w:rPr>
        <w:t>on</w:t>
      </w:r>
      <w:r w:rsidRPr="005635B5">
        <w:rPr>
          <w:sz w:val="12"/>
        </w:rPr>
        <w:t xml:space="preserve"> the basis of </w:t>
      </w:r>
      <w:r w:rsidRPr="005635B5">
        <w:rPr>
          <w:rStyle w:val="Emphasis"/>
        </w:rPr>
        <w:t>watershed boundaries</w:t>
      </w:r>
      <w:r w:rsidRPr="005635B5">
        <w:rPr>
          <w:sz w:val="12"/>
        </w:rPr>
        <w:t>) [Carter et al., 2005; Fish et al., 2009]. In most jurisdictions, these two domains are not integrated satisfactorily.</w:t>
      </w:r>
    </w:p>
    <w:p w14:paraId="605C0E19" w14:textId="77777777" w:rsidR="00976009" w:rsidRPr="005635B5" w:rsidRDefault="00976009" w:rsidP="00976009">
      <w:pPr>
        <w:pStyle w:val="Heading4"/>
        <w:rPr>
          <w:rFonts w:cs="Calibri"/>
        </w:rPr>
      </w:pPr>
      <w:r w:rsidRPr="005635B5">
        <w:rPr>
          <w:rFonts w:cs="Calibri"/>
        </w:rPr>
        <w:t xml:space="preserve">Water protection includes water </w:t>
      </w:r>
      <w:r w:rsidRPr="005635B5">
        <w:rPr>
          <w:rFonts w:cs="Calibri"/>
          <w:u w:val="single"/>
        </w:rPr>
        <w:t>management</w:t>
      </w:r>
      <w:r w:rsidRPr="005635B5">
        <w:rPr>
          <w:rFonts w:cs="Calibri"/>
        </w:rPr>
        <w:t xml:space="preserve"> and </w:t>
      </w:r>
      <w:r w:rsidRPr="005635B5">
        <w:rPr>
          <w:rFonts w:cs="Calibri"/>
          <w:u w:val="single"/>
        </w:rPr>
        <w:t>monitoring</w:t>
      </w:r>
    </w:p>
    <w:p w14:paraId="4695B67D" w14:textId="77777777" w:rsidR="00976009" w:rsidRPr="005635B5" w:rsidRDefault="00976009" w:rsidP="00976009">
      <w:r w:rsidRPr="005635B5">
        <w:rPr>
          <w:rStyle w:val="Style13ptBold"/>
        </w:rPr>
        <w:t>NAP '00</w:t>
      </w:r>
      <w:r w:rsidRPr="005635B5">
        <w:t xml:space="preserve"> [National Academies Press; 2000; "Watershed Management for Potable Water Supply: Assessing the New York City Strategy (2000)”; Chapter 4: Watershed Management For Source Water Protection; https://www.nap.edu/read/9677/chapter/6] </w:t>
      </w:r>
    </w:p>
    <w:p w14:paraId="7886B857" w14:textId="77777777" w:rsidR="00976009" w:rsidRPr="005635B5" w:rsidRDefault="00976009" w:rsidP="00976009">
      <w:pPr>
        <w:rPr>
          <w:sz w:val="16"/>
        </w:rPr>
      </w:pPr>
      <w:r w:rsidRPr="005635B5">
        <w:rPr>
          <w:sz w:val="16"/>
        </w:rPr>
        <w:t xml:space="preserve">Source </w:t>
      </w:r>
      <w:r w:rsidRPr="005635B5">
        <w:rPr>
          <w:rStyle w:val="Emphasis"/>
        </w:rPr>
        <w:t>water protection</w:t>
      </w:r>
      <w:r w:rsidRPr="005635B5">
        <w:rPr>
          <w:u w:val="single"/>
        </w:rPr>
        <w:t xml:space="preserve"> programs are essentially</w:t>
      </w:r>
      <w:r w:rsidRPr="005635B5">
        <w:rPr>
          <w:sz w:val="16"/>
        </w:rPr>
        <w:t xml:space="preserve"> </w:t>
      </w:r>
      <w:r w:rsidRPr="005635B5">
        <w:rPr>
          <w:rStyle w:val="Emphasis"/>
        </w:rPr>
        <w:t>watershed management programs</w:t>
      </w:r>
      <w:r w:rsidRPr="005635B5">
        <w:rPr>
          <w:sz w:val="16"/>
        </w:rPr>
        <w:t xml:space="preserve"> with the specific goal of protecting drinking water supplies. In recent years, it has been more widely recognized that source </w:t>
      </w:r>
      <w:r w:rsidRPr="005635B5">
        <w:rPr>
          <w:u w:val="single"/>
        </w:rPr>
        <w:t>water protection is a critical first step in</w:t>
      </w:r>
      <w:r w:rsidRPr="005635B5">
        <w:rPr>
          <w:sz w:val="16"/>
        </w:rPr>
        <w:t xml:space="preserve"> the multiple-barrier </w:t>
      </w:r>
      <w:r w:rsidRPr="005635B5">
        <w:rPr>
          <w:u w:val="single"/>
        </w:rPr>
        <w:t>approach</w:t>
      </w:r>
      <w:r w:rsidRPr="005635B5">
        <w:rPr>
          <w:sz w:val="16"/>
        </w:rPr>
        <w:t xml:space="preserve"> to providing safe drinking water advocated by the Environmental Protection Agency (EPA) and the American Water Works Association (AWWA, 1997; EPA, 1997a). Examples of </w:t>
      </w:r>
      <w:r w:rsidRPr="005635B5">
        <w:rPr>
          <w:u w:val="single"/>
        </w:rPr>
        <w:t>barriers include</w:t>
      </w:r>
      <w:r w:rsidRPr="005635B5">
        <w:rPr>
          <w:sz w:val="16"/>
        </w:rPr>
        <w:t xml:space="preserve"> selecting the highest-quality source water, </w:t>
      </w:r>
      <w:r w:rsidRPr="005635B5">
        <w:rPr>
          <w:rStyle w:val="Emphasis"/>
        </w:rPr>
        <w:t>practicing watershed management</w:t>
      </w:r>
      <w:r w:rsidRPr="005635B5">
        <w:rPr>
          <w:sz w:val="16"/>
        </w:rPr>
        <w:t xml:space="preserve">, using the best available treatment technologies, maintaining a clean distribution system, practicing </w:t>
      </w:r>
      <w:r w:rsidRPr="005635B5">
        <w:rPr>
          <w:u w:val="single"/>
        </w:rPr>
        <w:t>thorough monitoring and accurate data analyses</w:t>
      </w:r>
      <w:r w:rsidRPr="005635B5">
        <w:rPr>
          <w:sz w:val="16"/>
        </w:rPr>
        <w:t xml:space="preserve">, having well-trained operators, </w:t>
      </w:r>
      <w:r w:rsidRPr="005635B5">
        <w:rPr>
          <w:u w:val="single"/>
        </w:rPr>
        <w:t>and maintaining</w:t>
      </w:r>
      <w:r w:rsidRPr="005635B5">
        <w:rPr>
          <w:sz w:val="16"/>
        </w:rPr>
        <w:t xml:space="preserve"> operating </w:t>
      </w:r>
      <w:r w:rsidRPr="005635B5">
        <w:rPr>
          <w:u w:val="single"/>
        </w:rPr>
        <w:t>equipment</w:t>
      </w:r>
      <w:r w:rsidRPr="005635B5">
        <w:rPr>
          <w:sz w:val="16"/>
        </w:rPr>
        <w:t>. Although the term "multiple barriers" is a recent one, the concept is old, as evidenced by the following quotation:</w:t>
      </w:r>
    </w:p>
    <w:p w14:paraId="635AE720" w14:textId="77777777" w:rsidR="00976009" w:rsidRPr="005635B5" w:rsidRDefault="00976009" w:rsidP="00976009">
      <w:pPr>
        <w:pStyle w:val="Heading4"/>
        <w:rPr>
          <w:rFonts w:cs="Calibri"/>
        </w:rPr>
      </w:pPr>
      <w:r w:rsidRPr="005635B5">
        <w:rPr>
          <w:rFonts w:cs="Calibri"/>
        </w:rPr>
        <w:lastRenderedPageBreak/>
        <w:t xml:space="preserve">Water protection includes </w:t>
      </w:r>
      <w:r w:rsidRPr="005635B5">
        <w:rPr>
          <w:rFonts w:cs="Calibri"/>
          <w:u w:val="single"/>
        </w:rPr>
        <w:t>management</w:t>
      </w:r>
      <w:r w:rsidRPr="005635B5">
        <w:rPr>
          <w:rFonts w:cs="Calibri"/>
        </w:rPr>
        <w:t xml:space="preserve"> and </w:t>
      </w:r>
      <w:r w:rsidRPr="005635B5">
        <w:rPr>
          <w:rFonts w:cs="Calibri"/>
          <w:u w:val="single"/>
        </w:rPr>
        <w:t>monitoring</w:t>
      </w:r>
    </w:p>
    <w:p w14:paraId="3161AAD7" w14:textId="77777777" w:rsidR="00976009" w:rsidRPr="005635B5" w:rsidRDefault="00976009" w:rsidP="00976009">
      <w:r w:rsidRPr="005635B5">
        <w:rPr>
          <w:rStyle w:val="Style13ptBold"/>
        </w:rPr>
        <w:t>Bajcetic et al. 16</w:t>
      </w:r>
      <w:r w:rsidRPr="005635B5">
        <w:t xml:space="preserve"> [Marko Bajcetic, Zvonko Brnjas, Bozo Draskovic; 2016; Bajcetic: Regular member of the International Academy of Management and Technology (INTAMT), Brnjas: Institute of Economic Science-Belgrade, Serbia, Draskovic: Institute of Economic Science-Belgrade, Serbia; “ECONOMIC EFFICIENCY OF WATER PROTECTION WITHIN ENVIRONMENTALLY FRIENDLY AND INTEGRATED WATER RESOURCES MANAGEMENT”; International Review (2016 No.1-2); </w:t>
      </w:r>
      <w:hyperlink r:id="rId71" w:history="1">
        <w:r w:rsidRPr="005635B5">
          <w:rPr>
            <w:rStyle w:val="Hyperlink"/>
          </w:rPr>
          <w:t>https://www.researchgate.net/publication/305363314_Economic_efficiency_of_water_protection_within_environmentally_friendly_and_integrated_water_resources_management</w:t>
        </w:r>
      </w:hyperlink>
      <w:r w:rsidRPr="005635B5">
        <w:t xml:space="preserve">] </w:t>
      </w:r>
    </w:p>
    <w:p w14:paraId="0AE3C962" w14:textId="77777777" w:rsidR="00976009" w:rsidRPr="005635B5" w:rsidRDefault="00976009" w:rsidP="00976009">
      <w:pPr>
        <w:rPr>
          <w:sz w:val="14"/>
        </w:rPr>
      </w:pPr>
      <w:r w:rsidRPr="005635B5">
        <w:rPr>
          <w:u w:val="single"/>
        </w:rPr>
        <w:t>Water protection</w:t>
      </w:r>
      <w:r w:rsidRPr="005635B5">
        <w:rPr>
          <w:sz w:val="14"/>
        </w:rPr>
        <w:t xml:space="preserve"> system </w:t>
      </w:r>
      <w:r w:rsidRPr="005635B5">
        <w:rPr>
          <w:u w:val="single"/>
        </w:rPr>
        <w:t>consists of</w:t>
      </w:r>
      <w:r w:rsidRPr="005635B5">
        <w:rPr>
          <w:sz w:val="14"/>
        </w:rPr>
        <w:t xml:space="preserve"> the elements such as various physical, chemical and biological characteristics of water and </w:t>
      </w:r>
      <w:r w:rsidRPr="005635B5">
        <w:rPr>
          <w:rStyle w:val="Emphasis"/>
        </w:rPr>
        <w:t>technological</w:t>
      </w:r>
      <w:r w:rsidRPr="005635B5">
        <w:rPr>
          <w:u w:val="single"/>
        </w:rPr>
        <w:t xml:space="preserve"> systems</w:t>
      </w:r>
      <w:r w:rsidRPr="005635B5">
        <w:rPr>
          <w:sz w:val="14"/>
        </w:rPr>
        <w:t xml:space="preserve"> and economic factors </w:t>
      </w:r>
      <w:r w:rsidRPr="005635B5">
        <w:rPr>
          <w:u w:val="single"/>
        </w:rPr>
        <w:t>which define</w:t>
      </w:r>
      <w:r w:rsidRPr="005635B5">
        <w:rPr>
          <w:sz w:val="14"/>
        </w:rPr>
        <w:t xml:space="preserve"> the limits of allowed impact on </w:t>
      </w:r>
      <w:r w:rsidRPr="005635B5">
        <w:rPr>
          <w:u w:val="single"/>
        </w:rPr>
        <w:t>water systems</w:t>
      </w:r>
      <w:r w:rsidRPr="005635B5">
        <w:rPr>
          <w:sz w:val="14"/>
        </w:rPr>
        <w:t xml:space="preserve"> wherever </w:t>
      </w:r>
      <w:r w:rsidRPr="005635B5">
        <w:rPr>
          <w:rStyle w:val="Emphasis"/>
        </w:rPr>
        <w:t>there is water protection management</w:t>
      </w:r>
      <w:r w:rsidRPr="005635B5">
        <w:rPr>
          <w:sz w:val="14"/>
        </w:rPr>
        <w:t xml:space="preserve">. The water system can be considered an eco-system given that it includes mutually interconnected factors of different intensity, pressure and effects on water and the environment that require ecological balance. Ecological </w:t>
      </w:r>
      <w:r w:rsidRPr="005635B5">
        <w:rPr>
          <w:u w:val="single"/>
        </w:rPr>
        <w:t>balance implies sustaining natural diversity</w:t>
      </w:r>
      <w:r w:rsidRPr="005635B5">
        <w:rPr>
          <w:sz w:val="14"/>
        </w:rPr>
        <w:t xml:space="preserve">, supporting biological production, </w:t>
      </w:r>
      <w:r w:rsidRPr="005635B5">
        <w:rPr>
          <w:rStyle w:val="Emphasis"/>
        </w:rPr>
        <w:t>developing</w:t>
      </w:r>
      <w:r w:rsidRPr="005635B5">
        <w:rPr>
          <w:sz w:val="14"/>
        </w:rPr>
        <w:t xml:space="preserve"> </w:t>
      </w:r>
      <w:r w:rsidRPr="005635B5">
        <w:rPr>
          <w:u w:val="single"/>
        </w:rPr>
        <w:t>methods to eliminate negative pressures</w:t>
      </w:r>
      <w:r w:rsidRPr="005635B5">
        <w:rPr>
          <w:sz w:val="14"/>
        </w:rPr>
        <w:t xml:space="preserve"> and impacts on water, promoting economic efficiency from the demand for water through services provided by the water sector. Basic elements of any water policy and </w:t>
      </w:r>
      <w:r w:rsidRPr="005635B5">
        <w:rPr>
          <w:u w:val="single"/>
        </w:rPr>
        <w:t>water management</w:t>
      </w:r>
      <w:r w:rsidRPr="005635B5">
        <w:rPr>
          <w:sz w:val="14"/>
        </w:rPr>
        <w:t xml:space="preserve"> activity </w:t>
      </w:r>
      <w:r w:rsidRPr="005635B5">
        <w:rPr>
          <w:u w:val="single"/>
        </w:rPr>
        <w:t>fall under</w:t>
      </w:r>
      <w:r w:rsidRPr="005635B5">
        <w:rPr>
          <w:sz w:val="14"/>
        </w:rPr>
        <w:t xml:space="preserve"> the following areas: (1) water protection and </w:t>
      </w:r>
      <w:r w:rsidRPr="005635B5">
        <w:rPr>
          <w:u w:val="single"/>
        </w:rPr>
        <w:t>ecology</w:t>
      </w:r>
      <w:r w:rsidRPr="005635B5">
        <w:rPr>
          <w:sz w:val="14"/>
        </w:rPr>
        <w:t>, (2) water (</w:t>
      </w:r>
      <w:r w:rsidRPr="005635B5">
        <w:rPr>
          <w:u w:val="single"/>
        </w:rPr>
        <w:t>power</w:t>
      </w:r>
      <w:r w:rsidRPr="005635B5">
        <w:rPr>
          <w:sz w:val="14"/>
        </w:rPr>
        <w:t xml:space="preserve">) services </w:t>
      </w:r>
      <w:r w:rsidRPr="005635B5">
        <w:rPr>
          <w:u w:val="single"/>
        </w:rPr>
        <w:t>and</w:t>
      </w:r>
      <w:r w:rsidRPr="005635B5">
        <w:rPr>
          <w:sz w:val="14"/>
        </w:rPr>
        <w:t xml:space="preserve"> (3) </w:t>
      </w:r>
      <w:r w:rsidRPr="005635B5">
        <w:rPr>
          <w:u w:val="single"/>
        </w:rPr>
        <w:t>other activities</w:t>
      </w:r>
      <w:r w:rsidRPr="005635B5">
        <w:rPr>
          <w:sz w:val="14"/>
        </w:rPr>
        <w:t>.</w:t>
      </w:r>
    </w:p>
    <w:p w14:paraId="5FB16ED2" w14:textId="77777777" w:rsidR="00976009" w:rsidRPr="005635B5" w:rsidRDefault="00976009" w:rsidP="00976009">
      <w:pPr>
        <w:rPr>
          <w:sz w:val="14"/>
        </w:rPr>
      </w:pPr>
      <w:r w:rsidRPr="005635B5">
        <w:rPr>
          <w:sz w:val="14"/>
        </w:rPr>
        <w:t>Ecological Aspects of Water Protection</w:t>
      </w:r>
    </w:p>
    <w:p w14:paraId="34F54D4D" w14:textId="77777777" w:rsidR="00976009" w:rsidRPr="005635B5" w:rsidRDefault="00976009" w:rsidP="00976009">
      <w:pPr>
        <w:rPr>
          <w:sz w:val="14"/>
        </w:rPr>
      </w:pPr>
      <w:r w:rsidRPr="005635B5">
        <w:rPr>
          <w:rStyle w:val="Emphasis"/>
        </w:rPr>
        <w:t>Water protection</w:t>
      </w:r>
      <w:r w:rsidRPr="005635B5">
        <w:rPr>
          <w:sz w:val="14"/>
        </w:rPr>
        <w:t xml:space="preserve"> </w:t>
      </w:r>
      <w:r w:rsidRPr="005635B5">
        <w:rPr>
          <w:u w:val="single"/>
        </w:rPr>
        <w:t xml:space="preserve">includes </w:t>
      </w:r>
      <w:r w:rsidRPr="005635B5">
        <w:rPr>
          <w:rStyle w:val="Emphasis"/>
        </w:rPr>
        <w:t>all changes</w:t>
      </w:r>
      <w:r w:rsidRPr="005635B5">
        <w:rPr>
          <w:u w:val="single"/>
        </w:rPr>
        <w:t xml:space="preserve"> of the </w:t>
      </w:r>
      <w:r w:rsidRPr="005635B5">
        <w:rPr>
          <w:rStyle w:val="Emphasis"/>
        </w:rPr>
        <w:t>condition and status of water</w:t>
      </w:r>
      <w:r w:rsidRPr="005635B5">
        <w:rPr>
          <w:sz w:val="14"/>
        </w:rPr>
        <w:t>, water services and activities of the public, that is, all the types and manners of influence and pressures caused by natural, economic and other factors resulting from human activities on surface water and ground water and includes specific types of revenues, sources of finance and financial means spent on services and investments. This area targets bureaucratic (</w:t>
      </w:r>
      <w:r w:rsidRPr="005635B5">
        <w:rPr>
          <w:rStyle w:val="Emphasis"/>
        </w:rPr>
        <w:t>administrative</w:t>
      </w:r>
      <w:r w:rsidRPr="005635B5">
        <w:rPr>
          <w:sz w:val="14"/>
        </w:rPr>
        <w:t xml:space="preserve">) </w:t>
      </w:r>
      <w:r w:rsidRPr="005635B5">
        <w:rPr>
          <w:u w:val="single"/>
        </w:rPr>
        <w:t>coordination</w:t>
      </w:r>
      <w:r w:rsidRPr="005635B5">
        <w:rPr>
          <w:sz w:val="14"/>
        </w:rPr>
        <w:t xml:space="preserve"> to </w:t>
      </w:r>
      <w:r w:rsidRPr="005635B5">
        <w:rPr>
          <w:u w:val="single"/>
        </w:rPr>
        <w:t xml:space="preserve">specify and position </w:t>
      </w:r>
      <w:r w:rsidRPr="005635B5">
        <w:rPr>
          <w:rStyle w:val="Emphasis"/>
        </w:rPr>
        <w:t>water protection</w:t>
      </w:r>
      <w:r w:rsidRPr="005635B5">
        <w:rPr>
          <w:u w:val="single"/>
        </w:rPr>
        <w:t xml:space="preserve"> and environmental protection </w:t>
      </w:r>
      <w:r w:rsidRPr="005635B5">
        <w:rPr>
          <w:rStyle w:val="Emphasis"/>
        </w:rPr>
        <w:t>within water management</w:t>
      </w:r>
      <w:r w:rsidRPr="005635B5">
        <w:rPr>
          <w:sz w:val="14"/>
        </w:rPr>
        <w:t xml:space="preserve">. The water quality is determined by means of theoretic and practical elements and methods in chemistry, physics and biology. The water quality, for purposes of water and </w:t>
      </w:r>
      <w:r w:rsidRPr="005635B5">
        <w:rPr>
          <w:u w:val="single"/>
        </w:rPr>
        <w:t>environment protection</w:t>
      </w:r>
      <w:r w:rsidRPr="005635B5">
        <w:rPr>
          <w:sz w:val="14"/>
        </w:rPr>
        <w:t xml:space="preserve">, is determined </w:t>
      </w:r>
      <w:r w:rsidRPr="005635B5">
        <w:rPr>
          <w:u w:val="single"/>
        </w:rPr>
        <w:t>depending in</w:t>
      </w:r>
      <w:r w:rsidRPr="005635B5">
        <w:rPr>
          <w:sz w:val="14"/>
        </w:rPr>
        <w:t xml:space="preserve"> the ecological </w:t>
      </w:r>
      <w:r w:rsidRPr="005635B5">
        <w:rPr>
          <w:u w:val="single"/>
        </w:rPr>
        <w:t>status</w:t>
      </w:r>
      <w:r w:rsidRPr="005635B5">
        <w:rPr>
          <w:sz w:val="14"/>
        </w:rPr>
        <w:t xml:space="preserve"> of water. Ecological status requires determining (Annex V, EU Water Framework Directive) biological, hydro-morphological, chemical and physical characteristics and general and specific elements of pollutants. </w:t>
      </w:r>
      <w:r w:rsidRPr="005635B5">
        <w:rPr>
          <w:u w:val="single"/>
        </w:rPr>
        <w:t>Annex V of the WFD sets out</w:t>
      </w:r>
      <w:r w:rsidRPr="005635B5">
        <w:rPr>
          <w:sz w:val="14"/>
        </w:rPr>
        <w:t xml:space="preserve"> in detail </w:t>
      </w:r>
      <w:r w:rsidRPr="005635B5">
        <w:rPr>
          <w:u w:val="single"/>
        </w:rPr>
        <w:t>specific types</w:t>
      </w:r>
      <w:r w:rsidRPr="005635B5">
        <w:rPr>
          <w:sz w:val="14"/>
        </w:rPr>
        <w:t xml:space="preserve"> of elements relevant for ecological and chemical </w:t>
      </w:r>
      <w:r w:rsidRPr="005635B5">
        <w:rPr>
          <w:u w:val="single"/>
        </w:rPr>
        <w:t xml:space="preserve">statuses which require establishing a supervisory, operating and scientific </w:t>
      </w:r>
      <w:r w:rsidRPr="005635B5">
        <w:rPr>
          <w:rStyle w:val="Emphasis"/>
        </w:rPr>
        <w:t>monitoring</w:t>
      </w:r>
      <w:r w:rsidRPr="005635B5">
        <w:rPr>
          <w:sz w:val="14"/>
        </w:rPr>
        <w:t xml:space="preserve"> but also additional monitoring. The results of </w:t>
      </w:r>
      <w:r w:rsidRPr="005635B5">
        <w:rPr>
          <w:rStyle w:val="Emphasis"/>
        </w:rPr>
        <w:t>monitoring are</w:t>
      </w:r>
      <w:r w:rsidRPr="005635B5">
        <w:rPr>
          <w:sz w:val="14"/>
        </w:rPr>
        <w:t xml:space="preserve"> used within an integrated </w:t>
      </w:r>
      <w:r w:rsidRPr="005635B5">
        <w:rPr>
          <w:rStyle w:val="Emphasis"/>
        </w:rPr>
        <w:t>water management</w:t>
      </w:r>
      <w:r w:rsidRPr="005635B5">
        <w:rPr>
          <w:sz w:val="14"/>
        </w:rPr>
        <w:t xml:space="preserve"> system to determine the condition and to specify ecological status which may be (1) poor, (2) unsatisfactory, (3) satisfactory, (4) good and (5) excellent. Such ecological status is combined with chemical status which may be good or bad. Reaching a specific ecological status depends on social, political and in particular economic efficiency and ability to create conditions for accountability of legal entities and natural persons that pollute water and benefit from higher and added value.</w:t>
      </w:r>
    </w:p>
    <w:p w14:paraId="41A342BD" w14:textId="2AD30E22" w:rsidR="00976009" w:rsidRPr="005635B5" w:rsidRDefault="00632D2B" w:rsidP="00976009">
      <w:pPr>
        <w:pStyle w:val="Heading3"/>
        <w:rPr>
          <w:rFonts w:cs="Calibri"/>
        </w:rPr>
      </w:pPr>
      <w:r w:rsidRPr="005635B5">
        <w:rPr>
          <w:rFonts w:cs="Calibri"/>
        </w:rPr>
        <w:lastRenderedPageBreak/>
        <w:t xml:space="preserve">2AC – </w:t>
      </w:r>
      <w:r w:rsidR="00976009" w:rsidRPr="005635B5">
        <w:rPr>
          <w:rFonts w:cs="Calibri"/>
        </w:rPr>
        <w:t>C/I</w:t>
      </w:r>
      <w:r w:rsidR="00E13CF8" w:rsidRPr="005635B5">
        <w:rPr>
          <w:rFonts w:cs="Calibri"/>
        </w:rPr>
        <w:t xml:space="preserve"> – </w:t>
      </w:r>
      <w:r w:rsidR="00976009" w:rsidRPr="005635B5">
        <w:rPr>
          <w:rFonts w:cs="Calibri"/>
        </w:rPr>
        <w:t>Includes Monitoring</w:t>
      </w:r>
    </w:p>
    <w:p w14:paraId="2F44163E" w14:textId="77777777" w:rsidR="00976009" w:rsidRPr="005635B5" w:rsidRDefault="00976009" w:rsidP="00976009">
      <w:pPr>
        <w:pStyle w:val="Heading4"/>
        <w:rPr>
          <w:rFonts w:cs="Calibri"/>
        </w:rPr>
      </w:pPr>
      <w:r w:rsidRPr="005635B5">
        <w:rPr>
          <w:rFonts w:cs="Calibri"/>
        </w:rPr>
        <w:t>Protection includes monitoring, classification, and water quality standards.</w:t>
      </w:r>
    </w:p>
    <w:p w14:paraId="62160A3C" w14:textId="77777777" w:rsidR="00976009" w:rsidRPr="005635B5" w:rsidRDefault="00976009" w:rsidP="00976009">
      <w:r w:rsidRPr="005635B5">
        <w:t xml:space="preserve">Jovana </w:t>
      </w:r>
      <w:r w:rsidRPr="005635B5">
        <w:rPr>
          <w:rStyle w:val="Style13ptBold"/>
        </w:rPr>
        <w:t>Brankov 21</w:t>
      </w:r>
      <w:r w:rsidRPr="005635B5">
        <w:t>, Ana Milanović Pešić, Dragana Milijašević Joksimović, Milan Radovanovic, Serbian Academy of Sciences and Arts, January, "Water Quality Estimation and Population’s Attitudes: A Multi-Disciplinary Perspective of Environmental Implications in Tara National Park (Serbia)," Sustainability, Volume 13, Number 1, https://www.researchgate.net/publication/347994761_Water_Quality_Estimation_and_Population's_Attitudes_A_Multi-Disciplinary_Perspective_of_Environmental_Implications_in_Tara_National_Park_Serbia, Accessed 7-12-2021, LR</w:t>
      </w:r>
    </w:p>
    <w:p w14:paraId="780AF9E2" w14:textId="6ECEB5EE" w:rsidR="00976009" w:rsidRPr="005635B5" w:rsidRDefault="00976009" w:rsidP="00976009">
      <w:pPr>
        <w:rPr>
          <w:sz w:val="16"/>
        </w:rPr>
      </w:pPr>
      <w:r w:rsidRPr="005635B5">
        <w:rPr>
          <w:sz w:val="16"/>
        </w:rPr>
        <w:t xml:space="preserve">The adequate </w:t>
      </w:r>
      <w:r w:rsidRPr="005635B5">
        <w:rPr>
          <w:rStyle w:val="Emphasis"/>
        </w:rPr>
        <w:t>protection of water resources</w:t>
      </w:r>
      <w:r w:rsidRPr="005635B5">
        <w:rPr>
          <w:rStyle w:val="StyleUnderline"/>
        </w:rPr>
        <w:t xml:space="preserve"> includes</w:t>
      </w:r>
      <w:r w:rsidRPr="005635B5">
        <w:rPr>
          <w:sz w:val="16"/>
        </w:rPr>
        <w:t xml:space="preserve"> activities such as </w:t>
      </w:r>
      <w:r w:rsidRPr="005635B5">
        <w:rPr>
          <w:rStyle w:val="Emphasis"/>
        </w:rPr>
        <w:t>water monitoring</w:t>
      </w:r>
      <w:r w:rsidRPr="005635B5">
        <w:rPr>
          <w:sz w:val="16"/>
        </w:rPr>
        <w:t xml:space="preserve">, </w:t>
      </w:r>
      <w:r w:rsidRPr="005635B5">
        <w:rPr>
          <w:rStyle w:val="Emphasis"/>
        </w:rPr>
        <w:t>water classification</w:t>
      </w:r>
      <w:r w:rsidRPr="005635B5">
        <w:rPr>
          <w:rStyle w:val="StyleUnderline"/>
        </w:rPr>
        <w:t xml:space="preserve"> and</w:t>
      </w:r>
      <w:r w:rsidRPr="005635B5">
        <w:rPr>
          <w:sz w:val="16"/>
        </w:rPr>
        <w:t xml:space="preserve"> the </w:t>
      </w:r>
      <w:r w:rsidRPr="005635B5">
        <w:rPr>
          <w:rStyle w:val="StyleUnderline"/>
        </w:rPr>
        <w:t xml:space="preserve">regulation of </w:t>
      </w:r>
      <w:r w:rsidRPr="005635B5">
        <w:rPr>
          <w:rStyle w:val="Emphasis"/>
        </w:rPr>
        <w:t>water quality standards</w:t>
      </w:r>
      <w:r w:rsidRPr="005635B5">
        <w:rPr>
          <w:sz w:val="16"/>
        </w:rPr>
        <w:t>. When implementing these activities, it is very important to evaluate water quality indicators (physical, chemical and biological), which have been referred to in many studies [2–10]. The concept of indexing water with a numerical value to express its quality, based on physical, chemical and biological measurements, was developed in 1965 by the National Sanitation Foundation (NSF) in the United States [11], and it has been known as the Water Quality Index (WQI). This index is often used to assess the quality of both surface water [12–17] and groundwater [18,19].</w:t>
      </w:r>
    </w:p>
    <w:p w14:paraId="0ED6A7EC" w14:textId="7D8141B2" w:rsidR="00976009" w:rsidRPr="005635B5" w:rsidRDefault="00325BF7" w:rsidP="002B53E8">
      <w:pPr>
        <w:pStyle w:val="Heading2"/>
        <w:rPr>
          <w:rFonts w:cs="Calibri"/>
        </w:rPr>
      </w:pPr>
      <w:r w:rsidRPr="005635B5">
        <w:rPr>
          <w:rFonts w:cs="Calibri"/>
        </w:rPr>
        <w:lastRenderedPageBreak/>
        <w:t>AT</w:t>
      </w:r>
      <w:r w:rsidR="00EF1152" w:rsidRPr="005635B5">
        <w:rPr>
          <w:rFonts w:cs="Calibri"/>
        </w:rPr>
        <w:t xml:space="preserve"> –</w:t>
      </w:r>
      <w:r w:rsidR="00B247F0" w:rsidRPr="005635B5">
        <w:rPr>
          <w:rFonts w:cs="Calibri"/>
        </w:rPr>
        <w:t xml:space="preserve"> </w:t>
      </w:r>
      <w:r w:rsidR="00976009" w:rsidRPr="005635B5">
        <w:rPr>
          <w:rFonts w:cs="Calibri"/>
        </w:rPr>
        <w:t>T</w:t>
      </w:r>
      <w:r w:rsidR="00734639" w:rsidRPr="005635B5">
        <w:rPr>
          <w:rFonts w:cs="Calibri"/>
        </w:rPr>
        <w:t>-</w:t>
      </w:r>
      <w:r w:rsidR="00976009" w:rsidRPr="005635B5">
        <w:rPr>
          <w:rFonts w:cs="Calibri"/>
        </w:rPr>
        <w:t xml:space="preserve">Water Resources </w:t>
      </w:r>
    </w:p>
    <w:p w14:paraId="5BF4AF3F" w14:textId="2120E9C7" w:rsidR="00976009" w:rsidRPr="005635B5" w:rsidRDefault="001445B1" w:rsidP="00976009">
      <w:pPr>
        <w:pStyle w:val="Heading3"/>
        <w:rPr>
          <w:rFonts w:cs="Calibri"/>
        </w:rPr>
      </w:pPr>
      <w:r w:rsidRPr="005635B5">
        <w:rPr>
          <w:rFonts w:cs="Calibri"/>
        </w:rPr>
        <w:lastRenderedPageBreak/>
        <w:t>2AC –</w:t>
      </w:r>
      <w:r w:rsidR="00EF1152" w:rsidRPr="005635B5">
        <w:rPr>
          <w:rFonts w:cs="Calibri"/>
        </w:rPr>
        <w:t xml:space="preserve"> </w:t>
      </w:r>
      <w:r w:rsidR="00976009" w:rsidRPr="005635B5">
        <w:rPr>
          <w:rFonts w:cs="Calibri"/>
        </w:rPr>
        <w:t>C/I</w:t>
      </w:r>
      <w:r w:rsidR="008F51B3" w:rsidRPr="005635B5">
        <w:rPr>
          <w:rFonts w:cs="Calibri"/>
        </w:rPr>
        <w:t xml:space="preserve"> – SEEA</w:t>
      </w:r>
    </w:p>
    <w:p w14:paraId="54F3EBA9" w14:textId="77777777" w:rsidR="00976009" w:rsidRPr="005635B5" w:rsidRDefault="00976009" w:rsidP="00976009">
      <w:pPr>
        <w:pStyle w:val="Heading4"/>
        <w:rPr>
          <w:rFonts w:cs="Calibri"/>
        </w:rPr>
      </w:pPr>
      <w:r w:rsidRPr="005635B5">
        <w:rPr>
          <w:rFonts w:cs="Calibri"/>
        </w:rPr>
        <w:t>Water resources includes groundwater</w:t>
      </w:r>
    </w:p>
    <w:p w14:paraId="2CA4A230" w14:textId="77777777" w:rsidR="00976009" w:rsidRPr="005635B5" w:rsidRDefault="00976009" w:rsidP="00976009">
      <w:r w:rsidRPr="005635B5">
        <w:rPr>
          <w:rStyle w:val="Style13ptBold"/>
        </w:rPr>
        <w:t>SEEA 12</w:t>
      </w:r>
      <w:r w:rsidRPr="005635B5">
        <w:t xml:space="preserve"> (System of Environmental-Economic Accounting at the UN, an international statistical standard to bring together economic and environmental information to measure the contribution of the environment to the economy and the impact of the economy on the environment, “Central Framework”, </w:t>
      </w:r>
      <w:hyperlink r:id="rId72" w:anchor="v=onepage&amp;q=%22Water%20resources%20consist%20of%20fresh%20and%20brackish%20water%22&amp;f=false, Page 321)//kpt" w:history="1">
        <w:r w:rsidRPr="005635B5">
          <w:rPr>
            <w:rStyle w:val="Hyperlink"/>
          </w:rPr>
          <w:t xml:space="preserve"> https://books.google.com/books?id=HPsYEAAAQBAJ&amp;pg=PA321&amp;lpg=PA321&amp;dq=%22Water+resources+consist+of+fresh+and+brackish+water%22&amp;source=bl&amp;ots=Q00BvlKl3D&amp;sig=ACfU3U0CYfBrdJajbAJBl64V_NKrt7SvBA&amp;hl=en&amp;sa=X&amp;ved=2ahUKEwizzfPvtOXxAhVwTd8KHTRdDlkQ6AEwCXoECBIQAw#v=onepage&amp;q=%22Water%20resources%20consist%20of%20fresh%20and%20brackish%20water%22&amp;f=false, Page 321)//kpt</w:t>
        </w:r>
      </w:hyperlink>
    </w:p>
    <w:p w14:paraId="42EEE594" w14:textId="77777777" w:rsidR="00976009" w:rsidRPr="005635B5" w:rsidRDefault="00976009" w:rsidP="00976009">
      <w:r w:rsidRPr="005635B5">
        <w:rPr>
          <w:rStyle w:val="StyleUnderline"/>
        </w:rPr>
        <w:t xml:space="preserve">Water resources consist of fresh and brackish water in inland water bodies, </w:t>
      </w:r>
      <w:r w:rsidRPr="005635B5">
        <w:rPr>
          <w:rStyle w:val="Emphasis"/>
        </w:rPr>
        <w:t>including groundwater</w:t>
      </w:r>
      <w:r w:rsidRPr="005635B5">
        <w:rPr>
          <w:rStyle w:val="StyleUnderline"/>
        </w:rPr>
        <w:t xml:space="preserve"> and soil water</w:t>
      </w:r>
      <w:r w:rsidRPr="005635B5">
        <w:t>. (5.474)</w:t>
      </w:r>
    </w:p>
    <w:p w14:paraId="61EA25F2" w14:textId="77777777" w:rsidR="00976009" w:rsidRPr="005635B5" w:rsidRDefault="00976009" w:rsidP="00976009"/>
    <w:p w14:paraId="6EBEA42E" w14:textId="77777777" w:rsidR="00976009" w:rsidRPr="005635B5" w:rsidRDefault="00976009" w:rsidP="00976009">
      <w:pPr>
        <w:pStyle w:val="Heading4"/>
        <w:rPr>
          <w:rFonts w:cs="Calibri"/>
        </w:rPr>
      </w:pPr>
      <w:r w:rsidRPr="005635B5">
        <w:rPr>
          <w:rFonts w:cs="Calibri"/>
        </w:rPr>
        <w:t>Water resources excludes oceans</w:t>
      </w:r>
    </w:p>
    <w:p w14:paraId="22AD6ECD" w14:textId="77777777" w:rsidR="00976009" w:rsidRPr="005635B5" w:rsidRDefault="00976009" w:rsidP="00976009">
      <w:r w:rsidRPr="005635B5">
        <w:rPr>
          <w:rStyle w:val="Style13ptBold"/>
        </w:rPr>
        <w:t>SEEA 12</w:t>
      </w:r>
      <w:r w:rsidRPr="005635B5">
        <w:t xml:space="preserve"> (System of Environmental-Economic Accounting at the UN, an international statistical standard to bring together economic and environmental information to measure the contribution of the environment to the economy and the impact of the economy on the environment, White cover publication, pre-edited text subject to official editing, 2012, “Central Framework”, </w:t>
      </w:r>
      <w:hyperlink r:id="rId73" w:history="1">
        <w:r w:rsidRPr="005635B5">
          <w:rPr>
            <w:rStyle w:val="Hyperlink"/>
          </w:rPr>
          <w:t>https://www.wavespartnership.org/sites/waves/files/images/System%20of%20Environmental%20Economic%20Accounting.pdf)//kpt</w:t>
        </w:r>
      </w:hyperlink>
    </w:p>
    <w:p w14:paraId="72806C23" w14:textId="77777777" w:rsidR="00976009" w:rsidRPr="005635B5" w:rsidRDefault="00976009" w:rsidP="00976009">
      <w:pPr>
        <w:rPr>
          <w:sz w:val="16"/>
        </w:rPr>
      </w:pPr>
      <w:r w:rsidRPr="005635B5">
        <w:rPr>
          <w:sz w:val="16"/>
        </w:rPr>
        <w:t xml:space="preserve">5.478 </w:t>
      </w:r>
      <w:r w:rsidRPr="005635B5">
        <w:rPr>
          <w:rStyle w:val="Emphasis"/>
        </w:rPr>
        <w:t>The definition of water resources excludes water in oceans, seas and atmosphere</w:t>
      </w:r>
      <w:r w:rsidRPr="005635B5">
        <w:rPr>
          <w:sz w:val="16"/>
        </w:rPr>
        <w:t xml:space="preserve">. At the same time, flows of water in oceans, seas and the atmosphere are recorded in the accounts in a number of places. For example, abstraction from the ocean and outflows to the ocean are recorded in the asset account and evaporation to the atmosphere from inland water resources is also recorded there. Flows to and from inland water resources are also recorded in the physical flow accounts for water (see Chapter 3). </w:t>
      </w:r>
    </w:p>
    <w:p w14:paraId="43C1675C" w14:textId="77777777" w:rsidR="00976009" w:rsidRPr="005635B5" w:rsidRDefault="00976009" w:rsidP="00976009"/>
    <w:p w14:paraId="6DA71CF2" w14:textId="77777777" w:rsidR="00976009" w:rsidRPr="005635B5" w:rsidRDefault="00976009" w:rsidP="00976009">
      <w:pPr>
        <w:pStyle w:val="Heading4"/>
        <w:rPr>
          <w:rFonts w:cs="Calibri"/>
        </w:rPr>
      </w:pPr>
      <w:r w:rsidRPr="005635B5">
        <w:rPr>
          <w:rFonts w:cs="Calibri"/>
        </w:rPr>
        <w:t xml:space="preserve">Our interp is the only one that accounts for all factors </w:t>
      </w:r>
    </w:p>
    <w:p w14:paraId="3F0E58AA" w14:textId="77777777" w:rsidR="00976009" w:rsidRPr="005635B5" w:rsidRDefault="00976009" w:rsidP="00976009">
      <w:r w:rsidRPr="005635B5">
        <w:rPr>
          <w:rStyle w:val="Style13ptBold"/>
        </w:rPr>
        <w:t>SEEA ND</w:t>
      </w:r>
      <w:r w:rsidRPr="005635B5">
        <w:t xml:space="preserve"> (System of Environmental-Economic Accounting at the UN, an international statistical standard to bring together economic and environmental information to measure the contribution of the environment to the economy and the impact of the economy on the environment, White cover publication, pre-edited text subject to official editing, No Date, “Frequently Asked Questions”, </w:t>
      </w:r>
      <w:hyperlink r:id="rId74" w:history="1">
        <w:r w:rsidRPr="005635B5">
          <w:rPr>
            <w:rStyle w:val="Hyperlink"/>
          </w:rPr>
          <w:t>https://www.wavespartnership.org/sites/waves/files/images/System%20of%20Environmental%20Economic%20Accounting.pdf)//kpt</w:t>
        </w:r>
      </w:hyperlink>
    </w:p>
    <w:p w14:paraId="246C4933" w14:textId="77777777" w:rsidR="00976009" w:rsidRPr="005635B5" w:rsidRDefault="00976009" w:rsidP="00976009">
      <w:r w:rsidRPr="005635B5">
        <w:rPr>
          <w:rStyle w:val="StyleUnderline"/>
        </w:rPr>
        <w:t>How are SEEA environmental</w:t>
      </w:r>
      <w:r w:rsidRPr="005635B5">
        <w:t xml:space="preserve">-accounting </w:t>
      </w:r>
      <w:r w:rsidRPr="005635B5">
        <w:rPr>
          <w:rStyle w:val="StyleUnderline"/>
        </w:rPr>
        <w:t>standards determined</w:t>
      </w:r>
      <w:r w:rsidRPr="005635B5">
        <w:t xml:space="preserve">? </w:t>
      </w:r>
    </w:p>
    <w:p w14:paraId="69410264" w14:textId="77777777" w:rsidR="00976009" w:rsidRPr="005635B5" w:rsidRDefault="005635B5" w:rsidP="00976009">
      <w:hyperlink r:id="rId75" w:history="1">
        <w:r w:rsidR="00976009" w:rsidRPr="005635B5">
          <w:rPr>
            <w:rStyle w:val="Hyperlink"/>
            <w:rFonts w:eastAsiaTheme="majorEastAsia"/>
          </w:rPr>
          <w:t>The UN Committee of Experts on Environmental-Economic Accounting (</w:t>
        </w:r>
        <w:r w:rsidR="00976009" w:rsidRPr="005635B5">
          <w:rPr>
            <w:rStyle w:val="StyleUnderline"/>
            <w:rFonts w:eastAsiaTheme="majorEastAsia"/>
          </w:rPr>
          <w:t>UNCEEA</w:t>
        </w:r>
        <w:r w:rsidR="00976009" w:rsidRPr="005635B5">
          <w:rPr>
            <w:rStyle w:val="Hyperlink"/>
            <w:rFonts w:eastAsiaTheme="majorEastAsia"/>
          </w:rPr>
          <w:t>) was</w:t>
        </w:r>
      </w:hyperlink>
      <w:r w:rsidR="00976009" w:rsidRPr="005635B5">
        <w:t xml:space="preserve"> established by the UN Statistical Commission at its 36th session in March 2005. The UNCEEA </w:t>
      </w:r>
      <w:r w:rsidR="00976009" w:rsidRPr="005635B5">
        <w:rPr>
          <w:rStyle w:val="StyleUnderline"/>
        </w:rPr>
        <w:lastRenderedPageBreak/>
        <w:t>functions as an intergovernmental body to provide overall</w:t>
      </w:r>
      <w:r w:rsidR="00976009" w:rsidRPr="005635B5">
        <w:t xml:space="preserve"> vision, </w:t>
      </w:r>
      <w:r w:rsidR="00976009" w:rsidRPr="005635B5">
        <w:rPr>
          <w:rStyle w:val="StyleUnderline"/>
        </w:rPr>
        <w:t>coordination</w:t>
      </w:r>
      <w:r w:rsidR="00976009" w:rsidRPr="005635B5">
        <w:t xml:space="preserve">, prioritization and direction </w:t>
      </w:r>
      <w:r w:rsidR="00976009" w:rsidRPr="005635B5">
        <w:rPr>
          <w:rStyle w:val="StyleUnderline"/>
        </w:rPr>
        <w:t>in the field of environmental-economic accounting and supporting statistics</w:t>
      </w:r>
      <w:r w:rsidR="00976009" w:rsidRPr="005635B5">
        <w:t xml:space="preserve">. </w:t>
      </w:r>
      <w:r w:rsidR="00976009" w:rsidRPr="005635B5">
        <w:rPr>
          <w:rStyle w:val="StyleUnderline"/>
        </w:rPr>
        <w:t>The UNCEEA</w:t>
      </w:r>
      <w:r w:rsidR="00976009" w:rsidRPr="005635B5">
        <w:t xml:space="preserve"> meets once a year in New York and is governed by the Bureau of the UNCEEA which convenes regularly between the annual meeting. Its members included representatives from national statistical agencies and international organisations.</w:t>
      </w:r>
    </w:p>
    <w:p w14:paraId="7E05A080" w14:textId="77777777" w:rsidR="00976009" w:rsidRPr="005635B5" w:rsidRDefault="00976009" w:rsidP="00976009">
      <w:pPr>
        <w:rPr>
          <w:rStyle w:val="StyleUnderline"/>
        </w:rPr>
      </w:pPr>
      <w:r w:rsidRPr="005635B5">
        <w:t xml:space="preserve">Among its </w:t>
      </w:r>
      <w:r w:rsidRPr="005635B5">
        <w:rPr>
          <w:rStyle w:val="StyleUnderline"/>
        </w:rPr>
        <w:t>roles is to further methodologies and submit recommendations to be adopted by </w:t>
      </w:r>
      <w:hyperlink r:id="rId76" w:history="1">
        <w:r w:rsidRPr="005635B5">
          <w:rPr>
            <w:rStyle w:val="StyleUnderline"/>
            <w:rFonts w:eastAsiaTheme="majorEastAsia"/>
          </w:rPr>
          <w:t>the United Nations Statistical Commission</w:t>
        </w:r>
      </w:hyperlink>
      <w:r w:rsidRPr="005635B5">
        <w:t xml:space="preserve">. </w:t>
      </w:r>
      <w:r w:rsidRPr="005635B5">
        <w:rPr>
          <w:rStyle w:val="StyleUnderline"/>
        </w:rPr>
        <w:t>The Bureau of the Committee of Experts on Environmental-Economic Accounting</w:t>
      </w:r>
      <w:r w:rsidRPr="005635B5">
        <w:t xml:space="preserve">, consisting of representatives elected among its members and acting under delegated authority from the Committee of Experts, </w:t>
      </w:r>
      <w:r w:rsidRPr="005635B5">
        <w:rPr>
          <w:rStyle w:val="StyleUnderline"/>
        </w:rPr>
        <w:t>manages and coordinates revisions to the SEEA.</w:t>
      </w:r>
    </w:p>
    <w:p w14:paraId="4B57F0A5" w14:textId="65C91B00" w:rsidR="00976009" w:rsidRPr="005635B5" w:rsidRDefault="00976009" w:rsidP="00976009">
      <w:r w:rsidRPr="005635B5">
        <w:rPr>
          <w:rStyle w:val="Emphasis"/>
        </w:rPr>
        <w:t>Development of standards involves the contributions of experts from many disciplines and regular consultation with the statistical community</w:t>
      </w:r>
      <w:r w:rsidRPr="005635B5">
        <w:rPr>
          <w:rStyle w:val="StyleUnderline"/>
        </w:rPr>
        <w:t xml:space="preserve"> and beyond Drafts undergo a global consultative process and during the course of any updates, recommendations and updated text are posted on the SEEA website for worldwide comment, thereby </w:t>
      </w:r>
      <w:r w:rsidRPr="005635B5">
        <w:rPr>
          <w:rStyle w:val="Emphasis"/>
        </w:rPr>
        <w:t>achieving full transparency in the process</w:t>
      </w:r>
      <w:r w:rsidRPr="005635B5">
        <w:rPr>
          <w:rStyle w:val="StyleUnderline"/>
        </w:rPr>
        <w:t>.</w:t>
      </w:r>
    </w:p>
    <w:p w14:paraId="07B7B540" w14:textId="30B3554E" w:rsidR="00976009" w:rsidRPr="005635B5" w:rsidRDefault="003B547F" w:rsidP="00976009">
      <w:pPr>
        <w:pStyle w:val="Heading3"/>
        <w:rPr>
          <w:rFonts w:cs="Calibri"/>
        </w:rPr>
      </w:pPr>
      <w:r w:rsidRPr="005635B5">
        <w:rPr>
          <w:rFonts w:cs="Calibri"/>
        </w:rPr>
        <w:lastRenderedPageBreak/>
        <w:t xml:space="preserve">2AC – </w:t>
      </w:r>
      <w:r w:rsidR="00976009" w:rsidRPr="005635B5">
        <w:rPr>
          <w:rFonts w:cs="Calibri"/>
        </w:rPr>
        <w:t>C/I</w:t>
      </w:r>
      <w:r w:rsidR="004C7B26" w:rsidRPr="005635B5">
        <w:rPr>
          <w:rFonts w:cs="Calibri"/>
        </w:rPr>
        <w:t xml:space="preserve"> –</w:t>
      </w:r>
      <w:r w:rsidR="00922C05" w:rsidRPr="005635B5">
        <w:rPr>
          <w:rFonts w:cs="Calibri"/>
        </w:rPr>
        <w:t xml:space="preserve"> </w:t>
      </w:r>
      <w:r w:rsidR="00976009" w:rsidRPr="005635B5">
        <w:rPr>
          <w:rFonts w:cs="Calibri"/>
        </w:rPr>
        <w:t>South Carolina Code of Laws</w:t>
      </w:r>
    </w:p>
    <w:p w14:paraId="2DB0FA6B" w14:textId="77777777" w:rsidR="00976009" w:rsidRPr="005635B5" w:rsidRDefault="00976009" w:rsidP="00976009">
      <w:pPr>
        <w:pStyle w:val="Heading4"/>
        <w:rPr>
          <w:rFonts w:cs="Calibri"/>
        </w:rPr>
      </w:pPr>
      <w:r w:rsidRPr="005635B5">
        <w:rPr>
          <w:rFonts w:cs="Calibri"/>
        </w:rPr>
        <w:t xml:space="preserve">Water resources includes water on or beneath the ground </w:t>
      </w:r>
    </w:p>
    <w:p w14:paraId="7983AE1D" w14:textId="77777777" w:rsidR="00976009" w:rsidRPr="005635B5" w:rsidRDefault="00976009" w:rsidP="00976009">
      <w:pPr>
        <w:rPr>
          <w:b/>
          <w:sz w:val="26"/>
        </w:rPr>
      </w:pPr>
      <w:r w:rsidRPr="005635B5">
        <w:rPr>
          <w:rStyle w:val="Style13ptBold"/>
        </w:rPr>
        <w:t xml:space="preserve">South Carolina Code of Laws </w:t>
      </w:r>
      <w:r w:rsidRPr="005635B5">
        <w:t>(South Carolina Code of Laws Title 49 – Waters, Water Resources and Drainage, “CHAPTER 23 South Carolina Drought Response Act” https://www.scstatehouse.gov/code/t49c023.php)//kpt</w:t>
      </w:r>
    </w:p>
    <w:p w14:paraId="4BBB872B" w14:textId="77777777" w:rsidR="00976009" w:rsidRPr="005635B5" w:rsidRDefault="00976009" w:rsidP="00976009">
      <w:pPr>
        <w:rPr>
          <w:rStyle w:val="StyleUnderline"/>
        </w:rPr>
      </w:pPr>
      <w:r w:rsidRPr="005635B5">
        <w:t>(g) "</w:t>
      </w:r>
      <w:r w:rsidRPr="005635B5">
        <w:rPr>
          <w:rStyle w:val="StyleUnderline"/>
          <w:b/>
          <w:bCs/>
        </w:rPr>
        <w:t>Water resources</w:t>
      </w:r>
      <w:r w:rsidRPr="005635B5">
        <w:t xml:space="preserve">" means </w:t>
      </w:r>
      <w:r w:rsidRPr="005635B5">
        <w:rPr>
          <w:rStyle w:val="StyleUnderline"/>
          <w:b/>
          <w:bCs/>
        </w:rPr>
        <w:t xml:space="preserve">water on or beneath the </w:t>
      </w:r>
      <w:r w:rsidRPr="005635B5">
        <w:rPr>
          <w:rStyle w:val="StyleUnderline"/>
        </w:rPr>
        <w:t>surface of the</w:t>
      </w:r>
      <w:r w:rsidRPr="005635B5">
        <w:rPr>
          <w:rStyle w:val="StyleUnderline"/>
          <w:b/>
          <w:bCs/>
        </w:rPr>
        <w:t xml:space="preserve"> ground</w:t>
      </w:r>
      <w:r w:rsidRPr="005635B5">
        <w:rPr>
          <w:rStyle w:val="StyleUnderline"/>
        </w:rPr>
        <w:t>, including natural and artificial water courses, lakes or ponds, and water percolating, standing, or flowing beneath the surface of the ground.</w:t>
      </w:r>
    </w:p>
    <w:p w14:paraId="743D678A" w14:textId="77777777" w:rsidR="00976009" w:rsidRPr="005635B5" w:rsidRDefault="00976009" w:rsidP="00976009"/>
    <w:p w14:paraId="72BA210D" w14:textId="77777777" w:rsidR="00976009" w:rsidRPr="005635B5" w:rsidRDefault="00976009" w:rsidP="00976009"/>
    <w:p w14:paraId="6992DCBE" w14:textId="5ABB6327" w:rsidR="00976009" w:rsidRPr="005635B5" w:rsidRDefault="00A34F16" w:rsidP="00976009">
      <w:pPr>
        <w:pStyle w:val="Heading3"/>
        <w:rPr>
          <w:rFonts w:cs="Calibri"/>
        </w:rPr>
      </w:pPr>
      <w:r w:rsidRPr="005635B5">
        <w:rPr>
          <w:rFonts w:cs="Calibri"/>
        </w:rPr>
        <w:lastRenderedPageBreak/>
        <w:t xml:space="preserve">2AC – </w:t>
      </w:r>
      <w:r w:rsidR="00976009" w:rsidRPr="005635B5">
        <w:rPr>
          <w:rFonts w:cs="Calibri"/>
        </w:rPr>
        <w:t>C/I</w:t>
      </w:r>
      <w:r w:rsidR="002A6C0A" w:rsidRPr="005635B5">
        <w:rPr>
          <w:rFonts w:cs="Calibri"/>
        </w:rPr>
        <w:t xml:space="preserve"> – </w:t>
      </w:r>
      <w:r w:rsidR="00976009" w:rsidRPr="005635B5">
        <w:rPr>
          <w:rFonts w:cs="Calibri"/>
        </w:rPr>
        <w:t>Groundwater</w:t>
      </w:r>
    </w:p>
    <w:p w14:paraId="422B49F4" w14:textId="77777777" w:rsidR="00976009" w:rsidRPr="005635B5" w:rsidRDefault="00976009" w:rsidP="00976009">
      <w:pPr>
        <w:pStyle w:val="Heading4"/>
        <w:rPr>
          <w:rFonts w:cs="Calibri"/>
        </w:rPr>
      </w:pPr>
      <w:r w:rsidRPr="005635B5">
        <w:rPr>
          <w:rFonts w:cs="Calibri"/>
        </w:rPr>
        <w:t>Water resources are only surface and groundwater</w:t>
      </w:r>
    </w:p>
    <w:p w14:paraId="11C0E2D2" w14:textId="77777777" w:rsidR="00976009" w:rsidRPr="005635B5" w:rsidRDefault="00976009" w:rsidP="00976009">
      <w:r w:rsidRPr="005635B5">
        <w:rPr>
          <w:rStyle w:val="Style13ptBold"/>
        </w:rPr>
        <w:t>US BLM, 16 (</w:t>
      </w:r>
      <w:r w:rsidRPr="005635B5">
        <w:t xml:space="preserve">US BLM, US Department of the Interior Bureau of Land Management, 2016, accessed on 7-15-2021, Blm, "Programs: Natural Resources: Soil, Air and Water: Water | Bureau of Land Management", </w:t>
      </w:r>
      <w:hyperlink r:id="rId77" w:history="1">
        <w:r w:rsidRPr="005635B5">
          <w:rPr>
            <w:rStyle w:val="Hyperlink"/>
          </w:rPr>
          <w:t>https://www.blm.gov/programs/natural-resources/soil-air-water/water</w:t>
        </w:r>
      </w:hyperlink>
      <w:r w:rsidRPr="005635B5">
        <w:t>, LASA-CSK)</w:t>
      </w:r>
    </w:p>
    <w:p w14:paraId="2FCA4936" w14:textId="77777777" w:rsidR="00976009" w:rsidRPr="005635B5" w:rsidRDefault="00976009" w:rsidP="00976009">
      <w:pPr>
        <w:rPr>
          <w:sz w:val="16"/>
        </w:rPr>
      </w:pPr>
      <w:r w:rsidRPr="005635B5">
        <w:rPr>
          <w:rStyle w:val="Emphasis"/>
        </w:rPr>
        <w:t>Water resources include</w:t>
      </w:r>
      <w:r w:rsidRPr="005635B5">
        <w:rPr>
          <w:sz w:val="16"/>
        </w:rPr>
        <w:t xml:space="preserve"> both </w:t>
      </w:r>
      <w:r w:rsidRPr="005635B5">
        <w:rPr>
          <w:rStyle w:val="Emphasis"/>
        </w:rPr>
        <w:t>surface water and groundwater</w:t>
      </w:r>
      <w:r w:rsidRPr="005635B5">
        <w:rPr>
          <w:rStyle w:val="StyleUnderline"/>
        </w:rPr>
        <w:t xml:space="preserve"> sources</w:t>
      </w:r>
      <w:r w:rsidRPr="005635B5">
        <w:rPr>
          <w:sz w:val="16"/>
        </w:rPr>
        <w:t xml:space="preserve">. </w:t>
      </w:r>
      <w:r w:rsidRPr="005635B5">
        <w:rPr>
          <w:rStyle w:val="StyleUnderline"/>
        </w:rPr>
        <w:t>The BLM’s Soil, Water, Air Program</w:t>
      </w:r>
      <w:r w:rsidRPr="005635B5">
        <w:rPr>
          <w:sz w:val="16"/>
        </w:rPr>
        <w:t xml:space="preserve"> leads efforts to </w:t>
      </w:r>
      <w:r w:rsidRPr="005635B5">
        <w:rPr>
          <w:rStyle w:val="StyleUnderline"/>
        </w:rPr>
        <w:t>assess and restore water quality conditions, and to manage water resources</w:t>
      </w:r>
      <w:r w:rsidRPr="005635B5">
        <w:rPr>
          <w:sz w:val="16"/>
        </w:rPr>
        <w:t xml:space="preserve"> on public lands.  Clean and adequate supplies of water are necessary to promote healthy watersheds, provide safe habitat for fish and wildlife, maintain drinking water sources, allow for safe recreational use of our surface water, and maintain healthy plant communities. The quality of water generated on public lands is just as important as the quantity and is integral to successful management of water resources.</w:t>
      </w:r>
    </w:p>
    <w:p w14:paraId="7E677BEC" w14:textId="77777777" w:rsidR="00976009" w:rsidRPr="005635B5" w:rsidRDefault="00976009" w:rsidP="00976009"/>
    <w:p w14:paraId="630A0EBC" w14:textId="77777777" w:rsidR="00976009" w:rsidRPr="005635B5" w:rsidRDefault="00976009" w:rsidP="00976009">
      <w:pPr>
        <w:pStyle w:val="Heading4"/>
        <w:rPr>
          <w:rFonts w:cs="Calibri"/>
        </w:rPr>
      </w:pPr>
      <w:r w:rsidRPr="005635B5">
        <w:rPr>
          <w:rFonts w:cs="Calibri"/>
        </w:rPr>
        <w:t xml:space="preserve">Groundwater </w:t>
      </w:r>
      <w:r w:rsidRPr="005635B5">
        <w:rPr>
          <w:rFonts w:cs="Calibri"/>
          <w:u w:val="single"/>
        </w:rPr>
        <w:t>is</w:t>
      </w:r>
      <w:r w:rsidRPr="005635B5">
        <w:rPr>
          <w:rFonts w:cs="Calibri"/>
        </w:rPr>
        <w:t xml:space="preserve"> water </w:t>
      </w:r>
    </w:p>
    <w:p w14:paraId="13E421D5" w14:textId="77777777" w:rsidR="00976009" w:rsidRPr="005635B5" w:rsidRDefault="00976009" w:rsidP="00976009">
      <w:r w:rsidRPr="005635B5">
        <w:rPr>
          <w:rStyle w:val="Style13ptBold"/>
        </w:rPr>
        <w:t>Groundwater Foundation 21</w:t>
      </w:r>
      <w:r w:rsidRPr="005635B5">
        <w:t xml:space="preserve"> (Groundwater Foundation, 2021, “What is Groundwater?”, https://www.groundwater.org/get-informed/basics/groundwater.html)//kpt</w:t>
      </w:r>
    </w:p>
    <w:p w14:paraId="31F2B28F" w14:textId="77777777" w:rsidR="00976009" w:rsidRPr="005635B5" w:rsidRDefault="00976009" w:rsidP="00976009">
      <w:r w:rsidRPr="005635B5">
        <w:rPr>
          <w:rStyle w:val="Emphasis"/>
        </w:rPr>
        <w:t>Groundwater is</w:t>
      </w:r>
      <w:r w:rsidRPr="005635B5">
        <w:rPr>
          <w:rStyle w:val="StyleUnderline"/>
        </w:rPr>
        <w:t xml:space="preserve"> the </w:t>
      </w:r>
      <w:r w:rsidRPr="005635B5">
        <w:rPr>
          <w:rStyle w:val="Emphasis"/>
        </w:rPr>
        <w:t>water found underground</w:t>
      </w:r>
      <w:r w:rsidRPr="005635B5">
        <w:t xml:space="preserve"> in the cracks and spaces in soil, sand and rock. It is stored in and moves slowly through geologic formations of soil, sand and rocks called aquifers.</w:t>
      </w:r>
    </w:p>
    <w:p w14:paraId="46B8EB0B" w14:textId="77777777" w:rsidR="00976009" w:rsidRPr="005635B5" w:rsidRDefault="00976009" w:rsidP="00976009"/>
    <w:p w14:paraId="3F1DEFB2" w14:textId="77777777" w:rsidR="00976009" w:rsidRPr="005635B5" w:rsidRDefault="00976009" w:rsidP="00976009">
      <w:pPr>
        <w:pStyle w:val="Heading4"/>
        <w:rPr>
          <w:rFonts w:cs="Calibri"/>
        </w:rPr>
      </w:pPr>
      <w:r w:rsidRPr="005635B5">
        <w:rPr>
          <w:rFonts w:cs="Calibri"/>
        </w:rPr>
        <w:t>Groundwater is (obviously) water</w:t>
      </w:r>
    </w:p>
    <w:p w14:paraId="7A814C50" w14:textId="77777777" w:rsidR="00976009" w:rsidRPr="005635B5" w:rsidRDefault="00976009" w:rsidP="00976009">
      <w:r w:rsidRPr="005635B5">
        <w:rPr>
          <w:rStyle w:val="Style13ptBold"/>
        </w:rPr>
        <w:t>Britannica 20</w:t>
      </w:r>
      <w:r w:rsidRPr="005635B5">
        <w:t xml:space="preserve"> (The Editors of Encyclopaedia Britannica, 3/31/2020, “Groundwater”, https://www.britannica.com/science/groundwater)//kpt</w:t>
      </w:r>
    </w:p>
    <w:p w14:paraId="004E438E" w14:textId="74E1A9E5" w:rsidR="00976009" w:rsidRPr="005635B5" w:rsidRDefault="00976009" w:rsidP="00976009">
      <w:r w:rsidRPr="005635B5">
        <w:rPr>
          <w:rStyle w:val="Emphasis"/>
        </w:rPr>
        <w:t>Groundwater</w:t>
      </w:r>
      <w:r w:rsidRPr="005635B5">
        <w:t>, </w:t>
      </w:r>
      <w:hyperlink r:id="rId78" w:history="1">
        <w:r w:rsidRPr="005635B5">
          <w:rPr>
            <w:rStyle w:val="Emphasis"/>
          </w:rPr>
          <w:t>water</w:t>
        </w:r>
      </w:hyperlink>
      <w:r w:rsidRPr="005635B5">
        <w:rPr>
          <w:rStyle w:val="StyleUnderline"/>
        </w:rPr>
        <w:t> that occurs below the surface of </w:t>
      </w:r>
      <w:hyperlink r:id="rId79" w:history="1">
        <w:r w:rsidRPr="005635B5">
          <w:rPr>
            <w:rStyle w:val="StyleUnderline"/>
          </w:rPr>
          <w:t>Earth</w:t>
        </w:r>
      </w:hyperlink>
      <w:r w:rsidRPr="005635B5">
        <w:t>, where it occupies all or part of the void spaces in </w:t>
      </w:r>
      <w:hyperlink r:id="rId80" w:history="1">
        <w:r w:rsidRPr="005635B5">
          <w:rPr>
            <w:rStyle w:val="Hyperlink"/>
          </w:rPr>
          <w:t>soils</w:t>
        </w:r>
      </w:hyperlink>
      <w:r w:rsidRPr="005635B5">
        <w:t> or geologic </w:t>
      </w:r>
      <w:hyperlink r:id="rId81" w:history="1">
        <w:r w:rsidRPr="005635B5">
          <w:rPr>
            <w:rStyle w:val="Hyperlink"/>
          </w:rPr>
          <w:t>strata</w:t>
        </w:r>
      </w:hyperlink>
      <w:r w:rsidRPr="005635B5">
        <w:rPr>
          <w:rStyle w:val="StyleUnderline"/>
        </w:rPr>
        <w:t>. It is</w:t>
      </w:r>
      <w:r w:rsidRPr="005635B5">
        <w:t xml:space="preserve"> also </w:t>
      </w:r>
      <w:r w:rsidRPr="005635B5">
        <w:rPr>
          <w:rStyle w:val="StyleUnderline"/>
        </w:rPr>
        <w:t>called subsurface water to distinguish it from surface water</w:t>
      </w:r>
      <w:r w:rsidRPr="005635B5">
        <w:t>, which is found in large bodies like the </w:t>
      </w:r>
      <w:hyperlink r:id="rId82" w:history="1">
        <w:r w:rsidRPr="005635B5">
          <w:rPr>
            <w:rStyle w:val="Hyperlink"/>
          </w:rPr>
          <w:t>oceans</w:t>
        </w:r>
      </w:hyperlink>
      <w:r w:rsidRPr="005635B5">
        <w:t> or </w:t>
      </w:r>
      <w:hyperlink r:id="rId83" w:history="1">
        <w:r w:rsidRPr="005635B5">
          <w:rPr>
            <w:rStyle w:val="Hyperlink"/>
          </w:rPr>
          <w:t>lakes</w:t>
        </w:r>
      </w:hyperlink>
      <w:r w:rsidRPr="005635B5">
        <w:t> or which flows overland in streams. Both surface and subsurface water are related through the </w:t>
      </w:r>
      <w:hyperlink r:id="rId84" w:history="1">
        <w:r w:rsidRPr="005635B5">
          <w:rPr>
            <w:rStyle w:val="Hyperlink"/>
          </w:rPr>
          <w:t>hydrologic cycle</w:t>
        </w:r>
      </w:hyperlink>
      <w:r w:rsidRPr="005635B5">
        <w:t> (the continuous circulation of water in the Earth-atmosphere system).</w:t>
      </w:r>
    </w:p>
    <w:p w14:paraId="058A0ADC" w14:textId="3B50D660" w:rsidR="00976009" w:rsidRPr="005635B5" w:rsidRDefault="005314DF" w:rsidP="003623A4">
      <w:pPr>
        <w:pStyle w:val="Heading1"/>
        <w:rPr>
          <w:rFonts w:cs="Calibri"/>
        </w:rPr>
      </w:pPr>
      <w:r w:rsidRPr="005635B5">
        <w:rPr>
          <w:rFonts w:cs="Calibri"/>
        </w:rPr>
        <w:lastRenderedPageBreak/>
        <w:t xml:space="preserve">AT – </w:t>
      </w:r>
      <w:r w:rsidR="00976009" w:rsidRPr="005635B5">
        <w:rPr>
          <w:rFonts w:cs="Calibri"/>
        </w:rPr>
        <w:t>CP</w:t>
      </w:r>
    </w:p>
    <w:p w14:paraId="1BCF3CB1" w14:textId="5697C674" w:rsidR="00976009" w:rsidRPr="005635B5" w:rsidRDefault="00B3378A" w:rsidP="00976009">
      <w:pPr>
        <w:pStyle w:val="Heading2"/>
        <w:rPr>
          <w:rFonts w:cs="Calibri"/>
        </w:rPr>
      </w:pPr>
      <w:r w:rsidRPr="005635B5">
        <w:rPr>
          <w:rFonts w:cs="Calibri"/>
        </w:rPr>
        <w:lastRenderedPageBreak/>
        <w:t xml:space="preserve">AT – </w:t>
      </w:r>
      <w:r w:rsidR="00976009" w:rsidRPr="005635B5">
        <w:rPr>
          <w:rFonts w:cs="Calibri"/>
        </w:rPr>
        <w:t>Advantage</w:t>
      </w:r>
      <w:r w:rsidR="005D0678" w:rsidRPr="005635B5">
        <w:rPr>
          <w:rFonts w:cs="Calibri"/>
        </w:rPr>
        <w:t xml:space="preserve"> CP</w:t>
      </w:r>
    </w:p>
    <w:p w14:paraId="54EF36C6" w14:textId="5653DD22" w:rsidR="004A2680" w:rsidRPr="005635B5" w:rsidRDefault="00D45837" w:rsidP="004A2680">
      <w:pPr>
        <w:pStyle w:val="Heading3"/>
        <w:rPr>
          <w:rFonts w:cs="Calibri"/>
        </w:rPr>
      </w:pPr>
      <w:r w:rsidRPr="005635B5">
        <w:rPr>
          <w:rFonts w:cs="Calibri"/>
        </w:rPr>
        <w:lastRenderedPageBreak/>
        <w:t xml:space="preserve">2AC – </w:t>
      </w:r>
      <w:r w:rsidR="008D398C" w:rsidRPr="005635B5">
        <w:rPr>
          <w:rFonts w:cs="Calibri"/>
        </w:rPr>
        <w:t>Aff Key</w:t>
      </w:r>
      <w:r w:rsidRPr="005635B5">
        <w:rPr>
          <w:rFonts w:cs="Calibri"/>
        </w:rPr>
        <w:t xml:space="preserve"> </w:t>
      </w:r>
    </w:p>
    <w:p w14:paraId="6854FB24" w14:textId="77777777" w:rsidR="00976009" w:rsidRPr="005635B5" w:rsidRDefault="00976009" w:rsidP="00976009">
      <w:pPr>
        <w:pStyle w:val="Heading4"/>
        <w:rPr>
          <w:rFonts w:cs="Calibri"/>
        </w:rPr>
      </w:pPr>
      <w:r w:rsidRPr="005635B5">
        <w:rPr>
          <w:rFonts w:cs="Calibri"/>
        </w:rPr>
        <w:t xml:space="preserve">The AFF is </w:t>
      </w:r>
      <w:r w:rsidRPr="005635B5">
        <w:rPr>
          <w:rFonts w:cs="Calibri"/>
          <w:u w:val="single"/>
        </w:rPr>
        <w:t>key</w:t>
      </w:r>
      <w:r w:rsidRPr="005635B5">
        <w:rPr>
          <w:rFonts w:cs="Calibri"/>
        </w:rPr>
        <w:t xml:space="preserve">---current crises stem from the lack of </w:t>
      </w:r>
      <w:r w:rsidRPr="005635B5">
        <w:rPr>
          <w:rFonts w:cs="Calibri"/>
          <w:u w:val="single"/>
        </w:rPr>
        <w:t>management</w:t>
      </w:r>
      <w:r w:rsidRPr="005635B5">
        <w:rPr>
          <w:rFonts w:cs="Calibri"/>
        </w:rPr>
        <w:t xml:space="preserve"> NOT supply</w:t>
      </w:r>
    </w:p>
    <w:p w14:paraId="1F33721E" w14:textId="77777777" w:rsidR="00976009" w:rsidRPr="005635B5" w:rsidRDefault="00976009" w:rsidP="00976009">
      <w:r w:rsidRPr="005635B5">
        <w:rPr>
          <w:lang w:val="es-MX"/>
        </w:rPr>
        <w:t xml:space="preserve">Maria E. </w:t>
      </w:r>
      <w:r w:rsidRPr="005635B5">
        <w:rPr>
          <w:rStyle w:val="Style13ptBold"/>
        </w:rPr>
        <w:t>Milanes 20</w:t>
      </w:r>
      <w:r w:rsidRPr="005635B5">
        <w:rPr>
          <w:lang w:val="es-MX"/>
        </w:rPr>
        <w:t xml:space="preserve">, J.S.D. </w:t>
      </w:r>
      <w:r w:rsidRPr="005635B5">
        <w:t>McGeorge School of Law and International Lawyer, International Water Law Series, “International Groundwater Law and the US-Mexico Border Region”, 2020, // [nayak]</w:t>
      </w:r>
    </w:p>
    <w:p w14:paraId="13AD9ACE" w14:textId="77777777" w:rsidR="00976009" w:rsidRPr="005635B5" w:rsidRDefault="00976009" w:rsidP="00976009">
      <w:pPr>
        <w:rPr>
          <w:rStyle w:val="Emphasis"/>
        </w:rPr>
      </w:pPr>
      <w:r w:rsidRPr="005635B5">
        <w:rPr>
          <w:rStyle w:val="Emphasis"/>
        </w:rPr>
        <w:t>Governance Issues</w:t>
      </w:r>
    </w:p>
    <w:p w14:paraId="06188344" w14:textId="77777777" w:rsidR="00976009" w:rsidRPr="005635B5" w:rsidRDefault="00976009" w:rsidP="00976009">
      <w:pPr>
        <w:rPr>
          <w:sz w:val="16"/>
        </w:rPr>
      </w:pPr>
      <w:r w:rsidRPr="005635B5">
        <w:rPr>
          <w:sz w:val="16"/>
        </w:rPr>
        <w:t>2.3 Institutional and Governmental Issues</w:t>
      </w:r>
    </w:p>
    <w:p w14:paraId="7570848B" w14:textId="77777777" w:rsidR="00976009" w:rsidRPr="005635B5" w:rsidRDefault="00976009" w:rsidP="00976009">
      <w:pPr>
        <w:rPr>
          <w:sz w:val="16"/>
        </w:rPr>
      </w:pPr>
      <w:r w:rsidRPr="005635B5">
        <w:rPr>
          <w:rStyle w:val="StyleUnderline"/>
          <w:highlight w:val="cyan"/>
        </w:rPr>
        <w:t xml:space="preserve">A </w:t>
      </w:r>
      <w:r w:rsidRPr="005635B5">
        <w:rPr>
          <w:rStyle w:val="Emphasis"/>
          <w:highlight w:val="cyan"/>
        </w:rPr>
        <w:t>coordinated program for transboundary aquifer</w:t>
      </w:r>
      <w:r w:rsidRPr="005635B5">
        <w:rPr>
          <w:sz w:val="16"/>
          <w:highlight w:val="cyan"/>
        </w:rPr>
        <w:t xml:space="preserve"> </w:t>
      </w:r>
      <w:r w:rsidRPr="005635B5">
        <w:rPr>
          <w:rStyle w:val="StyleUnderline"/>
          <w:highlight w:val="cyan"/>
        </w:rPr>
        <w:t>analysis</w:t>
      </w:r>
      <w:r w:rsidRPr="005635B5">
        <w:rPr>
          <w:sz w:val="16"/>
          <w:highlight w:val="cyan"/>
        </w:rPr>
        <w:t xml:space="preserve"> </w:t>
      </w:r>
      <w:r w:rsidRPr="005635B5">
        <w:rPr>
          <w:rStyle w:val="Emphasis"/>
          <w:highlight w:val="cyan"/>
        </w:rPr>
        <w:t>does not exist</w:t>
      </w:r>
      <w:r w:rsidRPr="005635B5">
        <w:rPr>
          <w:rStyle w:val="StyleUnderline"/>
          <w:highlight w:val="cyan"/>
        </w:rPr>
        <w:t xml:space="preserve"> along the US-Mexico border</w:t>
      </w:r>
      <w:r w:rsidRPr="005635B5">
        <w:rPr>
          <w:sz w:val="16"/>
        </w:rPr>
        <w:t xml:space="preserve">. The coordination of the management of shared aquifers is difficult because groundwater is controlled by state governments in the United States and the federal government in Mexico.54 </w:t>
      </w:r>
      <w:r w:rsidRPr="005635B5">
        <w:rPr>
          <w:rStyle w:val="StyleUnderline"/>
          <w:highlight w:val="cyan"/>
        </w:rPr>
        <w:t xml:space="preserve">There are </w:t>
      </w:r>
      <w:r w:rsidRPr="005635B5">
        <w:rPr>
          <w:rStyle w:val="Emphasis"/>
          <w:highlight w:val="cyan"/>
        </w:rPr>
        <w:t>no</w:t>
      </w:r>
      <w:r w:rsidRPr="005635B5">
        <w:rPr>
          <w:rStyle w:val="StyleUnderline"/>
        </w:rPr>
        <w:t xml:space="preserve"> specific </w:t>
      </w:r>
      <w:r w:rsidRPr="005635B5">
        <w:rPr>
          <w:rStyle w:val="Emphasis"/>
          <w:highlight w:val="cyan"/>
        </w:rPr>
        <w:t>regulations for groundwater</w:t>
      </w:r>
      <w:r w:rsidRPr="005635B5">
        <w:rPr>
          <w:sz w:val="16"/>
        </w:rPr>
        <w:t>, only Minute 242, which restricts ground- water pumping along the Arizona-Sonora border near San Luis, Arizona.55</w:t>
      </w:r>
    </w:p>
    <w:p w14:paraId="7899B537" w14:textId="77777777" w:rsidR="00976009" w:rsidRPr="005635B5" w:rsidRDefault="00976009" w:rsidP="00976009">
      <w:pPr>
        <w:rPr>
          <w:sz w:val="16"/>
        </w:rPr>
      </w:pPr>
      <w:r w:rsidRPr="005635B5">
        <w:rPr>
          <w:sz w:val="16"/>
        </w:rPr>
        <w:t>At the assessment level, the US-Mexico Transboundary Aquifer Assessment Act56 and the Joint Report 200957 of the Principal Engineers to implement the Act provide the framework for exchanging data, facilitating agreements on the aquifers, and establishing and coordinating binational technical committees for each transboundary aquifer. Under the Act, American funding was used to conduct research in Mexico.58 Chapter 7 provides a detail analysis of the Act and how fundings have been allocated.</w:t>
      </w:r>
    </w:p>
    <w:p w14:paraId="3BC9EE66" w14:textId="77777777" w:rsidR="00976009" w:rsidRPr="005635B5" w:rsidRDefault="00976009" w:rsidP="00976009">
      <w:pPr>
        <w:rPr>
          <w:sz w:val="16"/>
        </w:rPr>
      </w:pPr>
      <w:r w:rsidRPr="005635B5">
        <w:rPr>
          <w:sz w:val="16"/>
        </w:rPr>
        <w:t xml:space="preserve">The different legal and institutional frameworks in the United States and Mexico make it difficult to develop stronger cross-institutional collaboration. This is one of the main challenges in water management along the border. Moreover, </w:t>
      </w:r>
      <w:r w:rsidRPr="005635B5">
        <w:rPr>
          <w:rStyle w:val="Emphasis"/>
        </w:rPr>
        <w:t>new issues</w:t>
      </w:r>
      <w:r w:rsidRPr="005635B5">
        <w:rPr>
          <w:rStyle w:val="StyleUnderline"/>
        </w:rPr>
        <w:t xml:space="preserve"> have arisen</w:t>
      </w:r>
      <w:r w:rsidRPr="005635B5">
        <w:rPr>
          <w:sz w:val="16"/>
        </w:rPr>
        <w:t xml:space="preserve"> in recent decades, </w:t>
      </w:r>
      <w:r w:rsidRPr="005635B5">
        <w:rPr>
          <w:rStyle w:val="StyleUnderline"/>
        </w:rPr>
        <w:t>namely</w:t>
      </w:r>
      <w:r w:rsidRPr="005635B5">
        <w:rPr>
          <w:sz w:val="16"/>
        </w:rPr>
        <w:t xml:space="preserve">, </w:t>
      </w:r>
      <w:r w:rsidRPr="005635B5">
        <w:rPr>
          <w:rStyle w:val="Emphasis"/>
        </w:rPr>
        <w:t>climate change</w:t>
      </w:r>
      <w:r w:rsidRPr="005635B5">
        <w:rPr>
          <w:rStyle w:val="StyleUnderline"/>
        </w:rPr>
        <w:t xml:space="preserve"> and </w:t>
      </w:r>
      <w:r w:rsidRPr="005635B5">
        <w:rPr>
          <w:rStyle w:val="Emphasis"/>
        </w:rPr>
        <w:t>population growth</w:t>
      </w:r>
      <w:r w:rsidRPr="005635B5">
        <w:rPr>
          <w:sz w:val="16"/>
        </w:rPr>
        <w:t>, that may affect institutional responsibilities related to water resources management. The implications of these new challenges for water resources management institutions could still be far-reaching.59</w:t>
      </w:r>
    </w:p>
    <w:p w14:paraId="4CCB9CCA" w14:textId="77777777" w:rsidR="00976009" w:rsidRPr="005635B5" w:rsidRDefault="00976009" w:rsidP="00976009">
      <w:pPr>
        <w:rPr>
          <w:sz w:val="16"/>
        </w:rPr>
      </w:pPr>
      <w:r w:rsidRPr="005635B5">
        <w:rPr>
          <w:rStyle w:val="StyleUnderline"/>
        </w:rPr>
        <w:t xml:space="preserve">There is a </w:t>
      </w:r>
      <w:r w:rsidRPr="005635B5">
        <w:rPr>
          <w:rStyle w:val="Emphasis"/>
        </w:rPr>
        <w:t>need for water management institutions</w:t>
      </w:r>
      <w:r w:rsidRPr="005635B5">
        <w:rPr>
          <w:rStyle w:val="StyleUnderline"/>
        </w:rPr>
        <w:t xml:space="preserve"> along the border to adapt to a broader interpretation of responsibilities and to incorporate new issues</w:t>
      </w:r>
      <w:r w:rsidRPr="005635B5">
        <w:rPr>
          <w:sz w:val="16"/>
        </w:rPr>
        <w:t>. However, this represents a risk at both the state and international levels, where some gaps in management responsibilities would likely remain. There is a willingness among border institutions to grow and change with the times. But, the challenge is great, and there are limits to what can be accomplished.60</w:t>
      </w:r>
    </w:p>
    <w:p w14:paraId="3A4AD424" w14:textId="77777777" w:rsidR="00976009" w:rsidRPr="005635B5" w:rsidRDefault="00976009" w:rsidP="00976009">
      <w:pPr>
        <w:rPr>
          <w:sz w:val="16"/>
        </w:rPr>
      </w:pPr>
      <w:r w:rsidRPr="005635B5">
        <w:rPr>
          <w:rStyle w:val="StyleUnderline"/>
          <w:highlight w:val="cyan"/>
        </w:rPr>
        <w:t>Water shortages</w:t>
      </w:r>
      <w:r w:rsidRPr="005635B5">
        <w:rPr>
          <w:rStyle w:val="StyleUnderline"/>
        </w:rPr>
        <w:t xml:space="preserve"> along the US-Mexico border </w:t>
      </w:r>
      <w:r w:rsidRPr="005635B5">
        <w:rPr>
          <w:rStyle w:val="StyleUnderline"/>
          <w:highlight w:val="cyan"/>
        </w:rPr>
        <w:t>reflect</w:t>
      </w:r>
      <w:r w:rsidRPr="005635B5">
        <w:rPr>
          <w:rStyle w:val="StyleUnderline"/>
        </w:rPr>
        <w:t xml:space="preserve"> more </w:t>
      </w:r>
      <w:r w:rsidRPr="005635B5">
        <w:rPr>
          <w:rStyle w:val="StyleUnderline"/>
          <w:highlight w:val="cyan"/>
        </w:rPr>
        <w:t xml:space="preserve">a </w:t>
      </w:r>
      <w:r w:rsidRPr="005635B5">
        <w:rPr>
          <w:rStyle w:val="Emphasis"/>
          <w:highlight w:val="cyan"/>
        </w:rPr>
        <w:t>crisis of gover- nance than hydrological issues</w:t>
      </w:r>
      <w:r w:rsidRPr="005635B5">
        <w:rPr>
          <w:sz w:val="16"/>
        </w:rPr>
        <w:t xml:space="preserve">. </w:t>
      </w:r>
      <w:r w:rsidRPr="005635B5">
        <w:rPr>
          <w:rStyle w:val="StyleUnderline"/>
        </w:rPr>
        <w:t>Even though both nations have made</w:t>
      </w:r>
      <w:r w:rsidRPr="005635B5">
        <w:rPr>
          <w:sz w:val="16"/>
        </w:rPr>
        <w:t xml:space="preserve"> consider- able </w:t>
      </w:r>
      <w:r w:rsidRPr="005635B5">
        <w:rPr>
          <w:rStyle w:val="StyleUnderline"/>
        </w:rPr>
        <w:t>progress</w:t>
      </w:r>
      <w:r w:rsidRPr="005635B5">
        <w:rPr>
          <w:sz w:val="16"/>
        </w:rPr>
        <w:t xml:space="preserve">, especially at the environmental level, </w:t>
      </w:r>
      <w:r w:rsidRPr="005635B5">
        <w:rPr>
          <w:rStyle w:val="StyleUnderline"/>
          <w:highlight w:val="cyan"/>
        </w:rPr>
        <w:t xml:space="preserve">there remains a </w:t>
      </w:r>
      <w:r w:rsidRPr="005635B5">
        <w:rPr>
          <w:rStyle w:val="Emphasis"/>
          <w:highlight w:val="cyan"/>
        </w:rPr>
        <w:t>need for treaty authority</w:t>
      </w:r>
      <w:r w:rsidRPr="005635B5">
        <w:rPr>
          <w:sz w:val="16"/>
        </w:rPr>
        <w:t xml:space="preserve">. Also, </w:t>
      </w:r>
      <w:r w:rsidRPr="005635B5">
        <w:rPr>
          <w:rStyle w:val="StyleUnderline"/>
          <w:highlight w:val="cyan"/>
        </w:rPr>
        <w:t xml:space="preserve">there is </w:t>
      </w:r>
      <w:r w:rsidRPr="005635B5">
        <w:rPr>
          <w:rStyle w:val="Emphasis"/>
          <w:highlight w:val="cyan"/>
        </w:rPr>
        <w:t>no transboundary integration</w:t>
      </w:r>
      <w:r w:rsidRPr="005635B5">
        <w:rPr>
          <w:rStyle w:val="StyleUnderline"/>
        </w:rPr>
        <w:t xml:space="preserve"> between policies and institutions</w:t>
      </w:r>
      <w:r w:rsidRPr="005635B5">
        <w:rPr>
          <w:sz w:val="16"/>
        </w:rPr>
        <w:t xml:space="preserve">.61 </w:t>
      </w:r>
      <w:r w:rsidRPr="005635B5">
        <w:rPr>
          <w:rStyle w:val="StyleUnderline"/>
        </w:rPr>
        <w:t>Binational agencies along the border differ in their policy treatment</w:t>
      </w:r>
      <w:r w:rsidRPr="005635B5">
        <w:rPr>
          <w:sz w:val="16"/>
        </w:rPr>
        <w:t>. The International Boundary and Water Commission (</w:t>
      </w:r>
      <w:r w:rsidRPr="005635B5">
        <w:rPr>
          <w:rStyle w:val="StyleUnderline"/>
        </w:rPr>
        <w:t>IBWC</w:t>
      </w:r>
      <w:r w:rsidRPr="005635B5">
        <w:rPr>
          <w:sz w:val="16"/>
        </w:rPr>
        <w:t xml:space="preserve">) and </w:t>
      </w:r>
      <w:r w:rsidRPr="005635B5">
        <w:rPr>
          <w:rStyle w:val="StyleUnderline"/>
        </w:rPr>
        <w:t>BECC</w:t>
      </w:r>
      <w:r w:rsidRPr="005635B5">
        <w:rPr>
          <w:sz w:val="16"/>
        </w:rPr>
        <w:t xml:space="preserve">, as well as </w:t>
      </w:r>
      <w:r w:rsidRPr="005635B5">
        <w:rPr>
          <w:rStyle w:val="StyleUnderline"/>
        </w:rPr>
        <w:t>NADB</w:t>
      </w:r>
      <w:r w:rsidRPr="005635B5">
        <w:rPr>
          <w:sz w:val="16"/>
        </w:rPr>
        <w:t>, have focused on distributive problems, expending funds, and allocating resources. Other agencies, such as the Commission for Environmental Cooperation (</w:t>
      </w:r>
      <w:r w:rsidRPr="005635B5">
        <w:rPr>
          <w:rStyle w:val="StyleUnderline"/>
        </w:rPr>
        <w:t>CEC</w:t>
      </w:r>
      <w:r w:rsidRPr="005635B5">
        <w:rPr>
          <w:sz w:val="16"/>
        </w:rPr>
        <w:t xml:space="preserve">), focus on achieving environmental goals, cooperation, and enforcing environmental regulations. The </w:t>
      </w:r>
      <w:r w:rsidRPr="005635B5">
        <w:rPr>
          <w:rStyle w:val="StyleUnderline"/>
        </w:rPr>
        <w:t>policy orientation among the different agencies varies</w:t>
      </w:r>
      <w:r w:rsidRPr="005635B5">
        <w:rPr>
          <w:sz w:val="16"/>
        </w:rPr>
        <w:t>. Distributive agencies have more significant public support than regulatory agencies. The former provides specialized func- tions while the latter are more controversial and less accepted by the public.62 Different core jurisdictions and mandates create additional differences among these agencies.63 The IBWC has jurisdiction over the boundary reach under the 1944 Treaty but lacks authority to individually address domestic is- sues along the border in the same country. In contrast, BECC and NADB and the Border 2012 Program have broader jurisdiction under the La Paz Agreement.64 The scope of their programs and their geographical jurisdiction is greater. There are differences in institutional structures, and in the types of issues in which they are engaged. Chapters 4 and 5 below provide a detail analysis of each institution and the main differences among them.</w:t>
      </w:r>
    </w:p>
    <w:p w14:paraId="63B92BFD" w14:textId="77777777" w:rsidR="00976009" w:rsidRPr="005635B5" w:rsidRDefault="00976009" w:rsidP="00976009">
      <w:pPr>
        <w:rPr>
          <w:sz w:val="16"/>
        </w:rPr>
      </w:pPr>
      <w:r w:rsidRPr="005635B5">
        <w:rPr>
          <w:rStyle w:val="StyleUnderline"/>
        </w:rPr>
        <w:t>The following</w:t>
      </w:r>
      <w:r w:rsidRPr="005635B5">
        <w:rPr>
          <w:sz w:val="16"/>
        </w:rPr>
        <w:t xml:space="preserve"> </w:t>
      </w:r>
      <w:r w:rsidRPr="005635B5">
        <w:rPr>
          <w:rStyle w:val="StyleUnderline"/>
        </w:rPr>
        <w:t>are</w:t>
      </w:r>
      <w:r w:rsidRPr="005635B5">
        <w:rPr>
          <w:sz w:val="16"/>
        </w:rPr>
        <w:t xml:space="preserve"> some of the main </w:t>
      </w:r>
      <w:r w:rsidRPr="005635B5">
        <w:rPr>
          <w:rStyle w:val="Emphasis"/>
        </w:rPr>
        <w:t>notable failures of binational gover- nance</w:t>
      </w:r>
      <w:r w:rsidRPr="005635B5">
        <w:rPr>
          <w:rStyle w:val="StyleUnderline"/>
        </w:rPr>
        <w:t xml:space="preserve"> along the United States-Mexico border</w:t>
      </w:r>
      <w:r w:rsidRPr="005635B5">
        <w:rPr>
          <w:sz w:val="16"/>
        </w:rPr>
        <w:t>:</w:t>
      </w:r>
    </w:p>
    <w:p w14:paraId="51D96A9E" w14:textId="77777777" w:rsidR="00976009" w:rsidRPr="005635B5" w:rsidRDefault="00976009" w:rsidP="00976009">
      <w:pPr>
        <w:rPr>
          <w:rStyle w:val="StyleUnderline"/>
        </w:rPr>
      </w:pPr>
      <w:r w:rsidRPr="005635B5">
        <w:rPr>
          <w:rStyle w:val="StyleUnderline"/>
        </w:rPr>
        <w:t>(1)</w:t>
      </w:r>
      <w:r w:rsidRPr="005635B5">
        <w:rPr>
          <w:sz w:val="16"/>
        </w:rPr>
        <w:t xml:space="preserve"> </w:t>
      </w:r>
      <w:r w:rsidRPr="005635B5">
        <w:rPr>
          <w:rStyle w:val="StyleUnderline"/>
        </w:rPr>
        <w:t xml:space="preserve">The </w:t>
      </w:r>
      <w:r w:rsidRPr="005635B5">
        <w:rPr>
          <w:rStyle w:val="Emphasis"/>
          <w:highlight w:val="cyan"/>
        </w:rPr>
        <w:t>1944 Treaty does not regulate</w:t>
      </w:r>
      <w:r w:rsidRPr="005635B5">
        <w:rPr>
          <w:rStyle w:val="StyleUnderline"/>
        </w:rPr>
        <w:t xml:space="preserve"> either </w:t>
      </w:r>
      <w:r w:rsidRPr="005635B5">
        <w:rPr>
          <w:rStyle w:val="Emphasis"/>
        </w:rPr>
        <w:t xml:space="preserve">fossil water or </w:t>
      </w:r>
      <w:r w:rsidRPr="005635B5">
        <w:rPr>
          <w:rStyle w:val="Emphasis"/>
          <w:highlight w:val="cyan"/>
        </w:rPr>
        <w:t>groundwater</w:t>
      </w:r>
      <w:r w:rsidRPr="005635B5">
        <w:rPr>
          <w:rStyle w:val="StyleUnderline"/>
        </w:rPr>
        <w:t xml:space="preserve"> con-</w:t>
      </w:r>
    </w:p>
    <w:p w14:paraId="1CDC03D8" w14:textId="77777777" w:rsidR="00976009" w:rsidRPr="005635B5" w:rsidRDefault="00976009" w:rsidP="00976009">
      <w:pPr>
        <w:rPr>
          <w:sz w:val="16"/>
        </w:rPr>
      </w:pPr>
      <w:r w:rsidRPr="005635B5">
        <w:rPr>
          <w:rStyle w:val="StyleUnderline"/>
        </w:rPr>
        <w:lastRenderedPageBreak/>
        <w:t>nected to surface water</w:t>
      </w:r>
      <w:r w:rsidRPr="005635B5">
        <w:rPr>
          <w:sz w:val="16"/>
        </w:rPr>
        <w:t>. Only Minute 242 to this treaty regulates the salin-</w:t>
      </w:r>
    </w:p>
    <w:p w14:paraId="3F8C4425" w14:textId="77777777" w:rsidR="00976009" w:rsidRPr="005635B5" w:rsidRDefault="00976009" w:rsidP="00976009">
      <w:pPr>
        <w:rPr>
          <w:sz w:val="16"/>
        </w:rPr>
      </w:pPr>
      <w:r w:rsidRPr="005635B5">
        <w:rPr>
          <w:sz w:val="16"/>
        </w:rPr>
        <w:t>ity effects from the Colorado River in groundwater.</w:t>
      </w:r>
    </w:p>
    <w:p w14:paraId="031F0EA5" w14:textId="77777777" w:rsidR="00976009" w:rsidRPr="005635B5" w:rsidRDefault="00976009" w:rsidP="00976009">
      <w:pPr>
        <w:rPr>
          <w:rStyle w:val="StyleUnderline"/>
        </w:rPr>
      </w:pPr>
      <w:r w:rsidRPr="005635B5">
        <w:rPr>
          <w:rStyle w:val="StyleUnderline"/>
        </w:rPr>
        <w:t xml:space="preserve">(2) The 1944 Treaty does </w:t>
      </w:r>
      <w:r w:rsidRPr="005635B5">
        <w:rPr>
          <w:rStyle w:val="Emphasis"/>
        </w:rPr>
        <w:t>not</w:t>
      </w:r>
      <w:r w:rsidRPr="005635B5">
        <w:rPr>
          <w:rStyle w:val="StyleUnderline"/>
        </w:rPr>
        <w:t xml:space="preserve"> have any </w:t>
      </w:r>
      <w:r w:rsidRPr="005635B5">
        <w:rPr>
          <w:rStyle w:val="Emphasis"/>
        </w:rPr>
        <w:t>provision for</w:t>
      </w:r>
      <w:r w:rsidRPr="005635B5">
        <w:rPr>
          <w:rStyle w:val="StyleUnderline"/>
        </w:rPr>
        <w:t xml:space="preserve"> “basin-wide or sub-basin</w:t>
      </w:r>
    </w:p>
    <w:p w14:paraId="59818331" w14:textId="77777777" w:rsidR="00976009" w:rsidRPr="005635B5" w:rsidRDefault="00976009" w:rsidP="00976009">
      <w:pPr>
        <w:rPr>
          <w:sz w:val="16"/>
        </w:rPr>
      </w:pPr>
      <w:r w:rsidRPr="005635B5">
        <w:rPr>
          <w:rStyle w:val="Emphasis"/>
        </w:rPr>
        <w:t>advisory bodies</w:t>
      </w:r>
      <w:r w:rsidRPr="005635B5">
        <w:rPr>
          <w:sz w:val="16"/>
        </w:rPr>
        <w:t xml:space="preserve">”65 </w:t>
      </w:r>
      <w:r w:rsidRPr="005635B5">
        <w:rPr>
          <w:rStyle w:val="StyleUnderline"/>
        </w:rPr>
        <w:t>able to counsel the governments</w:t>
      </w:r>
      <w:r w:rsidRPr="005635B5">
        <w:rPr>
          <w:sz w:val="16"/>
        </w:rPr>
        <w:t xml:space="preserve"> “</w:t>
      </w:r>
      <w:r w:rsidRPr="005635B5">
        <w:rPr>
          <w:rStyle w:val="StyleUnderline"/>
        </w:rPr>
        <w:t>on best practices and preventive measures to guide water utilization</w:t>
      </w:r>
      <w:r w:rsidRPr="005635B5">
        <w:rPr>
          <w:sz w:val="16"/>
        </w:rPr>
        <w:t xml:space="preserve"> in the basin and avoid a treaty failure.”66 This is reflected in Minute 308, which addresses sus- tainable management of the basin and drought management planning as a binational plan for the basin, as well as the need for conservation practices to ensure the conveyance of water to the Rio Grande.67</w:t>
      </w:r>
    </w:p>
    <w:p w14:paraId="5892D1EF" w14:textId="77777777" w:rsidR="00976009" w:rsidRPr="005635B5" w:rsidRDefault="00976009" w:rsidP="00976009">
      <w:pPr>
        <w:rPr>
          <w:sz w:val="16"/>
        </w:rPr>
      </w:pPr>
      <w:r w:rsidRPr="005635B5">
        <w:rPr>
          <w:rStyle w:val="StyleUnderline"/>
        </w:rPr>
        <w:t>(3)</w:t>
      </w:r>
      <w:r w:rsidRPr="005635B5">
        <w:rPr>
          <w:sz w:val="16"/>
        </w:rPr>
        <w:t xml:space="preserve"> </w:t>
      </w:r>
      <w:r w:rsidRPr="005635B5">
        <w:rPr>
          <w:rStyle w:val="StyleUnderline"/>
        </w:rPr>
        <w:t xml:space="preserve">There is a </w:t>
      </w:r>
      <w:r w:rsidRPr="005635B5">
        <w:rPr>
          <w:rStyle w:val="Emphasis"/>
        </w:rPr>
        <w:t>general lack of treaty authority</w:t>
      </w:r>
      <w:r w:rsidRPr="005635B5">
        <w:rPr>
          <w:rStyle w:val="StyleUnderline"/>
        </w:rPr>
        <w:t xml:space="preserve"> to address environmental issues within the basins</w:t>
      </w:r>
      <w:r w:rsidRPr="005635B5">
        <w:rPr>
          <w:sz w:val="16"/>
        </w:rPr>
        <w:t xml:space="preserve">.68 </w:t>
      </w:r>
      <w:r w:rsidRPr="005635B5">
        <w:rPr>
          <w:rStyle w:val="StyleUnderline"/>
        </w:rPr>
        <w:t xml:space="preserve">The </w:t>
      </w:r>
      <w:r w:rsidRPr="005635B5">
        <w:rPr>
          <w:rStyle w:val="Emphasis"/>
        </w:rPr>
        <w:t>lack of regulation of invasive species</w:t>
      </w:r>
      <w:r w:rsidRPr="005635B5">
        <w:rPr>
          <w:sz w:val="16"/>
        </w:rPr>
        <w:t xml:space="preserve">, </w:t>
      </w:r>
      <w:r w:rsidRPr="005635B5">
        <w:rPr>
          <w:rStyle w:val="Emphasis"/>
        </w:rPr>
        <w:t>as well as biodiversity control</w:t>
      </w:r>
      <w:r w:rsidRPr="005635B5">
        <w:rPr>
          <w:rStyle w:val="StyleUnderline"/>
        </w:rPr>
        <w:t xml:space="preserve"> at the international level</w:t>
      </w:r>
      <w:r w:rsidRPr="005635B5">
        <w:rPr>
          <w:sz w:val="16"/>
        </w:rPr>
        <w:t xml:space="preserve"> that can be implemented at the local level, are issues that require more authority than those of- fered by the 1944 Treaty. This lack of articulation on these issues at both domestic and international levels shows the </w:t>
      </w:r>
      <w:r w:rsidRPr="005635B5">
        <w:rPr>
          <w:rStyle w:val="StyleUnderline"/>
        </w:rPr>
        <w:t>clear failure of binational environmental governance</w:t>
      </w:r>
      <w:r w:rsidRPr="005635B5">
        <w:rPr>
          <w:sz w:val="16"/>
        </w:rPr>
        <w:t>.69</w:t>
      </w:r>
    </w:p>
    <w:p w14:paraId="138C9438" w14:textId="77777777" w:rsidR="00976009" w:rsidRPr="005635B5" w:rsidRDefault="00976009" w:rsidP="00976009">
      <w:pPr>
        <w:rPr>
          <w:sz w:val="16"/>
        </w:rPr>
      </w:pPr>
      <w:r w:rsidRPr="005635B5">
        <w:rPr>
          <w:rStyle w:val="StyleUnderline"/>
        </w:rPr>
        <w:t>(4)</w:t>
      </w:r>
      <w:r w:rsidRPr="005635B5">
        <w:rPr>
          <w:sz w:val="16"/>
        </w:rPr>
        <w:t xml:space="preserve"> </w:t>
      </w:r>
      <w:r w:rsidRPr="005635B5">
        <w:rPr>
          <w:rStyle w:val="StyleUnderline"/>
        </w:rPr>
        <w:t xml:space="preserve">There is a </w:t>
      </w:r>
      <w:r w:rsidRPr="005635B5">
        <w:rPr>
          <w:rStyle w:val="Emphasis"/>
        </w:rPr>
        <w:t>need to review treaties</w:t>
      </w:r>
      <w:r w:rsidRPr="005635B5">
        <w:rPr>
          <w:rStyle w:val="StyleUnderline"/>
        </w:rPr>
        <w:t xml:space="preserve"> to ensure compliance</w:t>
      </w:r>
      <w:r w:rsidRPr="005635B5">
        <w:rPr>
          <w:sz w:val="16"/>
        </w:rPr>
        <w:t xml:space="preserve">; </w:t>
      </w:r>
      <w:r w:rsidRPr="005635B5">
        <w:rPr>
          <w:rStyle w:val="StyleUnderline"/>
        </w:rPr>
        <w:t>improve water planning</w:t>
      </w:r>
      <w:r w:rsidRPr="005635B5">
        <w:rPr>
          <w:sz w:val="16"/>
        </w:rPr>
        <w:t xml:space="preserve">, </w:t>
      </w:r>
      <w:r w:rsidRPr="005635B5">
        <w:rPr>
          <w:rStyle w:val="StyleUnderline"/>
        </w:rPr>
        <w:t>management</w:t>
      </w:r>
      <w:r w:rsidRPr="005635B5">
        <w:rPr>
          <w:sz w:val="16"/>
        </w:rPr>
        <w:t xml:space="preserve">, </w:t>
      </w:r>
      <w:r w:rsidRPr="005635B5">
        <w:rPr>
          <w:rStyle w:val="StyleUnderline"/>
        </w:rPr>
        <w:t>and availability</w:t>
      </w:r>
      <w:r w:rsidRPr="005635B5">
        <w:rPr>
          <w:sz w:val="16"/>
        </w:rPr>
        <w:t xml:space="preserve"> of water resources; </w:t>
      </w:r>
      <w:r w:rsidRPr="005635B5">
        <w:rPr>
          <w:rStyle w:val="StyleUnderline"/>
        </w:rPr>
        <w:t>prevent fu- ture conflict</w:t>
      </w:r>
      <w:r w:rsidRPr="005635B5">
        <w:rPr>
          <w:sz w:val="16"/>
        </w:rPr>
        <w:t xml:space="preserve">, </w:t>
      </w:r>
      <w:r w:rsidRPr="005635B5">
        <w:rPr>
          <w:rStyle w:val="StyleUnderline"/>
        </w:rPr>
        <w:t>and improve</w:t>
      </w:r>
      <w:r w:rsidRPr="005635B5">
        <w:rPr>
          <w:sz w:val="16"/>
        </w:rPr>
        <w:t xml:space="preserve"> water </w:t>
      </w:r>
      <w:r w:rsidRPr="005635B5">
        <w:rPr>
          <w:rStyle w:val="StyleUnderline"/>
        </w:rPr>
        <w:t>security</w:t>
      </w:r>
      <w:r w:rsidRPr="005635B5">
        <w:rPr>
          <w:sz w:val="16"/>
        </w:rPr>
        <w:t>.70</w:t>
      </w:r>
    </w:p>
    <w:p w14:paraId="131EEC62" w14:textId="77777777" w:rsidR="00976009" w:rsidRPr="005635B5" w:rsidRDefault="00976009" w:rsidP="00976009">
      <w:pPr>
        <w:rPr>
          <w:sz w:val="16"/>
        </w:rPr>
      </w:pPr>
      <w:r w:rsidRPr="005635B5">
        <w:rPr>
          <w:rStyle w:val="StyleUnderline"/>
        </w:rPr>
        <w:t>(5)</w:t>
      </w:r>
      <w:r w:rsidRPr="005635B5">
        <w:rPr>
          <w:sz w:val="16"/>
        </w:rPr>
        <w:t xml:space="preserve"> </w:t>
      </w:r>
      <w:r w:rsidRPr="005635B5">
        <w:rPr>
          <w:rStyle w:val="StyleUnderline"/>
        </w:rPr>
        <w:t xml:space="preserve">There is a </w:t>
      </w:r>
      <w:r w:rsidRPr="005635B5">
        <w:rPr>
          <w:rStyle w:val="Emphasis"/>
        </w:rPr>
        <w:t>need for better governance integration</w:t>
      </w:r>
      <w:r w:rsidRPr="005635B5">
        <w:rPr>
          <w:sz w:val="16"/>
        </w:rPr>
        <w:t xml:space="preserve"> among the different bi- national and national agencies, as well as among stakeholder communi- ties in the basins.71</w:t>
      </w:r>
    </w:p>
    <w:p w14:paraId="245F1C62" w14:textId="77777777" w:rsidR="00976009" w:rsidRPr="005635B5" w:rsidRDefault="00976009" w:rsidP="00976009">
      <w:pPr>
        <w:rPr>
          <w:sz w:val="16"/>
        </w:rPr>
      </w:pPr>
      <w:r w:rsidRPr="005635B5">
        <w:rPr>
          <w:sz w:val="16"/>
        </w:rPr>
        <w:t>(6) As discussed above, the IBWC lacks the authority to carry out projects on domestic territory. It needs to partner with states agencies in order to develop these types of and agreed by the two nations.72</w:t>
      </w:r>
    </w:p>
    <w:p w14:paraId="6FD09897" w14:textId="77777777" w:rsidR="00976009" w:rsidRPr="005635B5" w:rsidRDefault="00976009" w:rsidP="00976009">
      <w:pPr>
        <w:rPr>
          <w:sz w:val="16"/>
        </w:rPr>
      </w:pPr>
      <w:r w:rsidRPr="005635B5">
        <w:rPr>
          <w:sz w:val="16"/>
        </w:rPr>
        <w:t>(7) Border security directly affects water resources and the environment.73 The fence along the Rio Grande obstructs or deflects the river’s flow to a number of wetlands, such as El Paso’s Rio Bosque Park or the Lower Rio Grande National Wildlife Refuge. Large numbers of fauna and flora de- pend on water resources along the border, and they are impacted by the fence in their migratory activities. This issue also creates problems on a section of the Colorado River.74</w:t>
      </w:r>
    </w:p>
    <w:p w14:paraId="307AD384" w14:textId="77777777" w:rsidR="00976009" w:rsidRPr="005635B5" w:rsidRDefault="00976009" w:rsidP="00976009">
      <w:pPr>
        <w:rPr>
          <w:sz w:val="16"/>
        </w:rPr>
      </w:pPr>
      <w:r w:rsidRPr="005635B5">
        <w:rPr>
          <w:sz w:val="16"/>
        </w:rPr>
        <w:t xml:space="preserve">(8) </w:t>
      </w:r>
      <w:r w:rsidRPr="005635B5">
        <w:rPr>
          <w:rStyle w:val="StyleUnderline"/>
        </w:rPr>
        <w:t xml:space="preserve">There is a </w:t>
      </w:r>
      <w:r w:rsidRPr="005635B5">
        <w:rPr>
          <w:rStyle w:val="Emphasis"/>
        </w:rPr>
        <w:t>lack of focus on the sustainable development</w:t>
      </w:r>
      <w:r w:rsidRPr="005635B5">
        <w:rPr>
          <w:rStyle w:val="StyleUnderline"/>
        </w:rPr>
        <w:t xml:space="preserve"> of transboundary groundwater aquifers</w:t>
      </w:r>
      <w:r w:rsidRPr="005635B5">
        <w:rPr>
          <w:sz w:val="16"/>
        </w:rPr>
        <w:t xml:space="preserve">. The </w:t>
      </w:r>
      <w:r w:rsidRPr="005635B5">
        <w:rPr>
          <w:rStyle w:val="StyleUnderline"/>
        </w:rPr>
        <w:t>federal government</w:t>
      </w:r>
      <w:r w:rsidRPr="005635B5">
        <w:rPr>
          <w:sz w:val="16"/>
        </w:rPr>
        <w:t xml:space="preserve"> defends its sovereign right </w:t>
      </w:r>
      <w:r w:rsidRPr="005635B5">
        <w:rPr>
          <w:rStyle w:val="StyleUnderline"/>
        </w:rPr>
        <w:t>to exploit the</w:t>
      </w:r>
      <w:r w:rsidRPr="005635B5">
        <w:rPr>
          <w:sz w:val="16"/>
        </w:rPr>
        <w:t xml:space="preserve"> resources in the administrative zones where the </w:t>
      </w:r>
      <w:r w:rsidRPr="005635B5">
        <w:rPr>
          <w:rStyle w:val="StyleUnderline"/>
        </w:rPr>
        <w:t>aquifers</w:t>
      </w:r>
      <w:r w:rsidRPr="005635B5">
        <w:rPr>
          <w:sz w:val="16"/>
        </w:rPr>
        <w:t xml:space="preserve"> lie. </w:t>
      </w:r>
      <w:r w:rsidRPr="005635B5">
        <w:rPr>
          <w:rStyle w:val="StyleUnderline"/>
          <w:highlight w:val="cyan"/>
        </w:rPr>
        <w:t xml:space="preserve">This has contributed to a </w:t>
      </w:r>
      <w:r w:rsidRPr="005635B5">
        <w:rPr>
          <w:rStyle w:val="Emphasis"/>
          <w:highlight w:val="cyan"/>
        </w:rPr>
        <w:t>race to the bottom</w:t>
      </w:r>
      <w:r w:rsidRPr="005635B5">
        <w:rPr>
          <w:rStyle w:val="StyleUnderline"/>
          <w:highlight w:val="cyan"/>
        </w:rPr>
        <w:t xml:space="preserve"> along the border75</w:t>
      </w:r>
      <w:r w:rsidRPr="005635B5">
        <w:rPr>
          <w:sz w:val="16"/>
        </w:rPr>
        <w:t xml:space="preserve"> </w:t>
      </w:r>
      <w:r w:rsidRPr="005635B5">
        <w:rPr>
          <w:rStyle w:val="StyleUnderline"/>
          <w:highlight w:val="cyan"/>
        </w:rPr>
        <w:t xml:space="preserve">and a </w:t>
      </w:r>
      <w:r w:rsidRPr="005635B5">
        <w:rPr>
          <w:rStyle w:val="Emphasis"/>
          <w:highlight w:val="cyan"/>
        </w:rPr>
        <w:t>tragedy of the commons</w:t>
      </w:r>
      <w:r w:rsidRPr="005635B5">
        <w:rPr>
          <w:sz w:val="16"/>
        </w:rPr>
        <w:t xml:space="preserve">, </w:t>
      </w:r>
      <w:r w:rsidRPr="005635B5">
        <w:rPr>
          <w:rStyle w:val="StyleUnderline"/>
          <w:highlight w:val="cyan"/>
        </w:rPr>
        <w:t xml:space="preserve">leading each side to </w:t>
      </w:r>
      <w:r w:rsidRPr="005635B5">
        <w:rPr>
          <w:rStyle w:val="Emphasis"/>
          <w:highlight w:val="cyan"/>
        </w:rPr>
        <w:t>maximize its</w:t>
      </w:r>
      <w:r w:rsidRPr="005635B5">
        <w:rPr>
          <w:rStyle w:val="Emphasis"/>
        </w:rPr>
        <w:t xml:space="preserve"> </w:t>
      </w:r>
      <w:r w:rsidRPr="005635B5">
        <w:rPr>
          <w:rStyle w:val="Emphasis"/>
          <w:highlight w:val="cyan"/>
        </w:rPr>
        <w:t>consump- tion</w:t>
      </w:r>
      <w:r w:rsidRPr="005635B5">
        <w:rPr>
          <w:rStyle w:val="StyleUnderline"/>
        </w:rPr>
        <w:t xml:space="preserve"> and thus destroy the commons</w:t>
      </w:r>
      <w:r w:rsidRPr="005635B5">
        <w:rPr>
          <w:sz w:val="16"/>
        </w:rPr>
        <w:t xml:space="preserve">.76 Similarly, the </w:t>
      </w:r>
      <w:r w:rsidRPr="005635B5">
        <w:rPr>
          <w:rStyle w:val="StyleUnderline"/>
          <w:highlight w:val="cyan"/>
        </w:rPr>
        <w:t>open use</w:t>
      </w:r>
      <w:r w:rsidRPr="005635B5">
        <w:rPr>
          <w:rStyle w:val="StyleUnderline"/>
        </w:rPr>
        <w:t xml:space="preserve"> of an aqui- fer without regulation </w:t>
      </w:r>
      <w:r w:rsidRPr="005635B5">
        <w:rPr>
          <w:rStyle w:val="StyleUnderline"/>
          <w:highlight w:val="cyan"/>
        </w:rPr>
        <w:t xml:space="preserve">leads to a </w:t>
      </w:r>
      <w:r w:rsidRPr="005635B5">
        <w:rPr>
          <w:rStyle w:val="Emphasis"/>
          <w:highlight w:val="cyan"/>
        </w:rPr>
        <w:t>decline in</w:t>
      </w:r>
      <w:r w:rsidRPr="005635B5">
        <w:t xml:space="preserve"> </w:t>
      </w:r>
      <w:r w:rsidRPr="005635B5">
        <w:rPr>
          <w:sz w:val="16"/>
          <w:szCs w:val="16"/>
        </w:rPr>
        <w:t>the</w:t>
      </w:r>
      <w:r w:rsidRPr="005635B5">
        <w:rPr>
          <w:sz w:val="16"/>
        </w:rPr>
        <w:t xml:space="preserve"> </w:t>
      </w:r>
      <w:r w:rsidRPr="005635B5">
        <w:rPr>
          <w:rStyle w:val="Emphasis"/>
          <w:highlight w:val="cyan"/>
        </w:rPr>
        <w:t>quantity and quality</w:t>
      </w:r>
      <w:r w:rsidRPr="005635B5">
        <w:rPr>
          <w:sz w:val="16"/>
        </w:rPr>
        <w:t xml:space="preserve"> of groundwater </w:t>
      </w:r>
      <w:r w:rsidRPr="005635B5">
        <w:rPr>
          <w:rStyle w:val="Emphasis"/>
          <w:highlight w:val="cyan"/>
        </w:rPr>
        <w:t>and</w:t>
      </w:r>
      <w:r w:rsidRPr="005635B5">
        <w:rPr>
          <w:sz w:val="16"/>
        </w:rPr>
        <w:t xml:space="preserve"> the </w:t>
      </w:r>
      <w:r w:rsidRPr="005635B5">
        <w:rPr>
          <w:rStyle w:val="Emphasis"/>
          <w:highlight w:val="cyan"/>
        </w:rPr>
        <w:t>potential destruction</w:t>
      </w:r>
      <w:r w:rsidRPr="005635B5">
        <w:rPr>
          <w:sz w:val="16"/>
        </w:rPr>
        <w:t xml:space="preserve"> of the aquifer.</w:t>
      </w:r>
    </w:p>
    <w:p w14:paraId="73112FC3" w14:textId="77777777" w:rsidR="00976009" w:rsidRPr="005635B5" w:rsidRDefault="00976009" w:rsidP="00976009">
      <w:pPr>
        <w:rPr>
          <w:sz w:val="16"/>
        </w:rPr>
      </w:pPr>
      <w:r w:rsidRPr="005635B5">
        <w:rPr>
          <w:sz w:val="16"/>
        </w:rPr>
        <w:t>There is, however, the failures presented above a lot of cooperation among in- stitutions (IBWC/CILA, the Texas Commission on Environmental Quality, Texas Parks and Wildlife Services, Comisión Nacional de Áreas Naturales Protegidas, state governments, Big Bend National Park, Secretaría de Medio Ambiente y Recursos Naturales, and the EPA).77</w:t>
      </w:r>
    </w:p>
    <w:p w14:paraId="7562509C" w14:textId="77777777" w:rsidR="00976009" w:rsidRPr="005635B5" w:rsidRDefault="00976009" w:rsidP="00976009">
      <w:pPr>
        <w:rPr>
          <w:sz w:val="16"/>
        </w:rPr>
      </w:pPr>
      <w:r w:rsidRPr="005635B5">
        <w:rPr>
          <w:rStyle w:val="StyleUnderline"/>
        </w:rPr>
        <w:t xml:space="preserve">These issues along the border demonstrate the </w:t>
      </w:r>
      <w:r w:rsidRPr="005635B5">
        <w:rPr>
          <w:rStyle w:val="Emphasis"/>
        </w:rPr>
        <w:t>need for a new internation- al legal and institutional framework</w:t>
      </w:r>
      <w:r w:rsidRPr="005635B5">
        <w:rPr>
          <w:rStyle w:val="StyleUnderline"/>
        </w:rPr>
        <w:t xml:space="preserve"> that can provide solutions</w:t>
      </w:r>
      <w:r w:rsidRPr="005635B5">
        <w:rPr>
          <w:sz w:val="16"/>
        </w:rPr>
        <w:t xml:space="preserve"> to the prob- lems identified here </w:t>
      </w:r>
      <w:r w:rsidRPr="005635B5">
        <w:rPr>
          <w:rStyle w:val="StyleUnderline"/>
        </w:rPr>
        <w:t>and support</w:t>
      </w:r>
      <w:r w:rsidRPr="005635B5">
        <w:rPr>
          <w:sz w:val="16"/>
        </w:rPr>
        <w:t xml:space="preserve"> </w:t>
      </w:r>
      <w:r w:rsidRPr="005635B5">
        <w:rPr>
          <w:rStyle w:val="StyleUnderline"/>
        </w:rPr>
        <w:t>integration</w:t>
      </w:r>
      <w:r w:rsidRPr="005635B5">
        <w:rPr>
          <w:sz w:val="16"/>
        </w:rPr>
        <w:t xml:space="preserve"> among the different levels of governance.</w:t>
      </w:r>
    </w:p>
    <w:p w14:paraId="57BB6BC7" w14:textId="564AAE45" w:rsidR="00976009" w:rsidRPr="005635B5" w:rsidRDefault="00976009" w:rsidP="00976009">
      <w:pPr>
        <w:rPr>
          <w:sz w:val="16"/>
        </w:rPr>
      </w:pPr>
    </w:p>
    <w:p w14:paraId="0A0C737F" w14:textId="023E507E" w:rsidR="004A2680" w:rsidRPr="005635B5" w:rsidRDefault="006A46F2" w:rsidP="004A2680">
      <w:pPr>
        <w:pStyle w:val="Heading3"/>
        <w:rPr>
          <w:rFonts w:cs="Calibri"/>
        </w:rPr>
      </w:pPr>
      <w:r w:rsidRPr="005635B5">
        <w:rPr>
          <w:rFonts w:cs="Calibri"/>
        </w:rPr>
        <w:lastRenderedPageBreak/>
        <w:t xml:space="preserve">2AC – </w:t>
      </w:r>
      <w:r w:rsidR="004A2680" w:rsidRPr="005635B5">
        <w:rPr>
          <w:rFonts w:cs="Calibri"/>
        </w:rPr>
        <w:t>AT: Relations CP</w:t>
      </w:r>
    </w:p>
    <w:p w14:paraId="3CB17E59" w14:textId="77777777" w:rsidR="004A2680" w:rsidRPr="005635B5" w:rsidRDefault="004A2680" w:rsidP="004A2680">
      <w:pPr>
        <w:pStyle w:val="Heading4"/>
        <w:rPr>
          <w:rFonts w:cs="Calibri"/>
          <w:b w:val="0"/>
          <w:bCs w:val="0"/>
        </w:rPr>
      </w:pPr>
      <w:r w:rsidRPr="005635B5">
        <w:rPr>
          <w:rFonts w:cs="Calibri"/>
        </w:rPr>
        <w:t xml:space="preserve">Water is the most </w:t>
      </w:r>
      <w:r w:rsidRPr="005635B5">
        <w:rPr>
          <w:rFonts w:cs="Calibri"/>
          <w:u w:val="single"/>
        </w:rPr>
        <w:t>pressing issue</w:t>
      </w:r>
      <w:r w:rsidRPr="005635B5">
        <w:rPr>
          <w:rFonts w:cs="Calibri"/>
        </w:rPr>
        <w:t xml:space="preserve">---intense water </w:t>
      </w:r>
      <w:r w:rsidRPr="005635B5">
        <w:rPr>
          <w:rFonts w:cs="Calibri"/>
          <w:u w:val="single"/>
        </w:rPr>
        <w:t>stress</w:t>
      </w:r>
      <w:r w:rsidRPr="005635B5">
        <w:rPr>
          <w:rFonts w:cs="Calibri"/>
        </w:rPr>
        <w:t xml:space="preserve"> is </w:t>
      </w:r>
      <w:r w:rsidRPr="005635B5">
        <w:rPr>
          <w:rFonts w:cs="Calibri"/>
          <w:u w:val="single"/>
        </w:rPr>
        <w:t>accumulating</w:t>
      </w:r>
      <w:r w:rsidRPr="005635B5">
        <w:rPr>
          <w:rFonts w:cs="Calibri"/>
        </w:rPr>
        <w:t xml:space="preserve"> along the border </w:t>
      </w:r>
      <w:r w:rsidRPr="005635B5">
        <w:rPr>
          <w:rFonts w:cs="Calibri"/>
          <w:u w:val="single"/>
        </w:rPr>
        <w:t>now</w:t>
      </w:r>
      <w:r w:rsidRPr="005635B5">
        <w:rPr>
          <w:rFonts w:cs="Calibri"/>
        </w:rPr>
        <w:t xml:space="preserve"> and is </w:t>
      </w:r>
      <w:r w:rsidRPr="005635B5">
        <w:rPr>
          <w:rFonts w:cs="Calibri"/>
          <w:u w:val="single"/>
        </w:rPr>
        <w:t>igniting</w:t>
      </w:r>
      <w:r w:rsidRPr="005635B5">
        <w:rPr>
          <w:rFonts w:cs="Calibri"/>
        </w:rPr>
        <w:t xml:space="preserve"> high </w:t>
      </w:r>
      <w:r w:rsidRPr="005635B5">
        <w:rPr>
          <w:rFonts w:cs="Calibri"/>
          <w:u w:val="single"/>
        </w:rPr>
        <w:t>tensions</w:t>
      </w:r>
      <w:r w:rsidRPr="005635B5">
        <w:rPr>
          <w:rFonts w:cs="Calibri"/>
          <w:b w:val="0"/>
          <w:bCs w:val="0"/>
        </w:rPr>
        <w:t xml:space="preserve">, but a binational non-zero sum approach solves    </w:t>
      </w:r>
    </w:p>
    <w:p w14:paraId="0048EB89" w14:textId="77777777" w:rsidR="004A2680" w:rsidRPr="005635B5" w:rsidRDefault="004A2680" w:rsidP="004A2680">
      <w:r w:rsidRPr="005635B5">
        <w:t xml:space="preserve">Vanda </w:t>
      </w:r>
      <w:r w:rsidRPr="005635B5">
        <w:rPr>
          <w:rStyle w:val="Heading4Char"/>
          <w:rFonts w:cs="Calibri"/>
        </w:rPr>
        <w:t>Felbab-Brown 20</w:t>
      </w:r>
      <w:r w:rsidRPr="005635B5">
        <w:t xml:space="preserve">, Director - Initiative on Nonstate Armed Actors, Co-Director - Africa Security Initiative, Senior Fellow - Foreign Policy, Center for Security, Strategy, and Technology, “Not dried up: US-Mexico water cooperation.” Brookings. 10-26-2020. </w:t>
      </w:r>
      <w:hyperlink r:id="rId85" w:history="1">
        <w:r w:rsidRPr="005635B5">
          <w:rPr>
            <w:rStyle w:val="Hyperlink"/>
          </w:rPr>
          <w:t>https://www.brookings.edu/blog/order-from-chaos/2020/10/26/not-dried-up-us-mexico-water-cooperation</w:t>
        </w:r>
      </w:hyperlink>
      <w:r w:rsidRPr="005635B5">
        <w:t>, // [nayak]</w:t>
      </w:r>
    </w:p>
    <w:p w14:paraId="08809A06" w14:textId="77777777" w:rsidR="004A2680" w:rsidRPr="005635B5" w:rsidRDefault="004A2680" w:rsidP="004A2680">
      <w:pPr>
        <w:rPr>
          <w:sz w:val="14"/>
        </w:rPr>
      </w:pPr>
      <w:r w:rsidRPr="005635B5">
        <w:rPr>
          <w:rStyle w:val="StyleUnderline"/>
        </w:rPr>
        <w:t>For weeks</w:t>
      </w:r>
      <w:r w:rsidRPr="005635B5">
        <w:rPr>
          <w:sz w:val="14"/>
        </w:rPr>
        <w:t xml:space="preserve">, </w:t>
      </w:r>
      <w:r w:rsidRPr="005635B5">
        <w:rPr>
          <w:rStyle w:val="StyleUnderline"/>
          <w:highlight w:val="cyan"/>
        </w:rPr>
        <w:t>a water dispute</w:t>
      </w:r>
      <w:r w:rsidRPr="005635B5">
        <w:rPr>
          <w:sz w:val="14"/>
        </w:rPr>
        <w:t xml:space="preserve"> between the Mexican government and Mexican farmers and </w:t>
      </w:r>
      <w:r w:rsidRPr="005635B5">
        <w:rPr>
          <w:rStyle w:val="StyleUnderline"/>
          <w:highlight w:val="cyan"/>
        </w:rPr>
        <w:t>between</w:t>
      </w:r>
      <w:r w:rsidRPr="005635B5">
        <w:rPr>
          <w:sz w:val="14"/>
          <w:highlight w:val="cyan"/>
        </w:rPr>
        <w:t xml:space="preserve"> </w:t>
      </w:r>
      <w:r w:rsidRPr="005635B5">
        <w:rPr>
          <w:rStyle w:val="StyleUnderline"/>
          <w:highlight w:val="cyan"/>
        </w:rPr>
        <w:t>the</w:t>
      </w:r>
      <w:r w:rsidRPr="005635B5">
        <w:rPr>
          <w:sz w:val="14"/>
          <w:highlight w:val="cyan"/>
        </w:rPr>
        <w:t xml:space="preserve"> </w:t>
      </w:r>
      <w:r w:rsidRPr="005635B5">
        <w:rPr>
          <w:rStyle w:val="Emphasis"/>
          <w:highlight w:val="cyan"/>
        </w:rPr>
        <w:t>U</w:t>
      </w:r>
      <w:r w:rsidRPr="005635B5">
        <w:rPr>
          <w:sz w:val="14"/>
        </w:rPr>
        <w:t xml:space="preserve">nited </w:t>
      </w:r>
      <w:r w:rsidRPr="005635B5">
        <w:rPr>
          <w:rStyle w:val="Emphasis"/>
          <w:highlight w:val="cyan"/>
        </w:rPr>
        <w:t>S</w:t>
      </w:r>
      <w:r w:rsidRPr="005635B5">
        <w:rPr>
          <w:sz w:val="14"/>
        </w:rPr>
        <w:t xml:space="preserve">tates </w:t>
      </w:r>
      <w:r w:rsidRPr="005635B5">
        <w:rPr>
          <w:rStyle w:val="StyleUnderline"/>
          <w:highlight w:val="cyan"/>
        </w:rPr>
        <w:t>and Mexico</w:t>
      </w:r>
      <w:r w:rsidRPr="005635B5">
        <w:rPr>
          <w:sz w:val="14"/>
        </w:rPr>
        <w:t xml:space="preserve"> </w:t>
      </w:r>
      <w:r w:rsidRPr="005635B5">
        <w:rPr>
          <w:rStyle w:val="StyleUnderline"/>
          <w:highlight w:val="cyan"/>
        </w:rPr>
        <w:t xml:space="preserve">was </w:t>
      </w:r>
      <w:r w:rsidRPr="005635B5">
        <w:rPr>
          <w:rStyle w:val="Emphasis"/>
          <w:highlight w:val="cyan"/>
        </w:rPr>
        <w:t>brewing and escalating</w:t>
      </w:r>
      <w:r w:rsidRPr="005635B5">
        <w:rPr>
          <w:sz w:val="14"/>
        </w:rPr>
        <w:t xml:space="preserve">. </w:t>
      </w:r>
      <w:r w:rsidRPr="005635B5">
        <w:rPr>
          <w:rStyle w:val="StyleUnderline"/>
        </w:rPr>
        <w:t>October 24</w:t>
      </w:r>
      <w:r w:rsidRPr="005635B5">
        <w:rPr>
          <w:sz w:val="14"/>
        </w:rPr>
        <w:t xml:space="preserve"> </w:t>
      </w:r>
      <w:r w:rsidRPr="005635B5">
        <w:rPr>
          <w:rStyle w:val="StyleUnderline"/>
        </w:rPr>
        <w:t>was the deadline</w:t>
      </w:r>
      <w:r w:rsidRPr="005635B5">
        <w:rPr>
          <w:sz w:val="14"/>
        </w:rPr>
        <w:t xml:space="preserve"> by which Mexico was supposed to have provided the United States with all of the water from the Rio Grande it owes the United States every five years. </w:t>
      </w:r>
      <w:r w:rsidRPr="005635B5">
        <w:rPr>
          <w:rStyle w:val="StyleUnderline"/>
        </w:rPr>
        <w:t>But this year’s expected</w:t>
      </w:r>
      <w:r w:rsidRPr="005635B5">
        <w:rPr>
          <w:sz w:val="14"/>
        </w:rPr>
        <w:t xml:space="preserve"> water </w:t>
      </w:r>
      <w:r w:rsidRPr="005635B5">
        <w:rPr>
          <w:rStyle w:val="StyleUnderline"/>
        </w:rPr>
        <w:t xml:space="preserve">delivery </w:t>
      </w:r>
      <w:r w:rsidRPr="005635B5">
        <w:rPr>
          <w:rStyle w:val="Emphasis"/>
          <w:highlight w:val="cyan"/>
        </w:rPr>
        <w:t>set off months-long protests</w:t>
      </w:r>
      <w:r w:rsidRPr="005635B5">
        <w:rPr>
          <w:sz w:val="14"/>
        </w:rPr>
        <w:t xml:space="preserve"> in Chihuahua, </w:t>
      </w:r>
      <w:r w:rsidRPr="005635B5">
        <w:rPr>
          <w:rStyle w:val="StyleUnderline"/>
          <w:highlight w:val="cyan"/>
        </w:rPr>
        <w:t xml:space="preserve">where </w:t>
      </w:r>
      <w:r w:rsidRPr="005635B5">
        <w:rPr>
          <w:rStyle w:val="Emphasis"/>
          <w:highlight w:val="cyan"/>
        </w:rPr>
        <w:t>drought-stricken</w:t>
      </w:r>
      <w:r w:rsidRPr="005635B5">
        <w:rPr>
          <w:rStyle w:val="StyleUnderline"/>
          <w:highlight w:val="cyan"/>
        </w:rPr>
        <w:t xml:space="preserve"> farmers took</w:t>
      </w:r>
      <w:r w:rsidRPr="005635B5">
        <w:rPr>
          <w:sz w:val="14"/>
        </w:rPr>
        <w:t xml:space="preserve"> </w:t>
      </w:r>
      <w:r w:rsidRPr="005635B5">
        <w:rPr>
          <w:rStyle w:val="StyleUnderline"/>
          <w:highlight w:val="cyan"/>
        </w:rPr>
        <w:t>over</w:t>
      </w:r>
      <w:r w:rsidRPr="005635B5">
        <w:rPr>
          <w:rStyle w:val="StyleUnderline"/>
        </w:rPr>
        <w:t xml:space="preserve"> the Boquilla dam</w:t>
      </w:r>
      <w:r w:rsidRPr="005635B5">
        <w:rPr>
          <w:sz w:val="14"/>
        </w:rPr>
        <w:t xml:space="preserve"> and opposed the water disbursement to the United States, </w:t>
      </w:r>
      <w:r w:rsidRPr="005635B5">
        <w:rPr>
          <w:rStyle w:val="StyleUnderline"/>
          <w:highlight w:val="cyan"/>
        </w:rPr>
        <w:t>fearing</w:t>
      </w:r>
      <w:r w:rsidRPr="005635B5">
        <w:rPr>
          <w:rStyle w:val="StyleUnderline"/>
        </w:rPr>
        <w:t xml:space="preserve"> that </w:t>
      </w:r>
      <w:r w:rsidRPr="005635B5">
        <w:rPr>
          <w:sz w:val="14"/>
        </w:rPr>
        <w:t>even more of</w:t>
      </w:r>
      <w:r w:rsidRPr="005635B5">
        <w:rPr>
          <w:rStyle w:val="StyleUnderline"/>
        </w:rPr>
        <w:t xml:space="preserve"> </w:t>
      </w:r>
      <w:r w:rsidRPr="005635B5">
        <w:rPr>
          <w:rStyle w:val="StyleUnderline"/>
          <w:highlight w:val="cyan"/>
        </w:rPr>
        <w:t xml:space="preserve">their livestock and crops would </w:t>
      </w:r>
      <w:r w:rsidRPr="005635B5">
        <w:rPr>
          <w:rStyle w:val="Emphasis"/>
          <w:highlight w:val="cyan"/>
        </w:rPr>
        <w:t>perish</w:t>
      </w:r>
      <w:r w:rsidRPr="005635B5">
        <w:rPr>
          <w:sz w:val="14"/>
        </w:rPr>
        <w:t>. Unlike previous Mexican administrations that since mid-1990s habitually failed to deliver the Rio Grande water to the United States on time, President Andrés Manuel López Obrador (AMLO) has been determined to send the water to the United States. He even deployed the Mexican National Guard to confront the farmers and protestors, with the Guard killing one of them. At the last minute, a deal was struck between the two countries to resolve the latest immediate water crisis.</w:t>
      </w:r>
    </w:p>
    <w:p w14:paraId="48A194F3" w14:textId="77777777" w:rsidR="004A2680" w:rsidRPr="005635B5" w:rsidRDefault="004A2680" w:rsidP="004A2680">
      <w:pPr>
        <w:rPr>
          <w:sz w:val="14"/>
        </w:rPr>
      </w:pPr>
      <w:r w:rsidRPr="005635B5">
        <w:rPr>
          <w:rStyle w:val="StyleUnderline"/>
        </w:rPr>
        <w:t xml:space="preserve">The </w:t>
      </w:r>
      <w:r w:rsidRPr="005635B5">
        <w:rPr>
          <w:rStyle w:val="Emphasis"/>
          <w:highlight w:val="cyan"/>
        </w:rPr>
        <w:t>recent tensions</w:t>
      </w:r>
      <w:r w:rsidRPr="005635B5">
        <w:rPr>
          <w:sz w:val="14"/>
          <w:highlight w:val="cyan"/>
        </w:rPr>
        <w:t xml:space="preserve"> </w:t>
      </w:r>
      <w:r w:rsidRPr="005635B5">
        <w:rPr>
          <w:rStyle w:val="StyleUnderline"/>
          <w:highlight w:val="cyan"/>
        </w:rPr>
        <w:t>are merely</w:t>
      </w:r>
      <w:r w:rsidRPr="005635B5">
        <w:rPr>
          <w:sz w:val="14"/>
        </w:rPr>
        <w:t xml:space="preserve"> </w:t>
      </w:r>
      <w:r w:rsidRPr="005635B5">
        <w:rPr>
          <w:rStyle w:val="StyleUnderline"/>
          <w:highlight w:val="cyan"/>
        </w:rPr>
        <w:t>the</w:t>
      </w:r>
      <w:r w:rsidRPr="005635B5">
        <w:rPr>
          <w:rStyle w:val="StyleUnderline"/>
        </w:rPr>
        <w:t xml:space="preserve"> </w:t>
      </w:r>
      <w:r w:rsidRPr="005635B5">
        <w:rPr>
          <w:rStyle w:val="Emphasis"/>
          <w:highlight w:val="cyan"/>
        </w:rPr>
        <w:t>latest episode</w:t>
      </w:r>
      <w:r w:rsidRPr="005635B5">
        <w:rPr>
          <w:sz w:val="14"/>
        </w:rPr>
        <w:t xml:space="preserve"> of accumulating water stress in the Rio Grande basin. </w:t>
      </w:r>
      <w:r w:rsidRPr="005635B5">
        <w:rPr>
          <w:rStyle w:val="StyleUnderline"/>
        </w:rPr>
        <w:t>Deep challenges</w:t>
      </w:r>
      <w:r w:rsidRPr="005635B5">
        <w:rPr>
          <w:sz w:val="14"/>
        </w:rPr>
        <w:t xml:space="preserve"> </w:t>
      </w:r>
      <w:r w:rsidRPr="005635B5">
        <w:rPr>
          <w:rStyle w:val="StyleUnderline"/>
        </w:rPr>
        <w:t>of</w:t>
      </w:r>
      <w:r w:rsidRPr="005635B5">
        <w:rPr>
          <w:sz w:val="14"/>
        </w:rPr>
        <w:t xml:space="preserve"> long-standing water </w:t>
      </w:r>
      <w:r w:rsidRPr="005635B5">
        <w:rPr>
          <w:rStyle w:val="Emphasis"/>
          <w:highlight w:val="cyan"/>
        </w:rPr>
        <w:t>overuse</w:t>
      </w:r>
      <w:r w:rsidRPr="005635B5">
        <w:rPr>
          <w:sz w:val="14"/>
          <w:highlight w:val="cyan"/>
        </w:rPr>
        <w:t xml:space="preserve"> </w:t>
      </w:r>
      <w:r w:rsidRPr="005635B5">
        <w:rPr>
          <w:rStyle w:val="StyleUnderline"/>
          <w:highlight w:val="cyan"/>
        </w:rPr>
        <w:t>and</w:t>
      </w:r>
      <w:r w:rsidRPr="005635B5">
        <w:rPr>
          <w:rStyle w:val="StyleUnderline"/>
        </w:rPr>
        <w:t xml:space="preserve"> </w:t>
      </w:r>
      <w:r w:rsidRPr="005635B5">
        <w:rPr>
          <w:rStyle w:val="Emphasis"/>
          <w:highlight w:val="cyan"/>
        </w:rPr>
        <w:t>depletion</w:t>
      </w:r>
      <w:r w:rsidRPr="005635B5">
        <w:rPr>
          <w:sz w:val="14"/>
        </w:rPr>
        <w:t xml:space="preserve"> in the Rio Grande </w:t>
      </w:r>
      <w:r w:rsidRPr="005635B5">
        <w:rPr>
          <w:rStyle w:val="StyleUnderline"/>
          <w:highlight w:val="cyan"/>
        </w:rPr>
        <w:t>remain</w:t>
      </w:r>
      <w:r w:rsidRPr="005635B5">
        <w:rPr>
          <w:sz w:val="14"/>
        </w:rPr>
        <w:t xml:space="preserve">. </w:t>
      </w:r>
      <w:r w:rsidRPr="005635B5">
        <w:rPr>
          <w:rStyle w:val="StyleUnderline"/>
        </w:rPr>
        <w:t xml:space="preserve">The problem </w:t>
      </w:r>
      <w:r w:rsidRPr="005635B5">
        <w:rPr>
          <w:rStyle w:val="StyleUnderline"/>
          <w:highlight w:val="cyan"/>
        </w:rPr>
        <w:t>requires</w:t>
      </w:r>
      <w:r w:rsidRPr="005635B5">
        <w:rPr>
          <w:sz w:val="14"/>
        </w:rPr>
        <w:t xml:space="preserve"> comprehensive and </w:t>
      </w:r>
      <w:r w:rsidRPr="005635B5">
        <w:rPr>
          <w:rStyle w:val="Emphasis"/>
          <w:highlight w:val="cyan"/>
        </w:rPr>
        <w:t>innovative solutions</w:t>
      </w:r>
      <w:r w:rsidRPr="005635B5">
        <w:rPr>
          <w:sz w:val="14"/>
        </w:rPr>
        <w:t xml:space="preserve"> </w:t>
      </w:r>
      <w:r w:rsidRPr="005635B5">
        <w:rPr>
          <w:rStyle w:val="StyleUnderline"/>
        </w:rPr>
        <w:t>as well as major changes to agricultural</w:t>
      </w:r>
      <w:r w:rsidRPr="005635B5">
        <w:rPr>
          <w:sz w:val="14"/>
        </w:rPr>
        <w:t xml:space="preserve"> and other water-use </w:t>
      </w:r>
      <w:r w:rsidRPr="005635B5">
        <w:rPr>
          <w:rStyle w:val="StyleUnderline"/>
        </w:rPr>
        <w:t>practices</w:t>
      </w:r>
      <w:r w:rsidRPr="005635B5">
        <w:rPr>
          <w:sz w:val="14"/>
        </w:rPr>
        <w:t xml:space="preserve"> on both sides of the Rio Grande basin to preserve adequate water supply for people, food production, economic activity, and a vital biodiversity-rich ecosystem and to prevent the emergence of systematic theft and smuggling of water that plagues countries such as Pakistan, India, Nigeria, and Brazil. The U.S.-Mexico collaboration on innovative solutions for the Colorado River provides an important example.</w:t>
      </w:r>
    </w:p>
    <w:p w14:paraId="79DBFC0A" w14:textId="77777777" w:rsidR="004A2680" w:rsidRPr="005635B5" w:rsidRDefault="004A2680" w:rsidP="004A2680">
      <w:pPr>
        <w:rPr>
          <w:sz w:val="14"/>
        </w:rPr>
      </w:pPr>
      <w:r w:rsidRPr="005635B5">
        <w:rPr>
          <w:sz w:val="14"/>
        </w:rPr>
        <w:t>Two U.S.-Mexico treaties – one agreed to in 1906 and one in 1944 – govern the shares and distribution of water between the two countries from the Rio Grande River, known in Mexico as the Rio Bravo, and the Colorado River basins. The 1906 treaty deals with the northwest portion of the Rio Grande basin – until Fort Quitman – and specifies that the United States annually delivers 60,000 acre-feet (74 million cubic meters) of water to Mexico, but allows for reductions in drought years. Those reductions do not accumulate as a water debt the United States must pay up later. Between 1939 and 2015, there have been reductions in U.S. delivery one-third of the time, with only about 6 percent of the amount delivered to Mexico during a major drought in 2013.</w:t>
      </w:r>
    </w:p>
    <w:p w14:paraId="07611162" w14:textId="77777777" w:rsidR="004A2680" w:rsidRPr="005635B5" w:rsidRDefault="004A2680" w:rsidP="004A2680">
      <w:pPr>
        <w:rPr>
          <w:sz w:val="14"/>
        </w:rPr>
      </w:pPr>
      <w:r w:rsidRPr="005635B5">
        <w:rPr>
          <w:sz w:val="14"/>
        </w:rPr>
        <w:t xml:space="preserve">Southeast downstream from Fort Quitman, the sharing of water in the Rio Grande watershed is governed by the 1944 Treaty on Utilization of Waters of the Colorado and Tijuana Rivers and of the Rio Grande. Administered by the binational International Boundary and Water Commission (IBWC), that treaty specifies that the United States must deliver a minimum of 1.5 million acre-feet of water to Mexico annually from the Colorado River. Meanwhile, Mexico must deliver to the United States a minimum of 350,000 acre-feet of water annually from the Mexican tributaries of the Rio Grande. But the water deliveries are measured in five-year cycles, giving Mexico the flexibility of not always having to deliver the full 350,000 acre-feet each year, particularly in drought years, but being obligated to deliver the full 1.75 million acre-feet by the end of the five-year cycle. In practice, </w:t>
      </w:r>
      <w:r w:rsidRPr="005635B5">
        <w:rPr>
          <w:rStyle w:val="StyleUnderline"/>
        </w:rPr>
        <w:t xml:space="preserve">Mexico has </w:t>
      </w:r>
      <w:r w:rsidRPr="005635B5">
        <w:rPr>
          <w:rStyle w:val="Emphasis"/>
        </w:rPr>
        <w:t>repeatedly missed</w:t>
      </w:r>
      <w:r w:rsidRPr="005635B5">
        <w:rPr>
          <w:sz w:val="14"/>
        </w:rPr>
        <w:t xml:space="preserve"> </w:t>
      </w:r>
      <w:r w:rsidRPr="005635B5">
        <w:rPr>
          <w:rStyle w:val="StyleUnderline"/>
        </w:rPr>
        <w:t>making the water payment</w:t>
      </w:r>
      <w:r w:rsidRPr="005635B5">
        <w:rPr>
          <w:sz w:val="14"/>
        </w:rPr>
        <w:t xml:space="preserve"> </w:t>
      </w:r>
      <w:r w:rsidRPr="005635B5">
        <w:rPr>
          <w:rStyle w:val="StyleUnderline"/>
        </w:rPr>
        <w:t>during the five-year cycle</w:t>
      </w:r>
      <w:r w:rsidRPr="005635B5">
        <w:rPr>
          <w:sz w:val="14"/>
        </w:rPr>
        <w:t xml:space="preserve">, </w:t>
      </w:r>
      <w:r w:rsidRPr="005635B5">
        <w:rPr>
          <w:rStyle w:val="Emphasis"/>
        </w:rPr>
        <w:t>letting it slip</w:t>
      </w:r>
      <w:r w:rsidRPr="005635B5">
        <w:rPr>
          <w:rStyle w:val="StyleUnderline"/>
        </w:rPr>
        <w:t xml:space="preserve"> into the following</w:t>
      </w:r>
      <w:r w:rsidRPr="005635B5">
        <w:rPr>
          <w:sz w:val="14"/>
        </w:rPr>
        <w:t xml:space="preserve"> </w:t>
      </w:r>
      <w:r w:rsidRPr="005635B5">
        <w:rPr>
          <w:rStyle w:val="StyleUnderline"/>
        </w:rPr>
        <w:t>cycle</w:t>
      </w:r>
      <w:r w:rsidRPr="005635B5">
        <w:rPr>
          <w:sz w:val="14"/>
        </w:rPr>
        <w:t xml:space="preserve"> and paying up only after large storms replenished the water supply. In contrast, the United States allocates the Colorado water delivery to Mexico first, before internal U.S. allocations are made each year. (But for decades Mexico has complained about the salinity of the Colorado River deliveries, getting the United States to adopt various remedial measures.)</w:t>
      </w:r>
    </w:p>
    <w:p w14:paraId="31E498EC" w14:textId="77777777" w:rsidR="004A2680" w:rsidRPr="005635B5" w:rsidRDefault="004A2680" w:rsidP="004A2680">
      <w:pPr>
        <w:rPr>
          <w:sz w:val="14"/>
        </w:rPr>
      </w:pPr>
      <w:r w:rsidRPr="005635B5">
        <w:rPr>
          <w:sz w:val="14"/>
        </w:rPr>
        <w:t>Water theft and water smuggling</w:t>
      </w:r>
    </w:p>
    <w:p w14:paraId="29CB51AE" w14:textId="77777777" w:rsidR="004A2680" w:rsidRPr="005635B5" w:rsidRDefault="004A2680" w:rsidP="004A2680">
      <w:pPr>
        <w:rPr>
          <w:sz w:val="14"/>
        </w:rPr>
      </w:pPr>
      <w:r w:rsidRPr="005635B5">
        <w:rPr>
          <w:rStyle w:val="StyleUnderline"/>
        </w:rPr>
        <w:t>The water deliveries</w:t>
      </w:r>
      <w:r w:rsidRPr="005635B5">
        <w:rPr>
          <w:sz w:val="14"/>
        </w:rPr>
        <w:t xml:space="preserve"> </w:t>
      </w:r>
      <w:r w:rsidRPr="005635B5">
        <w:rPr>
          <w:rStyle w:val="StyleUnderline"/>
        </w:rPr>
        <w:t xml:space="preserve">and their </w:t>
      </w:r>
      <w:r w:rsidRPr="005635B5">
        <w:rPr>
          <w:rStyle w:val="StyleUnderline"/>
          <w:highlight w:val="cyan"/>
        </w:rPr>
        <w:t xml:space="preserve">delays </w:t>
      </w:r>
      <w:r w:rsidRPr="005635B5">
        <w:rPr>
          <w:rStyle w:val="Emphasis"/>
          <w:highlight w:val="cyan"/>
        </w:rPr>
        <w:t>set off hot politics</w:t>
      </w:r>
      <w:r w:rsidRPr="005635B5">
        <w:rPr>
          <w:sz w:val="14"/>
        </w:rPr>
        <w:t xml:space="preserve">. In 2013, hammered by a major drought, </w:t>
      </w:r>
      <w:r w:rsidRPr="005635B5">
        <w:rPr>
          <w:rStyle w:val="StyleUnderline"/>
        </w:rPr>
        <w:t xml:space="preserve">Texan </w:t>
      </w:r>
      <w:r w:rsidRPr="005635B5">
        <w:rPr>
          <w:rStyle w:val="StyleUnderline"/>
          <w:highlight w:val="cyan"/>
        </w:rPr>
        <w:t>farmers</w:t>
      </w:r>
      <w:r w:rsidRPr="005635B5">
        <w:rPr>
          <w:sz w:val="14"/>
          <w:highlight w:val="cyan"/>
        </w:rPr>
        <w:t xml:space="preserve"> </w:t>
      </w:r>
      <w:r w:rsidRPr="005635B5">
        <w:rPr>
          <w:rStyle w:val="StyleUnderline"/>
          <w:highlight w:val="cyan"/>
        </w:rPr>
        <w:t xml:space="preserve">were </w:t>
      </w:r>
      <w:r w:rsidRPr="005635B5">
        <w:rPr>
          <w:rStyle w:val="Emphasis"/>
          <w:highlight w:val="cyan"/>
        </w:rPr>
        <w:t>infuriated</w:t>
      </w:r>
      <w:r w:rsidRPr="005635B5">
        <w:rPr>
          <w:rStyle w:val="StyleUnderline"/>
        </w:rPr>
        <w:t xml:space="preserve"> by the</w:t>
      </w:r>
      <w:r w:rsidRPr="005635B5">
        <w:rPr>
          <w:sz w:val="14"/>
        </w:rPr>
        <w:t xml:space="preserve"> </w:t>
      </w:r>
      <w:r w:rsidRPr="005635B5">
        <w:rPr>
          <w:rStyle w:val="StyleUnderline"/>
        </w:rPr>
        <w:t>Mexican</w:t>
      </w:r>
      <w:r w:rsidRPr="005635B5">
        <w:rPr>
          <w:sz w:val="14"/>
        </w:rPr>
        <w:t xml:space="preserve"> </w:t>
      </w:r>
      <w:r w:rsidRPr="005635B5">
        <w:rPr>
          <w:rStyle w:val="StyleUnderline"/>
        </w:rPr>
        <w:t>water</w:t>
      </w:r>
      <w:r w:rsidRPr="005635B5">
        <w:rPr>
          <w:sz w:val="14"/>
        </w:rPr>
        <w:t xml:space="preserve"> disbursement </w:t>
      </w:r>
      <w:r w:rsidRPr="005635B5">
        <w:rPr>
          <w:rStyle w:val="StyleUnderline"/>
        </w:rPr>
        <w:t>delays</w:t>
      </w:r>
      <w:r w:rsidRPr="005635B5">
        <w:rPr>
          <w:sz w:val="14"/>
        </w:rPr>
        <w:t xml:space="preserve"> – </w:t>
      </w:r>
      <w:r w:rsidRPr="005635B5">
        <w:rPr>
          <w:rStyle w:val="StyleUnderline"/>
        </w:rPr>
        <w:t xml:space="preserve">akin to the </w:t>
      </w:r>
      <w:r w:rsidRPr="005635B5">
        <w:rPr>
          <w:rStyle w:val="Emphasis"/>
        </w:rPr>
        <w:t>fury of the Chihuahua</w:t>
      </w:r>
      <w:r w:rsidRPr="005635B5">
        <w:rPr>
          <w:rStyle w:val="StyleUnderline"/>
        </w:rPr>
        <w:t xml:space="preserve"> farmers</w:t>
      </w:r>
      <w:r w:rsidRPr="005635B5">
        <w:rPr>
          <w:sz w:val="14"/>
        </w:rPr>
        <w:t xml:space="preserve"> suffering from the current drought there, </w:t>
      </w:r>
      <w:r w:rsidRPr="005635B5">
        <w:rPr>
          <w:rStyle w:val="StyleUnderline"/>
        </w:rPr>
        <w:t xml:space="preserve">with the difference being that </w:t>
      </w:r>
      <w:r w:rsidRPr="005635B5">
        <w:rPr>
          <w:rStyle w:val="Emphasis"/>
        </w:rPr>
        <w:t>i</w:t>
      </w:r>
      <w:r w:rsidRPr="005635B5">
        <w:rPr>
          <w:rStyle w:val="StyleUnderline"/>
        </w:rPr>
        <w:t>nternational</w:t>
      </w:r>
      <w:r w:rsidRPr="005635B5">
        <w:rPr>
          <w:sz w:val="14"/>
        </w:rPr>
        <w:t xml:space="preserve"> </w:t>
      </w:r>
      <w:r w:rsidRPr="005635B5">
        <w:rPr>
          <w:rStyle w:val="Emphasis"/>
        </w:rPr>
        <w:t>l</w:t>
      </w:r>
      <w:r w:rsidRPr="005635B5">
        <w:rPr>
          <w:rStyle w:val="StyleUnderline"/>
        </w:rPr>
        <w:t>aw</w:t>
      </w:r>
      <w:r w:rsidRPr="005635B5">
        <w:rPr>
          <w:sz w:val="14"/>
        </w:rPr>
        <w:t xml:space="preserve"> </w:t>
      </w:r>
      <w:r w:rsidRPr="005635B5">
        <w:rPr>
          <w:rStyle w:val="StyleUnderline"/>
        </w:rPr>
        <w:t xml:space="preserve">was on the side of the </w:t>
      </w:r>
      <w:r w:rsidRPr="005635B5">
        <w:rPr>
          <w:rStyle w:val="Emphasis"/>
        </w:rPr>
        <w:t>U.S</w:t>
      </w:r>
      <w:r w:rsidRPr="005635B5">
        <w:rPr>
          <w:sz w:val="14"/>
        </w:rPr>
        <w:t xml:space="preserve">. farmers. </w:t>
      </w:r>
      <w:r w:rsidRPr="005635B5">
        <w:rPr>
          <w:rStyle w:val="StyleUnderline"/>
        </w:rPr>
        <w:t>Mexico then repaid the</w:t>
      </w:r>
      <w:r w:rsidRPr="005635B5">
        <w:rPr>
          <w:sz w:val="14"/>
        </w:rPr>
        <w:t xml:space="preserve"> water </w:t>
      </w:r>
      <w:r w:rsidRPr="005635B5">
        <w:rPr>
          <w:rStyle w:val="StyleUnderline"/>
        </w:rPr>
        <w:t>debt</w:t>
      </w:r>
      <w:r w:rsidRPr="005635B5">
        <w:rPr>
          <w:sz w:val="14"/>
        </w:rPr>
        <w:t xml:space="preserve"> in 2016, </w:t>
      </w:r>
      <w:r w:rsidRPr="005635B5">
        <w:rPr>
          <w:rStyle w:val="StyleUnderline"/>
        </w:rPr>
        <w:t>but has been running a</w:t>
      </w:r>
      <w:r w:rsidRPr="005635B5">
        <w:rPr>
          <w:sz w:val="14"/>
        </w:rPr>
        <w:t xml:space="preserve"> major </w:t>
      </w:r>
      <w:r w:rsidRPr="005635B5">
        <w:rPr>
          <w:rStyle w:val="StyleUnderline"/>
        </w:rPr>
        <w:t xml:space="preserve">water </w:t>
      </w:r>
      <w:r w:rsidRPr="005635B5">
        <w:rPr>
          <w:rStyle w:val="Emphasis"/>
        </w:rPr>
        <w:t>deficit since</w:t>
      </w:r>
      <w:r w:rsidRPr="005635B5">
        <w:rPr>
          <w:sz w:val="14"/>
        </w:rPr>
        <w:t xml:space="preserve">. Yet because intense rainfall has brought plenty of water to Texas farmers this year, </w:t>
      </w:r>
      <w:r w:rsidRPr="005635B5">
        <w:rPr>
          <w:rStyle w:val="StyleUnderline"/>
        </w:rPr>
        <w:t>the U.S. pressure on Mexico</w:t>
      </w:r>
      <w:r w:rsidRPr="005635B5">
        <w:rPr>
          <w:sz w:val="14"/>
        </w:rPr>
        <w:t xml:space="preserve"> </w:t>
      </w:r>
      <w:r w:rsidRPr="005635B5">
        <w:rPr>
          <w:rStyle w:val="StyleUnderline"/>
        </w:rPr>
        <w:t xml:space="preserve">has been </w:t>
      </w:r>
      <w:r w:rsidRPr="005635B5">
        <w:rPr>
          <w:rStyle w:val="Emphasis"/>
        </w:rPr>
        <w:t>nowhere as intense</w:t>
      </w:r>
      <w:r w:rsidRPr="005635B5">
        <w:rPr>
          <w:rStyle w:val="StyleUnderline"/>
        </w:rPr>
        <w:t xml:space="preserve"> as during the 2013 drought</w:t>
      </w:r>
      <w:r w:rsidRPr="005635B5">
        <w:rPr>
          <w:sz w:val="14"/>
        </w:rPr>
        <w:t xml:space="preserve"> (even though Texas governor Greg Abbott and a few other </w:t>
      </w:r>
      <w:r w:rsidRPr="005635B5">
        <w:rPr>
          <w:sz w:val="14"/>
        </w:rPr>
        <w:lastRenderedPageBreak/>
        <w:t xml:space="preserve">politicians tried to make political hay out of the approaching deadline). </w:t>
      </w:r>
      <w:r w:rsidRPr="005635B5">
        <w:rPr>
          <w:rStyle w:val="StyleUnderline"/>
        </w:rPr>
        <w:t>Nonetheless</w:t>
      </w:r>
      <w:r w:rsidRPr="005635B5">
        <w:rPr>
          <w:sz w:val="14"/>
        </w:rPr>
        <w:t xml:space="preserve">, with good justification, </w:t>
      </w:r>
      <w:r w:rsidRPr="005635B5">
        <w:rPr>
          <w:rStyle w:val="StyleUnderline"/>
        </w:rPr>
        <w:t xml:space="preserve">there were </w:t>
      </w:r>
      <w:r w:rsidRPr="005635B5">
        <w:rPr>
          <w:rStyle w:val="Emphasis"/>
          <w:highlight w:val="cyan"/>
        </w:rPr>
        <w:t>legal concerns</w:t>
      </w:r>
      <w:r w:rsidRPr="005635B5">
        <w:rPr>
          <w:sz w:val="14"/>
          <w:highlight w:val="cyan"/>
        </w:rPr>
        <w:t xml:space="preserve"> </w:t>
      </w:r>
      <w:r w:rsidRPr="005635B5">
        <w:rPr>
          <w:rStyle w:val="StyleUnderline"/>
          <w:highlight w:val="cyan"/>
        </w:rPr>
        <w:t xml:space="preserve">about Mexico </w:t>
      </w:r>
      <w:r w:rsidRPr="005635B5">
        <w:rPr>
          <w:rStyle w:val="Emphasis"/>
          <w:highlight w:val="cyan"/>
        </w:rPr>
        <w:t>violating its treaty obligations</w:t>
      </w:r>
      <w:r w:rsidRPr="005635B5">
        <w:rPr>
          <w:sz w:val="14"/>
        </w:rPr>
        <w:t xml:space="preserve"> </w:t>
      </w:r>
      <w:r w:rsidRPr="005635B5">
        <w:rPr>
          <w:rStyle w:val="StyleUnderline"/>
        </w:rPr>
        <w:t>for a second five-year cycle</w:t>
      </w:r>
      <w:r w:rsidRPr="005635B5">
        <w:rPr>
          <w:sz w:val="14"/>
        </w:rPr>
        <w:t xml:space="preserve"> in a row.</w:t>
      </w:r>
    </w:p>
    <w:p w14:paraId="78093FAC" w14:textId="77777777" w:rsidR="004A2680" w:rsidRPr="005635B5" w:rsidRDefault="004A2680" w:rsidP="004A2680">
      <w:pPr>
        <w:rPr>
          <w:sz w:val="14"/>
        </w:rPr>
      </w:pPr>
      <w:r w:rsidRPr="005635B5">
        <w:rPr>
          <w:sz w:val="14"/>
        </w:rPr>
        <w:t xml:space="preserve">On the Mexican side, the politics were hotter and more surprising. Although a populist nationalist politician, President López Obrador not only maintained his approach of yielding to the United States on issue after issue, but also criticized and dismissed the protesting Mexican farmers and blamed the social strife on “big agriculture.” </w:t>
      </w:r>
      <w:r w:rsidRPr="005635B5">
        <w:rPr>
          <w:rStyle w:val="StyleUnderline"/>
          <w:highlight w:val="cyan"/>
        </w:rPr>
        <w:t>Big agriculture</w:t>
      </w:r>
      <w:r w:rsidRPr="005635B5">
        <w:rPr>
          <w:sz w:val="14"/>
        </w:rPr>
        <w:t xml:space="preserve"> in Mexico </w:t>
      </w:r>
      <w:r w:rsidRPr="005635B5">
        <w:rPr>
          <w:rStyle w:val="StyleUnderline"/>
          <w:highlight w:val="cyan"/>
        </w:rPr>
        <w:t>is</w:t>
      </w:r>
      <w:r w:rsidRPr="005635B5">
        <w:rPr>
          <w:rStyle w:val="StyleUnderline"/>
        </w:rPr>
        <w:t xml:space="preserve"> indeed </w:t>
      </w:r>
      <w:r w:rsidRPr="005635B5">
        <w:rPr>
          <w:rStyle w:val="StyleUnderline"/>
          <w:highlight w:val="cyan"/>
        </w:rPr>
        <w:t xml:space="preserve">a </w:t>
      </w:r>
      <w:r w:rsidRPr="005635B5">
        <w:rPr>
          <w:rStyle w:val="Emphasis"/>
          <w:highlight w:val="cyan"/>
        </w:rPr>
        <w:t>notorious thief of water</w:t>
      </w:r>
      <w:r w:rsidRPr="005635B5">
        <w:rPr>
          <w:sz w:val="14"/>
        </w:rPr>
        <w:t xml:space="preserve">, </w:t>
      </w:r>
      <w:r w:rsidRPr="005635B5">
        <w:rPr>
          <w:rStyle w:val="StyleUnderline"/>
        </w:rPr>
        <w:t>failing to pay water dues</w:t>
      </w:r>
      <w:r w:rsidRPr="005635B5">
        <w:rPr>
          <w:sz w:val="14"/>
        </w:rPr>
        <w:t xml:space="preserve"> </w:t>
      </w:r>
      <w:r w:rsidRPr="005635B5">
        <w:rPr>
          <w:rStyle w:val="StyleUnderline"/>
          <w:highlight w:val="cyan"/>
        </w:rPr>
        <w:t xml:space="preserve">and </w:t>
      </w:r>
      <w:r w:rsidRPr="005635B5">
        <w:rPr>
          <w:rStyle w:val="Emphasis"/>
          <w:highlight w:val="cyan"/>
        </w:rPr>
        <w:t>depleting water</w:t>
      </w:r>
      <w:r w:rsidRPr="005635B5">
        <w:rPr>
          <w:rStyle w:val="Emphasis"/>
        </w:rPr>
        <w:t xml:space="preserve"> in Mexico</w:t>
      </w:r>
      <w:r w:rsidRPr="005635B5">
        <w:rPr>
          <w:sz w:val="14"/>
        </w:rPr>
        <w:t xml:space="preserve"> </w:t>
      </w:r>
      <w:r w:rsidRPr="005635B5">
        <w:rPr>
          <w:rStyle w:val="StyleUnderline"/>
        </w:rPr>
        <w:t>over</w:t>
      </w:r>
      <w:r w:rsidRPr="005635B5">
        <w:rPr>
          <w:sz w:val="14"/>
        </w:rPr>
        <w:t xml:space="preserve"> allocated </w:t>
      </w:r>
      <w:r w:rsidRPr="005635B5">
        <w:rPr>
          <w:rStyle w:val="StyleUnderline"/>
        </w:rPr>
        <w:t>quotas</w:t>
      </w:r>
      <w:r w:rsidRPr="005635B5">
        <w:rPr>
          <w:sz w:val="14"/>
        </w:rPr>
        <w:t xml:space="preserve">. </w:t>
      </w:r>
      <w:r w:rsidRPr="005635B5">
        <w:rPr>
          <w:rStyle w:val="StyleUnderline"/>
        </w:rPr>
        <w:t>But small</w:t>
      </w:r>
      <w:r w:rsidRPr="005635B5">
        <w:rPr>
          <w:sz w:val="14"/>
        </w:rPr>
        <w:t xml:space="preserve"> Mexican </w:t>
      </w:r>
      <w:r w:rsidRPr="005635B5">
        <w:rPr>
          <w:rStyle w:val="Emphasis"/>
          <w:highlight w:val="cyan"/>
        </w:rPr>
        <w:t>farmers are hurting</w:t>
      </w:r>
      <w:r w:rsidRPr="005635B5">
        <w:rPr>
          <w:sz w:val="14"/>
          <w:highlight w:val="cyan"/>
        </w:rPr>
        <w:t xml:space="preserve"> </w:t>
      </w:r>
      <w:r w:rsidRPr="005635B5">
        <w:rPr>
          <w:rStyle w:val="StyleUnderline"/>
          <w:highlight w:val="cyan"/>
        </w:rPr>
        <w:t>from water stress</w:t>
      </w:r>
      <w:r w:rsidRPr="005635B5">
        <w:rPr>
          <w:sz w:val="14"/>
        </w:rPr>
        <w:t xml:space="preserve"> </w:t>
      </w:r>
      <w:r w:rsidRPr="005635B5">
        <w:rPr>
          <w:rStyle w:val="StyleUnderline"/>
        </w:rPr>
        <w:t xml:space="preserve">and often </w:t>
      </w:r>
      <w:r w:rsidRPr="005635B5">
        <w:rPr>
          <w:rStyle w:val="Emphasis"/>
        </w:rPr>
        <w:t>have no voice</w:t>
      </w:r>
      <w:r w:rsidRPr="005635B5">
        <w:rPr>
          <w:sz w:val="14"/>
        </w:rPr>
        <w:t xml:space="preserve"> </w:t>
      </w:r>
      <w:r w:rsidRPr="005635B5">
        <w:rPr>
          <w:rStyle w:val="StyleUnderline"/>
        </w:rPr>
        <w:t>in</w:t>
      </w:r>
      <w:r w:rsidRPr="005635B5">
        <w:rPr>
          <w:sz w:val="14"/>
        </w:rPr>
        <w:t xml:space="preserve"> water policy </w:t>
      </w:r>
      <w:r w:rsidRPr="005635B5">
        <w:rPr>
          <w:rStyle w:val="StyleUnderline"/>
        </w:rPr>
        <w:t>decisions</w:t>
      </w:r>
      <w:r w:rsidRPr="005635B5">
        <w:rPr>
          <w:sz w:val="14"/>
        </w:rPr>
        <w:t>.</w:t>
      </w:r>
    </w:p>
    <w:p w14:paraId="15DCA3EC" w14:textId="77777777" w:rsidR="004A2680" w:rsidRPr="005635B5" w:rsidRDefault="004A2680" w:rsidP="004A2680">
      <w:pPr>
        <w:rPr>
          <w:sz w:val="14"/>
        </w:rPr>
      </w:pPr>
      <w:r w:rsidRPr="005635B5">
        <w:rPr>
          <w:sz w:val="14"/>
        </w:rPr>
        <w:t>Unlike in the United States where both surface and ground water is owned by many entities (including state and local governments) and private actors (including individual and corporate land owners), in Mexico, water is owned by the Mexican state. The extremely complex system of water rights and their wide variation across jurisdictions on the U.S. side create lengthy and often difficult policymaking and enforcement tangles, but they also force water decision-making processes that involve consultation and problem-solving with all stakeholders. On the Mexican side, water decision-making is set by one institution – Comisión Nacional del Agua (Conagua) – and is heavily centralized, top-down, and insufficiently consultative and respectful of the interests of the varied stakeholders. As a result, some Mexican farmers do not even know that the 1944 treaty exists or what it says: Instead, they talk of water belonging to all.</w:t>
      </w:r>
    </w:p>
    <w:p w14:paraId="4C8940B8" w14:textId="77777777" w:rsidR="004A2680" w:rsidRPr="005635B5" w:rsidRDefault="004A2680" w:rsidP="004A2680">
      <w:pPr>
        <w:rPr>
          <w:sz w:val="14"/>
        </w:rPr>
      </w:pPr>
      <w:r w:rsidRPr="005635B5">
        <w:rPr>
          <w:sz w:val="14"/>
        </w:rPr>
        <w:t>Systematically ignoring the needs of small Mexican farmers can thrust them into the hands of “water mafias” — criminal groups that siphon off water in particular localities and illegally sell it at inflated prices to industries, big agriculture, and marginalized users, whether slum residents or small farmers. Such water mafias operate from South and Southeast Asia to Africa and the Middle East to Latin America. In Mexico, water theft has been more disorganized, but large Mexican criminal groups, particularly those with experience in oil theft and illegal sale of gasoline, can easily expand into water theft and smuggling.</w:t>
      </w:r>
    </w:p>
    <w:p w14:paraId="48849E39" w14:textId="77777777" w:rsidR="004A2680" w:rsidRPr="005635B5" w:rsidRDefault="004A2680" w:rsidP="004A2680">
      <w:pPr>
        <w:rPr>
          <w:sz w:val="14"/>
        </w:rPr>
      </w:pPr>
      <w:r w:rsidRPr="005635B5">
        <w:rPr>
          <w:rStyle w:val="Emphasis"/>
        </w:rPr>
        <w:t>Despite the resolution</w:t>
      </w:r>
      <w:r w:rsidRPr="005635B5">
        <w:rPr>
          <w:sz w:val="14"/>
        </w:rPr>
        <w:t xml:space="preserve"> of the current crisis, </w:t>
      </w:r>
      <w:r w:rsidRPr="005635B5">
        <w:rPr>
          <w:rStyle w:val="StyleUnderline"/>
        </w:rPr>
        <w:t xml:space="preserve">water </w:t>
      </w:r>
      <w:r w:rsidRPr="005635B5">
        <w:rPr>
          <w:rStyle w:val="Emphasis"/>
        </w:rPr>
        <w:t>stress is growing</w:t>
      </w:r>
      <w:r w:rsidRPr="005635B5">
        <w:rPr>
          <w:sz w:val="14"/>
        </w:rPr>
        <w:t xml:space="preserve"> </w:t>
      </w:r>
      <w:r w:rsidRPr="005635B5">
        <w:rPr>
          <w:rStyle w:val="StyleUnderline"/>
        </w:rPr>
        <w:t>in the</w:t>
      </w:r>
      <w:r w:rsidRPr="005635B5">
        <w:rPr>
          <w:sz w:val="14"/>
        </w:rPr>
        <w:t xml:space="preserve"> U.S.-Mexican </w:t>
      </w:r>
      <w:r w:rsidRPr="005635B5">
        <w:rPr>
          <w:rStyle w:val="StyleUnderline"/>
        </w:rPr>
        <w:t>border areas</w:t>
      </w:r>
      <w:r w:rsidRPr="005635B5">
        <w:rPr>
          <w:sz w:val="14"/>
        </w:rPr>
        <w:t xml:space="preserve">. </w:t>
      </w:r>
      <w:r w:rsidRPr="005635B5">
        <w:rPr>
          <w:rStyle w:val="StyleUnderline"/>
        </w:rPr>
        <w:t>The U.S. Southwest</w:t>
      </w:r>
      <w:r w:rsidRPr="005635B5">
        <w:rPr>
          <w:sz w:val="14"/>
        </w:rPr>
        <w:t xml:space="preserve"> </w:t>
      </w:r>
      <w:r w:rsidRPr="005635B5">
        <w:rPr>
          <w:rStyle w:val="StyleUnderline"/>
        </w:rPr>
        <w:t>and</w:t>
      </w:r>
      <w:r w:rsidRPr="005635B5">
        <w:rPr>
          <w:sz w:val="14"/>
        </w:rPr>
        <w:t xml:space="preserve"> </w:t>
      </w:r>
      <w:r w:rsidRPr="005635B5">
        <w:rPr>
          <w:rStyle w:val="StyleUnderline"/>
        </w:rPr>
        <w:t>Mexican states</w:t>
      </w:r>
      <w:r w:rsidRPr="005635B5">
        <w:rPr>
          <w:sz w:val="14"/>
        </w:rPr>
        <w:t xml:space="preserve"> at the border </w:t>
      </w:r>
      <w:r w:rsidRPr="005635B5">
        <w:rPr>
          <w:rStyle w:val="StyleUnderline"/>
        </w:rPr>
        <w:t xml:space="preserve">have been </w:t>
      </w:r>
      <w:r w:rsidRPr="005635B5">
        <w:rPr>
          <w:rStyle w:val="Emphasis"/>
        </w:rPr>
        <w:t>experiencing water shortages for decades</w:t>
      </w:r>
      <w:r w:rsidRPr="005635B5">
        <w:rPr>
          <w:sz w:val="14"/>
        </w:rPr>
        <w:t xml:space="preserve"> </w:t>
      </w:r>
      <w:r w:rsidRPr="005635B5">
        <w:rPr>
          <w:rStyle w:val="StyleUnderline"/>
        </w:rPr>
        <w:t>and will increasingly experience</w:t>
      </w:r>
      <w:r w:rsidRPr="005635B5">
        <w:rPr>
          <w:sz w:val="14"/>
        </w:rPr>
        <w:t xml:space="preserve"> </w:t>
      </w:r>
      <w:r w:rsidRPr="005635B5">
        <w:rPr>
          <w:rStyle w:val="StyleUnderline"/>
        </w:rPr>
        <w:t xml:space="preserve">them as </w:t>
      </w:r>
      <w:r w:rsidRPr="005635B5">
        <w:rPr>
          <w:rStyle w:val="Emphasis"/>
        </w:rPr>
        <w:t>water availability plummets</w:t>
      </w:r>
      <w:r w:rsidRPr="005635B5">
        <w:rPr>
          <w:sz w:val="14"/>
        </w:rPr>
        <w:t xml:space="preserve"> and becomes more unpredictable. </w:t>
      </w:r>
    </w:p>
    <w:p w14:paraId="22B6C035" w14:textId="77777777" w:rsidR="004A2680" w:rsidRPr="005635B5" w:rsidRDefault="004A2680" w:rsidP="004A2680">
      <w:pPr>
        <w:rPr>
          <w:sz w:val="14"/>
        </w:rPr>
      </w:pPr>
      <w:r w:rsidRPr="005635B5">
        <w:rPr>
          <w:rStyle w:val="StyleUnderline"/>
          <w:highlight w:val="cyan"/>
        </w:rPr>
        <w:t xml:space="preserve">Agriculture takes up </w:t>
      </w:r>
      <w:r w:rsidRPr="005635B5">
        <w:rPr>
          <w:rStyle w:val="Emphasis"/>
          <w:highlight w:val="cyan"/>
        </w:rPr>
        <w:t>75 percent of water consumption</w:t>
      </w:r>
      <w:r w:rsidRPr="005635B5">
        <w:rPr>
          <w:sz w:val="14"/>
        </w:rPr>
        <w:t xml:space="preserve"> in the U.S. Southwest and on the Mexican side. Energy production, industry and water-thirsty fracking are other major draws. Water is also needed for human consumption, with the population in the Rio Grande and Colorado River Basins expanding dramatically in recent decades. </w:t>
      </w:r>
      <w:r w:rsidRPr="005635B5">
        <w:rPr>
          <w:rStyle w:val="StyleUnderline"/>
          <w:highlight w:val="cyan"/>
        </w:rPr>
        <w:t xml:space="preserve">Global warming has </w:t>
      </w:r>
      <w:r w:rsidRPr="005635B5">
        <w:rPr>
          <w:rStyle w:val="Emphasis"/>
          <w:highlight w:val="cyan"/>
        </w:rPr>
        <w:t>reduced water flows</w:t>
      </w:r>
      <w:r w:rsidRPr="005635B5">
        <w:rPr>
          <w:sz w:val="14"/>
        </w:rPr>
        <w:t xml:space="preserve">, </w:t>
      </w:r>
      <w:r w:rsidRPr="005635B5">
        <w:rPr>
          <w:rStyle w:val="StyleUnderline"/>
        </w:rPr>
        <w:t>as replenishing snow packs</w:t>
      </w:r>
      <w:r w:rsidRPr="005635B5">
        <w:rPr>
          <w:sz w:val="14"/>
        </w:rPr>
        <w:t xml:space="preserve"> in mountainous headwaters </w:t>
      </w:r>
      <w:r w:rsidRPr="005635B5">
        <w:rPr>
          <w:rStyle w:val="StyleUnderline"/>
        </w:rPr>
        <w:t>melt earlier</w:t>
      </w:r>
      <w:r w:rsidRPr="005635B5">
        <w:rPr>
          <w:sz w:val="14"/>
        </w:rPr>
        <w:t xml:space="preserve"> and faster and accumulate less. </w:t>
      </w:r>
      <w:r w:rsidRPr="005635B5">
        <w:rPr>
          <w:rStyle w:val="StyleUnderline"/>
        </w:rPr>
        <w:t xml:space="preserve">Global warming has also resulted in </w:t>
      </w:r>
      <w:r w:rsidRPr="005635B5">
        <w:rPr>
          <w:rStyle w:val="Emphasis"/>
        </w:rPr>
        <w:t>decreased rain</w:t>
      </w:r>
      <w:r w:rsidRPr="005635B5">
        <w:rPr>
          <w:sz w:val="14"/>
        </w:rPr>
        <w:t xml:space="preserve"> </w:t>
      </w:r>
      <w:r w:rsidRPr="005635B5">
        <w:rPr>
          <w:rStyle w:val="StyleUnderline"/>
        </w:rPr>
        <w:t xml:space="preserve">and increased </w:t>
      </w:r>
      <w:r w:rsidRPr="005635B5">
        <w:rPr>
          <w:rStyle w:val="Emphasis"/>
        </w:rPr>
        <w:t>evaporation</w:t>
      </w:r>
      <w:r w:rsidRPr="005635B5">
        <w:rPr>
          <w:sz w:val="14"/>
        </w:rPr>
        <w:t xml:space="preserve">, </w:t>
      </w:r>
      <w:r w:rsidRPr="005635B5">
        <w:rPr>
          <w:rStyle w:val="StyleUnderline"/>
        </w:rPr>
        <w:t>intensifying droughts</w:t>
      </w:r>
      <w:r w:rsidRPr="005635B5">
        <w:rPr>
          <w:sz w:val="14"/>
        </w:rPr>
        <w:t xml:space="preserve">. Cumulatively, these changes have reduced water supply while demand has grown much beyond what was envisioned in 1944. </w:t>
      </w:r>
      <w:r w:rsidRPr="005635B5">
        <w:rPr>
          <w:rStyle w:val="StyleUnderline"/>
        </w:rPr>
        <w:t xml:space="preserve">The depletion is </w:t>
      </w:r>
      <w:r w:rsidRPr="005635B5">
        <w:rPr>
          <w:rStyle w:val="Emphasis"/>
        </w:rPr>
        <w:t>putting enormous stress</w:t>
      </w:r>
      <w:r w:rsidRPr="005635B5">
        <w:rPr>
          <w:sz w:val="14"/>
        </w:rPr>
        <w:t xml:space="preserve"> on the water basins </w:t>
      </w:r>
      <w:r w:rsidRPr="005635B5">
        <w:rPr>
          <w:rStyle w:val="StyleUnderline"/>
        </w:rPr>
        <w:t xml:space="preserve">and has </w:t>
      </w:r>
      <w:r w:rsidRPr="005635B5">
        <w:rPr>
          <w:rStyle w:val="Emphasis"/>
        </w:rPr>
        <w:t>decimated the river ecosystems</w:t>
      </w:r>
      <w:r w:rsidRPr="005635B5">
        <w:rPr>
          <w:sz w:val="14"/>
        </w:rPr>
        <w:t xml:space="preserve"> that are necessary for sustainable hydrological functioning of the basins.</w:t>
      </w:r>
    </w:p>
    <w:p w14:paraId="57F88061" w14:textId="77777777" w:rsidR="004A2680" w:rsidRPr="005635B5" w:rsidRDefault="004A2680" w:rsidP="004A2680">
      <w:pPr>
        <w:rPr>
          <w:sz w:val="14"/>
        </w:rPr>
      </w:pPr>
      <w:r w:rsidRPr="005635B5">
        <w:rPr>
          <w:sz w:val="14"/>
        </w:rPr>
        <w:t>In addition to being potentially in violation of the 1944 treaty prohibitions of unilateral erection of any obstruction of the Rio Grande’s flow, the building of the border wall by the Trump administration is further hurting the rivers and basins and threatens dangerous flooding. The wall construction can also damage some of the 20 pan-border aquifers (not regulated by any treaty), already massively under stress by poorly monitored, poorly regulated and excessive use. The damage the wall construction has caused to the environmentally precious San Bernandino Springs and aquifer is a case in point.</w:t>
      </w:r>
    </w:p>
    <w:p w14:paraId="7361DBE2" w14:textId="77777777" w:rsidR="004A2680" w:rsidRPr="005635B5" w:rsidRDefault="004A2680" w:rsidP="004A2680">
      <w:pPr>
        <w:rPr>
          <w:sz w:val="14"/>
        </w:rPr>
      </w:pPr>
      <w:r w:rsidRPr="005635B5">
        <w:rPr>
          <w:sz w:val="14"/>
        </w:rPr>
        <w:t>The immediate resolution of the crisis is sound, and takes into account the needs of Mexican farmers: Mexico’s water delivery schedule has become even more flexible and there is also new flexibility permitting that water for the United States can be made from a wider set of water sources, thus taking pressure off Chihuahua. The United States will also help supply water to Chihuahua when needed in drought emergencies.</w:t>
      </w:r>
    </w:p>
    <w:p w14:paraId="0C3D545B" w14:textId="77777777" w:rsidR="004A2680" w:rsidRPr="005635B5" w:rsidRDefault="004A2680" w:rsidP="004A2680">
      <w:pPr>
        <w:rPr>
          <w:rStyle w:val="StyleUnderline"/>
        </w:rPr>
      </w:pPr>
      <w:r w:rsidRPr="005635B5">
        <w:rPr>
          <w:rStyle w:val="StyleUnderline"/>
        </w:rPr>
        <w:t xml:space="preserve">Further </w:t>
      </w:r>
      <w:r w:rsidRPr="005635B5">
        <w:rPr>
          <w:rStyle w:val="Emphasis"/>
        </w:rPr>
        <w:t xml:space="preserve">collaboration and </w:t>
      </w:r>
      <w:r w:rsidRPr="005635B5">
        <w:rPr>
          <w:rStyle w:val="Emphasis"/>
          <w:highlight w:val="cyan"/>
        </w:rPr>
        <w:t>deep changes are needed</w:t>
      </w:r>
      <w:r w:rsidRPr="005635B5">
        <w:rPr>
          <w:sz w:val="14"/>
        </w:rPr>
        <w:t xml:space="preserve">. </w:t>
      </w:r>
      <w:r w:rsidRPr="005635B5">
        <w:rPr>
          <w:rStyle w:val="StyleUnderline"/>
        </w:rPr>
        <w:t>Much can be learned from the U.S.-Mexican</w:t>
      </w:r>
      <w:r w:rsidRPr="005635B5">
        <w:rPr>
          <w:sz w:val="14"/>
        </w:rPr>
        <w:t xml:space="preserve"> </w:t>
      </w:r>
      <w:r w:rsidRPr="005635B5">
        <w:rPr>
          <w:rStyle w:val="StyleUnderline"/>
        </w:rPr>
        <w:t>collaboration</w:t>
      </w:r>
      <w:r w:rsidRPr="005635B5">
        <w:rPr>
          <w:sz w:val="14"/>
        </w:rPr>
        <w:t xml:space="preserve"> </w:t>
      </w:r>
      <w:r w:rsidRPr="005635B5">
        <w:rPr>
          <w:rStyle w:val="StyleUnderline"/>
        </w:rPr>
        <w:t>on</w:t>
      </w:r>
      <w:r w:rsidRPr="005635B5">
        <w:rPr>
          <w:sz w:val="14"/>
        </w:rPr>
        <w:t xml:space="preserve"> updating the water distribution from </w:t>
      </w:r>
      <w:r w:rsidRPr="005635B5">
        <w:rPr>
          <w:rStyle w:val="StyleUnderline"/>
        </w:rPr>
        <w:t xml:space="preserve">the </w:t>
      </w:r>
      <w:r w:rsidRPr="005635B5">
        <w:rPr>
          <w:rStyle w:val="Emphasis"/>
        </w:rPr>
        <w:t>Colorado River</w:t>
      </w:r>
      <w:r w:rsidRPr="005635B5">
        <w:rPr>
          <w:sz w:val="14"/>
        </w:rPr>
        <w:t xml:space="preserve">, known as Minute 323 of 2017 and Minute 319 of 2012 of the 1944 water treaty. They include a “Mexican Water Reserve” in Lake Mead through which Mexico can choose to delay the U.S. distribution of water to the country and store it in the United States, thus increasing water elevation at Lake Mead – an outcome beneficial to U.S. and Mexican users and the environment. </w:t>
      </w:r>
      <w:r w:rsidRPr="005635B5">
        <w:rPr>
          <w:rStyle w:val="StyleUnderline"/>
        </w:rPr>
        <w:t>With the water level at Lake Mead used as baseline for determining</w:t>
      </w:r>
      <w:r w:rsidRPr="005635B5">
        <w:rPr>
          <w:sz w:val="14"/>
        </w:rPr>
        <w:t xml:space="preserve"> shortage </w:t>
      </w:r>
      <w:r w:rsidRPr="005635B5">
        <w:rPr>
          <w:rStyle w:val="StyleUnderline"/>
        </w:rPr>
        <w:t>conditions</w:t>
      </w:r>
      <w:r w:rsidRPr="005635B5">
        <w:rPr>
          <w:sz w:val="14"/>
        </w:rPr>
        <w:t xml:space="preserve"> and cutbacks in distributions, </w:t>
      </w:r>
      <w:r w:rsidRPr="005635B5">
        <w:rPr>
          <w:rStyle w:val="StyleUnderline"/>
        </w:rPr>
        <w:t>Mexico now shares in the cutbacks</w:t>
      </w:r>
      <w:r w:rsidRPr="005635B5">
        <w:rPr>
          <w:sz w:val="14"/>
        </w:rPr>
        <w:t xml:space="preserve"> along with Arizona, California, and Nevada. </w:t>
      </w:r>
      <w:r w:rsidRPr="005635B5">
        <w:rPr>
          <w:rStyle w:val="StyleUnderline"/>
        </w:rPr>
        <w:t xml:space="preserve">The </w:t>
      </w:r>
      <w:r w:rsidRPr="005635B5">
        <w:rPr>
          <w:rStyle w:val="Emphasis"/>
          <w:highlight w:val="cyan"/>
        </w:rPr>
        <w:t>negotiated Minutes</w:t>
      </w:r>
      <w:r w:rsidRPr="005635B5">
        <w:rPr>
          <w:sz w:val="14"/>
        </w:rPr>
        <w:t xml:space="preserve"> </w:t>
      </w:r>
      <w:r w:rsidRPr="005635B5">
        <w:rPr>
          <w:rStyle w:val="StyleUnderline"/>
        </w:rPr>
        <w:t xml:space="preserve">also </w:t>
      </w:r>
      <w:r w:rsidRPr="005635B5">
        <w:rPr>
          <w:rStyle w:val="StyleUnderline"/>
          <w:highlight w:val="cyan"/>
        </w:rPr>
        <w:t>include a</w:t>
      </w:r>
      <w:r w:rsidRPr="005635B5">
        <w:rPr>
          <w:rStyle w:val="StyleUnderline"/>
        </w:rPr>
        <w:t xml:space="preserve"> </w:t>
      </w:r>
      <w:r w:rsidRPr="005635B5">
        <w:rPr>
          <w:rStyle w:val="Emphasis"/>
        </w:rPr>
        <w:t>recognition of the natural environment</w:t>
      </w:r>
      <w:r w:rsidRPr="005635B5">
        <w:rPr>
          <w:sz w:val="14"/>
        </w:rPr>
        <w:t xml:space="preserve"> as a water user ( a global breakthrough), </w:t>
      </w:r>
      <w:r w:rsidRPr="005635B5">
        <w:rPr>
          <w:rStyle w:val="StyleUnderline"/>
        </w:rPr>
        <w:t>and the provision of environmental flows</w:t>
      </w:r>
      <w:r w:rsidRPr="005635B5">
        <w:rPr>
          <w:sz w:val="14"/>
        </w:rPr>
        <w:t xml:space="preserve"> </w:t>
      </w:r>
      <w:r w:rsidRPr="005635B5">
        <w:rPr>
          <w:rStyle w:val="Emphasis"/>
        </w:rPr>
        <w:t>to restore riverine habitats</w:t>
      </w:r>
      <w:r w:rsidRPr="005635B5">
        <w:rPr>
          <w:sz w:val="14"/>
        </w:rPr>
        <w:t xml:space="preserve"> in Mexico, </w:t>
      </w:r>
      <w:r w:rsidRPr="005635B5">
        <w:rPr>
          <w:rStyle w:val="StyleUnderline"/>
        </w:rPr>
        <w:t xml:space="preserve">with the </w:t>
      </w:r>
      <w:r w:rsidRPr="005635B5">
        <w:rPr>
          <w:rStyle w:val="Emphasis"/>
        </w:rPr>
        <w:t>U</w:t>
      </w:r>
      <w:r w:rsidRPr="005635B5">
        <w:rPr>
          <w:rStyle w:val="StyleUnderline"/>
        </w:rPr>
        <w:t xml:space="preserve">nited </w:t>
      </w:r>
      <w:r w:rsidRPr="005635B5">
        <w:rPr>
          <w:rStyle w:val="Emphasis"/>
        </w:rPr>
        <w:t>S</w:t>
      </w:r>
      <w:r w:rsidRPr="005635B5">
        <w:rPr>
          <w:rStyle w:val="StyleUnderline"/>
        </w:rPr>
        <w:t>tates financing the flows and</w:t>
      </w:r>
      <w:r w:rsidRPr="005635B5">
        <w:rPr>
          <w:sz w:val="14"/>
        </w:rPr>
        <w:t xml:space="preserve"> environmental </w:t>
      </w:r>
      <w:r w:rsidRPr="005635B5">
        <w:rPr>
          <w:rStyle w:val="StyleUnderline"/>
        </w:rPr>
        <w:t>restoration</w:t>
      </w:r>
      <w:r w:rsidRPr="005635B5">
        <w:rPr>
          <w:sz w:val="14"/>
        </w:rPr>
        <w:t xml:space="preserve"> </w:t>
      </w:r>
      <w:r w:rsidRPr="005635B5">
        <w:rPr>
          <w:rStyle w:val="StyleUnderline"/>
        </w:rPr>
        <w:t xml:space="preserve">in </w:t>
      </w:r>
      <w:r w:rsidRPr="005635B5">
        <w:rPr>
          <w:rStyle w:val="Emphasis"/>
        </w:rPr>
        <w:t>exchange for water stored at Lake Mead</w:t>
      </w:r>
      <w:r w:rsidRPr="005635B5">
        <w:rPr>
          <w:sz w:val="14"/>
        </w:rPr>
        <w:t xml:space="preserve">. A Binational Water Scarcity Contingency Plan has also been established. </w:t>
      </w:r>
      <w:r w:rsidRPr="005635B5">
        <w:rPr>
          <w:rStyle w:val="StyleUnderline"/>
        </w:rPr>
        <w:t>In many ways</w:t>
      </w:r>
      <w:r w:rsidRPr="005635B5">
        <w:rPr>
          <w:sz w:val="14"/>
        </w:rPr>
        <w:t xml:space="preserve">, </w:t>
      </w:r>
      <w:r w:rsidRPr="005635B5">
        <w:rPr>
          <w:rStyle w:val="StyleUnderline"/>
        </w:rPr>
        <w:t xml:space="preserve">the Minutes are a </w:t>
      </w:r>
      <w:r w:rsidRPr="005635B5">
        <w:rPr>
          <w:rStyle w:val="Emphasis"/>
        </w:rPr>
        <w:lastRenderedPageBreak/>
        <w:t>hallmark</w:t>
      </w:r>
      <w:r w:rsidRPr="005635B5">
        <w:rPr>
          <w:rStyle w:val="StyleUnderline"/>
        </w:rPr>
        <w:t xml:space="preserve"> of creative binational</w:t>
      </w:r>
      <w:r w:rsidRPr="005635B5">
        <w:rPr>
          <w:sz w:val="14"/>
        </w:rPr>
        <w:t xml:space="preserve"> </w:t>
      </w:r>
      <w:r w:rsidRPr="005635B5">
        <w:rPr>
          <w:rStyle w:val="StyleUnderline"/>
        </w:rPr>
        <w:t>and</w:t>
      </w:r>
      <w:r w:rsidRPr="005635B5">
        <w:rPr>
          <w:sz w:val="14"/>
        </w:rPr>
        <w:t xml:space="preserve"> </w:t>
      </w:r>
      <w:r w:rsidRPr="005635B5">
        <w:rPr>
          <w:rStyle w:val="Emphasis"/>
        </w:rPr>
        <w:t>subnational collaboration</w:t>
      </w:r>
      <w:r w:rsidRPr="005635B5">
        <w:rPr>
          <w:sz w:val="14"/>
        </w:rPr>
        <w:t xml:space="preserve">, </w:t>
      </w:r>
      <w:r w:rsidRPr="005635B5">
        <w:rPr>
          <w:rStyle w:val="StyleUnderline"/>
        </w:rPr>
        <w:t xml:space="preserve">and a </w:t>
      </w:r>
      <w:r w:rsidRPr="005635B5">
        <w:rPr>
          <w:rStyle w:val="Emphasis"/>
          <w:highlight w:val="cyan"/>
        </w:rPr>
        <w:t>non-zero-sum approach</w:t>
      </w:r>
      <w:r w:rsidRPr="005635B5">
        <w:rPr>
          <w:rStyle w:val="StyleUnderline"/>
        </w:rPr>
        <w:t xml:space="preserve"> to commons issues.</w:t>
      </w:r>
    </w:p>
    <w:p w14:paraId="628D9821" w14:textId="77777777" w:rsidR="00976009" w:rsidRPr="005635B5" w:rsidRDefault="00976009" w:rsidP="00976009"/>
    <w:p w14:paraId="6D121DFA" w14:textId="4123827D" w:rsidR="00976009" w:rsidRPr="005635B5" w:rsidRDefault="00017559" w:rsidP="00976009">
      <w:pPr>
        <w:pStyle w:val="Heading2"/>
        <w:rPr>
          <w:rFonts w:cs="Calibri"/>
        </w:rPr>
      </w:pPr>
      <w:r w:rsidRPr="005635B5">
        <w:rPr>
          <w:rFonts w:cs="Calibri"/>
        </w:rPr>
        <w:lastRenderedPageBreak/>
        <w:t xml:space="preserve">AT – </w:t>
      </w:r>
      <w:r w:rsidR="00976009" w:rsidRPr="005635B5">
        <w:rPr>
          <w:rFonts w:cs="Calibri"/>
        </w:rPr>
        <w:t>Incentives CP</w:t>
      </w:r>
    </w:p>
    <w:p w14:paraId="58F602A7" w14:textId="66B21C5F" w:rsidR="00976009" w:rsidRPr="005635B5" w:rsidRDefault="00954177" w:rsidP="00976009">
      <w:pPr>
        <w:pStyle w:val="Heading3"/>
        <w:rPr>
          <w:rFonts w:cs="Calibri"/>
        </w:rPr>
      </w:pPr>
      <w:r w:rsidRPr="005635B5">
        <w:rPr>
          <w:rFonts w:cs="Calibri"/>
        </w:rPr>
        <w:lastRenderedPageBreak/>
        <w:t>2A</w:t>
      </w:r>
      <w:r w:rsidR="00CB064D" w:rsidRPr="005635B5">
        <w:rPr>
          <w:rFonts w:cs="Calibri"/>
        </w:rPr>
        <w:t xml:space="preserve">C – </w:t>
      </w:r>
      <w:r w:rsidR="00976009" w:rsidRPr="005635B5">
        <w:rPr>
          <w:rFonts w:cs="Calibri"/>
        </w:rPr>
        <w:t>Links to PTX</w:t>
      </w:r>
    </w:p>
    <w:p w14:paraId="70D0AAFD" w14:textId="77777777" w:rsidR="00976009" w:rsidRPr="005635B5" w:rsidRDefault="00976009" w:rsidP="00976009">
      <w:pPr>
        <w:pStyle w:val="Heading4"/>
        <w:rPr>
          <w:rFonts w:cs="Calibri"/>
        </w:rPr>
      </w:pPr>
      <w:r w:rsidRPr="005635B5">
        <w:rPr>
          <w:rFonts w:cs="Calibri"/>
        </w:rPr>
        <w:t>All main parties involved in water management favor command and control</w:t>
      </w:r>
    </w:p>
    <w:p w14:paraId="103CA273" w14:textId="77777777" w:rsidR="00976009" w:rsidRPr="005635B5" w:rsidRDefault="00976009" w:rsidP="00976009">
      <w:r w:rsidRPr="005635B5">
        <w:rPr>
          <w:rStyle w:val="Style13ptBold"/>
        </w:rPr>
        <w:t>Oh, Svendson 15</w:t>
      </w:r>
      <w:r w:rsidRPr="005635B5">
        <w:t xml:space="preserve"> (Christina Oh, Communications Manager of Worldwide Public Affairs at The Walt Disney Company at MA International Studies Aarhus University Denmark, Gert Tinggaard Svendsen Dept. of Political Science Aarhus University. “Water Management Policy in California: The Status Quo of Command-And-Control,” </w:t>
      </w:r>
      <w:hyperlink r:id="rId86" w:history="1">
        <w:r w:rsidRPr="005635B5">
          <w:rPr>
            <w:rStyle w:val="Hyperlink"/>
          </w:rPr>
          <w:t>https://www.researchgate.net/profile/Gert-Svendsen/publication/284750224_Water_Management_Policy_in_California_The_Status_Quo_of_Command-And-Control/links/565d794708ae1ef9298284fd/Water-Management-Policy-in-California-The-Status-Quo-of-Command-And-Control.pdf</w:t>
        </w:r>
      </w:hyperlink>
      <w:r w:rsidRPr="005635B5">
        <w:t>, 2015, Accessed 7/14/21)</w:t>
      </w:r>
    </w:p>
    <w:p w14:paraId="49B67C7D" w14:textId="470B59A9" w:rsidR="00976009" w:rsidRPr="005635B5" w:rsidRDefault="00976009" w:rsidP="00976009">
      <w:r w:rsidRPr="005635B5">
        <w:t xml:space="preserve">In spite of less cost-effectiveness, Stavins (2003) explains that </w:t>
      </w:r>
      <w:r w:rsidRPr="005635B5">
        <w:rPr>
          <w:rStyle w:val="StyleUnderline"/>
        </w:rPr>
        <w:t>CAC instruments have predominated because</w:t>
      </w:r>
      <w:r w:rsidRPr="005635B5">
        <w:t xml:space="preserve"> </w:t>
      </w:r>
      <w:r w:rsidRPr="005635B5">
        <w:rPr>
          <w:rStyle w:val="Emphasis"/>
        </w:rPr>
        <w:t>all of the main parties</w:t>
      </w:r>
      <w:r w:rsidRPr="005635B5">
        <w:t xml:space="preserve"> involved have reasons to </w:t>
      </w:r>
      <w:r w:rsidRPr="005635B5">
        <w:rPr>
          <w:rStyle w:val="Emphasis"/>
        </w:rPr>
        <w:t>favor them</w:t>
      </w:r>
      <w:r w:rsidRPr="005635B5">
        <w:t xml:space="preserve">: </w:t>
      </w:r>
      <w:r w:rsidRPr="005635B5">
        <w:rPr>
          <w:rStyle w:val="StyleUnderline"/>
        </w:rPr>
        <w:t>affected firms, environmental advocacy groups, organized labor, legislators, and bureaucrats</w:t>
      </w:r>
      <w:r w:rsidRPr="005635B5">
        <w:t xml:space="preserve">. Traditionally, </w:t>
      </w:r>
      <w:r w:rsidRPr="005635B5">
        <w:rPr>
          <w:rStyle w:val="Emphasis"/>
          <w:highlight w:val="cyan"/>
        </w:rPr>
        <w:t>legislators</w:t>
      </w:r>
      <w:r w:rsidRPr="005635B5">
        <w:rPr>
          <w:rStyle w:val="Emphasis"/>
        </w:rPr>
        <w:t xml:space="preserve"> have </w:t>
      </w:r>
      <w:r w:rsidRPr="005635B5">
        <w:rPr>
          <w:rStyle w:val="Emphasis"/>
          <w:highlight w:val="cyan"/>
        </w:rPr>
        <w:t>found</w:t>
      </w:r>
      <w:r w:rsidRPr="005635B5">
        <w:rPr>
          <w:rStyle w:val="Emphasis"/>
        </w:rPr>
        <w:t xml:space="preserve"> CAC </w:t>
      </w:r>
      <w:r w:rsidRPr="005635B5">
        <w:rPr>
          <w:rStyle w:val="Emphasis"/>
          <w:highlight w:val="cyan"/>
        </w:rPr>
        <w:t>regulations</w:t>
      </w:r>
      <w:r w:rsidRPr="005635B5">
        <w:rPr>
          <w:rStyle w:val="Emphasis"/>
        </w:rPr>
        <w:t xml:space="preserve"> </w:t>
      </w:r>
      <w:r w:rsidRPr="005635B5">
        <w:rPr>
          <w:rStyle w:val="Emphasis"/>
          <w:highlight w:val="cyan"/>
        </w:rPr>
        <w:t>attractive</w:t>
      </w:r>
      <w:r w:rsidRPr="005635B5">
        <w:t>. First, many legislators are trained in law, which may predispose them to favor legalistic approaches (ibid: pp. 12-13). Second, standards tend to help hide the costs while taxes generally impose these costs more directly and explicitly. The benefits of market mechanisms are often “invisible to consumers, while the costs they impose as fees or taxes are all too plain” (Stavins &amp; Whitehead, 1997, p. 111).</w:t>
      </w:r>
    </w:p>
    <w:p w14:paraId="78D2A9CA" w14:textId="4EDD53E5" w:rsidR="00976009" w:rsidRPr="005635B5" w:rsidRDefault="00827468" w:rsidP="00976009">
      <w:pPr>
        <w:pStyle w:val="Heading3"/>
        <w:rPr>
          <w:rFonts w:cs="Calibri"/>
        </w:rPr>
      </w:pPr>
      <w:r w:rsidRPr="005635B5">
        <w:rPr>
          <w:rFonts w:cs="Calibri"/>
        </w:rPr>
        <w:lastRenderedPageBreak/>
        <w:t>2AC –</w:t>
      </w:r>
      <w:r w:rsidR="00A96FA8" w:rsidRPr="005635B5">
        <w:rPr>
          <w:rFonts w:cs="Calibri"/>
        </w:rPr>
        <w:t xml:space="preserve"> </w:t>
      </w:r>
      <w:r w:rsidR="00976009" w:rsidRPr="005635B5">
        <w:rPr>
          <w:rFonts w:cs="Calibri"/>
        </w:rPr>
        <w:t>No Solvency</w:t>
      </w:r>
      <w:r w:rsidR="00A96FA8" w:rsidRPr="005635B5">
        <w:rPr>
          <w:rFonts w:cs="Calibri"/>
        </w:rPr>
        <w:t xml:space="preserve"> – </w:t>
      </w:r>
      <w:r w:rsidR="00976009" w:rsidRPr="005635B5">
        <w:rPr>
          <w:rFonts w:cs="Calibri"/>
        </w:rPr>
        <w:t>Ineffective</w:t>
      </w:r>
    </w:p>
    <w:p w14:paraId="44C8A2A5" w14:textId="77777777" w:rsidR="00976009" w:rsidRPr="005635B5" w:rsidRDefault="00976009" w:rsidP="00976009">
      <w:pPr>
        <w:pStyle w:val="Heading4"/>
        <w:rPr>
          <w:rFonts w:cs="Calibri"/>
        </w:rPr>
      </w:pPr>
      <w:r w:rsidRPr="005635B5">
        <w:rPr>
          <w:rFonts w:cs="Calibri"/>
        </w:rPr>
        <w:t>Financial incentives viewed negative amongst relevant stakeholder</w:t>
      </w:r>
    </w:p>
    <w:p w14:paraId="60145BF2" w14:textId="77777777" w:rsidR="00976009" w:rsidRPr="005635B5" w:rsidRDefault="00976009" w:rsidP="00976009">
      <w:r w:rsidRPr="005635B5">
        <w:rPr>
          <w:b/>
          <w:bCs/>
        </w:rPr>
        <w:t xml:space="preserve">Jahnke, </w:t>
      </w:r>
      <w:r w:rsidRPr="005635B5">
        <w:t>writer for Farm Report</w:t>
      </w:r>
      <w:r w:rsidRPr="005635B5">
        <w:rPr>
          <w:b/>
          <w:bCs/>
        </w:rPr>
        <w:t>, 2021</w:t>
      </w:r>
    </w:p>
    <w:p w14:paraId="0818421D" w14:textId="77777777" w:rsidR="00976009" w:rsidRPr="005635B5" w:rsidRDefault="00976009" w:rsidP="00976009">
      <w:r w:rsidRPr="005635B5">
        <w:t>[Pam, “New report on farmer attitudes toward nitrate contamination of ground water,” Farm Report, April 15, 2021, https://www.midwestfarmreport.com/2021/04/15/new-report-on-farmer-attitudes-toward-nitrate-contamination-of-ground-water/, accessed 7/20/2021, ddi-AJ]</w:t>
      </w:r>
    </w:p>
    <w:p w14:paraId="25ACF4EE" w14:textId="77777777" w:rsidR="00976009" w:rsidRPr="005635B5" w:rsidRDefault="00976009" w:rsidP="00976009">
      <w:pPr>
        <w:rPr>
          <w:sz w:val="16"/>
        </w:rPr>
      </w:pPr>
      <w:r w:rsidRPr="005635B5">
        <w:rPr>
          <w:rStyle w:val="StyleUnderline"/>
        </w:rPr>
        <w:t>Researchers</w:t>
      </w:r>
      <w:r w:rsidRPr="005635B5">
        <w:rPr>
          <w:sz w:val="16"/>
        </w:rPr>
        <w:t xml:space="preserve"> at the University of Wisconsin–Madison recently </w:t>
      </w:r>
      <w:r w:rsidRPr="005635B5">
        <w:rPr>
          <w:rStyle w:val="StyleUnderline"/>
        </w:rPr>
        <w:t>produced a report about farmers’ attitudes toward nitrate contamination of ground water</w:t>
      </w:r>
      <w:r w:rsidRPr="005635B5">
        <w:rPr>
          <w:sz w:val="16"/>
        </w:rPr>
        <w:t xml:space="preserve"> and the agricultural practices required to address this type of contamination. The report, which summarizes the results of a survey taken by farmers in Wisconsin’s Pepin County, was one of 25 projects initiated through UniverCity Year Pepin County, a three-year partnership launched in 2018 between UW–Madison and Pepin County to support economic development, education and environmental sustainability in the county. “While nitrogen is needed and used on cropland to support agriculture, </w:t>
      </w:r>
      <w:r w:rsidRPr="005635B5">
        <w:rPr>
          <w:rStyle w:val="Emphasis"/>
        </w:rPr>
        <w:t xml:space="preserve">the issue of nitrate </w:t>
      </w:r>
      <w:r w:rsidRPr="005635B5">
        <w:rPr>
          <w:rStyle w:val="Emphasis"/>
          <w:highlight w:val="cyan"/>
        </w:rPr>
        <w:t>contamination of groundwater</w:t>
      </w:r>
      <w:r w:rsidRPr="005635B5">
        <w:rPr>
          <w:rStyle w:val="Emphasis"/>
        </w:rPr>
        <w:t xml:space="preserve"> and associated health impacts </w:t>
      </w:r>
      <w:r w:rsidRPr="005635B5">
        <w:rPr>
          <w:rStyle w:val="Emphasis"/>
          <w:highlight w:val="cyan"/>
        </w:rPr>
        <w:t>is a growing concern</w:t>
      </w:r>
      <w:r w:rsidRPr="005635B5">
        <w:rPr>
          <w:sz w:val="16"/>
        </w:rPr>
        <w:t xml:space="preserve"> in Wisconsin,” says report co-author Bret Shaw, associate professor in the UW–Madison Department of Life Sciences Communication and environmental communication specialist with the UW–Madison Division of Extension. “</w:t>
      </w:r>
      <w:r w:rsidRPr="005635B5">
        <w:rPr>
          <w:rStyle w:val="StyleUnderline"/>
        </w:rPr>
        <w:t>We hope this report provides insights for working with farmers to encourage more of them to adopt practices that keep groundwater clean for future generations.</w:t>
      </w:r>
      <w:r w:rsidRPr="005635B5">
        <w:rPr>
          <w:sz w:val="16"/>
        </w:rPr>
        <w:t xml:space="preserve">” Results and recommendations include: Farmers were most likely to use cover crops and split application of nitrogen to mitigate the effects of nitrogen fertilizer on ground water. When asked what was important when deciding whether to adopt a new agricultural practice, improving water and soil quality, decreasing erosion, suppressing weeds, reducing compaction, and reducing nutrient loss were rated most highly. Respondents rated their satisfaction with existing financial incentives and technical support for nitrate-reducing practices, and most respondents reported neutral or positive satisfaction, especially with technical support. </w:t>
      </w:r>
      <w:r w:rsidRPr="005635B5">
        <w:rPr>
          <w:rStyle w:val="Emphasis"/>
          <w:highlight w:val="cyan"/>
        </w:rPr>
        <w:t>Attitudes towards financial incentives were</w:t>
      </w:r>
      <w:r w:rsidRPr="005635B5">
        <w:rPr>
          <w:rStyle w:val="Emphasis"/>
        </w:rPr>
        <w:t xml:space="preserve"> more </w:t>
      </w:r>
      <w:r w:rsidRPr="005635B5">
        <w:rPr>
          <w:rStyle w:val="Emphasis"/>
          <w:highlight w:val="cyan"/>
        </w:rPr>
        <w:t>negative</w:t>
      </w:r>
      <w:r w:rsidRPr="005635B5">
        <w:rPr>
          <w:rStyle w:val="Emphasis"/>
        </w:rPr>
        <w:t xml:space="preserve"> </w:t>
      </w:r>
      <w:r w:rsidRPr="005635B5">
        <w:rPr>
          <w:sz w:val="16"/>
        </w:rPr>
        <w:t xml:space="preserve">or neutral. The survey asked farmers to identify health impacts associated with nitrates from a list of potential known risks. Most farmers did not know that nitrates can contribute to blue baby syndrome, birth defects, colon cancer or thyroid disease. Most farmers were concerned about the impact of nitrates on human health. However, comparatively lower concern for their own health suggests some optimism bias: the belief that negative events are less likely to happen to oneself. When it comes to who farmers trust to advise them on practices to adopt agricultural practices that reduce nitrate contamination of groundwater, most farmers value the opinions of farm advisors (such as crop advisors and agronomists) and agencies (e.g., USDA, Land and Conservation Department). Most farmers trust that other farmers are doing their part to address nitrate contamination issues. </w:t>
      </w:r>
      <w:r w:rsidRPr="005635B5">
        <w:rPr>
          <w:rStyle w:val="StyleUnderline"/>
        </w:rPr>
        <w:t>Trust among peers provides a good foundation for future farmer-led efforts</w:t>
      </w:r>
      <w:r w:rsidRPr="005635B5">
        <w:rPr>
          <w:sz w:val="16"/>
        </w:rPr>
        <w:t>. “Nutrients are farmers’ livelihoods, so hearing how they think about nitrogen issues and who they trust to advise them is essential for successful community discussions about these issues,” says report co-author Theresa Vander Woude, a graduate student in the UW–Madison Department of Life Sciences Communication and Nelson Institute for Environmental Studies.</w:t>
      </w:r>
    </w:p>
    <w:p w14:paraId="773D103F" w14:textId="77777777" w:rsidR="00976009" w:rsidRPr="005635B5" w:rsidRDefault="00976009" w:rsidP="00976009"/>
    <w:p w14:paraId="7CA52D28" w14:textId="7F2CD27F" w:rsidR="00976009" w:rsidRPr="005635B5" w:rsidRDefault="00AB551F" w:rsidP="00976009">
      <w:pPr>
        <w:pStyle w:val="Heading3"/>
        <w:rPr>
          <w:rFonts w:cs="Calibri"/>
        </w:rPr>
      </w:pPr>
      <w:r w:rsidRPr="005635B5">
        <w:rPr>
          <w:rFonts w:cs="Calibri"/>
        </w:rPr>
        <w:lastRenderedPageBreak/>
        <w:t xml:space="preserve">2AC – </w:t>
      </w:r>
      <w:r w:rsidR="00976009" w:rsidRPr="005635B5">
        <w:rPr>
          <w:rFonts w:cs="Calibri"/>
        </w:rPr>
        <w:t>No Solvency</w:t>
      </w:r>
      <w:r w:rsidR="00050AC4" w:rsidRPr="005635B5">
        <w:rPr>
          <w:rFonts w:cs="Calibri"/>
        </w:rPr>
        <w:t xml:space="preserve"> –</w:t>
      </w:r>
      <w:r w:rsidR="00D23582" w:rsidRPr="005635B5">
        <w:rPr>
          <w:rFonts w:cs="Calibri"/>
        </w:rPr>
        <w:t xml:space="preserve"> </w:t>
      </w:r>
      <w:r w:rsidR="00976009" w:rsidRPr="005635B5">
        <w:rPr>
          <w:rFonts w:cs="Calibri"/>
        </w:rPr>
        <w:t>Markets Too Complex</w:t>
      </w:r>
    </w:p>
    <w:p w14:paraId="67C24380" w14:textId="77777777" w:rsidR="00976009" w:rsidRPr="005635B5" w:rsidRDefault="00976009" w:rsidP="00976009">
      <w:pPr>
        <w:pStyle w:val="Heading4"/>
        <w:rPr>
          <w:rFonts w:cs="Calibri"/>
        </w:rPr>
      </w:pPr>
      <w:r w:rsidRPr="005635B5">
        <w:rPr>
          <w:rFonts w:cs="Calibri"/>
        </w:rPr>
        <w:t>Markets are too complex and only work spontaneously, fiating market policies won’t work</w:t>
      </w:r>
    </w:p>
    <w:p w14:paraId="22A47BF7" w14:textId="77777777" w:rsidR="00976009" w:rsidRPr="005635B5" w:rsidRDefault="00976009" w:rsidP="00976009">
      <w:r w:rsidRPr="005635B5">
        <w:rPr>
          <w:rStyle w:val="Heading4Char"/>
          <w:rFonts w:cs="Calibri"/>
        </w:rPr>
        <w:t>Pappas and Flatts 19</w:t>
      </w:r>
      <w:r w:rsidRPr="005635B5">
        <w:t xml:space="preserve"> (Michael, Associate Dean for Research and Faculty Development and Professor of Law, Victor, Dwight Olds Chair in Law and Faculty Director, Environment, Energy, and Natural Resources (EENR) Center, “The Costs of Creating Environmental Markets: A Commodification Primer”, </w:t>
      </w:r>
      <w:hyperlink r:id="rId87" w:history="1">
        <w:r w:rsidRPr="005635B5">
          <w:rPr>
            <w:rStyle w:val="Hyperlink"/>
          </w:rPr>
          <w:t>https://scholarship.law.uci.edu/cgi/viewcontent.cgi?article=1397&amp;context=ucilr</w:t>
        </w:r>
      </w:hyperlink>
      <w:r w:rsidRPr="005635B5">
        <w:t>, 3/19)</w:t>
      </w:r>
    </w:p>
    <w:p w14:paraId="4541A56A" w14:textId="2AAEA5D7" w:rsidR="00976009" w:rsidRPr="005635B5" w:rsidRDefault="00976009" w:rsidP="00976009">
      <w:pPr>
        <w:rPr>
          <w:sz w:val="16"/>
        </w:rPr>
      </w:pPr>
      <w:r w:rsidRPr="005635B5">
        <w:rPr>
          <w:sz w:val="16"/>
        </w:rPr>
        <w:t xml:space="preserve">Moreover, </w:t>
      </w:r>
      <w:r w:rsidRPr="005635B5">
        <w:rPr>
          <w:u w:val="single"/>
        </w:rPr>
        <w:t>attempts to build complex institutions in other contexts demonstrate</w:t>
      </w:r>
      <w:r w:rsidRPr="005635B5">
        <w:rPr>
          <w:sz w:val="16"/>
        </w:rPr>
        <w:t xml:space="preserve"> similar </w:t>
      </w:r>
      <w:r w:rsidRPr="005635B5">
        <w:rPr>
          <w:u w:val="single"/>
        </w:rPr>
        <w:t>challenges</w:t>
      </w:r>
      <w:r w:rsidRPr="005635B5">
        <w:rPr>
          <w:sz w:val="16"/>
        </w:rPr>
        <w:t xml:space="preserve"> and teach the same lessons of humility. For instance, attempts at “development economics” and “nation building” have rarely succeeded. Such </w:t>
      </w:r>
      <w:r w:rsidRPr="005635B5">
        <w:rPr>
          <w:highlight w:val="cyan"/>
          <w:u w:val="single"/>
        </w:rPr>
        <w:t xml:space="preserve">complex systems may emerge, but they </w:t>
      </w:r>
      <w:r w:rsidRPr="005635B5">
        <w:rPr>
          <w:b/>
          <w:bCs/>
          <w:highlight w:val="cyan"/>
          <w:u w:val="single"/>
        </w:rPr>
        <w:t>defy attempts at creation by fiat</w:t>
      </w:r>
      <w:r w:rsidRPr="005635B5">
        <w:rPr>
          <w:sz w:val="16"/>
        </w:rPr>
        <w:t xml:space="preserve">. For example, development-economics attempts to import market systems to other cultures have been marked by a “long history of ineffective efforts.”85 As commentators have observed, </w:t>
      </w:r>
      <w:r w:rsidRPr="005635B5">
        <w:rPr>
          <w:u w:val="single"/>
        </w:rPr>
        <w:t>development-economics measures that are focused on merely imposing market policies are unlikely to work</w:t>
      </w:r>
      <w:r w:rsidRPr="005635B5">
        <w:rPr>
          <w:sz w:val="16"/>
        </w:rPr>
        <w:t xml:space="preserve">.86 Rather, </w:t>
      </w:r>
      <w:r w:rsidRPr="005635B5">
        <w:rPr>
          <w:u w:val="single"/>
        </w:rPr>
        <w:t xml:space="preserve">market </w:t>
      </w:r>
      <w:r w:rsidRPr="005635B5">
        <w:rPr>
          <w:highlight w:val="cyan"/>
          <w:u w:val="single"/>
        </w:rPr>
        <w:t>systems tend to emerge from a fortuitous mix</w:t>
      </w:r>
      <w:r w:rsidRPr="005635B5">
        <w:rPr>
          <w:u w:val="single"/>
        </w:rPr>
        <w:t xml:space="preserve"> of underlying institutions</w:t>
      </w:r>
      <w:r w:rsidRPr="005635B5">
        <w:rPr>
          <w:sz w:val="16"/>
        </w:rPr>
        <w:t xml:space="preserve">.87 Unfortunately, </w:t>
      </w:r>
      <w:r w:rsidRPr="005635B5">
        <w:rPr>
          <w:highlight w:val="cyan"/>
          <w:u w:val="single"/>
        </w:rPr>
        <w:t>we do not</w:t>
      </w:r>
      <w:r w:rsidRPr="005635B5">
        <w:rPr>
          <w:u w:val="single"/>
        </w:rPr>
        <w:t xml:space="preserve"> seem to </w:t>
      </w:r>
      <w:r w:rsidRPr="005635B5">
        <w:rPr>
          <w:highlight w:val="cyan"/>
          <w:u w:val="single"/>
        </w:rPr>
        <w:t xml:space="preserve">know </w:t>
      </w:r>
      <w:r w:rsidRPr="005635B5">
        <w:rPr>
          <w:u w:val="single"/>
        </w:rPr>
        <w:t xml:space="preserve">exactly </w:t>
      </w:r>
      <w:r w:rsidRPr="005635B5">
        <w:rPr>
          <w:highlight w:val="cyan"/>
          <w:u w:val="single"/>
        </w:rPr>
        <w:t>the right mix of institutions</w:t>
      </w:r>
      <w:r w:rsidRPr="005635B5">
        <w:rPr>
          <w:u w:val="single"/>
        </w:rPr>
        <w:t>, and even if we did, those institutions would likely prove difficult to change</w:t>
      </w:r>
      <w:r w:rsidRPr="005635B5">
        <w:rPr>
          <w:sz w:val="16"/>
        </w:rPr>
        <w:t>.</w:t>
      </w:r>
    </w:p>
    <w:p w14:paraId="0273BDC3" w14:textId="51780651" w:rsidR="00976009" w:rsidRPr="005635B5" w:rsidRDefault="001609AD" w:rsidP="00976009">
      <w:pPr>
        <w:pStyle w:val="Heading2"/>
        <w:rPr>
          <w:rFonts w:cs="Calibri"/>
        </w:rPr>
      </w:pPr>
      <w:r w:rsidRPr="005635B5">
        <w:rPr>
          <w:rFonts w:cs="Calibri"/>
        </w:rPr>
        <w:lastRenderedPageBreak/>
        <w:t>AT –</w:t>
      </w:r>
      <w:r w:rsidR="0031160E" w:rsidRPr="005635B5">
        <w:rPr>
          <w:rFonts w:cs="Calibri"/>
        </w:rPr>
        <w:t xml:space="preserve"> </w:t>
      </w:r>
      <w:r w:rsidR="00976009" w:rsidRPr="005635B5">
        <w:rPr>
          <w:rFonts w:cs="Calibri"/>
        </w:rPr>
        <w:t xml:space="preserve">ICJ CP </w:t>
      </w:r>
    </w:p>
    <w:p w14:paraId="7C2669AD" w14:textId="4A85143B" w:rsidR="00976009" w:rsidRPr="005635B5" w:rsidRDefault="0031160E" w:rsidP="00976009">
      <w:pPr>
        <w:pStyle w:val="Heading3"/>
        <w:rPr>
          <w:rFonts w:cs="Calibri"/>
        </w:rPr>
      </w:pPr>
      <w:r w:rsidRPr="005635B5">
        <w:rPr>
          <w:rFonts w:cs="Calibri"/>
        </w:rPr>
        <w:lastRenderedPageBreak/>
        <w:t xml:space="preserve">2AC – </w:t>
      </w:r>
      <w:r w:rsidR="00976009" w:rsidRPr="005635B5">
        <w:rPr>
          <w:rFonts w:cs="Calibri"/>
        </w:rPr>
        <w:t xml:space="preserve">Say N </w:t>
      </w:r>
    </w:p>
    <w:p w14:paraId="68B0FC8B" w14:textId="77777777" w:rsidR="00976009" w:rsidRPr="005635B5" w:rsidRDefault="00976009" w:rsidP="00976009">
      <w:pPr>
        <w:pStyle w:val="Heading4"/>
        <w:rPr>
          <w:rFonts w:cs="Calibri"/>
        </w:rPr>
      </w:pPr>
      <w:r w:rsidRPr="005635B5">
        <w:rPr>
          <w:rFonts w:cs="Calibri"/>
        </w:rPr>
        <w:t xml:space="preserve">ICJ says no---they </w:t>
      </w:r>
      <w:r w:rsidRPr="005635B5">
        <w:rPr>
          <w:rFonts w:cs="Calibri"/>
          <w:u w:val="single"/>
        </w:rPr>
        <w:t>avoid</w:t>
      </w:r>
      <w:r w:rsidRPr="005635B5">
        <w:rPr>
          <w:rFonts w:cs="Calibri"/>
        </w:rPr>
        <w:t xml:space="preserve"> politically contentious issues.</w:t>
      </w:r>
    </w:p>
    <w:p w14:paraId="68D55382" w14:textId="77777777" w:rsidR="00976009" w:rsidRPr="005635B5" w:rsidRDefault="00976009" w:rsidP="00976009">
      <w:r w:rsidRPr="005635B5">
        <w:t xml:space="preserve">Neil B. </w:t>
      </w:r>
      <w:r w:rsidRPr="005635B5">
        <w:rPr>
          <w:rStyle w:val="Style13ptBold"/>
        </w:rPr>
        <w:t>Nucup 19</w:t>
      </w:r>
      <w:r w:rsidRPr="005635B5">
        <w:t xml:space="preserve">, J.D. from University of Philippines. Assistant Legal Counsel at the Permanent Court of Arbitration. "Infallible or Final?: Revisiting the Legitimacy of the International Court of Justice as the “Invisible” International Supreme Court," The Law and Practice of International Courts and Tribunals vol. 18, pp. 145–162 (2019), </w:t>
      </w:r>
      <w:hyperlink r:id="rId88" w:history="1">
        <w:r w:rsidRPr="005635B5">
          <w:rPr>
            <w:rStyle w:val="Hyperlink"/>
          </w:rPr>
          <w:t>https://brill.com/view/journals/lape/18/2/article-p145_1.xml?language=en</w:t>
        </w:r>
      </w:hyperlink>
      <w:r w:rsidRPr="005635B5">
        <w:t>, // [nayak]</w:t>
      </w:r>
    </w:p>
    <w:p w14:paraId="01E5D3AA" w14:textId="0D7EF828" w:rsidR="00976009" w:rsidRPr="005635B5" w:rsidRDefault="00976009" w:rsidP="00976009">
      <w:pPr>
        <w:rPr>
          <w:sz w:val="14"/>
        </w:rPr>
      </w:pPr>
      <w:r w:rsidRPr="005635B5">
        <w:rPr>
          <w:sz w:val="14"/>
        </w:rPr>
        <w:t xml:space="preserve">Then again, even with this positive outlook, the </w:t>
      </w:r>
      <w:r w:rsidRPr="005635B5">
        <w:rPr>
          <w:rStyle w:val="Emphasis"/>
          <w:highlight w:val="cyan"/>
        </w:rPr>
        <w:t>political pressure</w:t>
      </w:r>
      <w:r w:rsidRPr="005635B5">
        <w:rPr>
          <w:rStyle w:val="StyleUnderline"/>
        </w:rPr>
        <w:t xml:space="preserve"> from States </w:t>
      </w:r>
      <w:r w:rsidRPr="005635B5">
        <w:rPr>
          <w:rStyle w:val="StyleUnderline"/>
          <w:highlight w:val="cyan"/>
        </w:rPr>
        <w:t>remains</w:t>
      </w:r>
      <w:r w:rsidRPr="005635B5">
        <w:rPr>
          <w:rStyle w:val="StyleUnderline"/>
        </w:rPr>
        <w:t xml:space="preserve"> a </w:t>
      </w:r>
      <w:r w:rsidRPr="005635B5">
        <w:rPr>
          <w:rStyle w:val="Emphasis"/>
          <w:highlight w:val="cyan"/>
        </w:rPr>
        <w:t>viable threat</w:t>
      </w:r>
      <w:r w:rsidRPr="005635B5">
        <w:rPr>
          <w:rStyle w:val="StyleUnderline"/>
          <w:highlight w:val="cyan"/>
        </w:rPr>
        <w:t xml:space="preserve"> affecting</w:t>
      </w:r>
      <w:r w:rsidRPr="005635B5">
        <w:rPr>
          <w:rStyle w:val="StyleUnderline"/>
        </w:rPr>
        <w:t xml:space="preserve"> the </w:t>
      </w:r>
      <w:r w:rsidRPr="005635B5">
        <w:rPr>
          <w:rStyle w:val="StyleUnderline"/>
          <w:highlight w:val="cyan"/>
        </w:rPr>
        <w:t>ICJ’s</w:t>
      </w:r>
      <w:r w:rsidRPr="005635B5">
        <w:rPr>
          <w:rStyle w:val="StyleUnderline"/>
        </w:rPr>
        <w:t xml:space="preserve"> discharge of its </w:t>
      </w:r>
      <w:r w:rsidRPr="005635B5">
        <w:rPr>
          <w:rStyle w:val="StyleUnderline"/>
          <w:highlight w:val="cyan"/>
        </w:rPr>
        <w:t>judicial function</w:t>
      </w:r>
      <w:r w:rsidRPr="005635B5">
        <w:rPr>
          <w:rStyle w:val="StyleUnderline"/>
        </w:rPr>
        <w:t xml:space="preserve">. One profound consequence is the </w:t>
      </w:r>
      <w:r w:rsidRPr="005635B5">
        <w:rPr>
          <w:rStyle w:val="Emphasis"/>
          <w:highlight w:val="cyan"/>
        </w:rPr>
        <w:t>avoidance</w:t>
      </w:r>
      <w:r w:rsidRPr="005635B5">
        <w:rPr>
          <w:rStyle w:val="StyleUnderline"/>
          <w:highlight w:val="cyan"/>
        </w:rPr>
        <w:t xml:space="preserve"> of </w:t>
      </w:r>
      <w:r w:rsidRPr="005635B5">
        <w:rPr>
          <w:rStyle w:val="Emphasis"/>
          <w:highlight w:val="cyan"/>
        </w:rPr>
        <w:t>political disputes</w:t>
      </w:r>
      <w:r w:rsidRPr="005635B5">
        <w:rPr>
          <w:rStyle w:val="StyleUnderline"/>
        </w:rPr>
        <w:t>.</w:t>
      </w:r>
      <w:r w:rsidRPr="005635B5">
        <w:rPr>
          <w:sz w:val="14"/>
        </w:rPr>
        <w:t xml:space="preserve"> In this regard, a </w:t>
      </w:r>
      <w:r w:rsidRPr="005635B5">
        <w:rPr>
          <w:rStyle w:val="Emphasis"/>
          <w:highlight w:val="cyan"/>
        </w:rPr>
        <w:t>common strategy</w:t>
      </w:r>
      <w:r w:rsidRPr="005635B5">
        <w:rPr>
          <w:rStyle w:val="StyleUnderline"/>
          <w:highlight w:val="cyan"/>
        </w:rPr>
        <w:t xml:space="preserve"> employed by</w:t>
      </w:r>
      <w:r w:rsidRPr="005635B5">
        <w:rPr>
          <w:rStyle w:val="StyleUnderline"/>
        </w:rPr>
        <w:t xml:space="preserve"> the ICJ is </w:t>
      </w:r>
      <w:r w:rsidRPr="005635B5">
        <w:rPr>
          <w:rStyle w:val="Emphasis"/>
          <w:highlight w:val="cyan"/>
        </w:rPr>
        <w:t>declining jurisdiction</w:t>
      </w:r>
      <w:r w:rsidRPr="005635B5">
        <w:rPr>
          <w:rStyle w:val="StyleUnderline"/>
          <w:highlight w:val="cyan"/>
        </w:rPr>
        <w:t xml:space="preserve"> on</w:t>
      </w:r>
      <w:r w:rsidRPr="005635B5">
        <w:rPr>
          <w:rStyle w:val="StyleUnderline"/>
        </w:rPr>
        <w:t xml:space="preserve"> the </w:t>
      </w:r>
      <w:r w:rsidRPr="005635B5">
        <w:rPr>
          <w:rStyle w:val="StyleUnderline"/>
          <w:highlight w:val="cyan"/>
        </w:rPr>
        <w:t xml:space="preserve">basis of </w:t>
      </w:r>
      <w:r w:rsidRPr="005635B5">
        <w:rPr>
          <w:rStyle w:val="Emphasis"/>
          <w:highlight w:val="cyan"/>
        </w:rPr>
        <w:t>preliminary</w:t>
      </w:r>
      <w:r w:rsidRPr="005635B5">
        <w:rPr>
          <w:rStyle w:val="Emphasis"/>
        </w:rPr>
        <w:t xml:space="preserve"> </w:t>
      </w:r>
      <w:r w:rsidRPr="005635B5">
        <w:rPr>
          <w:rStyle w:val="Emphasis"/>
          <w:highlight w:val="cyan"/>
        </w:rPr>
        <w:t>objections</w:t>
      </w:r>
      <w:r w:rsidRPr="005635B5">
        <w:rPr>
          <w:rStyle w:val="StyleUnderline"/>
        </w:rPr>
        <w:t>.</w:t>
      </w:r>
      <w:r w:rsidRPr="005635B5">
        <w:rPr>
          <w:sz w:val="14"/>
        </w:rPr>
        <w:t xml:space="preserve"> By way of example, </w:t>
      </w:r>
      <w:r w:rsidRPr="005635B5">
        <w:rPr>
          <w:rStyle w:val="StyleUnderline"/>
        </w:rPr>
        <w:t xml:space="preserve">in Marshall Islands, the ICJ </w:t>
      </w:r>
      <w:r w:rsidRPr="005635B5">
        <w:rPr>
          <w:rStyle w:val="Emphasis"/>
        </w:rPr>
        <w:t>upheld</w:t>
      </w:r>
      <w:r w:rsidRPr="005635B5">
        <w:rPr>
          <w:rStyle w:val="StyleUnderline"/>
        </w:rPr>
        <w:t xml:space="preserve"> the objection raised by the United Kingdom that there was </w:t>
      </w:r>
      <w:r w:rsidRPr="005635B5">
        <w:rPr>
          <w:rStyle w:val="Emphasis"/>
        </w:rPr>
        <w:t>no dispute</w:t>
      </w:r>
      <w:r w:rsidRPr="005635B5">
        <w:rPr>
          <w:sz w:val="14"/>
        </w:rPr>
        <w:t xml:space="preserve">, thereby </w:t>
      </w:r>
      <w:r w:rsidRPr="005635B5">
        <w:rPr>
          <w:rStyle w:val="Emphasis"/>
          <w:highlight w:val="cyan"/>
        </w:rPr>
        <w:t>shielding</w:t>
      </w:r>
      <w:r w:rsidRPr="005635B5">
        <w:rPr>
          <w:rStyle w:val="StyleUnderline"/>
        </w:rPr>
        <w:t xml:space="preserve"> the </w:t>
      </w:r>
      <w:r w:rsidRPr="005635B5">
        <w:rPr>
          <w:rStyle w:val="StyleUnderline"/>
          <w:highlight w:val="cyan"/>
        </w:rPr>
        <w:t>ICJ from</w:t>
      </w:r>
      <w:r w:rsidRPr="005635B5">
        <w:rPr>
          <w:rStyle w:val="StyleUnderline"/>
        </w:rPr>
        <w:t xml:space="preserve"> </w:t>
      </w:r>
      <w:r w:rsidRPr="005635B5">
        <w:rPr>
          <w:rStyle w:val="StyleUnderline"/>
          <w:highlight w:val="cyan"/>
        </w:rPr>
        <w:t>being drawn into</w:t>
      </w:r>
      <w:r w:rsidRPr="005635B5">
        <w:rPr>
          <w:rStyle w:val="StyleUnderline"/>
        </w:rPr>
        <w:t xml:space="preserve"> the politically sensitive </w:t>
      </w:r>
      <w:r w:rsidRPr="005635B5">
        <w:rPr>
          <w:rStyle w:val="StyleUnderline"/>
          <w:highlight w:val="cyan"/>
        </w:rPr>
        <w:t>issue</w:t>
      </w:r>
      <w:r w:rsidRPr="005635B5">
        <w:rPr>
          <w:sz w:val="14"/>
        </w:rPr>
        <w:t xml:space="preserve"> relating to nuclear weapons. An </w:t>
      </w:r>
      <w:r w:rsidRPr="005635B5">
        <w:rPr>
          <w:rStyle w:val="Emphasis"/>
          <w:highlight w:val="cyan"/>
        </w:rPr>
        <w:t>alternative</w:t>
      </w:r>
      <w:r w:rsidRPr="005635B5">
        <w:rPr>
          <w:rStyle w:val="Emphasis"/>
        </w:rPr>
        <w:t xml:space="preserve"> avoidance </w:t>
      </w:r>
      <w:r w:rsidRPr="005635B5">
        <w:rPr>
          <w:rStyle w:val="Emphasis"/>
          <w:highlight w:val="cyan"/>
        </w:rPr>
        <w:t>strategy</w:t>
      </w:r>
      <w:r w:rsidRPr="005635B5">
        <w:rPr>
          <w:rStyle w:val="StyleUnderline"/>
          <w:highlight w:val="cyan"/>
        </w:rPr>
        <w:t xml:space="preserve"> is to exercise</w:t>
      </w:r>
      <w:r w:rsidRPr="005635B5">
        <w:rPr>
          <w:rStyle w:val="StyleUnderline"/>
        </w:rPr>
        <w:t xml:space="preserve"> jurisdiction </w:t>
      </w:r>
      <w:r w:rsidRPr="005635B5">
        <w:rPr>
          <w:rStyle w:val="StyleUnderline"/>
          <w:highlight w:val="cyan"/>
        </w:rPr>
        <w:t>but</w:t>
      </w:r>
      <w:r w:rsidRPr="005635B5">
        <w:rPr>
          <w:rStyle w:val="StyleUnderline"/>
        </w:rPr>
        <w:t xml:space="preserve"> to </w:t>
      </w:r>
      <w:r w:rsidRPr="005635B5">
        <w:rPr>
          <w:rStyle w:val="StyleUnderline"/>
          <w:highlight w:val="cyan"/>
        </w:rPr>
        <w:t>adjudicate in a way that</w:t>
      </w:r>
      <w:r w:rsidRPr="005635B5">
        <w:rPr>
          <w:rStyle w:val="StyleUnderline"/>
        </w:rPr>
        <w:t xml:space="preserve"> </w:t>
      </w:r>
      <w:r w:rsidRPr="005635B5">
        <w:rPr>
          <w:rStyle w:val="Emphasis"/>
          <w:highlight w:val="cyan"/>
        </w:rPr>
        <w:t>sidesteps</w:t>
      </w:r>
      <w:r w:rsidRPr="005635B5">
        <w:rPr>
          <w:rStyle w:val="StyleUnderline"/>
        </w:rPr>
        <w:t xml:space="preserve"> the most </w:t>
      </w:r>
      <w:r w:rsidRPr="005635B5">
        <w:rPr>
          <w:rStyle w:val="StyleUnderline"/>
          <w:highlight w:val="cyan"/>
        </w:rPr>
        <w:t>political</w:t>
      </w:r>
      <w:r w:rsidRPr="005635B5">
        <w:rPr>
          <w:rStyle w:val="StyleUnderline"/>
        </w:rPr>
        <w:t xml:space="preserve">ly sensitive </w:t>
      </w:r>
      <w:r w:rsidRPr="005635B5">
        <w:rPr>
          <w:rStyle w:val="StyleUnderline"/>
          <w:highlight w:val="cyan"/>
        </w:rPr>
        <w:t>issues</w:t>
      </w:r>
      <w:r w:rsidRPr="005635B5">
        <w:rPr>
          <w:rStyle w:val="StyleUnderline"/>
        </w:rPr>
        <w:t>.</w:t>
      </w:r>
      <w:r w:rsidRPr="005635B5">
        <w:rPr>
          <w:sz w:val="14"/>
        </w:rPr>
        <w:t xml:space="preserve"> The Kosovo Advisory Opinion, for instance, has been criticized for doing just this. While the ICJ found that it had jurisdiction over the request, the </w:t>
      </w:r>
      <w:r w:rsidRPr="005635B5">
        <w:rPr>
          <w:rStyle w:val="StyleUnderline"/>
        </w:rPr>
        <w:t xml:space="preserve">ICJ skirted the </w:t>
      </w:r>
      <w:r w:rsidRPr="005635B5">
        <w:rPr>
          <w:rStyle w:val="Emphasis"/>
        </w:rPr>
        <w:t>core issue</w:t>
      </w:r>
      <w:r w:rsidRPr="005635B5">
        <w:rPr>
          <w:rStyle w:val="StyleUnderline"/>
        </w:rPr>
        <w:t xml:space="preserve"> of the dispute</w:t>
      </w:r>
      <w:r w:rsidRPr="005635B5">
        <w:rPr>
          <w:sz w:val="14"/>
        </w:rPr>
        <w:t>, namely Kosovo’s right to self-determination.</w:t>
      </w:r>
    </w:p>
    <w:p w14:paraId="68F5D368" w14:textId="25D3CE3C" w:rsidR="00976009" w:rsidRPr="005635B5" w:rsidRDefault="00852D4D" w:rsidP="00976009">
      <w:pPr>
        <w:pStyle w:val="Heading3"/>
        <w:rPr>
          <w:rFonts w:cs="Calibri"/>
        </w:rPr>
      </w:pPr>
      <w:r w:rsidRPr="005635B5">
        <w:rPr>
          <w:rFonts w:cs="Calibri"/>
        </w:rPr>
        <w:lastRenderedPageBreak/>
        <w:t xml:space="preserve">2AC – </w:t>
      </w:r>
      <w:r w:rsidR="00976009" w:rsidRPr="005635B5">
        <w:rPr>
          <w:rFonts w:cs="Calibri"/>
        </w:rPr>
        <w:t xml:space="preserve">Delay </w:t>
      </w:r>
    </w:p>
    <w:p w14:paraId="39BC34E5" w14:textId="77777777" w:rsidR="00976009" w:rsidRPr="005635B5" w:rsidRDefault="00976009" w:rsidP="00976009">
      <w:pPr>
        <w:pStyle w:val="Heading4"/>
        <w:rPr>
          <w:rFonts w:cs="Calibri"/>
        </w:rPr>
      </w:pPr>
      <w:r w:rsidRPr="005635B5">
        <w:rPr>
          <w:rFonts w:cs="Calibri"/>
        </w:rPr>
        <w:t>Massive delay.</w:t>
      </w:r>
    </w:p>
    <w:p w14:paraId="04460631" w14:textId="77777777" w:rsidR="00976009" w:rsidRPr="005635B5" w:rsidRDefault="00976009" w:rsidP="00976009">
      <w:r w:rsidRPr="005635B5">
        <w:t xml:space="preserve">Susan W. </w:t>
      </w:r>
      <w:r w:rsidRPr="005635B5">
        <w:rPr>
          <w:b/>
        </w:rPr>
        <w:t>Tiefenbrun 97</w:t>
      </w:r>
      <w:r w:rsidRPr="005635B5">
        <w:t>, Director of International Law Programs and Adjunct Professor at Hofstra University School of Law. November 1997, “The Role of the World Court in Settling International Disputes: A Recent Assessment,” 20 Loy. L.A. Int'l &amp; Comp. L.J. 1. Lexis</w:t>
      </w:r>
    </w:p>
    <w:p w14:paraId="7472730E" w14:textId="3358A492" w:rsidR="00976009" w:rsidRPr="005635B5" w:rsidRDefault="00976009" w:rsidP="00976009">
      <w:pPr>
        <w:rPr>
          <w:sz w:val="16"/>
        </w:rPr>
      </w:pPr>
      <w:r w:rsidRPr="005635B5">
        <w:rPr>
          <w:sz w:val="16"/>
        </w:rPr>
        <w:t xml:space="preserve">B. Weaknesses of the World Court Nations sometimes view the submission of a dispute to the World Court as an "unfriendly" act. 148 This attitude may account for its under-utilization. </w:t>
      </w:r>
      <w:r w:rsidRPr="005635B5">
        <w:rPr>
          <w:rStyle w:val="StyleUnderline"/>
          <w:highlight w:val="cyan"/>
        </w:rPr>
        <w:t xml:space="preserve">The </w:t>
      </w:r>
      <w:r w:rsidRPr="005635B5">
        <w:rPr>
          <w:rStyle w:val="Emphasis"/>
          <w:highlight w:val="cyan"/>
        </w:rPr>
        <w:t>delays</w:t>
      </w:r>
      <w:r w:rsidRPr="005635B5">
        <w:rPr>
          <w:rStyle w:val="StyleUnderline"/>
          <w:highlight w:val="cyan"/>
        </w:rPr>
        <w:t xml:space="preserve"> of the Court proceedings, due to a large number of </w:t>
      </w:r>
      <w:r w:rsidRPr="005635B5">
        <w:rPr>
          <w:rStyle w:val="Emphasis"/>
          <w:highlight w:val="cyan"/>
        </w:rPr>
        <w:t>separate and dissenting opinions</w:t>
      </w:r>
      <w:r w:rsidRPr="005635B5">
        <w:rPr>
          <w:rStyle w:val="StyleUnderline"/>
          <w:highlight w:val="cyan"/>
        </w:rPr>
        <w:t>, have</w:t>
      </w:r>
      <w:r w:rsidRPr="005635B5">
        <w:rPr>
          <w:rStyle w:val="StyleUnderline"/>
        </w:rPr>
        <w:t xml:space="preserve"> also </w:t>
      </w:r>
      <w:r w:rsidRPr="005635B5">
        <w:rPr>
          <w:rStyle w:val="Emphasis"/>
          <w:highlight w:val="cyan"/>
        </w:rPr>
        <w:t>discouraged parties from using the Court</w:t>
      </w:r>
      <w:r w:rsidRPr="005635B5">
        <w:rPr>
          <w:sz w:val="16"/>
        </w:rPr>
        <w:t>. 149</w:t>
      </w:r>
    </w:p>
    <w:p w14:paraId="65B4CED4" w14:textId="41C0AFC7" w:rsidR="00976009" w:rsidRPr="005635B5" w:rsidRDefault="00AD03EB" w:rsidP="00976009">
      <w:pPr>
        <w:pStyle w:val="Heading3"/>
        <w:rPr>
          <w:rFonts w:cs="Calibri"/>
        </w:rPr>
      </w:pPr>
      <w:r w:rsidRPr="005635B5">
        <w:rPr>
          <w:rFonts w:cs="Calibri"/>
        </w:rPr>
        <w:lastRenderedPageBreak/>
        <w:t xml:space="preserve">2AC – </w:t>
      </w:r>
      <w:r w:rsidR="00976009" w:rsidRPr="005635B5">
        <w:rPr>
          <w:rFonts w:cs="Calibri"/>
        </w:rPr>
        <w:t>AT: NB</w:t>
      </w:r>
    </w:p>
    <w:p w14:paraId="646F86D6" w14:textId="77777777" w:rsidR="00976009" w:rsidRPr="005635B5" w:rsidRDefault="00976009" w:rsidP="00976009">
      <w:pPr>
        <w:pStyle w:val="Heading4"/>
        <w:rPr>
          <w:rFonts w:cs="Calibri"/>
        </w:rPr>
      </w:pPr>
      <w:r w:rsidRPr="005635B5">
        <w:rPr>
          <w:rFonts w:cs="Calibri"/>
        </w:rPr>
        <w:t xml:space="preserve">ILaw fails---states will either </w:t>
      </w:r>
      <w:r w:rsidRPr="005635B5">
        <w:rPr>
          <w:rFonts w:cs="Calibri"/>
          <w:u w:val="single"/>
        </w:rPr>
        <w:t>inevitably cooperate</w:t>
      </w:r>
      <w:r w:rsidRPr="005635B5">
        <w:rPr>
          <w:rFonts w:cs="Calibri"/>
        </w:rPr>
        <w:t xml:space="preserve">, or ILaw </w:t>
      </w:r>
      <w:r w:rsidRPr="005635B5">
        <w:rPr>
          <w:rFonts w:cs="Calibri"/>
          <w:u w:val="single"/>
        </w:rPr>
        <w:t>can’t convince them to</w:t>
      </w:r>
      <w:r w:rsidRPr="005635B5">
        <w:rPr>
          <w:rFonts w:cs="Calibri"/>
        </w:rPr>
        <w:t xml:space="preserve"> </w:t>
      </w:r>
    </w:p>
    <w:p w14:paraId="2594A832" w14:textId="77777777" w:rsidR="00976009" w:rsidRPr="005635B5" w:rsidRDefault="00976009" w:rsidP="00976009">
      <w:r w:rsidRPr="005635B5">
        <w:t xml:space="preserve">Eric A. </w:t>
      </w:r>
      <w:r w:rsidRPr="005635B5">
        <w:rPr>
          <w:rStyle w:val="Style13ptBold"/>
        </w:rPr>
        <w:t>Posner 9</w:t>
      </w:r>
      <w:r w:rsidRPr="005635B5">
        <w:t>, Kirkland and Ellis Professor of Law at the University of Chicago Law School. The Perils of Global Legalism, 34-6</w:t>
      </w:r>
    </w:p>
    <w:p w14:paraId="53054195" w14:textId="77777777" w:rsidR="00976009" w:rsidRPr="005635B5" w:rsidRDefault="00976009" w:rsidP="00976009">
      <w:pPr>
        <w:rPr>
          <w:rStyle w:val="Emphasis"/>
        </w:rPr>
      </w:pPr>
      <w:r w:rsidRPr="005635B5">
        <w:rPr>
          <w:sz w:val="12"/>
          <w:szCs w:val="12"/>
        </w:rPr>
        <w:t xml:space="preserve">34  Most </w:t>
      </w:r>
      <w:r w:rsidRPr="005635B5">
        <w:rPr>
          <w:rStyle w:val="StyleUnderline"/>
        </w:rPr>
        <w:t>global legalists</w:t>
      </w:r>
      <w:r w:rsidRPr="005635B5">
        <w:rPr>
          <w:sz w:val="12"/>
          <w:szCs w:val="12"/>
        </w:rPr>
        <w:t xml:space="preserve"> acknowledge that international law is created and enforced by states. They </w:t>
      </w:r>
      <w:r w:rsidRPr="005635B5">
        <w:rPr>
          <w:rStyle w:val="StyleUnderline"/>
        </w:rPr>
        <w:t>believe that states are willing to expand international law</w:t>
      </w:r>
      <w:r w:rsidRPr="005635B5">
        <w:rPr>
          <w:sz w:val="12"/>
          <w:szCs w:val="12"/>
        </w:rPr>
        <w:t xml:space="preserve"> along legalistic lines </w:t>
      </w:r>
      <w:r w:rsidRPr="005635B5">
        <w:rPr>
          <w:rStyle w:val="StyleUnderline"/>
        </w:rPr>
        <w:t>because states’ long-term interests lie in solving global collective action problems</w:t>
      </w:r>
      <w:r w:rsidRPr="005635B5">
        <w:rPr>
          <w:sz w:val="12"/>
          <w:szCs w:val="12"/>
        </w:rPr>
        <w:t xml:space="preserve">. In the absence of a world govern- ment or other forms of integration, international law seems like the only way for states to solve these problems. </w:t>
      </w:r>
      <w:r w:rsidRPr="005635B5">
        <w:rPr>
          <w:rStyle w:val="StyleUnderline"/>
          <w:highlight w:val="cyan"/>
        </w:rPr>
        <w:t>The</w:t>
      </w:r>
      <w:r w:rsidRPr="005635B5">
        <w:rPr>
          <w:rStyle w:val="StyleUnderline"/>
        </w:rPr>
        <w:t xml:space="preserve"> great </w:t>
      </w:r>
      <w:r w:rsidRPr="005635B5">
        <w:rPr>
          <w:rStyle w:val="StyleUnderline"/>
          <w:highlight w:val="cyan"/>
        </w:rPr>
        <w:t>difﬁculty</w:t>
      </w:r>
      <w:r w:rsidRPr="005635B5">
        <w:rPr>
          <w:sz w:val="12"/>
          <w:szCs w:val="12"/>
        </w:rPr>
        <w:t xml:space="preserve"> for the global legalist </w:t>
      </w:r>
      <w:r w:rsidRPr="005635B5">
        <w:rPr>
          <w:rStyle w:val="StyleUnderline"/>
          <w:highlight w:val="cyan"/>
        </w:rPr>
        <w:t>is explaining why, if states create</w:t>
      </w:r>
      <w:r w:rsidRPr="005635B5">
        <w:rPr>
          <w:sz w:val="12"/>
          <w:szCs w:val="12"/>
        </w:rPr>
        <w:t xml:space="preserve"> and maintain </w:t>
      </w:r>
      <w:r w:rsidRPr="005635B5">
        <w:rPr>
          <w:rStyle w:val="StyleUnderline"/>
          <w:highlight w:val="cyan"/>
        </w:rPr>
        <w:t>international law</w:t>
      </w:r>
      <w:r w:rsidRPr="005635B5">
        <w:rPr>
          <w:sz w:val="12"/>
          <w:szCs w:val="12"/>
          <w:highlight w:val="cyan"/>
        </w:rPr>
        <w:t xml:space="preserve">, </w:t>
      </w:r>
      <w:r w:rsidRPr="005635B5">
        <w:rPr>
          <w:rStyle w:val="Emphasis"/>
          <w:highlight w:val="cyan"/>
        </w:rPr>
        <w:t>they will also not break it</w:t>
      </w:r>
      <w:r w:rsidRPr="005635B5">
        <w:rPr>
          <w:sz w:val="12"/>
          <w:szCs w:val="12"/>
          <w:highlight w:val="cyan"/>
        </w:rPr>
        <w:t xml:space="preserve"> </w:t>
      </w:r>
      <w:r w:rsidRPr="005635B5">
        <w:rPr>
          <w:rStyle w:val="StyleUnderline"/>
          <w:highlight w:val="cyan"/>
        </w:rPr>
        <w:t xml:space="preserve">when they </w:t>
      </w:r>
      <w:r w:rsidRPr="005635B5">
        <w:rPr>
          <w:rStyle w:val="Emphasis"/>
          <w:highlight w:val="cyan"/>
        </w:rPr>
        <w:t>prefer to free ride. In the absence of</w:t>
      </w:r>
      <w:r w:rsidRPr="005635B5">
        <w:rPr>
          <w:rStyle w:val="Emphasis"/>
        </w:rPr>
        <w:t xml:space="preserve"> an </w:t>
      </w:r>
      <w:r w:rsidRPr="005635B5">
        <w:rPr>
          <w:rStyle w:val="Emphasis"/>
          <w:highlight w:val="cyan"/>
        </w:rPr>
        <w:t>enforcement mechanism, what ensures that states</w:t>
      </w:r>
      <w:r w:rsidRPr="005635B5">
        <w:rPr>
          <w:sz w:val="12"/>
          <w:szCs w:val="12"/>
        </w:rPr>
        <w:t xml:space="preserve"> that create law and legal institutions that are supposed to solve global collective action prob- lems </w:t>
      </w:r>
      <w:r w:rsidRPr="005635B5">
        <w:rPr>
          <w:rStyle w:val="Emphasis"/>
          <w:highlight w:val="cyan"/>
        </w:rPr>
        <w:t>will not ignore them</w:t>
      </w:r>
      <w:r w:rsidRPr="005635B5">
        <w:rPr>
          <w:rStyle w:val="Emphasis"/>
        </w:rPr>
        <w:t xml:space="preserve">? </w:t>
      </w:r>
      <w:r w:rsidRPr="005635B5">
        <w:rPr>
          <w:rStyle w:val="Emphasis"/>
          <w:sz w:val="12"/>
        </w:rPr>
        <w:t xml:space="preserve"> </w:t>
      </w:r>
      <w:r w:rsidRPr="005635B5">
        <w:rPr>
          <w:sz w:val="12"/>
          <w:szCs w:val="12"/>
        </w:rPr>
        <w:t xml:space="preserve">For the rational choice theorist, the answer is plain: </w:t>
      </w:r>
      <w:r w:rsidRPr="005635B5">
        <w:rPr>
          <w:rStyle w:val="Emphasis"/>
          <w:highlight w:val="cyan"/>
        </w:rPr>
        <w:t>states cannot solve global collective action problems by creating institutions that</w:t>
      </w:r>
      <w:r w:rsidRPr="005635B5">
        <w:rPr>
          <w:rStyle w:val="Emphasis"/>
        </w:rPr>
        <w:t xml:space="preserve"> themselves </w:t>
      </w:r>
      <w:r w:rsidRPr="005635B5">
        <w:rPr>
          <w:rStyle w:val="Emphasis"/>
          <w:highlight w:val="cyan"/>
        </w:rPr>
        <w:t>depend on global collective action</w:t>
      </w:r>
      <w:r w:rsidRPr="005635B5">
        <w:rPr>
          <w:rStyle w:val="Emphasis"/>
        </w:rPr>
        <w:t>.</w:t>
      </w:r>
    </w:p>
    <w:p w14:paraId="0BB1CC8C" w14:textId="77777777" w:rsidR="00976009" w:rsidRPr="005635B5" w:rsidRDefault="00976009" w:rsidP="00976009">
      <w:pPr>
        <w:rPr>
          <w:sz w:val="12"/>
        </w:rPr>
      </w:pPr>
      <w:r w:rsidRPr="005635B5">
        <w:rPr>
          <w:rStyle w:val="StyleUnderline"/>
        </w:rPr>
        <w:t>This is not to say that international law is not possible</w:t>
      </w:r>
      <w:r w:rsidRPr="005635B5">
        <w:rPr>
          <w:sz w:val="12"/>
          <w:szCs w:val="12"/>
        </w:rPr>
        <w:t xml:space="preserve"> at all. Certainly, states can cooperate by threatening to retaliate against cheaters, and where international problems are matters of coordination rather than conﬂ ict, international law can go far, indeed.7 </w:t>
      </w:r>
      <w:r w:rsidRPr="005635B5">
        <w:rPr>
          <w:rStyle w:val="StyleUnderline"/>
        </w:rPr>
        <w:t>But if states</w:t>
      </w:r>
      <w:r w:rsidRPr="005635B5">
        <w:rPr>
          <w:sz w:val="12"/>
          <w:szCs w:val="12"/>
        </w:rPr>
        <w:t xml:space="preserve"> (or the individuals who control states) </w:t>
      </w:r>
      <w:r w:rsidRPr="005635B5">
        <w:rPr>
          <w:rStyle w:val="StyleUnderline"/>
        </w:rPr>
        <w:t>cannot create a global government</w:t>
      </w:r>
      <w:r w:rsidRPr="005635B5">
        <w:rPr>
          <w:sz w:val="12"/>
          <w:szCs w:val="12"/>
        </w:rPr>
        <w:t xml:space="preserve"> or q uasi-g overnment institutions, </w:t>
      </w:r>
      <w:r w:rsidRPr="005635B5">
        <w:rPr>
          <w:rStyle w:val="StyleUnderline"/>
        </w:rPr>
        <w:t>then it seems unlikely that they can solve,</w:t>
      </w:r>
      <w:r w:rsidRPr="005635B5">
        <w:rPr>
          <w:sz w:val="12"/>
          <w:szCs w:val="12"/>
        </w:rPr>
        <w:t xml:space="preserve"> in spontaneous fashion, </w:t>
      </w:r>
      <w:r w:rsidRPr="005635B5">
        <w:rPr>
          <w:rStyle w:val="StyleUnderline"/>
        </w:rPr>
        <w:t>the types of problems that, at the national level, require the action of governments</w:t>
      </w:r>
      <w:r w:rsidRPr="005635B5">
        <w:rPr>
          <w:sz w:val="12"/>
          <w:szCs w:val="12"/>
        </w:rPr>
        <w:t xml:space="preserve">.  Global legalists are not enthusiasts for rational choice theory and have  35 grappled with this problem in other ways.8 I will criticize their attempts in chapter 3. Here I want to focus on </w:t>
      </w:r>
      <w:r w:rsidRPr="005635B5">
        <w:rPr>
          <w:rStyle w:val="StyleUnderline"/>
        </w:rPr>
        <w:t>one approach</w:t>
      </w:r>
      <w:r w:rsidRPr="005635B5">
        <w:rPr>
          <w:sz w:val="12"/>
          <w:szCs w:val="12"/>
        </w:rPr>
        <w:t xml:space="preserve">, which </w:t>
      </w:r>
      <w:r w:rsidRPr="005635B5">
        <w:rPr>
          <w:rStyle w:val="StyleUnderline"/>
        </w:rPr>
        <w:t>is to insist that just as</w:t>
      </w:r>
      <w:r w:rsidRPr="005635B5">
        <w:rPr>
          <w:sz w:val="12"/>
          <w:szCs w:val="12"/>
        </w:rPr>
        <w:t xml:space="preserve"> </w:t>
      </w:r>
      <w:r w:rsidRPr="005635B5">
        <w:rPr>
          <w:rStyle w:val="StyleUnderline"/>
        </w:rPr>
        <w:t>individuals can be loyal to government,</w:t>
      </w:r>
      <w:r w:rsidRPr="005635B5">
        <w:rPr>
          <w:sz w:val="12"/>
          <w:szCs w:val="12"/>
        </w:rPr>
        <w:t xml:space="preserve"> </w:t>
      </w:r>
      <w:r w:rsidRPr="005635B5">
        <w:rPr>
          <w:rStyle w:val="StyleUnderline"/>
        </w:rPr>
        <w:t>so too can</w:t>
      </w:r>
      <w:r w:rsidRPr="005635B5">
        <w:rPr>
          <w:sz w:val="12"/>
          <w:szCs w:val="12"/>
        </w:rPr>
        <w:t xml:space="preserve"> individuals (and their </w:t>
      </w:r>
      <w:r w:rsidRPr="005635B5">
        <w:rPr>
          <w:rStyle w:val="StyleUnderline"/>
        </w:rPr>
        <w:t>governments</w:t>
      </w:r>
      <w:r w:rsidRPr="005635B5">
        <w:rPr>
          <w:sz w:val="12"/>
          <w:szCs w:val="12"/>
        </w:rPr>
        <w:t xml:space="preserve">) </w:t>
      </w:r>
      <w:r w:rsidRPr="005635B5">
        <w:rPr>
          <w:rStyle w:val="StyleUnderline"/>
        </w:rPr>
        <w:t xml:space="preserve">be loyal to international law </w:t>
      </w:r>
      <w:r w:rsidRPr="005635B5">
        <w:rPr>
          <w:sz w:val="12"/>
          <w:szCs w:val="12"/>
        </w:rPr>
        <w:t xml:space="preserve">and be willing to defer to its requirements even when self-i nterest does not strictly demand that they do so. </w:t>
      </w:r>
      <w:r w:rsidRPr="005635B5">
        <w:rPr>
          <w:rStyle w:val="StyleUnderline"/>
        </w:rPr>
        <w:t>International law has force because (or to the extent that) it is legitimate</w:t>
      </w:r>
      <w:r w:rsidRPr="005635B5">
        <w:rPr>
          <w:sz w:val="12"/>
          <w:szCs w:val="12"/>
        </w:rPr>
        <w:t xml:space="preserve">.9  What makes governance or law legitimate? This is a complicated ques- tion best left to philosophers, but a simple and adequate point for present purposes is that </w:t>
      </w:r>
      <w:r w:rsidRPr="005635B5">
        <w:rPr>
          <w:rStyle w:val="StyleUnderline"/>
        </w:rPr>
        <w:t xml:space="preserve">no system of law will be perceived as legitimate unless those governed by that law </w:t>
      </w:r>
      <w:r w:rsidRPr="005635B5">
        <w:rPr>
          <w:rStyle w:val="Emphasis"/>
        </w:rPr>
        <w:t>believe</w:t>
      </w:r>
      <w:r w:rsidRPr="005635B5">
        <w:rPr>
          <w:rStyle w:val="StyleUnderline"/>
        </w:rPr>
        <w:t xml:space="preserve"> that </w:t>
      </w:r>
      <w:r w:rsidRPr="005635B5">
        <w:rPr>
          <w:rStyle w:val="Emphasis"/>
        </w:rPr>
        <w:t>the law</w:t>
      </w:r>
      <w:r w:rsidRPr="005635B5">
        <w:rPr>
          <w:rStyle w:val="StyleUnderline"/>
        </w:rPr>
        <w:t xml:space="preserve"> </w:t>
      </w:r>
      <w:r w:rsidRPr="005635B5">
        <w:rPr>
          <w:sz w:val="12"/>
          <w:szCs w:val="12"/>
        </w:rPr>
        <w:t xml:space="preserve">does good — </w:t>
      </w:r>
      <w:r w:rsidRPr="005635B5">
        <w:rPr>
          <w:rStyle w:val="Emphasis"/>
        </w:rPr>
        <w:t>serves their interests</w:t>
      </w:r>
      <w:r w:rsidRPr="005635B5">
        <w:rPr>
          <w:sz w:val="12"/>
          <w:szCs w:val="12"/>
        </w:rPr>
        <w:t xml:space="preserve"> or respects and enforces their values. Perhaps more is required than this — such as political participation, for example — but we can treat the ﬁ rst condition as necessary if not sufﬁ cient. </w:t>
      </w:r>
      <w:r w:rsidRPr="005635B5">
        <w:rPr>
          <w:rStyle w:val="StyleUnderline"/>
          <w:highlight w:val="cyan"/>
        </w:rPr>
        <w:t>If individuals believe that a system of law does not advance their interests</w:t>
      </w:r>
      <w:r w:rsidRPr="005635B5">
        <w:rPr>
          <w:sz w:val="12"/>
          <w:szCs w:val="12"/>
        </w:rPr>
        <w:t xml:space="preserve"> and respect their values, </w:t>
      </w:r>
      <w:r w:rsidRPr="005635B5">
        <w:rPr>
          <w:rStyle w:val="StyleUnderline"/>
        </w:rPr>
        <w:t xml:space="preserve">that </w:t>
      </w:r>
      <w:r w:rsidRPr="005635B5">
        <w:rPr>
          <w:sz w:val="12"/>
          <w:szCs w:val="12"/>
        </w:rPr>
        <w:t>instead</w:t>
      </w:r>
      <w:r w:rsidRPr="005635B5">
        <w:rPr>
          <w:rStyle w:val="StyleUnderline"/>
        </w:rPr>
        <w:t xml:space="preserve"> it</w:t>
      </w:r>
      <w:r w:rsidRPr="005635B5">
        <w:rPr>
          <w:sz w:val="12"/>
          <w:szCs w:val="12"/>
        </w:rPr>
        <w:t xml:space="preserve"> </w:t>
      </w:r>
      <w:r w:rsidRPr="005635B5">
        <w:rPr>
          <w:rStyle w:val="StyleUnderline"/>
        </w:rPr>
        <w:t>advances the interests of others or is dysfunctional</w:t>
      </w:r>
      <w:r w:rsidRPr="005635B5">
        <w:rPr>
          <w:sz w:val="12"/>
          <w:szCs w:val="12"/>
        </w:rPr>
        <w:t xml:space="preserve"> and helps no one at all, </w:t>
      </w:r>
      <w:r w:rsidRPr="005635B5">
        <w:rPr>
          <w:rStyle w:val="StyleUnderline"/>
          <w:highlight w:val="cyan"/>
        </w:rPr>
        <w:t>they will not believe that the law is legitimate</w:t>
      </w:r>
      <w:r w:rsidRPr="005635B5">
        <w:rPr>
          <w:rStyle w:val="StyleUnderline"/>
        </w:rPr>
        <w:t xml:space="preserve"> and will not </w:t>
      </w:r>
      <w:r w:rsidRPr="005635B5">
        <w:rPr>
          <w:rStyle w:val="Emphasis"/>
        </w:rPr>
        <w:t>voluntarily submit to its authority</w:t>
      </w:r>
      <w:r w:rsidRPr="005635B5">
        <w:rPr>
          <w:rStyle w:val="StyleUnderline"/>
        </w:rPr>
        <w:t xml:space="preserve">. </w:t>
      </w:r>
      <w:r w:rsidRPr="005635B5">
        <w:rPr>
          <w:rStyle w:val="StyleUnderline"/>
          <w:sz w:val="12"/>
        </w:rPr>
        <w:t xml:space="preserve"> </w:t>
      </w:r>
      <w:r w:rsidRPr="005635B5">
        <w:rPr>
          <w:sz w:val="12"/>
          <w:szCs w:val="12"/>
        </w:rPr>
        <w:t xml:space="preserve">Unfortunately, </w:t>
      </w:r>
      <w:r w:rsidRPr="005635B5">
        <w:rPr>
          <w:rStyle w:val="Emphasis"/>
          <w:highlight w:val="cyan"/>
        </w:rPr>
        <w:t>international law does not satisfy this condition</w:t>
      </w:r>
      <w:r w:rsidRPr="005635B5">
        <w:rPr>
          <w:sz w:val="12"/>
          <w:szCs w:val="12"/>
        </w:rPr>
        <w:t xml:space="preserve">, mainly </w:t>
      </w:r>
      <w:r w:rsidRPr="005635B5">
        <w:rPr>
          <w:rStyle w:val="Emphasis"/>
          <w:highlight w:val="cyan"/>
        </w:rPr>
        <w:t>because of its institutional weaknesses</w:t>
      </w:r>
      <w:r w:rsidRPr="005635B5">
        <w:rPr>
          <w:sz w:val="12"/>
          <w:szCs w:val="12"/>
        </w:rPr>
        <w:t xml:space="preserve">; but of course, </w:t>
      </w:r>
      <w:r w:rsidRPr="005635B5">
        <w:rPr>
          <w:rStyle w:val="Emphasis"/>
        </w:rPr>
        <w:t xml:space="preserve">its institutional weaknesses stem from the state system — </w:t>
      </w:r>
      <w:r w:rsidRPr="005635B5">
        <w:rPr>
          <w:rStyle w:val="Emphasis"/>
          <w:highlight w:val="cyan"/>
        </w:rPr>
        <w:t>states are not willing to tolerate powerful international agencies.</w:t>
      </w:r>
      <w:r w:rsidRPr="005635B5">
        <w:rPr>
          <w:rStyle w:val="Emphasis"/>
        </w:rPr>
        <w:t xml:space="preserve"> </w:t>
      </w:r>
      <w:r w:rsidRPr="005635B5">
        <w:rPr>
          <w:rStyle w:val="StyleUnderline"/>
        </w:rPr>
        <w:t xml:space="preserve">In classic international law, </w:t>
      </w:r>
      <w:r w:rsidRPr="005635B5">
        <w:rPr>
          <w:rStyle w:val="StyleUnderline"/>
          <w:highlight w:val="cyan"/>
        </w:rPr>
        <w:t>states enjoy sovereign equality</w:t>
      </w:r>
      <w:r w:rsidRPr="005635B5">
        <w:rPr>
          <w:rStyle w:val="StyleUnderline"/>
        </w:rPr>
        <w:t>, which means that international law cannot be created unless all agree</w:t>
      </w:r>
      <w:r w:rsidRPr="005635B5">
        <w:rPr>
          <w:sz w:val="12"/>
          <w:szCs w:val="12"/>
        </w:rPr>
        <w:t>, and that international law binds all states equally. What this means is that if nearly everyone in the world agrees that some global legal instrument would be beneﬁ cial (</w:t>
      </w:r>
      <w:r w:rsidRPr="005635B5">
        <w:rPr>
          <w:rStyle w:val="StyleUnderline"/>
          <w:highlight w:val="cyan"/>
        </w:rPr>
        <w:t>a climate treat</w:t>
      </w:r>
      <w:r w:rsidRPr="005635B5">
        <w:rPr>
          <w:rStyle w:val="StyleUnderline"/>
        </w:rPr>
        <w:t>y</w:t>
      </w:r>
      <w:r w:rsidRPr="005635B5">
        <w:rPr>
          <w:sz w:val="12"/>
          <w:szCs w:val="12"/>
        </w:rPr>
        <w:t xml:space="preserve">, the UN charter), it </w:t>
      </w:r>
      <w:r w:rsidRPr="005635B5">
        <w:rPr>
          <w:rStyle w:val="Emphasis"/>
          <w:highlight w:val="cyan"/>
        </w:rPr>
        <w:t>can be blocked by a tiny country</w:t>
      </w:r>
      <w:r w:rsidRPr="005635B5">
        <w:rPr>
          <w:sz w:val="12"/>
          <w:szCs w:val="12"/>
        </w:rPr>
        <w:t xml:space="preserve"> like Iceland (population 300,000) </w:t>
      </w:r>
      <w:r w:rsidRPr="005635B5">
        <w:rPr>
          <w:rStyle w:val="Emphasis"/>
          <w:highlight w:val="cyan"/>
        </w:rPr>
        <w:t>or a dictatorship</w:t>
      </w:r>
      <w:r w:rsidRPr="005635B5">
        <w:rPr>
          <w:sz w:val="12"/>
          <w:szCs w:val="12"/>
        </w:rPr>
        <w:t xml:space="preserve"> like North Korea. </w:t>
      </w:r>
      <w:r w:rsidRPr="005635B5">
        <w:rPr>
          <w:rStyle w:val="StyleUnderline"/>
          <w:highlight w:val="cyan"/>
        </w:rPr>
        <w:t>What is the attraction of a system that puts a tiny country like Iceland on equal footing with China</w:t>
      </w:r>
      <w:r w:rsidRPr="005635B5">
        <w:rPr>
          <w:rStyle w:val="StyleUnderline"/>
        </w:rPr>
        <w:t>?</w:t>
      </w:r>
      <w:r w:rsidRPr="005635B5">
        <w:rPr>
          <w:sz w:val="12"/>
          <w:szCs w:val="12"/>
        </w:rPr>
        <w:t xml:space="preserve"> When then at- torney general Robert Jackson tried to justify American aid for Britain at the onset of World War II on the grounds that the Nazi Germany was the aggressor, international lawyers complained that the United States could not claim neutrality while providing aid to a belligerent — there was no such thing as an aggressor in international law.10 Nazi Germany had not agreed to such a rule of international law; therefore, such a rule could not exist. Only through the destruction of Nazi Germany could international law be changed; East and West Germany could reenter international so- 36 ciety only on other people’s terms. How could such a system be perceived to be legitimate?  There is, of course, a reason why international law works in this fash- ion. </w:t>
      </w:r>
      <w:r w:rsidRPr="005635B5">
        <w:rPr>
          <w:rStyle w:val="StyleUnderline"/>
        </w:rPr>
        <w:t xml:space="preserve">Because no world government can compel states to comply with inter- national law, </w:t>
      </w:r>
      <w:r w:rsidRPr="005635B5">
        <w:rPr>
          <w:rStyle w:val="StyleUnderline"/>
          <w:highlight w:val="cyan"/>
        </w:rPr>
        <w:t>states will comply with international law only when doing so is in their interest</w:t>
      </w:r>
      <w:r w:rsidRPr="005635B5">
        <w:rPr>
          <w:rStyle w:val="StyleUnderline"/>
        </w:rPr>
        <w:t>.</w:t>
      </w:r>
      <w:r w:rsidRPr="005635B5">
        <w:rPr>
          <w:sz w:val="12"/>
          <w:szCs w:val="12"/>
        </w:rPr>
        <w:t xml:space="preserve"> In this way, international law always depends on state consent. So international law must take states as they are, which means that little states, big states, good states, and bad states, all exist on a plane of equality. </w:t>
      </w:r>
    </w:p>
    <w:p w14:paraId="5A80B9A3" w14:textId="077E0F1E" w:rsidR="00976009" w:rsidRPr="005635B5" w:rsidRDefault="009168B0" w:rsidP="00976009">
      <w:pPr>
        <w:pStyle w:val="Heading2"/>
        <w:rPr>
          <w:rFonts w:cs="Calibri"/>
        </w:rPr>
      </w:pPr>
      <w:r w:rsidRPr="005635B5">
        <w:rPr>
          <w:rFonts w:cs="Calibri"/>
        </w:rPr>
        <w:lastRenderedPageBreak/>
        <w:t xml:space="preserve">AT – </w:t>
      </w:r>
      <w:r w:rsidR="00976009" w:rsidRPr="005635B5">
        <w:rPr>
          <w:rFonts w:cs="Calibri"/>
        </w:rPr>
        <w:t>Privatize CP</w:t>
      </w:r>
    </w:p>
    <w:p w14:paraId="53801C00" w14:textId="0C48487A" w:rsidR="00976009" w:rsidRPr="005635B5" w:rsidRDefault="00A3509C" w:rsidP="00976009">
      <w:pPr>
        <w:pStyle w:val="Heading3"/>
        <w:rPr>
          <w:rFonts w:cs="Calibri"/>
        </w:rPr>
      </w:pPr>
      <w:r w:rsidRPr="005635B5">
        <w:rPr>
          <w:rFonts w:cs="Calibri"/>
        </w:rPr>
        <w:lastRenderedPageBreak/>
        <w:t xml:space="preserve">2AC – </w:t>
      </w:r>
      <w:r w:rsidR="00976009" w:rsidRPr="005635B5">
        <w:rPr>
          <w:rFonts w:cs="Calibri"/>
        </w:rPr>
        <w:t>Perm Do Both</w:t>
      </w:r>
    </w:p>
    <w:p w14:paraId="74BF0DEE" w14:textId="77777777" w:rsidR="00976009" w:rsidRPr="005635B5" w:rsidRDefault="00976009" w:rsidP="00976009">
      <w:pPr>
        <w:pStyle w:val="Heading4"/>
        <w:rPr>
          <w:rFonts w:cs="Calibri"/>
        </w:rPr>
      </w:pPr>
      <w:r w:rsidRPr="005635B5">
        <w:rPr>
          <w:rFonts w:cs="Calibri"/>
        </w:rPr>
        <w:t>Perm do both – combination best allocated water</w:t>
      </w:r>
    </w:p>
    <w:p w14:paraId="60864CCF" w14:textId="77777777" w:rsidR="00976009" w:rsidRPr="005635B5" w:rsidRDefault="00976009" w:rsidP="00976009">
      <w:r w:rsidRPr="005635B5">
        <w:rPr>
          <w:b/>
          <w:bCs/>
        </w:rPr>
        <w:t xml:space="preserve">Howe, </w:t>
      </w:r>
      <w:r w:rsidRPr="005635B5">
        <w:t xml:space="preserve">Reporter for The New York Times, </w:t>
      </w:r>
      <w:r w:rsidRPr="005635B5">
        <w:rPr>
          <w:b/>
          <w:bCs/>
        </w:rPr>
        <w:t>2021</w:t>
      </w:r>
    </w:p>
    <w:p w14:paraId="1B3D8A07" w14:textId="77777777" w:rsidR="00976009" w:rsidRPr="005635B5" w:rsidRDefault="00976009" w:rsidP="00976009">
      <w:r w:rsidRPr="005635B5">
        <w:t>[Ben, “Wall Street Eyes Billions in the Colorado's Water,” The New York Times, January 21, 2021, Lexis Nexus, accessed 7/20/2021, ddi-AJ]</w:t>
      </w:r>
    </w:p>
    <w:p w14:paraId="22E4E671" w14:textId="77777777" w:rsidR="00976009" w:rsidRPr="005635B5" w:rsidRDefault="00976009" w:rsidP="00976009">
      <w:pPr>
        <w:rPr>
          <w:rStyle w:val="StyleUnderline"/>
        </w:rPr>
      </w:pPr>
      <w:r w:rsidRPr="005635B5">
        <w:rPr>
          <w:sz w:val="16"/>
        </w:rPr>
        <w:t xml:space="preserve">"The whole history of the American West is about moving water," Mr. Gammage of Greenstone said. "One of the things I think we've learned over time is that a resource like </w:t>
      </w:r>
      <w:r w:rsidRPr="005635B5">
        <w:rPr>
          <w:rStyle w:val="Emphasis"/>
          <w:highlight w:val="cyan"/>
        </w:rPr>
        <w:t>water is best allocated through</w:t>
      </w:r>
      <w:r w:rsidRPr="005635B5">
        <w:rPr>
          <w:rStyle w:val="Emphasis"/>
        </w:rPr>
        <w:t xml:space="preserve"> kind of </w:t>
      </w:r>
      <w:r w:rsidRPr="005635B5">
        <w:rPr>
          <w:rStyle w:val="Emphasis"/>
          <w:highlight w:val="cyan"/>
        </w:rPr>
        <w:t>a combination</w:t>
      </w:r>
      <w:r w:rsidRPr="005635B5">
        <w:rPr>
          <w:rStyle w:val="Emphasis"/>
        </w:rPr>
        <w:t xml:space="preserve"> </w:t>
      </w:r>
      <w:r w:rsidRPr="005635B5">
        <w:rPr>
          <w:rStyle w:val="Emphasis"/>
          <w:highlight w:val="cyan"/>
        </w:rPr>
        <w:t>of market forces and regulatory oversight</w:t>
      </w:r>
      <w:r w:rsidRPr="005635B5">
        <w:rPr>
          <w:sz w:val="16"/>
        </w:rPr>
        <w:t>." He added, "The market would say water is far more valuable serving urban populations." The interested players range from financial firms to university endowments to investor groups, including at least two in Colorado led by former governors. T. Boone Pickens, the Texas oilman who died in 2019, was an early evangelist of water buys. Another supporter is Michael Burry, the hedge fund manager portrayed by Christian Bale in "The Big Short," who made more than $800 million shorting the subprime mortgage market in the mid-2000s. Matthew Diserio, the president and co-founder of the hedge fund Water Asset Management, has called the U.S. water business "the biggest emerging market on earth" and "a trillion-dollar market opportunity." WAM, based in New York and San Francisco, invests broadly in water-related ventures, and one of its core businesses is collecting water rights in arid states like Arizona and Colorado. Since leaving government, Mr. Eklund has become WAM's legal counsel and public face. "</w:t>
      </w:r>
      <w:r w:rsidRPr="005635B5">
        <w:rPr>
          <w:rStyle w:val="StyleUnderline"/>
          <w:highlight w:val="cyan"/>
        </w:rPr>
        <w:t>They're making water a commodity</w:t>
      </w:r>
      <w:r w:rsidRPr="005635B5">
        <w:rPr>
          <w:sz w:val="16"/>
        </w:rPr>
        <w:t>," said Regina Cobb, the Arizona assemblywoman who represents Cibola. "</w:t>
      </w:r>
      <w:r w:rsidRPr="005635B5">
        <w:rPr>
          <w:rStyle w:val="Emphasis"/>
          <w:highlight w:val="cyan"/>
        </w:rPr>
        <w:t>That's not what water is meant to be</w:t>
      </w:r>
      <w:r w:rsidRPr="005635B5">
        <w:rPr>
          <w:sz w:val="16"/>
        </w:rPr>
        <w:t xml:space="preserve">." Private investors would like to bring in or amplify existing elements of Wall Street for the water industry, such as futures markets and trading that occurs in milliseconds. Most would like to see the price of water, long set in quiet by utilities and governments, rise precipitously. </w:t>
      </w:r>
      <w:r w:rsidRPr="005635B5">
        <w:rPr>
          <w:rStyle w:val="StyleUnderline"/>
          <w:highlight w:val="cyan"/>
        </w:rPr>
        <w:t xml:space="preserve">Traders </w:t>
      </w:r>
      <w:r w:rsidRPr="005635B5">
        <w:rPr>
          <w:rStyle w:val="StyleUnderline"/>
        </w:rPr>
        <w:t xml:space="preserve">could </w:t>
      </w:r>
      <w:r w:rsidRPr="005635B5">
        <w:rPr>
          <w:rStyle w:val="StyleUnderline"/>
          <w:highlight w:val="cyan"/>
        </w:rPr>
        <w:t>exploit volatility</w:t>
      </w:r>
      <w:r w:rsidRPr="005635B5">
        <w:rPr>
          <w:sz w:val="16"/>
        </w:rPr>
        <w:t xml:space="preserve">, whether due to drought, failing infrastructure or government restrictions. Water markets have been called a "paradise for arbitrage," an approach in which professionals use trading speed and access to information for profit. The situation has been compared to the energy markets of the late 1990s, in which firms like Enron made money from shortages (some of which, it turned out, traders engineered themselves). Many see the compact as a safeguard isolating the river from the market. The negotiating states will be focused on restoring the flow of the Colorado River, which has been so diminished by use that from 1998 to 2014 it did not even reach its natural terminus in the Gulf of California. But </w:t>
      </w:r>
      <w:r w:rsidRPr="005635B5">
        <w:rPr>
          <w:rStyle w:val="StyleUnderline"/>
        </w:rPr>
        <w:t>they will also be looking at rebalancing water levels in Lake Powell and Lake Mead, two federally owned reservoirs that hold water to use in case of extreme drought</w:t>
      </w:r>
      <w:r w:rsidRPr="005635B5">
        <w:rPr>
          <w:sz w:val="16"/>
        </w:rPr>
        <w:t>. "</w:t>
      </w:r>
      <w:r w:rsidRPr="005635B5">
        <w:rPr>
          <w:rStyle w:val="Emphasis"/>
        </w:rPr>
        <w:t>The reality is we have an overallocated river</w:t>
      </w:r>
      <w:r w:rsidRPr="005635B5">
        <w:rPr>
          <w:sz w:val="16"/>
        </w:rPr>
        <w:t xml:space="preserve">," said Jeffrey Kightlinger, general manager of the Metropolitan Water District of Southern California, the largest water supplier in the country. "You've got two drivers exacerbating the problem. One, moving very rapidly, is climate change. And you're still seeing continued growth. So you're going to see a very important negotiation." The emergence of open markets could outpace the negotiations. If states, cities, big farms and utilities were able to buy water freely, especially across state lines, the allocations of the compact could be obviated and the governmental power to manage the fate of the river eroded. "The Western model is a sort of comprehensive, consensus-based public discussion, and it's worked very well," said Bruce Babbitt, a former governor of Arizona and secretary of the interior during the Clinton administration. "My fear is that the speculators are going to break it. </w:t>
      </w:r>
      <w:r w:rsidRPr="005635B5">
        <w:rPr>
          <w:rStyle w:val="StyleUnderline"/>
        </w:rPr>
        <w:t xml:space="preserve">They're going to try to break up the system." </w:t>
      </w:r>
    </w:p>
    <w:p w14:paraId="426943DC" w14:textId="77777777" w:rsidR="00976009" w:rsidRPr="005635B5" w:rsidRDefault="00976009" w:rsidP="00976009"/>
    <w:p w14:paraId="5B5D1B59" w14:textId="2605B12E" w:rsidR="00976009" w:rsidRPr="005635B5" w:rsidRDefault="005E44F1" w:rsidP="00976009">
      <w:pPr>
        <w:pStyle w:val="Heading3"/>
        <w:ind w:firstLine="720"/>
        <w:rPr>
          <w:rFonts w:cs="Calibri"/>
        </w:rPr>
      </w:pPr>
      <w:r w:rsidRPr="005635B5">
        <w:rPr>
          <w:rFonts w:cs="Calibri"/>
        </w:rPr>
        <w:lastRenderedPageBreak/>
        <w:t>2AC –</w:t>
      </w:r>
      <w:r w:rsidR="00815F68" w:rsidRPr="005635B5">
        <w:rPr>
          <w:rFonts w:cs="Calibri"/>
        </w:rPr>
        <w:t xml:space="preserve"> </w:t>
      </w:r>
      <w:r w:rsidR="00976009" w:rsidRPr="005635B5">
        <w:rPr>
          <w:rFonts w:cs="Calibri"/>
        </w:rPr>
        <w:t>Reject Block</w:t>
      </w:r>
      <w:r w:rsidR="00815F68" w:rsidRPr="005635B5">
        <w:rPr>
          <w:rFonts w:cs="Calibri"/>
        </w:rPr>
        <w:t xml:space="preserve"> – Racist/Sexist</w:t>
      </w:r>
    </w:p>
    <w:p w14:paraId="1DEF09AA" w14:textId="77777777" w:rsidR="00976009" w:rsidRPr="005635B5" w:rsidRDefault="00976009" w:rsidP="00976009">
      <w:pPr>
        <w:pStyle w:val="Heading4"/>
        <w:rPr>
          <w:rFonts w:cs="Calibri"/>
        </w:rPr>
      </w:pPr>
      <w:r w:rsidRPr="005635B5">
        <w:rPr>
          <w:rFonts w:cs="Calibri"/>
        </w:rPr>
        <w:t>Reject the team for reading Block—He is extremely racist and a sexist</w:t>
      </w:r>
    </w:p>
    <w:p w14:paraId="76527A8C" w14:textId="77777777" w:rsidR="00976009" w:rsidRPr="005635B5" w:rsidRDefault="00976009" w:rsidP="00976009">
      <w:r w:rsidRPr="005635B5">
        <w:rPr>
          <w:b/>
          <w:bCs/>
        </w:rPr>
        <w:t>Ruby</w:t>
      </w:r>
      <w:r w:rsidRPr="005635B5">
        <w:t xml:space="preserve">, Projects Editor, </w:t>
      </w:r>
      <w:r w:rsidRPr="005635B5">
        <w:rPr>
          <w:b/>
          <w:bCs/>
        </w:rPr>
        <w:t xml:space="preserve">Wagner, </w:t>
      </w:r>
      <w:r w:rsidRPr="005635B5">
        <w:t>Editor-in-Chief</w:t>
      </w:r>
      <w:r w:rsidRPr="005635B5">
        <w:rPr>
          <w:b/>
          <w:bCs/>
        </w:rPr>
        <w:t xml:space="preserve"> 2020</w:t>
      </w:r>
    </w:p>
    <w:p w14:paraId="55344B1D" w14:textId="77777777" w:rsidR="00976009" w:rsidRPr="005635B5" w:rsidRDefault="00976009" w:rsidP="00976009">
      <w:r w:rsidRPr="005635B5">
        <w:t>[Emma and Rose, “Clashing petitions call for Walter Block to be fired, given a raise over academic work,” The Maroon, June 17, https://loyolamaroon.com/10028406/news/academic/petitions-call-for-walter-block-to-be-fired-given-a-raise-over-academic-work/, accessed 7/19/2021, ddi-AJ]</w:t>
      </w:r>
    </w:p>
    <w:p w14:paraId="523273EC" w14:textId="77777777" w:rsidR="00976009" w:rsidRPr="005635B5" w:rsidRDefault="00976009" w:rsidP="00976009">
      <w:pPr>
        <w:rPr>
          <w:sz w:val="16"/>
        </w:rPr>
      </w:pPr>
      <w:r w:rsidRPr="005635B5">
        <w:rPr>
          <w:sz w:val="16"/>
        </w:rPr>
        <w:t xml:space="preserve">A student petition urging Loyola to </w:t>
      </w:r>
      <w:r w:rsidRPr="005635B5">
        <w:rPr>
          <w:rStyle w:val="Emphasis"/>
        </w:rPr>
        <w:t>fire</w:t>
      </w:r>
      <w:r w:rsidRPr="005635B5">
        <w:rPr>
          <w:sz w:val="16"/>
        </w:rPr>
        <w:t xml:space="preserve"> Walter </w:t>
      </w:r>
      <w:r w:rsidRPr="005635B5">
        <w:rPr>
          <w:rStyle w:val="Emphasis"/>
          <w:highlight w:val="cyan"/>
        </w:rPr>
        <w:t>Block</w:t>
      </w:r>
      <w:r w:rsidRPr="005635B5">
        <w:rPr>
          <w:sz w:val="16"/>
        </w:rPr>
        <w:t xml:space="preserve">, professor and chairperson of the economics department, </w:t>
      </w:r>
      <w:r w:rsidRPr="005635B5">
        <w:rPr>
          <w:rStyle w:val="StyleUnderline"/>
        </w:rPr>
        <w:t>on the basis of</w:t>
      </w:r>
      <w:r w:rsidRPr="005635B5">
        <w:rPr>
          <w:sz w:val="16"/>
        </w:rPr>
        <w:t xml:space="preserve"> “</w:t>
      </w:r>
      <w:r w:rsidRPr="005635B5">
        <w:rPr>
          <w:rStyle w:val="Emphasis"/>
          <w:highlight w:val="cyan"/>
        </w:rPr>
        <w:t>racist and sexist beliefs</w:t>
      </w:r>
      <w:r w:rsidRPr="005635B5">
        <w:rPr>
          <w:sz w:val="16"/>
        </w:rPr>
        <w:t xml:space="preserve">” has received more than 500 signatures, sparking a counter-petition in defense of Block and university-wide conversations about the professor’s controversial academic writing. “He has publicly stated that </w:t>
      </w:r>
      <w:r w:rsidRPr="005635B5">
        <w:rPr>
          <w:rStyle w:val="StyleUnderline"/>
        </w:rPr>
        <w:t>he ONLY believes slavery to be wrong because it goes against Libertarianism,</w:t>
      </w:r>
      <w:r w:rsidRPr="005635B5">
        <w:rPr>
          <w:sz w:val="16"/>
        </w:rPr>
        <w:t xml:space="preserve"> not because it is morally wrong. </w:t>
      </w:r>
      <w:r w:rsidRPr="005635B5">
        <w:rPr>
          <w:rStyle w:val="Emphasis"/>
          <w:highlight w:val="cyan"/>
        </w:rPr>
        <w:t>He believes women to be less productive</w:t>
      </w:r>
      <w:r w:rsidRPr="005635B5">
        <w:rPr>
          <w:sz w:val="16"/>
        </w:rPr>
        <w:t xml:space="preserve"> than men and therefore should be paid less,” the petition, started by MC Calzalas, A’20, said. “If Loyola is really wanting to remove racism, they should remove racists from teaching.” In response to the petition calling for Block’s removal, a counter-petition, that has received equal support to the initial petition at the time of publishing, was started by former business student Anton Chamberlin, arguing for Loyola administration to “Give Walter Block a Pay Raise.” At the time of publication, the counter petition had received more than 500 signatures. “To call Dr. Block a racist and a sexist is defamatory to the highest level,” the counter-petition said. “As compensation for being raked over the coals by many over the last decade, we demand that the wonderful Dr. Walter Block not be fired, but given a RAISE.” Block said he did not want to give a specific statement to The Maroon regarding the situation and he felt that his previous works and public interviews speak for themselves. This clashing debate about Block’s ideology and academic works comes exactly one week after a letter, signed by the Loyola College Democrats, the Loyola Black Student Union and nearly two dozen students, was sent to University President Tania Tetlow asking for the university to take action “regarding Walter Block.” The letter to Tetlow, sent by mass communication junior Andi Robinson, referenced the recent allegations of racism and sexism raised by students against former journalism director Sonya Duhé as the basis for raising concerns about Block. “Walter </w:t>
      </w:r>
      <w:r w:rsidRPr="005635B5">
        <w:rPr>
          <w:rStyle w:val="Emphasis"/>
          <w:highlight w:val="cyan"/>
        </w:rPr>
        <w:t>Block</w:t>
      </w:r>
      <w:r w:rsidRPr="005635B5">
        <w:rPr>
          <w:sz w:val="16"/>
        </w:rPr>
        <w:t xml:space="preserve"> </w:t>
      </w:r>
      <w:r w:rsidRPr="005635B5">
        <w:rPr>
          <w:rStyle w:val="Emphasis"/>
        </w:rPr>
        <w:t xml:space="preserve">has made racially insensitive comments </w:t>
      </w:r>
      <w:r w:rsidRPr="005635B5">
        <w:rPr>
          <w:sz w:val="16"/>
        </w:rPr>
        <w:t xml:space="preserve">in the past, specifically his 2014 comment in The New York Times where he </w:t>
      </w:r>
      <w:r w:rsidRPr="005635B5">
        <w:rPr>
          <w:rStyle w:val="Emphasis"/>
          <w:highlight w:val="cyan"/>
        </w:rPr>
        <w:t>said that slavery was ‘not so bad</w:t>
      </w:r>
      <w:r w:rsidRPr="005635B5">
        <w:rPr>
          <w:sz w:val="16"/>
        </w:rPr>
        <w:t xml:space="preserve"> — you pick cotton and sing songs,’” the letter alleged.</w:t>
      </w:r>
    </w:p>
    <w:p w14:paraId="7495FD26" w14:textId="1F39FFCE" w:rsidR="00976009" w:rsidRPr="005635B5" w:rsidRDefault="00C96092" w:rsidP="00976009">
      <w:pPr>
        <w:pStyle w:val="Heading3"/>
        <w:rPr>
          <w:rFonts w:cs="Calibri"/>
        </w:rPr>
      </w:pPr>
      <w:r w:rsidRPr="005635B5">
        <w:rPr>
          <w:rFonts w:cs="Calibri"/>
        </w:rPr>
        <w:lastRenderedPageBreak/>
        <w:t xml:space="preserve">2AC – </w:t>
      </w:r>
      <w:r w:rsidR="00976009" w:rsidRPr="005635B5">
        <w:rPr>
          <w:rFonts w:cs="Calibri"/>
        </w:rPr>
        <w:t>Economy Turn</w:t>
      </w:r>
    </w:p>
    <w:p w14:paraId="391D8188" w14:textId="77777777" w:rsidR="00976009" w:rsidRPr="005635B5" w:rsidRDefault="00976009" w:rsidP="00976009">
      <w:pPr>
        <w:pStyle w:val="Heading4"/>
        <w:rPr>
          <w:rFonts w:cs="Calibri"/>
        </w:rPr>
      </w:pPr>
      <w:r w:rsidRPr="005635B5">
        <w:rPr>
          <w:rFonts w:cs="Calibri"/>
        </w:rPr>
        <w:t>Turn - Privatization decks employee benefits and healthcare that destroys economies</w:t>
      </w:r>
    </w:p>
    <w:p w14:paraId="3BFF1972" w14:textId="77777777" w:rsidR="00976009" w:rsidRPr="005635B5" w:rsidRDefault="00976009" w:rsidP="00976009">
      <w:r w:rsidRPr="005635B5">
        <w:rPr>
          <w:rStyle w:val="Heading4Char"/>
          <w:rFonts w:cs="Calibri"/>
        </w:rPr>
        <w:t>Food and Water Watch</w:t>
      </w:r>
      <w:r w:rsidRPr="005635B5">
        <w:t xml:space="preserve"> May </w:t>
      </w:r>
      <w:r w:rsidRPr="005635B5">
        <w:rPr>
          <w:rStyle w:val="Heading4Char"/>
          <w:rFonts w:cs="Calibri"/>
        </w:rPr>
        <w:t>2009</w:t>
      </w:r>
      <w:r w:rsidRPr="005635B5">
        <w:t xml:space="preserve"> [Food and Water Watch, non-governmental organization group focused on government accountability relating to food, water, and corporate overreach, " Water Privatization Threatens Workers, Consumers and Local Economies accessed at https://www.inthepublicinterest.org/wp-content/uploads/unionJobsFinal-web.pdf] SYu 7-13-2021</w:t>
      </w:r>
    </w:p>
    <w:p w14:paraId="7C6CB796" w14:textId="1408C084" w:rsidR="00976009" w:rsidRPr="005635B5" w:rsidRDefault="00976009" w:rsidP="00976009">
      <w:pPr>
        <w:rPr>
          <w:sz w:val="16"/>
        </w:rPr>
      </w:pPr>
      <w:r w:rsidRPr="005635B5">
        <w:rPr>
          <w:sz w:val="16"/>
        </w:rPr>
        <w:t xml:space="preserve">From Atlanta to Indianapolis, </w:t>
      </w:r>
      <w:r w:rsidRPr="005635B5">
        <w:rPr>
          <w:rStyle w:val="StyleUnderline"/>
        </w:rPr>
        <w:t>dramatic staff cuts have followed private takeovers of public water and sewer systems.</w:t>
      </w:r>
      <w:r w:rsidRPr="005635B5">
        <w:rPr>
          <w:sz w:val="16"/>
        </w:rPr>
        <w:t xml:space="preserve"> In a survey of </w:t>
      </w:r>
      <w:r w:rsidRPr="005635B5">
        <w:rPr>
          <w:rStyle w:val="StyleUnderline"/>
        </w:rPr>
        <w:t xml:space="preserve">10 drinking water and wastewater </w:t>
      </w:r>
      <w:r w:rsidRPr="005635B5">
        <w:rPr>
          <w:rStyle w:val="StyleUnderline"/>
          <w:highlight w:val="cyan"/>
        </w:rPr>
        <w:t>privatizations</w:t>
      </w:r>
      <w:r w:rsidRPr="005635B5">
        <w:rPr>
          <w:rStyle w:val="StyleUnderline"/>
        </w:rPr>
        <w:t xml:space="preserve">, corporate takeover </w:t>
      </w:r>
      <w:r w:rsidRPr="005635B5">
        <w:rPr>
          <w:rStyle w:val="StyleUnderline"/>
          <w:highlight w:val="cyan"/>
        </w:rPr>
        <w:t>led to</w:t>
      </w:r>
      <w:r w:rsidRPr="005635B5">
        <w:rPr>
          <w:rStyle w:val="StyleUnderline"/>
        </w:rPr>
        <w:t xml:space="preserve"> an </w:t>
      </w:r>
      <w:r w:rsidRPr="005635B5">
        <w:rPr>
          <w:rStyle w:val="Emphasis"/>
        </w:rPr>
        <w:t xml:space="preserve">average </w:t>
      </w:r>
      <w:r w:rsidRPr="005635B5">
        <w:rPr>
          <w:rStyle w:val="Emphasis"/>
          <w:highlight w:val="cyan"/>
        </w:rPr>
        <w:t xml:space="preserve">job loss </w:t>
      </w:r>
      <w:r w:rsidRPr="005635B5">
        <w:rPr>
          <w:rStyle w:val="Emphasis"/>
        </w:rPr>
        <w:t>of 34 percent</w:t>
      </w:r>
      <w:r w:rsidRPr="005635B5">
        <w:rPr>
          <w:sz w:val="16"/>
        </w:rPr>
        <w:t xml:space="preserve"> (see table 1 and figure 1). Poor work environments – For corporations, </w:t>
      </w:r>
      <w:r w:rsidRPr="005635B5">
        <w:rPr>
          <w:rStyle w:val="StyleUnderline"/>
        </w:rPr>
        <w:t>downsizing the workforce can cut costs and boost profits, but for employees, it means either losing their jobs or seeing their workload mushroom to potentially unmanageable levels.</w:t>
      </w:r>
      <w:r w:rsidRPr="005635B5">
        <w:rPr>
          <w:sz w:val="16"/>
        </w:rPr>
        <w:t xml:space="preserve"> With the same amount of work but fewer hands available to help, downsizing frequently </w:t>
      </w:r>
      <w:r w:rsidRPr="005635B5">
        <w:rPr>
          <w:rStyle w:val="StyleUnderline"/>
        </w:rPr>
        <w:t xml:space="preserve">leads to </w:t>
      </w:r>
      <w:r w:rsidRPr="005635B5">
        <w:rPr>
          <w:rStyle w:val="Emphasis"/>
        </w:rPr>
        <w:t>service problems</w:t>
      </w:r>
      <w:r w:rsidRPr="005635B5">
        <w:rPr>
          <w:rStyle w:val="StyleUnderline"/>
        </w:rPr>
        <w:t xml:space="preserve"> and </w:t>
      </w:r>
      <w:r w:rsidRPr="005635B5">
        <w:rPr>
          <w:rStyle w:val="Emphasis"/>
        </w:rPr>
        <w:t>low employee morale</w:t>
      </w:r>
      <w:r w:rsidRPr="005635B5">
        <w:rPr>
          <w:sz w:val="16"/>
        </w:rPr>
        <w:t xml:space="preserve">. Loss of expertise and experience – Even </w:t>
      </w:r>
      <w:r w:rsidRPr="005635B5">
        <w:rPr>
          <w:rStyle w:val="StyleUnderline"/>
        </w:rPr>
        <w:t xml:space="preserve">when the number of jobs does not decrease considerably, </w:t>
      </w:r>
      <w:r w:rsidRPr="005635B5">
        <w:rPr>
          <w:rStyle w:val="Emphasis"/>
        </w:rPr>
        <w:t>turnover</w:t>
      </w:r>
      <w:r w:rsidRPr="005635B5">
        <w:rPr>
          <w:rStyle w:val="StyleUnderline"/>
        </w:rPr>
        <w:t xml:space="preserve"> in the workforce can lead to </w:t>
      </w:r>
      <w:r w:rsidRPr="005635B5">
        <w:rPr>
          <w:rStyle w:val="Emphasis"/>
        </w:rPr>
        <w:t>loss of key technical skill and expertise</w:t>
      </w:r>
      <w:r w:rsidRPr="005635B5">
        <w:rPr>
          <w:sz w:val="16"/>
        </w:rPr>
        <w:t xml:space="preserve">. Corporations often lay off or force into retirement veteran employees with valuable experience because they earn higher pay. In their stead, they </w:t>
      </w:r>
      <w:r w:rsidRPr="005635B5">
        <w:rPr>
          <w:rStyle w:val="StyleUnderline"/>
        </w:rPr>
        <w:t>bring in lower-paid, less qualified personnel</w:t>
      </w:r>
      <w:r w:rsidRPr="005635B5">
        <w:rPr>
          <w:sz w:val="16"/>
        </w:rPr>
        <w:t xml:space="preserve">. This change, too, can </w:t>
      </w:r>
      <w:r w:rsidRPr="005635B5">
        <w:rPr>
          <w:rStyle w:val="StyleUnderline"/>
        </w:rPr>
        <w:t>have damaging effects on service quality and work environments</w:t>
      </w:r>
      <w:r w:rsidRPr="005635B5">
        <w:rPr>
          <w:sz w:val="16"/>
        </w:rPr>
        <w:t>. The Center for American Progress Action Fund, a progressive thinktank, found similar trends prevalent in federal government contracting: “</w:t>
      </w:r>
      <w:r w:rsidRPr="005635B5">
        <w:rPr>
          <w:rStyle w:val="Emphasis"/>
          <w:highlight w:val="cyan"/>
        </w:rPr>
        <w:t>Without decent wages</w:t>
      </w:r>
      <w:r w:rsidRPr="005635B5">
        <w:rPr>
          <w:rStyle w:val="StyleUnderline"/>
        </w:rPr>
        <w:t xml:space="preserve">, benefits, and working conditions, work </w:t>
      </w:r>
      <w:r w:rsidRPr="005635B5">
        <w:rPr>
          <w:rStyle w:val="Emphasis"/>
          <w:highlight w:val="cyan"/>
        </w:rPr>
        <w:t xml:space="preserve">quality </w:t>
      </w:r>
      <w:r w:rsidRPr="005635B5">
        <w:rPr>
          <w:rStyle w:val="Emphasis"/>
        </w:rPr>
        <w:t xml:space="preserve">can sometimes </w:t>
      </w:r>
      <w:r w:rsidRPr="005635B5">
        <w:rPr>
          <w:rStyle w:val="Emphasis"/>
          <w:highlight w:val="cyan"/>
        </w:rPr>
        <w:t>suffer</w:t>
      </w:r>
      <w:r w:rsidRPr="005635B5">
        <w:rPr>
          <w:rStyle w:val="StyleUnderline"/>
        </w:rPr>
        <w:t xml:space="preserve"> due to high turnover, inadequate training and experience, and low morale</w:t>
      </w:r>
      <w:r w:rsidRPr="005635B5">
        <w:rPr>
          <w:sz w:val="16"/>
        </w:rPr>
        <w:t xml:space="preserve">.”2 Service problems – After job cuts, </w:t>
      </w:r>
      <w:r w:rsidRPr="005635B5">
        <w:rPr>
          <w:rStyle w:val="Emphasis"/>
          <w:highlight w:val="cyan"/>
        </w:rPr>
        <w:t>service problems</w:t>
      </w:r>
      <w:r w:rsidRPr="005635B5">
        <w:rPr>
          <w:rStyle w:val="Emphasis"/>
        </w:rPr>
        <w:t xml:space="preserve"> frequently </w:t>
      </w:r>
      <w:r w:rsidRPr="005635B5">
        <w:rPr>
          <w:rStyle w:val="Emphasis"/>
          <w:highlight w:val="cyan"/>
        </w:rPr>
        <w:t>plague cities</w:t>
      </w:r>
      <w:r w:rsidRPr="005635B5">
        <w:rPr>
          <w:sz w:val="16"/>
        </w:rPr>
        <w:t xml:space="preserve">. Fewer employees are available to make repairs and respond to customer concerns. </w:t>
      </w:r>
      <w:r w:rsidRPr="005635B5">
        <w:rPr>
          <w:rStyle w:val="StyleUnderline"/>
        </w:rPr>
        <w:t>Backlogs of work orders can accrue.</w:t>
      </w:r>
      <w:r w:rsidRPr="005635B5">
        <w:rPr>
          <w:sz w:val="16"/>
        </w:rPr>
        <w:t xml:space="preserve"> When </w:t>
      </w:r>
      <w:r w:rsidRPr="005635B5">
        <w:rPr>
          <w:rStyle w:val="StyleUnderline"/>
          <w:highlight w:val="cyan"/>
        </w:rPr>
        <w:t>maintenance falls</w:t>
      </w:r>
      <w:r w:rsidRPr="005635B5">
        <w:rPr>
          <w:rStyle w:val="StyleUnderline"/>
        </w:rPr>
        <w:t xml:space="preserve"> by the wayside, equipment wears out faster and the public must pay higher replacement costs</w:t>
      </w:r>
      <w:r w:rsidRPr="005635B5">
        <w:rPr>
          <w:sz w:val="16"/>
        </w:rPr>
        <w:t xml:space="preserve">. Meanwhile, </w:t>
      </w:r>
      <w:r w:rsidRPr="005635B5">
        <w:rPr>
          <w:rStyle w:val="StyleUnderline"/>
        </w:rPr>
        <w:t xml:space="preserve">poor upkeep can </w:t>
      </w:r>
      <w:r w:rsidRPr="005635B5">
        <w:rPr>
          <w:rStyle w:val="StyleUnderline"/>
          <w:highlight w:val="cyan"/>
        </w:rPr>
        <w:t>lead to sewage spills</w:t>
      </w:r>
      <w:r w:rsidRPr="005635B5">
        <w:rPr>
          <w:rStyle w:val="StyleUnderline"/>
        </w:rPr>
        <w:t>, wasted water and putrid odors</w:t>
      </w:r>
      <w:r w:rsidRPr="005635B5">
        <w:rPr>
          <w:sz w:val="16"/>
        </w:rPr>
        <w:t xml:space="preserve">. Private </w:t>
      </w:r>
      <w:r w:rsidRPr="005635B5">
        <w:rPr>
          <w:rStyle w:val="Emphasis"/>
        </w:rPr>
        <w:t>operators</w:t>
      </w:r>
      <w:r w:rsidRPr="005635B5">
        <w:rPr>
          <w:rStyle w:val="StyleUnderline"/>
        </w:rPr>
        <w:t xml:space="preserve"> could vio</w:t>
      </w:r>
      <w:r w:rsidRPr="005635B5">
        <w:rPr>
          <w:rStyle w:val="Emphasis"/>
        </w:rPr>
        <w:t>late state and federal environmental standards</w:t>
      </w:r>
      <w:r w:rsidRPr="005635B5">
        <w:rPr>
          <w:rStyle w:val="StyleUnderline"/>
        </w:rPr>
        <w:t xml:space="preserve"> and force cities and towns to pay penalties and fine</w:t>
      </w:r>
      <w:r w:rsidRPr="005635B5">
        <w:rPr>
          <w:sz w:val="16"/>
        </w:rPr>
        <w:t xml:space="preserve">s (see table 1). 2. Workers could see cuts in their pay and benefits. For the workers who are not fired, transferred or forced into early retirement, </w:t>
      </w:r>
      <w:r w:rsidRPr="005635B5">
        <w:rPr>
          <w:rStyle w:val="StyleUnderline"/>
        </w:rPr>
        <w:t>co</w:t>
      </w:r>
      <w:r w:rsidRPr="005635B5">
        <w:rPr>
          <w:rStyle w:val="StyleUnderline"/>
          <w:highlight w:val="cyan"/>
        </w:rPr>
        <w:t xml:space="preserve">mpensation packages </w:t>
      </w:r>
      <w:r w:rsidRPr="005635B5">
        <w:rPr>
          <w:rStyle w:val="StyleUnderline"/>
        </w:rPr>
        <w:t xml:space="preserve">usually </w:t>
      </w:r>
      <w:r w:rsidRPr="005635B5">
        <w:rPr>
          <w:rStyle w:val="StyleUnderline"/>
          <w:highlight w:val="cyan"/>
        </w:rPr>
        <w:t>worsen after privatization</w:t>
      </w:r>
      <w:r w:rsidRPr="005635B5">
        <w:rPr>
          <w:sz w:val="16"/>
        </w:rPr>
        <w:t xml:space="preserve">. Lower wages and salaries – </w:t>
      </w:r>
      <w:r w:rsidRPr="005635B5">
        <w:rPr>
          <w:rStyle w:val="StyleUnderline"/>
        </w:rPr>
        <w:t>People earn less money working for water and sewage corporations than for local governments</w:t>
      </w:r>
      <w:r w:rsidRPr="005635B5">
        <w:rPr>
          <w:sz w:val="16"/>
        </w:rPr>
        <w:t xml:space="preserve">, according to data from the U.S. Bureau of Labor Statistics (see table 2): • </w:t>
      </w:r>
      <w:r w:rsidRPr="005635B5">
        <w:rPr>
          <w:rStyle w:val="StyleUnderline"/>
        </w:rPr>
        <w:t>Workers earn 7.4 percent less at private utilities</w:t>
      </w:r>
      <w:r w:rsidRPr="005635B5">
        <w:rPr>
          <w:sz w:val="16"/>
        </w:rPr>
        <w:t xml:space="preserve">. • </w:t>
      </w:r>
      <w:r w:rsidRPr="005635B5">
        <w:rPr>
          <w:rStyle w:val="StyleUnderline"/>
        </w:rPr>
        <w:t>Water and sewer treatment plant and system operators earn 5.9 percent less at private utilities</w:t>
      </w:r>
      <w:r w:rsidRPr="005635B5">
        <w:rPr>
          <w:sz w:val="16"/>
        </w:rPr>
        <w:t>. • Mete</w:t>
      </w:r>
      <w:r w:rsidRPr="005635B5">
        <w:rPr>
          <w:rStyle w:val="StyleUnderline"/>
        </w:rPr>
        <w:t xml:space="preserve">r readers earn 5.8 percent less </w:t>
      </w:r>
      <w:r w:rsidRPr="005635B5">
        <w:rPr>
          <w:sz w:val="16"/>
        </w:rPr>
        <w:t xml:space="preserve">at private utilities.31 Fewer benefits – </w:t>
      </w:r>
      <w:r w:rsidRPr="005635B5">
        <w:rPr>
          <w:rStyle w:val="StyleUnderline"/>
        </w:rPr>
        <w:t>Compared to local governments, the private sector offers far fewer benefits</w:t>
      </w:r>
      <w:r w:rsidRPr="005635B5">
        <w:rPr>
          <w:sz w:val="16"/>
        </w:rPr>
        <w:t xml:space="preserve">: • An additional </w:t>
      </w:r>
      <w:r w:rsidRPr="005635B5">
        <w:rPr>
          <w:rStyle w:val="Emphasis"/>
        </w:rPr>
        <w:t>one in three workers lacks access to retirement benefits</w:t>
      </w:r>
      <w:r w:rsidRPr="005635B5">
        <w:rPr>
          <w:sz w:val="16"/>
        </w:rPr>
        <w:t xml:space="preserve">. • An additional </w:t>
      </w:r>
      <w:r w:rsidRPr="005635B5">
        <w:rPr>
          <w:rStyle w:val="Emphasis"/>
        </w:rPr>
        <w:t>one in five workers lacks access to life insurance</w:t>
      </w:r>
      <w:r w:rsidRPr="005635B5">
        <w:rPr>
          <w:sz w:val="16"/>
        </w:rPr>
        <w:t xml:space="preserve">. • An additional </w:t>
      </w:r>
      <w:r w:rsidRPr="005635B5">
        <w:rPr>
          <w:rStyle w:val="Emphasis"/>
        </w:rPr>
        <w:t>one in seven workers lacks access to medical insurance</w:t>
      </w:r>
      <w:r w:rsidRPr="005635B5">
        <w:rPr>
          <w:sz w:val="16"/>
        </w:rPr>
        <w:t xml:space="preserve"> (see table 3). • Workers have to pay more than twice as much of their monthly health insurance bills. </w:t>
      </w:r>
      <w:r w:rsidRPr="005635B5">
        <w:rPr>
          <w:rStyle w:val="StyleUnderline"/>
        </w:rPr>
        <w:t>Private sector employees are paying an extra $350 every year just for their health insurance</w:t>
      </w:r>
      <w:r w:rsidRPr="005635B5">
        <w:rPr>
          <w:sz w:val="16"/>
        </w:rPr>
        <w:t xml:space="preserve"> (see figure 2).32 Community costs – </w:t>
      </w:r>
      <w:r w:rsidRPr="005635B5">
        <w:rPr>
          <w:rStyle w:val="StyleUnderline"/>
        </w:rPr>
        <w:t xml:space="preserve">The growing number of people without insurance or with inadequate coverage is </w:t>
      </w:r>
      <w:r w:rsidRPr="005635B5">
        <w:rPr>
          <w:rStyle w:val="Emphasis"/>
        </w:rPr>
        <w:t>increasing the price of healthcare</w:t>
      </w:r>
      <w:r w:rsidRPr="005635B5">
        <w:rPr>
          <w:rStyle w:val="StyleUnderline"/>
        </w:rPr>
        <w:t xml:space="preserve"> for the entire nation</w:t>
      </w:r>
      <w:r w:rsidRPr="005635B5">
        <w:rPr>
          <w:sz w:val="16"/>
        </w:rPr>
        <w:t xml:space="preserve">. When people cannot pay their medical bills, everyone else must pick up the tab. Indeed, </w:t>
      </w:r>
      <w:r w:rsidRPr="005635B5">
        <w:rPr>
          <w:rStyle w:val="StyleUnderline"/>
        </w:rPr>
        <w:t>benefits are an important part of an employee’s compensation package.</w:t>
      </w:r>
      <w:r w:rsidRPr="005635B5">
        <w:rPr>
          <w:sz w:val="16"/>
        </w:rPr>
        <w:t xml:space="preserve"> </w:t>
      </w:r>
      <w:r w:rsidRPr="005635B5">
        <w:rPr>
          <w:rStyle w:val="Emphasis"/>
          <w:highlight w:val="cyan"/>
        </w:rPr>
        <w:t>Without</w:t>
      </w:r>
      <w:r w:rsidRPr="005635B5">
        <w:rPr>
          <w:sz w:val="16"/>
        </w:rPr>
        <w:t xml:space="preserve"> employer provided health </w:t>
      </w:r>
      <w:r w:rsidRPr="005635B5">
        <w:rPr>
          <w:rStyle w:val="Emphasis"/>
          <w:highlight w:val="cyan"/>
        </w:rPr>
        <w:t>insurance</w:t>
      </w:r>
      <w:r w:rsidRPr="005635B5">
        <w:rPr>
          <w:sz w:val="16"/>
        </w:rPr>
        <w:t xml:space="preserve">, many </w:t>
      </w:r>
      <w:r w:rsidRPr="005635B5">
        <w:rPr>
          <w:rStyle w:val="StyleUnderline"/>
          <w:highlight w:val="cyan"/>
        </w:rPr>
        <w:t>households</w:t>
      </w:r>
      <w:r w:rsidRPr="005635B5">
        <w:rPr>
          <w:rStyle w:val="StyleUnderline"/>
        </w:rPr>
        <w:t xml:space="preserve"> </w:t>
      </w:r>
      <w:r w:rsidRPr="005635B5">
        <w:rPr>
          <w:rStyle w:val="StyleUnderline"/>
          <w:highlight w:val="cyan"/>
        </w:rPr>
        <w:t>could not afford medical care</w:t>
      </w:r>
      <w:r w:rsidRPr="005635B5">
        <w:rPr>
          <w:sz w:val="16"/>
        </w:rPr>
        <w:t xml:space="preserve"> and may forgo treatment until it becomes an emergency. The </w:t>
      </w:r>
      <w:r w:rsidRPr="005635B5">
        <w:rPr>
          <w:rStyle w:val="Emphasis"/>
        </w:rPr>
        <w:t>delay is not only dangerous but also expensive</w:t>
      </w:r>
      <w:r w:rsidRPr="005635B5">
        <w:rPr>
          <w:sz w:val="16"/>
        </w:rPr>
        <w:t xml:space="preserve">. Fortunately, the law requires hospitals to provide care to emergency admission patients regardless of their ability to </w:t>
      </w:r>
      <w:r w:rsidRPr="005635B5">
        <w:rPr>
          <w:sz w:val="16"/>
        </w:rPr>
        <w:lastRenderedPageBreak/>
        <w:t xml:space="preserve">pay. </w:t>
      </w:r>
      <w:r w:rsidRPr="005635B5">
        <w:rPr>
          <w:sz w:val="13"/>
          <w:szCs w:val="13"/>
        </w:rPr>
        <w:t xml:space="preserve">Afterwards, </w:t>
      </w:r>
      <w:r w:rsidRPr="005635B5">
        <w:rPr>
          <w:rStyle w:val="StyleUnderline"/>
          <w:sz w:val="13"/>
          <w:szCs w:val="13"/>
        </w:rPr>
        <w:t>hospitals recover those costs by negotiating higher treatment rates with insurance companies</w:t>
      </w:r>
      <w:r w:rsidRPr="005635B5">
        <w:rPr>
          <w:sz w:val="13"/>
          <w:szCs w:val="13"/>
        </w:rPr>
        <w:t xml:space="preserve">, which </w:t>
      </w:r>
      <w:r w:rsidRPr="005635B5">
        <w:rPr>
          <w:rStyle w:val="Emphasis"/>
          <w:sz w:val="13"/>
          <w:szCs w:val="13"/>
        </w:rPr>
        <w:t xml:space="preserve">raise </w:t>
      </w:r>
      <w:r w:rsidRPr="005635B5">
        <w:rPr>
          <w:rStyle w:val="StyleUnderline"/>
          <w:sz w:val="13"/>
          <w:szCs w:val="13"/>
        </w:rPr>
        <w:t>premiums on individuals</w:t>
      </w:r>
      <w:r w:rsidRPr="005635B5">
        <w:rPr>
          <w:sz w:val="13"/>
          <w:szCs w:val="13"/>
        </w:rPr>
        <w:t xml:space="preserve"> and businesses. </w:t>
      </w:r>
      <w:r w:rsidRPr="005635B5">
        <w:rPr>
          <w:rStyle w:val="StyleUnderline"/>
          <w:sz w:val="13"/>
          <w:szCs w:val="13"/>
        </w:rPr>
        <w:t>Businesses then make their employees pay a higher portion of their overall premiums</w:t>
      </w:r>
      <w:r w:rsidRPr="005635B5">
        <w:rPr>
          <w:sz w:val="13"/>
          <w:szCs w:val="13"/>
        </w:rPr>
        <w:t xml:space="preserve">. As a result, </w:t>
      </w:r>
      <w:r w:rsidRPr="005635B5">
        <w:rPr>
          <w:rStyle w:val="StyleUnderline"/>
          <w:sz w:val="13"/>
          <w:szCs w:val="13"/>
        </w:rPr>
        <w:t>everyone ends up paying more</w:t>
      </w:r>
      <w:r w:rsidRPr="005635B5">
        <w:rPr>
          <w:sz w:val="13"/>
          <w:szCs w:val="13"/>
        </w:rPr>
        <w:t xml:space="preserve">.33 By failing to provide health insurance to their workers, </w:t>
      </w:r>
      <w:r w:rsidRPr="005635B5">
        <w:rPr>
          <w:rStyle w:val="Emphasis"/>
          <w:sz w:val="13"/>
          <w:szCs w:val="13"/>
        </w:rPr>
        <w:t>businesses are privatizing profits</w:t>
      </w:r>
      <w:r w:rsidRPr="005635B5">
        <w:rPr>
          <w:sz w:val="13"/>
          <w:szCs w:val="13"/>
        </w:rPr>
        <w:t xml:space="preserve">, </w:t>
      </w:r>
      <w:r w:rsidRPr="005635B5">
        <w:rPr>
          <w:rStyle w:val="StyleUnderline"/>
          <w:sz w:val="13"/>
          <w:szCs w:val="13"/>
        </w:rPr>
        <w:t>socializing medical costs and contributing to the growing price of everyone’s healthcare</w:t>
      </w:r>
      <w:r w:rsidRPr="005635B5">
        <w:rPr>
          <w:sz w:val="13"/>
          <w:szCs w:val="13"/>
        </w:rPr>
        <w:t xml:space="preserve">. 3. </w:t>
      </w:r>
      <w:r w:rsidRPr="005635B5">
        <w:rPr>
          <w:rStyle w:val="StyleUnderline"/>
          <w:sz w:val="13"/>
          <w:szCs w:val="13"/>
        </w:rPr>
        <w:t>One in three union members could lose their union</w:t>
      </w:r>
      <w:r w:rsidRPr="005635B5">
        <w:rPr>
          <w:sz w:val="13"/>
          <w:szCs w:val="13"/>
        </w:rPr>
        <w:t xml:space="preserve">. With </w:t>
      </w:r>
      <w:r w:rsidRPr="005635B5">
        <w:rPr>
          <w:rStyle w:val="StyleUnderline"/>
          <w:sz w:val="13"/>
          <w:szCs w:val="13"/>
        </w:rPr>
        <w:t>less job security and reduced compensation packages, it is not surprising to learn that labor unions represent a smaller portion of workers</w:t>
      </w:r>
      <w:r w:rsidRPr="005635B5">
        <w:rPr>
          <w:sz w:val="13"/>
          <w:szCs w:val="13"/>
        </w:rPr>
        <w:t xml:space="preserve"> in private utilities than in local governments, according to data from the U.S. Bureau of Labor Statistics (see figure 3). </w:t>
      </w:r>
      <w:r w:rsidRPr="005635B5">
        <w:rPr>
          <w:rStyle w:val="StyleUnderline"/>
          <w:sz w:val="13"/>
          <w:szCs w:val="13"/>
        </w:rPr>
        <w:t>Union density, or the portion of workers who are members of a trade union, is 15 percent lower in private utilities than in local governments</w:t>
      </w:r>
      <w:r w:rsidRPr="005635B5">
        <w:rPr>
          <w:sz w:val="13"/>
          <w:szCs w:val="13"/>
        </w:rPr>
        <w:t xml:space="preserve">. That means if local governments had the same union density as private utilities, union workers would lose their union (see figure 4).35 Union busting – While the </w:t>
      </w:r>
      <w:r w:rsidRPr="005635B5">
        <w:rPr>
          <w:rStyle w:val="StyleUnderline"/>
          <w:sz w:val="13"/>
          <w:szCs w:val="13"/>
        </w:rPr>
        <w:t>union membership rate in local governments has remained fairly constant since 1983, it has fallen by more than 10 percentage points in private utilities</w:t>
      </w:r>
      <w:r w:rsidRPr="005635B5">
        <w:rPr>
          <w:sz w:val="13"/>
          <w:szCs w:val="13"/>
        </w:rPr>
        <w:t xml:space="preserve">.36 A report by the Center for Economic and Policy Research, an economic policy think tank, attributes the decline Table 3. Benefits in local government and private sector jobs (2007) 8 Water Privatization Threatens Workers, Consumers and Local Economies in private sector unionization to “aggressive — even illegal — employer behavior [that] has undermined the ability of workers to create unions at their workplaces.” The </w:t>
      </w:r>
      <w:r w:rsidRPr="005635B5">
        <w:rPr>
          <w:rStyle w:val="StyleUnderline"/>
          <w:sz w:val="13"/>
          <w:szCs w:val="13"/>
        </w:rPr>
        <w:t xml:space="preserve">researchers estimated that </w:t>
      </w:r>
      <w:r w:rsidRPr="005635B5">
        <w:rPr>
          <w:rStyle w:val="Emphasis"/>
          <w:sz w:val="13"/>
          <w:szCs w:val="13"/>
        </w:rPr>
        <w:t>employers illegally fire one in seven union activists</w:t>
      </w:r>
      <w:r w:rsidRPr="005635B5">
        <w:rPr>
          <w:rStyle w:val="StyleUnderline"/>
          <w:sz w:val="13"/>
          <w:szCs w:val="13"/>
        </w:rPr>
        <w:t xml:space="preserve"> who try to organize their workplaces through election campaigns</w:t>
      </w:r>
      <w:r w:rsidRPr="005635B5">
        <w:rPr>
          <w:sz w:val="13"/>
          <w:szCs w:val="13"/>
        </w:rPr>
        <w:t xml:space="preserve">.37 Many multinational water corporations have actively sought to bust unions. That’s because organized workforces fight layoffs, reductions in compensation and other undesirable labor policies. </w:t>
      </w:r>
      <w:r w:rsidRPr="005635B5">
        <w:rPr>
          <w:rStyle w:val="Emphasis"/>
        </w:rPr>
        <w:t xml:space="preserve">Without unions, employees are at-will, so a </w:t>
      </w:r>
      <w:r w:rsidRPr="005635B5">
        <w:rPr>
          <w:rStyle w:val="Emphasis"/>
          <w:highlight w:val="cyan"/>
        </w:rPr>
        <w:t>company can fire them for no reason</w:t>
      </w:r>
      <w:r w:rsidRPr="005635B5">
        <w:rPr>
          <w:rStyle w:val="StyleUnderline"/>
        </w:rPr>
        <w:t>, and employees have far less input on their salaries and wages and benefit packages</w:t>
      </w:r>
      <w:r w:rsidRPr="005635B5">
        <w:rPr>
          <w:sz w:val="16"/>
        </w:rPr>
        <w:t xml:space="preserve"> A study published in Public Administration </w:t>
      </w:r>
      <w:r w:rsidRPr="005635B5">
        <w:rPr>
          <w:rStyle w:val="StyleUnderline"/>
        </w:rPr>
        <w:t>Review found that privatization of sanitation services leads to less unionization,</w:t>
      </w:r>
      <w:r w:rsidRPr="005635B5">
        <w:rPr>
          <w:sz w:val="16"/>
        </w:rPr>
        <w:t xml:space="preserve"> concluding, “In other words, union opposition to contracting is quite rational, for contracting often spells the elimination of the union in the contracted workplace.”38 For example, water workers in </w:t>
      </w:r>
      <w:r w:rsidRPr="005635B5">
        <w:rPr>
          <w:rStyle w:val="StyleUnderline"/>
        </w:rPr>
        <w:t>Wilkes-Barre, Pa., lost their union when American Water took over the water system in 1996. Five years later, they held a drive to re-unionize but lost the election</w:t>
      </w:r>
      <w:r w:rsidRPr="005635B5">
        <w:rPr>
          <w:sz w:val="16"/>
        </w:rPr>
        <w:t xml:space="preserve">,39 after the company distributed what union officials told The Times Leader were “threats, half-truths and lies.”40 In Lynn, Mass., sewage plant workers with IUECWA Local 201 </w:t>
      </w:r>
      <w:r w:rsidRPr="005635B5">
        <w:rPr>
          <w:rStyle w:val="StyleUnderline"/>
        </w:rPr>
        <w:t>threatened to go on strike in 2007 when Veolia wanted to cut back benefits.</w:t>
      </w:r>
      <w:r w:rsidRPr="005635B5">
        <w:rPr>
          <w:sz w:val="16"/>
        </w:rPr>
        <w:t xml:space="preserve"> Ric Casilli of Local 201 told The Daily Item, “Veolia wants to take members out of the union — that’s not going to happen.”41 Economic damage – </w:t>
      </w:r>
      <w:r w:rsidRPr="005635B5">
        <w:rPr>
          <w:rStyle w:val="Emphasis"/>
        </w:rPr>
        <w:t>Unions benefit workers and the economy</w:t>
      </w:r>
      <w:r w:rsidRPr="005635B5">
        <w:rPr>
          <w:sz w:val="16"/>
        </w:rPr>
        <w:t xml:space="preserve">: • With all else equal, the </w:t>
      </w:r>
      <w:r w:rsidRPr="005635B5">
        <w:rPr>
          <w:rStyle w:val="StyleUnderline"/>
        </w:rPr>
        <w:t xml:space="preserve">typical worker will </w:t>
      </w:r>
      <w:r w:rsidRPr="005635B5">
        <w:rPr>
          <w:rStyle w:val="Emphasis"/>
        </w:rPr>
        <w:t>earn 11 percent more</w:t>
      </w:r>
      <w:r w:rsidRPr="005635B5">
        <w:rPr>
          <w:rStyle w:val="StyleUnderline"/>
        </w:rPr>
        <w:t xml:space="preserve"> by joining a union</w:t>
      </w:r>
      <w:r w:rsidRPr="005635B5">
        <w:rPr>
          <w:sz w:val="16"/>
        </w:rPr>
        <w:t>. That’s an extra $90 a week for a fulltime employee. • Unio</w:t>
      </w:r>
      <w:r w:rsidRPr="005635B5">
        <w:rPr>
          <w:rStyle w:val="StyleUnderline"/>
        </w:rPr>
        <w:t xml:space="preserve">n workers are </w:t>
      </w:r>
      <w:r w:rsidRPr="005635B5">
        <w:rPr>
          <w:rStyle w:val="Emphasis"/>
        </w:rPr>
        <w:t>28 percent more likely</w:t>
      </w:r>
      <w:r w:rsidRPr="005635B5">
        <w:rPr>
          <w:rStyle w:val="StyleUnderline"/>
        </w:rPr>
        <w:t xml:space="preserve"> to receive employer-provided </w:t>
      </w:r>
      <w:r w:rsidRPr="005635B5">
        <w:rPr>
          <w:rStyle w:val="Emphasis"/>
        </w:rPr>
        <w:t>health insurance</w:t>
      </w:r>
      <w:r w:rsidRPr="005635B5">
        <w:rPr>
          <w:rStyle w:val="StyleUnderline"/>
        </w:rPr>
        <w:t>.</w:t>
      </w:r>
      <w:r w:rsidRPr="005635B5">
        <w:rPr>
          <w:sz w:val="16"/>
        </w:rPr>
        <w:t xml:space="preserve"> </w:t>
      </w:r>
      <w:r w:rsidRPr="005635B5">
        <w:rPr>
          <w:rStyle w:val="Emphasis"/>
        </w:rPr>
        <w:t>Better compensation</w:t>
      </w:r>
      <w:r w:rsidRPr="005635B5">
        <w:rPr>
          <w:rStyle w:val="StyleUnderline"/>
        </w:rPr>
        <w:t xml:space="preserve"> allows union members to purchase more goods and </w:t>
      </w:r>
      <w:r w:rsidRPr="005635B5">
        <w:rPr>
          <w:rStyle w:val="Emphasis"/>
        </w:rPr>
        <w:t>support</w:t>
      </w:r>
      <w:r w:rsidRPr="005635B5">
        <w:rPr>
          <w:rStyle w:val="StyleUnderline"/>
        </w:rPr>
        <w:t xml:space="preserve"> our consumer-driven </w:t>
      </w:r>
      <w:r w:rsidRPr="005635B5">
        <w:rPr>
          <w:rStyle w:val="Emphasis"/>
        </w:rPr>
        <w:t>econ</w:t>
      </w:r>
      <w:r w:rsidRPr="005635B5">
        <w:rPr>
          <w:rStyle w:val="StyleUnderline"/>
        </w:rPr>
        <w:t>omy.</w:t>
      </w:r>
      <w:r w:rsidRPr="005635B5">
        <w:rPr>
          <w:sz w:val="16"/>
        </w:rPr>
        <w:t xml:space="preserve">42 So, by </w:t>
      </w:r>
      <w:r w:rsidRPr="005635B5">
        <w:rPr>
          <w:rStyle w:val="StyleUnderline"/>
        </w:rPr>
        <w:t>obstructing unionization, water privatization hurts the econ</w:t>
      </w:r>
      <w:r w:rsidRPr="005635B5">
        <w:rPr>
          <w:sz w:val="16"/>
        </w:rPr>
        <w:t xml:space="preserve">omy The Bottom Line </w:t>
      </w:r>
      <w:r w:rsidRPr="005635B5">
        <w:rPr>
          <w:rStyle w:val="Emphasis"/>
          <w:highlight w:val="cyan"/>
        </w:rPr>
        <w:t>Water privatization is bad for workers, bad for consumers and bad for local economies</w:t>
      </w:r>
      <w:r w:rsidRPr="005635B5">
        <w:rPr>
          <w:sz w:val="16"/>
        </w:rPr>
        <w:t xml:space="preserve">. Multinational water </w:t>
      </w:r>
      <w:r w:rsidRPr="005635B5">
        <w:rPr>
          <w:rStyle w:val="StyleUnderline"/>
        </w:rPr>
        <w:t>corporations cut jobs, decrease wages and benefits and fight unions</w:t>
      </w:r>
      <w:r w:rsidRPr="005635B5">
        <w:rPr>
          <w:sz w:val="16"/>
        </w:rPr>
        <w:t xml:space="preserve">. They take their profit off the backs of their employees and out of the quality of their service. </w:t>
      </w:r>
      <w:r w:rsidRPr="005635B5">
        <w:rPr>
          <w:rStyle w:val="Emphasis"/>
        </w:rPr>
        <w:t>Water and sewer systems must remain in public hands.</w:t>
      </w:r>
      <w:r w:rsidRPr="005635B5">
        <w:rPr>
          <w:sz w:val="16"/>
        </w:rPr>
        <w:t xml:space="preserve"> Instead of irresponsible private control of water, </w:t>
      </w:r>
      <w:r w:rsidRPr="005635B5">
        <w:rPr>
          <w:rStyle w:val="StyleUnderline"/>
        </w:rPr>
        <w:t>communities need sound public management that respects workers’ rights, maintains a qualified workforce, encourages good service and helps keep money local.</w:t>
      </w:r>
      <w:r w:rsidRPr="005635B5">
        <w:rPr>
          <w:sz w:val="16"/>
        </w:rPr>
        <w:t xml:space="preserve"> Public </w:t>
      </w:r>
      <w:r w:rsidRPr="005635B5">
        <w:rPr>
          <w:rStyle w:val="StyleUnderline"/>
        </w:rPr>
        <w:t>utilities provide the good union jobs that can help boost a weak economy and protect our valuable water resources</w:t>
      </w:r>
      <w:r w:rsidRPr="005635B5">
        <w:rPr>
          <w:sz w:val="16"/>
        </w:rPr>
        <w:t xml:space="preserve"> for generations to come.</w:t>
      </w:r>
    </w:p>
    <w:p w14:paraId="71CBF012" w14:textId="083A31D6" w:rsidR="00976009" w:rsidRPr="005635B5" w:rsidRDefault="00682F69" w:rsidP="00976009">
      <w:pPr>
        <w:pStyle w:val="Heading3"/>
        <w:rPr>
          <w:rFonts w:cs="Calibri"/>
        </w:rPr>
      </w:pPr>
      <w:r w:rsidRPr="005635B5">
        <w:rPr>
          <w:rFonts w:cs="Calibri"/>
        </w:rPr>
        <w:lastRenderedPageBreak/>
        <w:t xml:space="preserve">2AC – </w:t>
      </w:r>
      <w:r w:rsidR="00976009" w:rsidRPr="005635B5">
        <w:rPr>
          <w:rFonts w:cs="Calibri"/>
        </w:rPr>
        <w:t>No Solvency</w:t>
      </w:r>
      <w:r w:rsidR="007049D1" w:rsidRPr="005635B5">
        <w:rPr>
          <w:rFonts w:cs="Calibri"/>
        </w:rPr>
        <w:t xml:space="preserve"> – </w:t>
      </w:r>
      <w:r w:rsidR="00976009" w:rsidRPr="005635B5">
        <w:rPr>
          <w:rFonts w:cs="Calibri"/>
        </w:rPr>
        <w:t>Dries Up Farmlands</w:t>
      </w:r>
    </w:p>
    <w:p w14:paraId="37C5E909" w14:textId="77777777" w:rsidR="00976009" w:rsidRPr="005635B5" w:rsidRDefault="00976009" w:rsidP="00976009">
      <w:pPr>
        <w:pStyle w:val="Heading4"/>
        <w:rPr>
          <w:rFonts w:cs="Calibri"/>
        </w:rPr>
      </w:pPr>
      <w:r w:rsidRPr="005635B5">
        <w:rPr>
          <w:rFonts w:cs="Calibri"/>
        </w:rPr>
        <w:t>No solvency—privatization dries up farmlands</w:t>
      </w:r>
    </w:p>
    <w:p w14:paraId="3E89D9E8" w14:textId="77777777" w:rsidR="00976009" w:rsidRPr="005635B5" w:rsidRDefault="00976009" w:rsidP="00976009">
      <w:r w:rsidRPr="005635B5">
        <w:rPr>
          <w:b/>
          <w:bCs/>
        </w:rPr>
        <w:t xml:space="preserve">Podmore, </w:t>
      </w:r>
      <w:r w:rsidRPr="005635B5">
        <w:t xml:space="preserve">REPORT FOR AMERICA CORPS MEMBER, </w:t>
      </w:r>
      <w:r w:rsidRPr="005635B5">
        <w:rPr>
          <w:b/>
          <w:bCs/>
        </w:rPr>
        <w:t>2021</w:t>
      </w:r>
    </w:p>
    <w:p w14:paraId="497978BD" w14:textId="77777777" w:rsidR="00976009" w:rsidRPr="005635B5" w:rsidRDefault="00976009" w:rsidP="00976009">
      <w:r w:rsidRPr="005635B5">
        <w:t>[Zak, “Exclusive: Hedge funds eye water markets that could net billions, as levels drop in Lake Powell,” The Salt Lake Tribune, Feb. 7, 2021, https://www.sltrib.com/news/2021/02/07/exclusive-hedge-funds-eye/, accessed 7/19/2021, ddi-AJ]</w:t>
      </w:r>
    </w:p>
    <w:p w14:paraId="7DEFD903" w14:textId="5A203269" w:rsidR="00976009" w:rsidRPr="005635B5" w:rsidRDefault="00976009" w:rsidP="00976009">
      <w:pPr>
        <w:rPr>
          <w:u w:val="single"/>
        </w:rPr>
      </w:pPr>
      <w:r w:rsidRPr="005635B5">
        <w:rPr>
          <w:sz w:val="16"/>
        </w:rPr>
        <w:t xml:space="preserve">Opening up that market cuts against deep-rooted tradition and legal precedent in Western states that guide how water is managed. Several </w:t>
      </w:r>
      <w:r w:rsidRPr="005635B5">
        <w:rPr>
          <w:rStyle w:val="StyleUnderline"/>
        </w:rPr>
        <w:t xml:space="preserve">states in the </w:t>
      </w:r>
      <w:r w:rsidRPr="005635B5">
        <w:rPr>
          <w:rStyle w:val="Emphasis"/>
        </w:rPr>
        <w:t>Colorado River Basin</w:t>
      </w:r>
      <w:r w:rsidRPr="005635B5">
        <w:rPr>
          <w:rStyle w:val="StyleUnderline"/>
        </w:rPr>
        <w:t xml:space="preserve"> define water as a </w:t>
      </w:r>
      <w:r w:rsidRPr="005635B5">
        <w:rPr>
          <w:rStyle w:val="Emphasis"/>
        </w:rPr>
        <w:t>public resource</w:t>
      </w:r>
      <w:r w:rsidRPr="005635B5">
        <w:rPr>
          <w:sz w:val="16"/>
        </w:rPr>
        <w:t xml:space="preserve"> in their constitutions, and Western water law allows individuals, municipalities and companies to develop water by putting it to a “beneficial use,” be it for irrigation, drinking water or industry. Those who have been using the water for longer have priority to it under a doctrine sometimes called “first in time, first in use.” The vast storage and transportation systems built in the Southwest to move water — from the two largest reservoirs in the United States, Lake Mead and Lake Powell, to </w:t>
      </w:r>
      <w:r w:rsidRPr="005635B5">
        <w:rPr>
          <w:rStyle w:val="StyleUnderline"/>
        </w:rPr>
        <w:t xml:space="preserve">numerous </w:t>
      </w:r>
      <w:r w:rsidRPr="005635B5">
        <w:rPr>
          <w:rStyle w:val="StyleUnderline"/>
          <w:highlight w:val="cyan"/>
        </w:rPr>
        <w:t>pipelines</w:t>
      </w:r>
      <w:r w:rsidRPr="005635B5">
        <w:rPr>
          <w:rStyle w:val="StyleUnderline"/>
        </w:rPr>
        <w:t xml:space="preserve"> </w:t>
      </w:r>
      <w:r w:rsidRPr="005635B5">
        <w:rPr>
          <w:rStyle w:val="StyleUnderline"/>
          <w:highlight w:val="cyan"/>
        </w:rPr>
        <w:t>and tunnels</w:t>
      </w:r>
      <w:r w:rsidRPr="005635B5">
        <w:rPr>
          <w:rStyle w:val="StyleUnderline"/>
        </w:rPr>
        <w:t xml:space="preserve"> that supply water to urban areas </w:t>
      </w:r>
      <w:r w:rsidRPr="005635B5">
        <w:rPr>
          <w:rStyle w:val="StyleUnderline"/>
          <w:highlight w:val="cyan"/>
        </w:rPr>
        <w:t>outside of the</w:t>
      </w:r>
      <w:r w:rsidRPr="005635B5">
        <w:rPr>
          <w:sz w:val="16"/>
          <w:highlight w:val="cyan"/>
        </w:rPr>
        <w:t xml:space="preserve"> </w:t>
      </w:r>
      <w:r w:rsidRPr="005635B5">
        <w:rPr>
          <w:rStyle w:val="StyleUnderline"/>
          <w:highlight w:val="cyan"/>
        </w:rPr>
        <w:t>Colorado River Basin</w:t>
      </w:r>
      <w:r w:rsidRPr="005635B5">
        <w:rPr>
          <w:sz w:val="16"/>
        </w:rPr>
        <w:t xml:space="preserve">, like Salt Lake City and Denver — </w:t>
      </w:r>
      <w:r w:rsidRPr="005635B5">
        <w:rPr>
          <w:rStyle w:val="StyleUnderline"/>
          <w:highlight w:val="cyan"/>
        </w:rPr>
        <w:t>are</w:t>
      </w:r>
      <w:r w:rsidRPr="005635B5">
        <w:rPr>
          <w:rStyle w:val="StyleUnderline"/>
        </w:rPr>
        <w:t xml:space="preserve"> also </w:t>
      </w:r>
      <w:r w:rsidRPr="005635B5">
        <w:rPr>
          <w:rStyle w:val="StyleUnderline"/>
          <w:highlight w:val="cyan"/>
        </w:rPr>
        <w:t>publicly owned</w:t>
      </w:r>
      <w:r w:rsidRPr="005635B5">
        <w:rPr>
          <w:sz w:val="16"/>
        </w:rPr>
        <w:t xml:space="preserve">. The same report in The New York Times noted that lobbyists are pushing for the creation of private “accounts” in Lake Powell, a move that would partially privatize the federally owned reservoir. If that happened, </w:t>
      </w:r>
      <w:r w:rsidRPr="005635B5">
        <w:rPr>
          <w:rStyle w:val="Emphasis"/>
          <w:highlight w:val="cyan"/>
        </w:rPr>
        <w:t>investors</w:t>
      </w:r>
      <w:r w:rsidRPr="005635B5">
        <w:rPr>
          <w:rStyle w:val="Emphasis"/>
        </w:rPr>
        <w:t xml:space="preserve"> could</w:t>
      </w:r>
      <w:r w:rsidRPr="005635B5">
        <w:rPr>
          <w:sz w:val="16"/>
        </w:rPr>
        <w:t xml:space="preserve"> theoretically </w:t>
      </w:r>
      <w:r w:rsidRPr="005635B5">
        <w:rPr>
          <w:rStyle w:val="Emphasis"/>
          <w:highlight w:val="cyan"/>
        </w:rPr>
        <w:t>dry up farmlands</w:t>
      </w:r>
      <w:r w:rsidRPr="005635B5">
        <w:rPr>
          <w:sz w:val="16"/>
        </w:rPr>
        <w:t xml:space="preserve">, </w:t>
      </w:r>
      <w:r w:rsidRPr="005635B5">
        <w:rPr>
          <w:rStyle w:val="StyleUnderline"/>
        </w:rPr>
        <w:t>which use the vast majority of water in the basin, and store the savings in the reservoir to sell to cities during shortages.</w:t>
      </w:r>
      <w:r w:rsidRPr="005635B5">
        <w:rPr>
          <w:sz w:val="16"/>
        </w:rPr>
        <w:t xml:space="preserve"> Eklund has since denied that WAM’s goal is the creation of a private account in Lake Powell, though the hedge fund has used rotational fallowing on its farmland in Arizona to divert over 2 billion gallons to an account in Lake Mead, according to a presentation one of its partners gave last year. Detaching water rights from legally defined beneficial uses and selling them to the highest bidder aren’t easy under current laws in Utah or Colorado. Gene Shawcroft, who was recently appointed by Utah Gov. Spencer Cox to represent the state on the Upper Colorado River Commission, wants to keep it that way. Shawcroft grew up on a small farm in southern Colorado and is the general manager of the Central Utah Water Conservancy District, Utah’s largest diverter of Colorado River water. “I’ve been involved in water for a long, long time,” said Shawcroft</w:t>
      </w:r>
      <w:r w:rsidRPr="005635B5">
        <w:rPr>
          <w:rStyle w:val="StyleUnderline"/>
        </w:rPr>
        <w:t xml:space="preserve">. “I don’t see room for private speculation on Colorado River water </w:t>
      </w:r>
      <w:r w:rsidRPr="005635B5">
        <w:rPr>
          <w:sz w:val="16"/>
        </w:rPr>
        <w:t>— or water anywhere, for that matter.” Shawcroft said his primary goal on the commission is to maintain the “collaboration and comity” that has guided negotiations between the Upper Basin states of Utah, Wyoming, New Mexico and Colorado, which are bound under the Colorado River Compact of 1922 to deliver a set amount of water downstream from Lake Powell. He views private water speculation as adding nothing but divisiveness. “</w:t>
      </w:r>
      <w:r w:rsidRPr="005635B5">
        <w:rPr>
          <w:rStyle w:val="StyleUnderline"/>
        </w:rPr>
        <w:t xml:space="preserve">One of the things that is probably the most disturbing to me personally is when there are those who try to use a public resource, in this case water, for private gain in a speculative process,” </w:t>
      </w:r>
      <w:r w:rsidRPr="005635B5">
        <w:rPr>
          <w:sz w:val="16"/>
        </w:rPr>
        <w:t>he said. “</w:t>
      </w:r>
      <w:r w:rsidRPr="005635B5">
        <w:rPr>
          <w:rStyle w:val="StyleUnderline"/>
        </w:rPr>
        <w:t>I realize that i</w:t>
      </w:r>
      <w:r w:rsidRPr="005635B5">
        <w:rPr>
          <w:rStyle w:val="StyleUnderline"/>
          <w:highlight w:val="cyan"/>
        </w:rPr>
        <w:t>f someone uses water beneficially, there can b</w:t>
      </w:r>
      <w:r w:rsidRPr="005635B5">
        <w:rPr>
          <w:rStyle w:val="StyleUnderline"/>
        </w:rPr>
        <w:t xml:space="preserve">e a personal or a private </w:t>
      </w:r>
      <w:r w:rsidRPr="005635B5">
        <w:rPr>
          <w:rStyle w:val="StyleUnderline"/>
          <w:highlight w:val="cyan"/>
        </w:rPr>
        <w:t>gain</w:t>
      </w:r>
      <w:r w:rsidRPr="005635B5">
        <w:rPr>
          <w:rStyle w:val="StyleUnderline"/>
        </w:rPr>
        <w:t xml:space="preserve"> on the use of that water. </w:t>
      </w:r>
      <w:r w:rsidRPr="005635B5">
        <w:rPr>
          <w:rStyle w:val="StyleUnderline"/>
          <w:highlight w:val="cyan"/>
        </w:rPr>
        <w:t>But all that happens under law</w:t>
      </w:r>
      <w:r w:rsidRPr="005635B5">
        <w:rPr>
          <w:rStyle w:val="StyleUnderline"/>
        </w:rPr>
        <w:t xml:space="preserve">, under rules, under culture </w:t>
      </w:r>
      <w:r w:rsidRPr="005635B5">
        <w:rPr>
          <w:rStyle w:val="StyleUnderline"/>
          <w:highlight w:val="cyan"/>
        </w:rPr>
        <w:t>that has been established</w:t>
      </w:r>
      <w:r w:rsidRPr="005635B5">
        <w:rPr>
          <w:rStyle w:val="StyleUnderline"/>
        </w:rPr>
        <w:t xml:space="preserve"> for many, many years.”</w:t>
      </w:r>
    </w:p>
    <w:p w14:paraId="75653269" w14:textId="5BBA92A1" w:rsidR="00976009" w:rsidRPr="005635B5" w:rsidRDefault="007B2E4F" w:rsidP="00976009">
      <w:pPr>
        <w:pStyle w:val="Heading3"/>
        <w:rPr>
          <w:rFonts w:cs="Calibri"/>
        </w:rPr>
      </w:pPr>
      <w:r w:rsidRPr="005635B5">
        <w:rPr>
          <w:rFonts w:cs="Calibri"/>
        </w:rPr>
        <w:lastRenderedPageBreak/>
        <w:t xml:space="preserve">2AC </w:t>
      </w:r>
      <w:r w:rsidR="009E641E" w:rsidRPr="005635B5">
        <w:rPr>
          <w:rFonts w:cs="Calibri"/>
        </w:rPr>
        <w:t xml:space="preserve">– </w:t>
      </w:r>
      <w:r w:rsidR="00976009" w:rsidRPr="005635B5">
        <w:rPr>
          <w:rFonts w:cs="Calibri"/>
        </w:rPr>
        <w:t>No Solvency</w:t>
      </w:r>
      <w:r w:rsidR="00765FB6" w:rsidRPr="005635B5">
        <w:rPr>
          <w:rFonts w:cs="Calibri"/>
        </w:rPr>
        <w:t xml:space="preserve"> – </w:t>
      </w:r>
      <w:r w:rsidR="00976009" w:rsidRPr="005635B5">
        <w:rPr>
          <w:rFonts w:cs="Calibri"/>
        </w:rPr>
        <w:t>Companies Don’t Cooperate</w:t>
      </w:r>
    </w:p>
    <w:p w14:paraId="464BDCC2" w14:textId="77777777" w:rsidR="00976009" w:rsidRPr="005635B5" w:rsidRDefault="00976009" w:rsidP="00976009">
      <w:pPr>
        <w:pStyle w:val="Heading4"/>
        <w:rPr>
          <w:rFonts w:cs="Calibri"/>
        </w:rPr>
      </w:pPr>
      <w:r w:rsidRPr="005635B5">
        <w:rPr>
          <w:rFonts w:cs="Calibri"/>
        </w:rPr>
        <w:t>No Solvency – Private companies don’t cooperate with Mexico—they keep it for private interests</w:t>
      </w:r>
    </w:p>
    <w:p w14:paraId="6760C6A1" w14:textId="77777777" w:rsidR="00976009" w:rsidRPr="005635B5" w:rsidRDefault="00976009" w:rsidP="00976009">
      <w:r w:rsidRPr="005635B5">
        <w:rPr>
          <w:b/>
          <w:bCs/>
        </w:rPr>
        <w:t xml:space="preserve">Elmer, </w:t>
      </w:r>
      <w:r w:rsidRPr="005635B5">
        <w:t xml:space="preserve">MacKenzie is a reporter for Voice of San Diego, </w:t>
      </w:r>
      <w:r w:rsidRPr="005635B5">
        <w:rPr>
          <w:b/>
          <w:bCs/>
        </w:rPr>
        <w:t>Calderón</w:t>
      </w:r>
      <w:r w:rsidRPr="005635B5">
        <w:t>, reporter for the Tijuana Press</w:t>
      </w:r>
      <w:r w:rsidRPr="005635B5">
        <w:rPr>
          <w:b/>
          <w:bCs/>
        </w:rPr>
        <w:t>, 2021</w:t>
      </w:r>
    </w:p>
    <w:p w14:paraId="06B10B9F" w14:textId="77777777" w:rsidR="00976009" w:rsidRPr="005635B5" w:rsidRDefault="00976009" w:rsidP="00976009">
      <w:r w:rsidRPr="005635B5">
        <w:t>[MacKenzie and Vicente, “Who Owns the Tijuana River – and Who Needs Its Water Most,” The Voice of San Diego, January 11, 2021, https://www.voiceofsandiego.org/topics/government/who-owns-the-tijuana-river-and-who-needs-its-water-most/, accessed 7/20/2021, ddi-AJ]</w:t>
      </w:r>
    </w:p>
    <w:p w14:paraId="1079CD55" w14:textId="5C53103E" w:rsidR="00976009" w:rsidRPr="005635B5" w:rsidRDefault="00976009" w:rsidP="00976009">
      <w:pPr>
        <w:rPr>
          <w:sz w:val="16"/>
        </w:rPr>
      </w:pPr>
      <w:r w:rsidRPr="005635B5">
        <w:rPr>
          <w:sz w:val="16"/>
        </w:rPr>
        <w:t xml:space="preserve">On a stormy day, </w:t>
      </w:r>
      <w:r w:rsidRPr="005635B5">
        <w:rPr>
          <w:rStyle w:val="StyleUnderline"/>
        </w:rPr>
        <w:t>1 billion gallons of water can rage down the river crossing from Tijuana to San Diego</w:t>
      </w:r>
      <w:r w:rsidRPr="005635B5">
        <w:rPr>
          <w:sz w:val="16"/>
        </w:rPr>
        <w:t xml:space="preserve">. None of that water is captured for reuse now among the two desert cities it splits, which are regularly prone to drought, because it’s considered polluted by sewage spills on the Mexican side. If successfully recycled, that water could prove to be valuable as the Southwest grows more water-uncertain due to climate change. Even so, </w:t>
      </w:r>
      <w:r w:rsidRPr="005635B5">
        <w:rPr>
          <w:rStyle w:val="Emphasis"/>
          <w:highlight w:val="cyan"/>
        </w:rPr>
        <w:t>the</w:t>
      </w:r>
      <w:r w:rsidRPr="005635B5">
        <w:rPr>
          <w:sz w:val="16"/>
        </w:rPr>
        <w:t xml:space="preserve"> occasionally </w:t>
      </w:r>
      <w:r w:rsidRPr="005635B5">
        <w:rPr>
          <w:rStyle w:val="Emphasis"/>
        </w:rPr>
        <w:t xml:space="preserve">raging </w:t>
      </w:r>
      <w:r w:rsidRPr="005635B5">
        <w:rPr>
          <w:rStyle w:val="Emphasis"/>
          <w:highlight w:val="cyan"/>
        </w:rPr>
        <w:t>river</w:t>
      </w:r>
      <w:r w:rsidRPr="005635B5">
        <w:rPr>
          <w:rStyle w:val="Emphasis"/>
        </w:rPr>
        <w:t xml:space="preserve"> </w:t>
      </w:r>
      <w:r w:rsidRPr="005635B5">
        <w:rPr>
          <w:rStyle w:val="Emphasis"/>
          <w:highlight w:val="cyan"/>
        </w:rPr>
        <w:t>is</w:t>
      </w:r>
      <w:r w:rsidRPr="005635B5">
        <w:rPr>
          <w:rStyle w:val="Emphasis"/>
        </w:rPr>
        <w:t xml:space="preserve"> </w:t>
      </w:r>
      <w:r w:rsidRPr="005635B5">
        <w:rPr>
          <w:rStyle w:val="Emphasis"/>
          <w:highlight w:val="cyan"/>
        </w:rPr>
        <w:t>starting to turn heads in</w:t>
      </w:r>
      <w:r w:rsidRPr="005635B5">
        <w:rPr>
          <w:rStyle w:val="Emphasis"/>
        </w:rPr>
        <w:t xml:space="preserve"> the </w:t>
      </w:r>
      <w:r w:rsidRPr="005635B5">
        <w:rPr>
          <w:rStyle w:val="Emphasis"/>
          <w:highlight w:val="cyan"/>
        </w:rPr>
        <w:t>private</w:t>
      </w:r>
      <w:r w:rsidRPr="005635B5">
        <w:rPr>
          <w:rStyle w:val="Emphasis"/>
        </w:rPr>
        <w:t xml:space="preserve"> sector from </w:t>
      </w:r>
      <w:r w:rsidRPr="005635B5">
        <w:rPr>
          <w:rStyle w:val="Emphasis"/>
          <w:highlight w:val="cyan"/>
        </w:rPr>
        <w:t>companies that’d like to own the water, treat it and sell it back to</w:t>
      </w:r>
      <w:r w:rsidRPr="005635B5">
        <w:rPr>
          <w:rStyle w:val="Emphasis"/>
        </w:rPr>
        <w:t xml:space="preserve"> a government</w:t>
      </w:r>
      <w:r w:rsidRPr="005635B5">
        <w:rPr>
          <w:sz w:val="16"/>
        </w:rPr>
        <w:t xml:space="preserve"> </w:t>
      </w:r>
      <w:r w:rsidRPr="005635B5">
        <w:rPr>
          <w:rStyle w:val="Emphasis"/>
        </w:rPr>
        <w:t>or</w:t>
      </w:r>
      <w:r w:rsidRPr="005635B5">
        <w:rPr>
          <w:sz w:val="16"/>
        </w:rPr>
        <w:t xml:space="preserve"> other </w:t>
      </w:r>
      <w:r w:rsidRPr="005635B5">
        <w:rPr>
          <w:rStyle w:val="Emphasis"/>
          <w:highlight w:val="cyan"/>
        </w:rPr>
        <w:t>thirsty buyers</w:t>
      </w:r>
      <w:r w:rsidRPr="005635B5">
        <w:rPr>
          <w:sz w:val="16"/>
        </w:rPr>
        <w:t xml:space="preserve">. To get there, it might take securing rights to the water from the state of California or, possibly, a new international agreement. But </w:t>
      </w:r>
      <w:r w:rsidRPr="005635B5">
        <w:rPr>
          <w:rStyle w:val="Emphasis"/>
          <w:highlight w:val="cyan"/>
        </w:rPr>
        <w:t>the Mexican government says the water is theirs</w:t>
      </w:r>
      <w:r w:rsidRPr="005635B5">
        <w:rPr>
          <w:sz w:val="16"/>
        </w:rPr>
        <w:t xml:space="preserve">, at least, before it crosses the border. And they’re exploring what to do with it. Who needs water from the Tijuana River the most, and who could take it in a region ruled by complex international treaties? If you ask the International Boundary Water Commission, a binational body that enforces border water treaties, </w:t>
      </w:r>
      <w:r w:rsidRPr="005635B5">
        <w:rPr>
          <w:rStyle w:val="StyleUnderline"/>
        </w:rPr>
        <w:t>the water</w:t>
      </w:r>
      <w:r w:rsidRPr="005635B5">
        <w:rPr>
          <w:sz w:val="16"/>
        </w:rPr>
        <w:t xml:space="preserve"> </w:t>
      </w:r>
      <w:r w:rsidRPr="005635B5">
        <w:rPr>
          <w:rStyle w:val="StyleUnderline"/>
        </w:rPr>
        <w:t>spilling over the border is Mexico’s.</w:t>
      </w:r>
      <w:r w:rsidRPr="005635B5">
        <w:rPr>
          <w:sz w:val="16"/>
        </w:rPr>
        <w:t xml:space="preserve"> But that’s only true for about 25 million gallons per day the commission can treat at the South Bay International Wastewater Treatment Plant, a facility on the U.S. side, which is often dirty water diverted from the concrete-covered river channel in Tijuana. “</w:t>
      </w:r>
      <w:r w:rsidRPr="005635B5">
        <w:rPr>
          <w:rStyle w:val="Emphasis"/>
          <w:highlight w:val="cyan"/>
        </w:rPr>
        <w:t>Mexico has the right for it to be returned</w:t>
      </w:r>
      <w:r w:rsidRPr="005635B5">
        <w:rPr>
          <w:rStyle w:val="Emphasis"/>
        </w:rPr>
        <w:t xml:space="preserve"> to Mexico</w:t>
      </w:r>
      <w:r w:rsidRPr="005635B5">
        <w:rPr>
          <w:sz w:val="16"/>
        </w:rPr>
        <w:t xml:space="preserve">,” said Sally Spener, foreign affairs officer at the commission. </w:t>
      </w:r>
      <w:r w:rsidRPr="005635B5">
        <w:rPr>
          <w:rStyle w:val="StyleUnderline"/>
        </w:rPr>
        <w:t>If Mexico wants that water back, it has to pay</w:t>
      </w:r>
      <w:r w:rsidRPr="005635B5">
        <w:rPr>
          <w:sz w:val="16"/>
        </w:rPr>
        <w:t>. It’s already paying to treat it twice in Mexico, again at the international plant and to transport sludge left over from treating the water across the border. “</w:t>
      </w:r>
      <w:r w:rsidRPr="005635B5">
        <w:rPr>
          <w:rStyle w:val="StyleUnderline"/>
        </w:rPr>
        <w:t>We treat it, to dump it, to treat it again and spend</w:t>
      </w:r>
      <w:r w:rsidRPr="005635B5">
        <w:rPr>
          <w:sz w:val="16"/>
        </w:rPr>
        <w:t xml:space="preserve"> 100 million pesos </w:t>
      </w:r>
      <w:r w:rsidRPr="005635B5">
        <w:rPr>
          <w:rStyle w:val="StyleUnderline"/>
        </w:rPr>
        <w:t>($5 million</w:t>
      </w:r>
      <w:r w:rsidRPr="005635B5">
        <w:rPr>
          <w:sz w:val="16"/>
        </w:rPr>
        <w:t xml:space="preserve">) a year,” said Rigoberto Laborín Valdez, the undersecretary of sanitation and the protection of water in the Mexican state of Baja California. </w:t>
      </w:r>
      <w:r w:rsidRPr="005635B5">
        <w:rPr>
          <w:rStyle w:val="StyleUnderline"/>
        </w:rPr>
        <w:t>But Mexico doesn’t take it back</w:t>
      </w:r>
      <w:r w:rsidRPr="005635B5">
        <w:rPr>
          <w:sz w:val="16"/>
        </w:rPr>
        <w:t>. Instead, the somewhat-clean water is then dumped into the Pacific Ocean via a five-mile pipe along the seafloor. Private water recycling companies say that’s a waste. “</w:t>
      </w:r>
      <w:r w:rsidRPr="005635B5">
        <w:rPr>
          <w:rStyle w:val="StyleUnderline"/>
        </w:rPr>
        <w:t>Once that water is treated and cleaned up, it’s worth $1,000 to $1,500</w:t>
      </w:r>
      <w:r w:rsidRPr="005635B5">
        <w:rPr>
          <w:sz w:val="16"/>
        </w:rPr>
        <w:t xml:space="preserve"> per acre foot. Trash becomes treasure,” said Kurt Tetzlaff, president of WinWerks, a San Diego-based company that pitched a Tijuana River wastewater recycling project. That 25 million gallons treated at the international plant only accounts for a quarter of the water spilling over the border during one of those stormy, billion-gallon days. Millions more trickle and drain naturally as stormwater from Tijuana’s high canyons into the U.S. floodplain below, part of a nearly six-square-mile natural watershed. </w:t>
      </w:r>
      <w:r w:rsidRPr="005635B5">
        <w:rPr>
          <w:rStyle w:val="StyleUnderline"/>
        </w:rPr>
        <w:t>Once that Mexican water hits U.S. soil, its citizenship changes, in a sense, and becomes California water</w:t>
      </w:r>
      <w:r w:rsidRPr="005635B5">
        <w:rPr>
          <w:sz w:val="16"/>
        </w:rPr>
        <w:t>.</w:t>
      </w:r>
    </w:p>
    <w:p w14:paraId="2BC6F4BF" w14:textId="2348350C" w:rsidR="00976009" w:rsidRPr="005635B5" w:rsidRDefault="00007033" w:rsidP="00976009">
      <w:pPr>
        <w:pStyle w:val="Heading3"/>
        <w:rPr>
          <w:rFonts w:cs="Calibri"/>
        </w:rPr>
      </w:pPr>
      <w:r w:rsidRPr="005635B5">
        <w:rPr>
          <w:rFonts w:cs="Calibri"/>
        </w:rPr>
        <w:lastRenderedPageBreak/>
        <w:t xml:space="preserve">2AC – </w:t>
      </w:r>
      <w:r w:rsidR="00976009" w:rsidRPr="005635B5">
        <w:rPr>
          <w:rFonts w:cs="Calibri"/>
        </w:rPr>
        <w:t>No Solvency</w:t>
      </w:r>
      <w:r w:rsidR="00BA4E1F" w:rsidRPr="005635B5">
        <w:rPr>
          <w:rFonts w:cs="Calibri"/>
        </w:rPr>
        <w:t xml:space="preserve"> – </w:t>
      </w:r>
      <w:r w:rsidR="00976009" w:rsidRPr="005635B5">
        <w:rPr>
          <w:rFonts w:cs="Calibri"/>
        </w:rPr>
        <w:t>Severance Costs</w:t>
      </w:r>
    </w:p>
    <w:p w14:paraId="0AA80614" w14:textId="77777777" w:rsidR="00976009" w:rsidRPr="005635B5" w:rsidRDefault="00976009" w:rsidP="00976009">
      <w:pPr>
        <w:pStyle w:val="Heading4"/>
        <w:rPr>
          <w:rFonts w:cs="Calibri"/>
        </w:rPr>
      </w:pPr>
      <w:r w:rsidRPr="005635B5">
        <w:rPr>
          <w:rFonts w:cs="Calibri"/>
        </w:rPr>
        <w:t>Severance costs and adjustment failure costs make privatization and environmental markets ineffective</w:t>
      </w:r>
    </w:p>
    <w:p w14:paraId="6AFDD3B4" w14:textId="77777777" w:rsidR="00976009" w:rsidRPr="005635B5" w:rsidRDefault="00976009" w:rsidP="00976009">
      <w:r w:rsidRPr="005635B5">
        <w:rPr>
          <w:rFonts w:eastAsiaTheme="majorEastAsia"/>
          <w:b/>
          <w:bCs/>
          <w:sz w:val="26"/>
          <w:szCs w:val="26"/>
        </w:rPr>
        <w:t>Pappas &amp; Flatt 19</w:t>
      </w:r>
      <w:r w:rsidRPr="005635B5">
        <w:t xml:space="preserve"> (Michael Pappas, Associate Dean for Research and Faculty Development and Professor of Law, University of Maryland Francis King Carey School of Law &amp; Victor B. Flatt, Dwight Olds Chair in law and Faculty Director, Environment, Energy, and Natural Resources (EENR) Center. University of Houston Law Center and Distinguished Scholar of Carbon Markets. Global Energy Management Institute, University of Houston. “The Costs of Creating Environmental Markets: A Commodification Primer”, </w:t>
      </w:r>
      <w:hyperlink r:id="rId89" w:history="1">
        <w:r w:rsidRPr="005635B5">
          <w:rPr>
            <w:rStyle w:val="Hyperlink"/>
          </w:rPr>
          <w:t>https://scholarship.law.uci.edu/cgi/viewcontent.cgi?article=1397&amp;context=ucilr</w:t>
        </w:r>
      </w:hyperlink>
      <w:r w:rsidRPr="005635B5">
        <w:t>, Date Accessed: 7-12-21)</w:t>
      </w:r>
    </w:p>
    <w:p w14:paraId="26AF8133" w14:textId="77777777" w:rsidR="00976009" w:rsidRPr="005635B5" w:rsidRDefault="00976009" w:rsidP="00976009">
      <w:pPr>
        <w:rPr>
          <w:rStyle w:val="StyleUnderline"/>
        </w:rPr>
      </w:pPr>
      <w:r w:rsidRPr="005635B5">
        <w:rPr>
          <w:rStyle w:val="StyleUnderline"/>
        </w:rPr>
        <w:t xml:space="preserve">There are challenges in creating complex institutions in general and in markets in particular. </w:t>
      </w:r>
      <w:r w:rsidRPr="005635B5">
        <w:rPr>
          <w:sz w:val="16"/>
        </w:rPr>
        <w:t xml:space="preserve">This Part addresses the role of </w:t>
      </w:r>
      <w:r w:rsidRPr="005635B5">
        <w:rPr>
          <w:rStyle w:val="StyleUnderline"/>
        </w:rPr>
        <w:t>underappreciated costs</w:t>
      </w:r>
      <w:r w:rsidRPr="005635B5">
        <w:rPr>
          <w:sz w:val="16"/>
        </w:rPr>
        <w:t xml:space="preserve"> in </w:t>
      </w:r>
      <w:r w:rsidRPr="005635B5">
        <w:rPr>
          <w:rStyle w:val="StyleUnderline"/>
        </w:rPr>
        <w:t>imped</w:t>
      </w:r>
      <w:r w:rsidRPr="005635B5">
        <w:rPr>
          <w:sz w:val="16"/>
        </w:rPr>
        <w:t xml:space="preserve">ing </w:t>
      </w:r>
      <w:r w:rsidRPr="005635B5">
        <w:rPr>
          <w:rStyle w:val="StyleUnderline"/>
        </w:rPr>
        <w:t>the formation and success of markets, particularly for certain environmental “goods.”</w:t>
      </w:r>
      <w:r w:rsidRPr="005635B5">
        <w:rPr>
          <w:sz w:val="16"/>
        </w:rPr>
        <w:t xml:space="preserve"> While some of these concepts have been discussed in previous literature, this Part identifies additional important considerations and aggregates this thinking into an overarching explanation of why </w:t>
      </w:r>
      <w:r w:rsidRPr="005635B5">
        <w:rPr>
          <w:rStyle w:val="StyleUnderline"/>
        </w:rPr>
        <w:t>certain markets may not emerge and remain difficult to create.</w:t>
      </w:r>
    </w:p>
    <w:p w14:paraId="35FC4F14" w14:textId="77777777" w:rsidR="00976009" w:rsidRPr="005635B5" w:rsidRDefault="00976009" w:rsidP="00976009">
      <w:pPr>
        <w:rPr>
          <w:rStyle w:val="StyleUnderline"/>
        </w:rPr>
      </w:pPr>
      <w:r w:rsidRPr="005635B5">
        <w:rPr>
          <w:sz w:val="16"/>
        </w:rPr>
        <w:t xml:space="preserve">First, Section A draws upon the insights and legacies of economists Friedrich Hayek, James Buchanan, Elinor Ostrom, Ronald Coase, and Harold Demsetz to suggest that attempts to create complex institutions, like markets, should be approached with a healthy caution. Further, it applies their work to argue that the fact that </w:t>
      </w:r>
      <w:r w:rsidRPr="005635B5">
        <w:rPr>
          <w:rStyle w:val="StyleUnderline"/>
        </w:rPr>
        <w:t>markets have not emerged in certain areas may indicate that such markets would be inefficient because the costs of establishing the markets outweigh their benefits.</w:t>
      </w:r>
    </w:p>
    <w:p w14:paraId="2B728C08" w14:textId="77777777" w:rsidR="00976009" w:rsidRPr="005635B5" w:rsidRDefault="00976009" w:rsidP="00976009">
      <w:pPr>
        <w:rPr>
          <w:sz w:val="16"/>
        </w:rPr>
      </w:pPr>
      <w:r w:rsidRPr="005635B5">
        <w:rPr>
          <w:sz w:val="16"/>
        </w:rPr>
        <w:t xml:space="preserve">Following on this observation, Sections B and C then discuss </w:t>
      </w:r>
      <w:r w:rsidRPr="005635B5">
        <w:rPr>
          <w:rStyle w:val="StyleUnderline"/>
        </w:rPr>
        <w:t>two core sets of costs</w:t>
      </w:r>
      <w:r w:rsidRPr="005635B5">
        <w:rPr>
          <w:sz w:val="16"/>
        </w:rPr>
        <w:t xml:space="preserve"> that </w:t>
      </w:r>
      <w:r w:rsidRPr="005635B5">
        <w:rPr>
          <w:rStyle w:val="StyleUnderline"/>
        </w:rPr>
        <w:t>influence market emergence and success: “severance costs” and “adjustment failure costs.”</w:t>
      </w:r>
      <w:r w:rsidRPr="005635B5">
        <w:rPr>
          <w:sz w:val="16"/>
        </w:rPr>
        <w:t xml:space="preserve"> Specifically, Section B examines </w:t>
      </w:r>
      <w:r w:rsidRPr="005635B5">
        <w:rPr>
          <w:rStyle w:val="StyleUnderline"/>
        </w:rPr>
        <w:t>severance costs</w:t>
      </w:r>
      <w:r w:rsidRPr="005635B5">
        <w:rPr>
          <w:sz w:val="16"/>
        </w:rPr>
        <w:t xml:space="preserve">, which </w:t>
      </w:r>
      <w:r w:rsidRPr="005635B5">
        <w:rPr>
          <w:rStyle w:val="StyleUnderline"/>
        </w:rPr>
        <w:t xml:space="preserve">are the costs associated with defining, enforcing, and transacting in marketable “goods.” To pluck an environmental good from its interconnected ecological and legal context and to attempt to define it as a severable, stand-alone commodity can be costly. </w:t>
      </w:r>
      <w:r w:rsidRPr="005635B5">
        <w:rPr>
          <w:sz w:val="16"/>
        </w:rPr>
        <w:t xml:space="preserve">Additionally, </w:t>
      </w:r>
      <w:r w:rsidRPr="005635B5">
        <w:rPr>
          <w:rStyle w:val="StyleUnderline"/>
        </w:rPr>
        <w:t>when such an environmental good is not necessarily associated with tangible, physical ownership or when it has not historically been commodified, further challenges arise in creating the complex institutions</w:t>
      </w:r>
      <w:r w:rsidRPr="005635B5">
        <w:rPr>
          <w:sz w:val="16"/>
        </w:rPr>
        <w:t xml:space="preserve"> necessary </w:t>
      </w:r>
      <w:r w:rsidRPr="005635B5">
        <w:rPr>
          <w:rStyle w:val="StyleUnderline"/>
        </w:rPr>
        <w:t>for such markets to function.</w:t>
      </w:r>
      <w:r w:rsidRPr="005635B5">
        <w:rPr>
          <w:sz w:val="16"/>
        </w:rPr>
        <w:t xml:space="preserve"> </w:t>
      </w:r>
      <w:r w:rsidRPr="005635B5">
        <w:rPr>
          <w:rStyle w:val="StyleUnderline"/>
        </w:rPr>
        <w:t>If severance costs are</w:t>
      </w:r>
      <w:r w:rsidRPr="005635B5">
        <w:rPr>
          <w:sz w:val="16"/>
        </w:rPr>
        <w:t xml:space="preserve"> too </w:t>
      </w:r>
      <w:r w:rsidRPr="005635B5">
        <w:rPr>
          <w:rStyle w:val="StyleUnderline"/>
        </w:rPr>
        <w:t xml:space="preserve">high, property interests may never be defined </w:t>
      </w:r>
      <w:r w:rsidRPr="005635B5">
        <w:rPr>
          <w:sz w:val="16"/>
        </w:rPr>
        <w:t>or transactions may never occur.</w:t>
      </w:r>
    </w:p>
    <w:p w14:paraId="67D3BFEC" w14:textId="32D0609E" w:rsidR="00976009" w:rsidRPr="005635B5" w:rsidRDefault="00976009" w:rsidP="00976009">
      <w:pPr>
        <w:rPr>
          <w:sz w:val="16"/>
        </w:rPr>
      </w:pPr>
      <w:r w:rsidRPr="005635B5">
        <w:rPr>
          <w:sz w:val="16"/>
        </w:rPr>
        <w:t xml:space="preserve">Section C then addresses </w:t>
      </w:r>
      <w:r w:rsidRPr="005635B5">
        <w:rPr>
          <w:rStyle w:val="StyleUnderline"/>
        </w:rPr>
        <w:t>adjustment failure costs inherent to the pricing system</w:t>
      </w:r>
      <w:r w:rsidRPr="005635B5">
        <w:rPr>
          <w:sz w:val="16"/>
        </w:rPr>
        <w:t xml:space="preserve">. In all markets, </w:t>
      </w:r>
      <w:r w:rsidRPr="005635B5">
        <w:rPr>
          <w:rStyle w:val="StyleUnderline"/>
        </w:rPr>
        <w:t>pricing results from an iterative trial-and-error process, and it takes time</w:t>
      </w:r>
      <w:r w:rsidRPr="005635B5">
        <w:rPr>
          <w:sz w:val="16"/>
        </w:rPr>
        <w:t xml:space="preserve"> (and misallocations) </w:t>
      </w:r>
      <w:r w:rsidRPr="005635B5">
        <w:rPr>
          <w:rStyle w:val="StyleUnderline"/>
        </w:rPr>
        <w:t>for supply and demand to align</w:t>
      </w:r>
      <w:r w:rsidRPr="005635B5">
        <w:rPr>
          <w:sz w:val="16"/>
        </w:rPr>
        <w:t xml:space="preserve"> (assuming they ever do). The </w:t>
      </w:r>
      <w:r w:rsidRPr="005635B5">
        <w:rPr>
          <w:rStyle w:val="StyleUnderline"/>
        </w:rPr>
        <w:t>adjustment failure costs associated with such pricing delays and corrections may be trivial in some markets, but they can be particularly high and material in the context of non-fungible or irreparable goods.</w:t>
      </w:r>
      <w:r w:rsidRPr="005635B5">
        <w:rPr>
          <w:sz w:val="16"/>
        </w:rPr>
        <w:t xml:space="preserve"> Since </w:t>
      </w:r>
      <w:r w:rsidRPr="005635B5">
        <w:rPr>
          <w:rStyle w:val="Emphasis"/>
        </w:rPr>
        <w:t xml:space="preserve">environmental goods in particular </w:t>
      </w:r>
      <w:r w:rsidRPr="005635B5">
        <w:rPr>
          <w:sz w:val="16"/>
        </w:rPr>
        <w:t xml:space="preserve">may </w:t>
      </w:r>
      <w:r w:rsidRPr="005635B5">
        <w:rPr>
          <w:rStyle w:val="Emphasis"/>
        </w:rPr>
        <w:t>display such non-fungible or irreparable characteristics</w:t>
      </w:r>
      <w:r w:rsidRPr="005635B5">
        <w:rPr>
          <w:sz w:val="16"/>
        </w:rPr>
        <w:t xml:space="preserve">, consideration of adjustment failure costs is crucial because </w:t>
      </w:r>
      <w:r w:rsidRPr="005635B5">
        <w:rPr>
          <w:rStyle w:val="StyleUnderline"/>
        </w:rPr>
        <w:t>high adjustment failure costs may exceed the potential gains of the market system</w:t>
      </w:r>
      <w:r w:rsidRPr="005635B5">
        <w:rPr>
          <w:sz w:val="16"/>
        </w:rPr>
        <w:t>. Thus, the adjustment failure costs that arise from the iterative function of markets represent another key factor in the emergence and success of markets.</w:t>
      </w:r>
    </w:p>
    <w:p w14:paraId="41E5DCCF" w14:textId="3B3B50CE" w:rsidR="00976009" w:rsidRPr="005635B5" w:rsidRDefault="002F7081" w:rsidP="004A2680">
      <w:pPr>
        <w:pStyle w:val="Heading2"/>
        <w:rPr>
          <w:rFonts w:cs="Calibri"/>
        </w:rPr>
      </w:pPr>
      <w:r w:rsidRPr="005635B5">
        <w:rPr>
          <w:rFonts w:cs="Calibri"/>
        </w:rPr>
        <w:lastRenderedPageBreak/>
        <w:t xml:space="preserve">AT – </w:t>
      </w:r>
      <w:r w:rsidR="00976009" w:rsidRPr="005635B5">
        <w:rPr>
          <w:rFonts w:cs="Calibri"/>
        </w:rPr>
        <w:t>States CP</w:t>
      </w:r>
      <w:r w:rsidR="00D432F2" w:rsidRPr="005635B5">
        <w:rPr>
          <w:rFonts w:cs="Calibri"/>
        </w:rPr>
        <w:t xml:space="preserve"> </w:t>
      </w:r>
      <w:r w:rsidR="00976009" w:rsidRPr="005635B5">
        <w:rPr>
          <w:rFonts w:cs="Calibri"/>
        </w:rPr>
        <w:t xml:space="preserve">[Generic] </w:t>
      </w:r>
    </w:p>
    <w:p w14:paraId="2A54BE9A" w14:textId="1F7184D7" w:rsidR="00976009" w:rsidRPr="005635B5" w:rsidRDefault="00475237" w:rsidP="00976009">
      <w:pPr>
        <w:pStyle w:val="Heading3"/>
        <w:rPr>
          <w:rFonts w:cs="Calibri"/>
        </w:rPr>
      </w:pPr>
      <w:r w:rsidRPr="005635B5">
        <w:rPr>
          <w:rFonts w:cs="Calibri"/>
        </w:rPr>
        <w:lastRenderedPageBreak/>
        <w:t xml:space="preserve">2AC – </w:t>
      </w:r>
      <w:r w:rsidR="00976009" w:rsidRPr="005635B5">
        <w:rPr>
          <w:rFonts w:cs="Calibri"/>
        </w:rPr>
        <w:t>PDB</w:t>
      </w:r>
      <w:r w:rsidR="008F3307" w:rsidRPr="005635B5">
        <w:rPr>
          <w:rFonts w:cs="Calibri"/>
        </w:rPr>
        <w:t xml:space="preserve"> – </w:t>
      </w:r>
      <w:r w:rsidR="00976009" w:rsidRPr="005635B5">
        <w:rPr>
          <w:rFonts w:cs="Calibri"/>
        </w:rPr>
        <w:t>Coop Fism</w:t>
      </w:r>
    </w:p>
    <w:p w14:paraId="1020E5C7" w14:textId="77777777" w:rsidR="00976009" w:rsidRPr="005635B5" w:rsidRDefault="00976009" w:rsidP="00976009">
      <w:pPr>
        <w:pStyle w:val="Heading4"/>
        <w:rPr>
          <w:rFonts w:cs="Calibri"/>
        </w:rPr>
      </w:pPr>
      <w:r w:rsidRPr="005635B5">
        <w:rPr>
          <w:rFonts w:cs="Calibri"/>
        </w:rPr>
        <w:t>The perm invigorates a model of cooperative federalism which solves best</w:t>
      </w:r>
    </w:p>
    <w:p w14:paraId="591BAFE0" w14:textId="77777777" w:rsidR="00976009" w:rsidRPr="005635B5" w:rsidRDefault="00976009" w:rsidP="00976009">
      <w:r w:rsidRPr="005635B5">
        <w:t xml:space="preserve">Roger </w:t>
      </w:r>
      <w:r w:rsidRPr="005635B5">
        <w:rPr>
          <w:rStyle w:val="Heading4Char"/>
          <w:rFonts w:cs="Calibri"/>
        </w:rPr>
        <w:t>Hanshaw '17</w:t>
      </w:r>
      <w:r w:rsidRPr="005635B5">
        <w:t xml:space="preserve"> [Roger Hanshaw; ; xx-xx-2016; "State courts vs. federal courts: jurisdictional battles over state water quality standards"; American Bar Association; https://go-gale-com.proxy.library.georgetown.edu/ps/i.do?p=LT&amp;amp;u=gtown_law&amp;amp;id=GALE|A497178465&amp;amp;v=2.1&amp;amp;it=r; accessed 7-13-2021 (nBrown)]</w:t>
      </w:r>
    </w:p>
    <w:p w14:paraId="16370124" w14:textId="77777777" w:rsidR="00976009" w:rsidRPr="005635B5" w:rsidRDefault="00976009" w:rsidP="00976009">
      <w:pPr>
        <w:rPr>
          <w:sz w:val="16"/>
        </w:rPr>
      </w:pPr>
      <w:r w:rsidRPr="005635B5">
        <w:rPr>
          <w:rStyle w:val="StyleUnderline"/>
        </w:rPr>
        <w:t>Since Congress adopted the</w:t>
      </w:r>
      <w:r w:rsidRPr="005635B5">
        <w:rPr>
          <w:sz w:val="16"/>
        </w:rPr>
        <w:t xml:space="preserve"> Federal Water Pollution Control Act (Clean Water Act or</w:t>
      </w:r>
      <w:r w:rsidRPr="005635B5">
        <w:rPr>
          <w:rStyle w:val="StyleUnderline"/>
        </w:rPr>
        <w:t xml:space="preserve"> CWA</w:t>
      </w:r>
      <w:r w:rsidRPr="005635B5">
        <w:rPr>
          <w:sz w:val="16"/>
        </w:rPr>
        <w:t xml:space="preserve">) in 1972 (33 U.S.C. [section] 1251-1387 (2012)), </w:t>
      </w:r>
      <w:r w:rsidRPr="005635B5">
        <w:rPr>
          <w:rStyle w:val="StyleUnderline"/>
        </w:rPr>
        <w:t xml:space="preserve">state </w:t>
      </w:r>
      <w:r w:rsidRPr="005635B5">
        <w:rPr>
          <w:sz w:val="16"/>
        </w:rPr>
        <w:t>and federal</w:t>
      </w:r>
      <w:r w:rsidRPr="005635B5">
        <w:rPr>
          <w:rStyle w:val="StyleUnderline"/>
        </w:rPr>
        <w:t xml:space="preserve"> enforcement actions</w:t>
      </w:r>
      <w:r w:rsidRPr="005635B5">
        <w:rPr>
          <w:sz w:val="16"/>
        </w:rPr>
        <w:t xml:space="preserve">, </w:t>
      </w:r>
      <w:r w:rsidRPr="005635B5">
        <w:rPr>
          <w:rStyle w:val="StyleUnderline"/>
        </w:rPr>
        <w:t>along with citizen suits</w:t>
      </w:r>
      <w:r w:rsidRPr="005635B5">
        <w:rPr>
          <w:sz w:val="16"/>
        </w:rPr>
        <w:t xml:space="preserve"> by private parties brought under the CWA, </w:t>
      </w:r>
      <w:r w:rsidRPr="005635B5">
        <w:rPr>
          <w:rStyle w:val="StyleUnderline"/>
        </w:rPr>
        <w:t>have done much to improve the quality of the nation's waters</w:t>
      </w:r>
      <w:r w:rsidRPr="005635B5">
        <w:rPr>
          <w:sz w:val="16"/>
        </w:rPr>
        <w:t xml:space="preserve">. A </w:t>
      </w:r>
      <w:r w:rsidRPr="005635B5">
        <w:rPr>
          <w:rStyle w:val="StyleUnderline"/>
        </w:rPr>
        <w:t>key feature of the CWA is the system</w:t>
      </w:r>
      <w:r w:rsidRPr="005635B5">
        <w:rPr>
          <w:sz w:val="16"/>
        </w:rPr>
        <w:t xml:space="preserve"> </w:t>
      </w:r>
      <w:r w:rsidRPr="005635B5">
        <w:rPr>
          <w:rStyle w:val="StyleUnderline"/>
        </w:rPr>
        <w:t xml:space="preserve">of </w:t>
      </w:r>
      <w:r w:rsidRPr="005635B5">
        <w:rPr>
          <w:rStyle w:val="Emphasis"/>
        </w:rPr>
        <w:t>cooperative federalism</w:t>
      </w:r>
      <w:r w:rsidRPr="005635B5">
        <w:rPr>
          <w:rStyle w:val="StyleUnderline"/>
        </w:rPr>
        <w:t xml:space="preserve"> whereby </w:t>
      </w:r>
      <w:r w:rsidRPr="005635B5">
        <w:rPr>
          <w:rStyle w:val="Emphasis"/>
        </w:rPr>
        <w:t>states may voluntarily assume responsibility</w:t>
      </w:r>
      <w:r w:rsidRPr="005635B5">
        <w:rPr>
          <w:rStyle w:val="StyleUnderline"/>
        </w:rPr>
        <w:t xml:space="preserve"> for enforcement of water pollution control laws</w:t>
      </w:r>
      <w:r w:rsidRPr="005635B5">
        <w:rPr>
          <w:sz w:val="16"/>
        </w:rPr>
        <w:t xml:space="preserve"> under </w:t>
      </w:r>
      <w:r w:rsidRPr="005635B5">
        <w:rPr>
          <w:rStyle w:val="StyleUnderline"/>
        </w:rPr>
        <w:t>federally approved state programs</w:t>
      </w:r>
      <w:r w:rsidRPr="005635B5">
        <w:rPr>
          <w:sz w:val="16"/>
        </w:rPr>
        <w:t>. In order to exercise the primary jurisdiction for enforcement of </w:t>
      </w:r>
      <w:hyperlink r:id="rId90" w:tooltip="Related articles for'Water quality'" w:history="1">
        <w:r w:rsidRPr="005635B5">
          <w:rPr>
            <w:rStyle w:val="FollowedHyperlink"/>
            <w:sz w:val="16"/>
          </w:rPr>
          <w:t>water quality</w:t>
        </w:r>
      </w:hyperlink>
      <w:r w:rsidRPr="005635B5">
        <w:rPr>
          <w:sz w:val="16"/>
        </w:rPr>
        <w:t xml:space="preserve"> laws within its boundaries, a state must adopt a water quality permitting program and submit that program to the U.S. Environmental Protection Agency (EPA) for approval. </w:t>
      </w:r>
      <w:r w:rsidRPr="005635B5">
        <w:rPr>
          <w:rStyle w:val="StyleUnderline"/>
        </w:rPr>
        <w:t xml:space="preserve">After federal approval, the state environmental permitting and enforcement agency administers the </w:t>
      </w:r>
      <w:r w:rsidRPr="005635B5">
        <w:rPr>
          <w:rStyle w:val="Emphasis"/>
        </w:rPr>
        <w:t>federally approved</w:t>
      </w:r>
      <w:r w:rsidRPr="005635B5">
        <w:rPr>
          <w:rStyle w:val="StyleUnderline"/>
        </w:rPr>
        <w:t xml:space="preserve"> program within the state's borders with oversight from EPA.</w:t>
      </w:r>
      <w:r w:rsidRPr="005635B5">
        <w:rPr>
          <w:sz w:val="16"/>
        </w:rPr>
        <w:t xml:space="preserve"> In order to gain federal approval, a state water quality program must have standards that are at least as stringent as those required by the federal government, but, importantly, </w:t>
      </w:r>
      <w:r w:rsidRPr="005635B5">
        <w:rPr>
          <w:rStyle w:val="StyleUnderline"/>
        </w:rPr>
        <w:t xml:space="preserve">a state may adopt a water quality program that is </w:t>
      </w:r>
      <w:r w:rsidRPr="005635B5">
        <w:rPr>
          <w:rStyle w:val="Emphasis"/>
        </w:rPr>
        <w:t>more stringent</w:t>
      </w:r>
      <w:r w:rsidRPr="005635B5">
        <w:rPr>
          <w:rStyle w:val="StyleUnderline"/>
        </w:rPr>
        <w:t xml:space="preserve"> than required by federal law</w:t>
      </w:r>
      <w:r w:rsidRPr="005635B5">
        <w:rPr>
          <w:sz w:val="16"/>
        </w:rPr>
        <w:t>. When states choose to voluntarily demand greater protection for their waters than required by federal law, does the CWA still apply? And if it does, how far does the CWA authorize </w:t>
      </w:r>
      <w:hyperlink r:id="rId91" w:tooltip="Related articles for'Federal courts'" w:history="1">
        <w:r w:rsidRPr="005635B5">
          <w:rPr>
            <w:rStyle w:val="FollowedHyperlink"/>
            <w:sz w:val="16"/>
          </w:rPr>
          <w:t>federal courts</w:t>
        </w:r>
      </w:hyperlink>
      <w:r w:rsidRPr="005635B5">
        <w:rPr>
          <w:sz w:val="16"/>
        </w:rPr>
        <w:t> to go with respect to enforcing state-level standards?</w:t>
      </w:r>
    </w:p>
    <w:p w14:paraId="6B73E2CA" w14:textId="1D7C818E" w:rsidR="00976009" w:rsidRPr="005635B5" w:rsidRDefault="00976009" w:rsidP="00976009">
      <w:pPr>
        <w:rPr>
          <w:sz w:val="16"/>
        </w:rPr>
      </w:pPr>
      <w:r w:rsidRPr="005635B5">
        <w:rPr>
          <w:sz w:val="16"/>
        </w:rPr>
        <w:t xml:space="preserve">Over </w:t>
      </w:r>
      <w:r w:rsidRPr="005635B5">
        <w:rPr>
          <w:rStyle w:val="StyleUnderline"/>
        </w:rPr>
        <w:t>20 states have elected to develop their own state water quality programs and enforce the CWA at the state level</w:t>
      </w:r>
      <w:r w:rsidRPr="005635B5">
        <w:rPr>
          <w:sz w:val="16"/>
        </w:rPr>
        <w:t xml:space="preserve">. In these states, state water quality standards, and not the otherwise-applicable federal standards, are the typical basis for enforcement of the CWA. </w:t>
      </w:r>
      <w:r w:rsidRPr="005635B5">
        <w:rPr>
          <w:rStyle w:val="StyleUnderline"/>
        </w:rPr>
        <w:t>Enforcement actions undertaken by a state</w:t>
      </w:r>
      <w:r w:rsidRPr="005635B5">
        <w:rPr>
          <w:sz w:val="16"/>
        </w:rPr>
        <w:t xml:space="preserve"> environmental regulatory agency </w:t>
      </w:r>
      <w:r w:rsidRPr="005635B5">
        <w:rPr>
          <w:rStyle w:val="StyleUnderline"/>
        </w:rPr>
        <w:t>or the EPA can be contentious</w:t>
      </w:r>
      <w:r w:rsidRPr="005635B5">
        <w:rPr>
          <w:sz w:val="16"/>
        </w:rPr>
        <w:t>, but they rarely give rise to a jurisdictional contest. Citizen suits, however, can create interesting questions of law with respect to the jurisdiction of the federal courts over suits to enforce state water quality standards when a state has enacted standards that exceed federal minimums. The CWA provides for citizen suit enforcement under 33 U.S.C. [section] 1365, which states, in part:</w:t>
      </w:r>
    </w:p>
    <w:p w14:paraId="57D06295" w14:textId="426DDCB8" w:rsidR="00976009" w:rsidRPr="005635B5" w:rsidRDefault="00185B53" w:rsidP="00976009">
      <w:pPr>
        <w:pStyle w:val="Heading3"/>
        <w:rPr>
          <w:rFonts w:cs="Calibri"/>
        </w:rPr>
      </w:pPr>
      <w:r w:rsidRPr="005635B5">
        <w:rPr>
          <w:rFonts w:cs="Calibri"/>
        </w:rPr>
        <w:lastRenderedPageBreak/>
        <w:t xml:space="preserve">2AC – </w:t>
      </w:r>
      <w:r w:rsidR="00976009" w:rsidRPr="005635B5">
        <w:rPr>
          <w:rFonts w:cs="Calibri"/>
        </w:rPr>
        <w:t>PDB</w:t>
      </w:r>
      <w:r w:rsidR="00B75348" w:rsidRPr="005635B5">
        <w:rPr>
          <w:rFonts w:cs="Calibri"/>
        </w:rPr>
        <w:t xml:space="preserve"> – </w:t>
      </w:r>
      <w:r w:rsidR="00976009" w:rsidRPr="005635B5">
        <w:rPr>
          <w:rFonts w:cs="Calibri"/>
        </w:rPr>
        <w:t>Compensatory Federalism</w:t>
      </w:r>
    </w:p>
    <w:p w14:paraId="7062CA10" w14:textId="77777777" w:rsidR="00976009" w:rsidRPr="005635B5" w:rsidRDefault="00976009" w:rsidP="00976009">
      <w:pPr>
        <w:pStyle w:val="Heading4"/>
        <w:rPr>
          <w:rFonts w:cs="Calibri"/>
        </w:rPr>
      </w:pPr>
      <w:r w:rsidRPr="005635B5">
        <w:rPr>
          <w:rFonts w:cs="Calibri"/>
        </w:rPr>
        <w:t>Fed action is perceived as support and follow on – key to policy stability</w:t>
      </w:r>
    </w:p>
    <w:p w14:paraId="18EEC326" w14:textId="77777777" w:rsidR="00976009" w:rsidRPr="005635B5" w:rsidRDefault="00976009" w:rsidP="00976009">
      <w:r w:rsidRPr="005635B5">
        <w:rPr>
          <w:rStyle w:val="Style13ptBold"/>
        </w:rPr>
        <w:t xml:space="preserve">Fiorino &amp; Weted ’21 </w:t>
      </w:r>
      <w:r w:rsidRPr="005635B5">
        <w:t>(Daniel, Director at the Center for Environmental Policy at American University, Carley, doctoral student in the Department of Public Administration and Policy at American University, Environmental Federalism in a Polarized Era 1-8-2021 State and Local Government Review Vol 52 Issue 2 https://journals.sagepub.com/doi/abs/10.1177/0160323X20986225//AF)</w:t>
      </w:r>
    </w:p>
    <w:p w14:paraId="1AC13BAF" w14:textId="77777777" w:rsidR="00976009" w:rsidRPr="005635B5" w:rsidRDefault="00976009" w:rsidP="00976009">
      <w:pPr>
        <w:rPr>
          <w:u w:val="single"/>
        </w:rPr>
      </w:pPr>
      <w:r w:rsidRPr="005635B5">
        <w:rPr>
          <w:sz w:val="16"/>
        </w:rPr>
        <w:t xml:space="preserve">Another argument is </w:t>
      </w:r>
      <w:r w:rsidRPr="005635B5">
        <w:rPr>
          <w:u w:val="single"/>
        </w:rPr>
        <w:t>compensatory federalism, where “governments at one level of the system are able to compensate for weaknesses or defects at another level” (Derthick 2010, 59). States may counteract a federal susceptibility to paralysis, which matters in an era of polarization and gridlock: “When Washington is hesitant, uncertain, distracted, and in disagreement over what to do, states, having governments of their own, may step into the breach” (Derthick 2010, 66).For climate action, this has been a virtue. While President Trump aims to reverse Obama policies, many states are leading in climate mitigation and energy innovation</w:t>
      </w:r>
      <w:r w:rsidRPr="005635B5">
        <w:rPr>
          <w:sz w:val="16"/>
        </w:rPr>
        <w:t xml:space="preserve"> (Karapin 2016; Rabe 2019). </w:t>
      </w:r>
      <w:r w:rsidRPr="005635B5">
        <w:rPr>
          <w:u w:val="single"/>
        </w:rPr>
        <w:t xml:space="preserve">Federalism may also facilitate innovation. The Clean Air Act built on California’s experience; many states adopt California’s stringent vehicle standards over federal rules (Vogel 2018). Rabe (2019) recounts the innovations in pollution prevention, toxics reporting, energy efficiency, and ecosystem protection introduced by states and copied elsewhere in a federal system. Another benefit, which serves as a supplement to compensatory federalism, is </w:t>
      </w:r>
      <w:r w:rsidRPr="005635B5">
        <w:rPr>
          <w:rStyle w:val="Emphasis"/>
        </w:rPr>
        <w:t>enhanced policy stability</w:t>
      </w:r>
      <w:r w:rsidRPr="005635B5">
        <w:rPr>
          <w:u w:val="single"/>
        </w:rPr>
        <w:t>.</w:t>
      </w:r>
      <w:r w:rsidRPr="005635B5">
        <w:rPr>
          <w:sz w:val="16"/>
        </w:rPr>
        <w:t xml:space="preserve"> Federalism provides ballast in which one level of government can constrain rapid or abrupt policy shifts occurring at another level. Ruckelshaus’ swings of the pendulum have become ever more pronounced nationally, especially since the 2016 election (Ruckelshaus 1996). </w:t>
      </w:r>
      <w:r w:rsidRPr="005635B5">
        <w:rPr>
          <w:u w:val="single"/>
        </w:rPr>
        <w:t xml:space="preserve">Federalism limits swings of the pendulum by placing federal and state authority in opposition and offsetting policy instability. A strong federal presence in environment policy can also help achieve </w:t>
      </w:r>
      <w:r w:rsidRPr="005635B5">
        <w:rPr>
          <w:rStyle w:val="Emphasis"/>
        </w:rPr>
        <w:t>economies of scale</w:t>
      </w:r>
      <w:r w:rsidRPr="005635B5">
        <w:rPr>
          <w:u w:val="single"/>
        </w:rPr>
        <w:t>, especially for studying health and ecological effects, research to support standard-setting, and technology development. This has not been a controversial aspect of environmental federalism; few would argue that Iowa or Nevada should be left to do their own research and development. Finally, there is the normative argument that all citizens should enjoy a minimal level of health and environmental protection. An equity argument is that protection of public health and critical ecosystem services should not depend on whatever constellations of political interests exist in any one state.</w:t>
      </w:r>
    </w:p>
    <w:p w14:paraId="021B68DE" w14:textId="77777777" w:rsidR="00976009" w:rsidRPr="005635B5" w:rsidRDefault="00976009" w:rsidP="00976009"/>
    <w:p w14:paraId="7092BA47" w14:textId="097EE649" w:rsidR="00976009" w:rsidRPr="005635B5" w:rsidRDefault="00E900DD" w:rsidP="00976009">
      <w:pPr>
        <w:pStyle w:val="Heading3"/>
        <w:rPr>
          <w:rFonts w:cs="Calibri"/>
        </w:rPr>
      </w:pPr>
      <w:r w:rsidRPr="005635B5">
        <w:rPr>
          <w:rFonts w:cs="Calibri"/>
        </w:rPr>
        <w:lastRenderedPageBreak/>
        <w:t xml:space="preserve">2AC – </w:t>
      </w:r>
      <w:r w:rsidR="00976009" w:rsidRPr="005635B5">
        <w:rPr>
          <w:rFonts w:cs="Calibri"/>
        </w:rPr>
        <w:t>S/D</w:t>
      </w:r>
      <w:r w:rsidR="000D3BDB" w:rsidRPr="005635B5">
        <w:rPr>
          <w:rFonts w:cs="Calibri"/>
        </w:rPr>
        <w:t xml:space="preserve"> – </w:t>
      </w:r>
      <w:r w:rsidR="00976009" w:rsidRPr="005635B5">
        <w:rPr>
          <w:rFonts w:cs="Calibri"/>
        </w:rPr>
        <w:t>Jurisdiction</w:t>
      </w:r>
    </w:p>
    <w:p w14:paraId="48012763" w14:textId="77777777" w:rsidR="00976009" w:rsidRPr="005635B5" w:rsidRDefault="00976009" w:rsidP="00976009">
      <w:pPr>
        <w:pStyle w:val="Heading4"/>
        <w:rPr>
          <w:rFonts w:cs="Calibri"/>
        </w:rPr>
      </w:pPr>
      <w:r w:rsidRPr="005635B5">
        <w:rPr>
          <w:rFonts w:cs="Calibri"/>
        </w:rPr>
        <w:t xml:space="preserve">The IBWC has </w:t>
      </w:r>
      <w:r w:rsidRPr="005635B5">
        <w:rPr>
          <w:rFonts w:cs="Calibri"/>
          <w:u w:val="single"/>
        </w:rPr>
        <w:t>jurisdiction</w:t>
      </w:r>
      <w:r w:rsidRPr="005635B5">
        <w:rPr>
          <w:rFonts w:cs="Calibri"/>
        </w:rPr>
        <w:t xml:space="preserve"> over transboundary water management</w:t>
      </w:r>
    </w:p>
    <w:p w14:paraId="6F50D99A" w14:textId="77777777" w:rsidR="00976009" w:rsidRPr="005635B5" w:rsidRDefault="00976009" w:rsidP="00976009">
      <w:r w:rsidRPr="005635B5">
        <w:t xml:space="preserve">Stephen P. </w:t>
      </w:r>
      <w:r w:rsidRPr="005635B5">
        <w:rPr>
          <w:rStyle w:val="Style13ptBold"/>
        </w:rPr>
        <w:t>Mumme 0</w:t>
      </w:r>
      <w:r w:rsidRPr="005635B5">
        <w:t>, Professor of Political Science at Colorado State University where he specializes in comparative environmental politics and policy with an emphasis on Mexican government and U.S.-Mexican relations, "Minute 242 and beyond: challenges and opportunities for managing transboundary groundwater on the Mexico–US border," Natural Resources Journal (2000): 341-378, // [nayak]</w:t>
      </w:r>
    </w:p>
    <w:p w14:paraId="221C5FA3" w14:textId="79414FAF" w:rsidR="004A2680" w:rsidRPr="005635B5" w:rsidRDefault="00976009" w:rsidP="00976009">
      <w:pPr>
        <w:rPr>
          <w:sz w:val="16"/>
        </w:rPr>
      </w:pPr>
      <w:r w:rsidRPr="005635B5">
        <w:rPr>
          <w:rStyle w:val="StyleUnderline"/>
          <w:highlight w:val="cyan"/>
        </w:rPr>
        <w:t>On the</w:t>
      </w:r>
      <w:r w:rsidRPr="005635B5">
        <w:rPr>
          <w:rStyle w:val="StyleUnderline"/>
        </w:rPr>
        <w:t xml:space="preserve"> </w:t>
      </w:r>
      <w:r w:rsidRPr="005635B5">
        <w:rPr>
          <w:rStyle w:val="Emphasis"/>
        </w:rPr>
        <w:t>Mexico-U.S.</w:t>
      </w:r>
      <w:r w:rsidRPr="005635B5">
        <w:rPr>
          <w:rStyle w:val="StyleUnderline"/>
        </w:rPr>
        <w:t xml:space="preserve"> </w:t>
      </w:r>
      <w:r w:rsidRPr="005635B5">
        <w:rPr>
          <w:rStyle w:val="StyleUnderline"/>
          <w:highlight w:val="cyan"/>
        </w:rPr>
        <w:t>border</w:t>
      </w:r>
      <w:r w:rsidRPr="005635B5">
        <w:rPr>
          <w:sz w:val="16"/>
        </w:rPr>
        <w:t xml:space="preserve">, </w:t>
      </w:r>
      <w:r w:rsidRPr="005635B5">
        <w:rPr>
          <w:rStyle w:val="Emphasis"/>
          <w:highlight w:val="cyan"/>
        </w:rPr>
        <w:t>transboundary</w:t>
      </w:r>
      <w:r w:rsidRPr="005635B5">
        <w:rPr>
          <w:rStyle w:val="StyleUnderline"/>
          <w:highlight w:val="cyan"/>
        </w:rPr>
        <w:t xml:space="preserve"> surface </w:t>
      </w:r>
      <w:r w:rsidRPr="005635B5">
        <w:rPr>
          <w:rStyle w:val="Emphasis"/>
          <w:highlight w:val="cyan"/>
        </w:rPr>
        <w:t>water management</w:t>
      </w:r>
      <w:r w:rsidRPr="005635B5">
        <w:rPr>
          <w:rStyle w:val="StyleUnderline"/>
        </w:rPr>
        <w:t xml:space="preserve"> </w:t>
      </w:r>
      <w:r w:rsidRPr="005635B5">
        <w:rPr>
          <w:rStyle w:val="StyleUnderline"/>
          <w:highlight w:val="cyan"/>
        </w:rPr>
        <w:t>has</w:t>
      </w:r>
      <w:r w:rsidRPr="005635B5">
        <w:rPr>
          <w:sz w:val="16"/>
        </w:rPr>
        <w:t xml:space="preserve"> largely </w:t>
      </w:r>
      <w:r w:rsidRPr="005635B5">
        <w:rPr>
          <w:rStyle w:val="StyleUnderline"/>
          <w:highlight w:val="cyan"/>
        </w:rPr>
        <w:t xml:space="preserve">been </w:t>
      </w:r>
      <w:r w:rsidRPr="005635B5">
        <w:rPr>
          <w:rStyle w:val="Emphasis"/>
          <w:highlight w:val="cyan"/>
        </w:rPr>
        <w:t>entrusted</w:t>
      </w:r>
      <w:r w:rsidRPr="005635B5">
        <w:rPr>
          <w:rStyle w:val="StyleUnderline"/>
          <w:highlight w:val="cyan"/>
        </w:rPr>
        <w:t xml:space="preserve"> to the </w:t>
      </w:r>
      <w:r w:rsidRPr="005635B5">
        <w:rPr>
          <w:rStyle w:val="Emphasis"/>
          <w:highlight w:val="cyan"/>
        </w:rPr>
        <w:t>IBWC</w:t>
      </w:r>
      <w:r w:rsidRPr="005635B5">
        <w:rPr>
          <w:sz w:val="16"/>
        </w:rPr>
        <w:t xml:space="preserve">, </w:t>
      </w:r>
      <w:r w:rsidRPr="005635B5">
        <w:rPr>
          <w:rStyle w:val="StyleUnderline"/>
          <w:highlight w:val="cyan"/>
        </w:rPr>
        <w:t xml:space="preserve">while management of </w:t>
      </w:r>
      <w:r w:rsidRPr="005635B5">
        <w:rPr>
          <w:rStyle w:val="Emphasis"/>
          <w:highlight w:val="cyan"/>
        </w:rPr>
        <w:t>transboundary groundwater</w:t>
      </w:r>
      <w:r w:rsidRPr="005635B5">
        <w:rPr>
          <w:rStyle w:val="StyleUnderline"/>
        </w:rPr>
        <w:t xml:space="preserve"> basins </w:t>
      </w:r>
      <w:r w:rsidRPr="005635B5">
        <w:rPr>
          <w:rStyle w:val="StyleUnderline"/>
          <w:highlight w:val="cyan"/>
        </w:rPr>
        <w:t>remains</w:t>
      </w:r>
      <w:r w:rsidRPr="005635B5">
        <w:rPr>
          <w:sz w:val="16"/>
        </w:rPr>
        <w:t xml:space="preserve"> essentially </w:t>
      </w:r>
      <w:r w:rsidRPr="005635B5">
        <w:rPr>
          <w:rStyle w:val="Emphasis"/>
          <w:highlight w:val="cyan"/>
        </w:rPr>
        <w:t>unregulated</w:t>
      </w:r>
      <w:r w:rsidRPr="005635B5">
        <w:rPr>
          <w:sz w:val="16"/>
        </w:rPr>
        <w:t xml:space="preserve">. The architects of the IBWC's mandate deliberately avoided making any reference to transboundary groundwater, regarding this and other matters as ancillary to the agreement.41 However, </w:t>
      </w:r>
      <w:r w:rsidRPr="005635B5">
        <w:rPr>
          <w:rStyle w:val="StyleUnderline"/>
          <w:highlight w:val="cyan"/>
        </w:rPr>
        <w:t xml:space="preserve">the IBWC's </w:t>
      </w:r>
      <w:r w:rsidRPr="005635B5">
        <w:rPr>
          <w:rStyle w:val="Emphasis"/>
          <w:highlight w:val="cyan"/>
        </w:rPr>
        <w:t>mandate</w:t>
      </w:r>
      <w:r w:rsidRPr="005635B5">
        <w:rPr>
          <w:rStyle w:val="StyleUnderline"/>
          <w:highlight w:val="cyan"/>
        </w:rPr>
        <w:t xml:space="preserve"> was</w:t>
      </w:r>
      <w:r w:rsidRPr="005635B5">
        <w:rPr>
          <w:rStyle w:val="StyleUnderline"/>
        </w:rPr>
        <w:t xml:space="preserve"> narrowly </w:t>
      </w:r>
      <w:r w:rsidRPr="005635B5">
        <w:rPr>
          <w:rStyle w:val="Emphasis"/>
          <w:highlight w:val="cyan"/>
        </w:rPr>
        <w:t>extended</w:t>
      </w:r>
      <w:r w:rsidRPr="005635B5">
        <w:rPr>
          <w:sz w:val="16"/>
        </w:rPr>
        <w:t xml:space="preserve"> </w:t>
      </w:r>
      <w:r w:rsidRPr="005635B5">
        <w:rPr>
          <w:rStyle w:val="StyleUnderline"/>
          <w:highlight w:val="cyan"/>
        </w:rPr>
        <w:t>by Minute 242 to address</w:t>
      </w:r>
      <w:r w:rsidRPr="005635B5">
        <w:rPr>
          <w:sz w:val="16"/>
        </w:rPr>
        <w:t xml:space="preserve"> the San Luis </w:t>
      </w:r>
      <w:r w:rsidRPr="005635B5">
        <w:rPr>
          <w:rStyle w:val="Emphasis"/>
          <w:highlight w:val="cyan"/>
        </w:rPr>
        <w:t>groundwater</w:t>
      </w:r>
      <w:r w:rsidRPr="005635B5">
        <w:rPr>
          <w:sz w:val="16"/>
        </w:rPr>
        <w:t xml:space="preserve"> dispute in 1973.42 </w:t>
      </w:r>
    </w:p>
    <w:p w14:paraId="4F25D084" w14:textId="4AE07F43" w:rsidR="00976009" w:rsidRPr="005635B5" w:rsidRDefault="006A6344" w:rsidP="00976009">
      <w:pPr>
        <w:pStyle w:val="Heading3"/>
        <w:rPr>
          <w:rFonts w:cs="Calibri"/>
        </w:rPr>
      </w:pPr>
      <w:r w:rsidRPr="005635B5">
        <w:rPr>
          <w:rFonts w:cs="Calibri"/>
        </w:rPr>
        <w:lastRenderedPageBreak/>
        <w:t xml:space="preserve">2AC – </w:t>
      </w:r>
      <w:r w:rsidR="00976009" w:rsidRPr="005635B5">
        <w:rPr>
          <w:rFonts w:cs="Calibri"/>
        </w:rPr>
        <w:t>S/D</w:t>
      </w:r>
      <w:r w:rsidR="00C559BD" w:rsidRPr="005635B5">
        <w:rPr>
          <w:rFonts w:cs="Calibri"/>
        </w:rPr>
        <w:t xml:space="preserve"> – </w:t>
      </w:r>
      <w:r w:rsidR="00976009" w:rsidRPr="005635B5">
        <w:rPr>
          <w:rFonts w:cs="Calibri"/>
        </w:rPr>
        <w:t>Centralization Key</w:t>
      </w:r>
    </w:p>
    <w:p w14:paraId="7AA5516A" w14:textId="77777777" w:rsidR="004A2680" w:rsidRPr="005635B5" w:rsidRDefault="004A2680" w:rsidP="004A2680">
      <w:pPr>
        <w:pStyle w:val="Heading4"/>
        <w:rPr>
          <w:rFonts w:cs="Calibri"/>
        </w:rPr>
      </w:pPr>
      <w:r w:rsidRPr="005635B5">
        <w:rPr>
          <w:rFonts w:cs="Calibri"/>
        </w:rPr>
        <w:t xml:space="preserve">Decentralization </w:t>
      </w:r>
      <w:r w:rsidRPr="005635B5">
        <w:rPr>
          <w:rFonts w:cs="Calibri"/>
          <w:u w:val="single"/>
        </w:rPr>
        <w:t>fails</w:t>
      </w:r>
      <w:r w:rsidRPr="005635B5">
        <w:rPr>
          <w:rFonts w:cs="Calibri"/>
        </w:rPr>
        <w:t xml:space="preserve">---jurisdiction becomes </w:t>
      </w:r>
      <w:r w:rsidRPr="005635B5">
        <w:rPr>
          <w:rFonts w:cs="Calibri"/>
          <w:u w:val="single"/>
        </w:rPr>
        <w:t>checkerboarded</w:t>
      </w:r>
    </w:p>
    <w:p w14:paraId="333142E6" w14:textId="77777777" w:rsidR="004A2680" w:rsidRPr="005635B5" w:rsidRDefault="004A2680" w:rsidP="004A2680">
      <w:pPr>
        <w:rPr>
          <w:b/>
        </w:rPr>
      </w:pPr>
      <w:r w:rsidRPr="005635B5">
        <w:t xml:space="preserve">Maria E. </w:t>
      </w:r>
      <w:r w:rsidRPr="005635B5">
        <w:rPr>
          <w:rStyle w:val="Style13ptBold"/>
        </w:rPr>
        <w:t>Milanes 20</w:t>
      </w:r>
      <w:r w:rsidRPr="005635B5">
        <w:t>, J.S.D.  McGeorge School of Law and International Lawyer, “International Groundwater Law and the US-Mexico Border Region,” International Water Law Series, 2020, // [nayak]</w:t>
      </w:r>
    </w:p>
    <w:p w14:paraId="03E040E8" w14:textId="77777777" w:rsidR="004A2680" w:rsidRPr="005635B5" w:rsidRDefault="004A2680" w:rsidP="004A2680">
      <w:pPr>
        <w:rPr>
          <w:sz w:val="16"/>
        </w:rPr>
      </w:pPr>
      <w:r w:rsidRPr="005635B5">
        <w:rPr>
          <w:sz w:val="16"/>
        </w:rPr>
        <w:t xml:space="preserve">The analysis of water laws and institutions in both countries shows different types of </w:t>
      </w:r>
      <w:r w:rsidRPr="005635B5">
        <w:rPr>
          <w:rStyle w:val="Emphasis"/>
          <w:highlight w:val="cyan"/>
        </w:rPr>
        <w:t>water rights</w:t>
      </w:r>
      <w:r w:rsidRPr="005635B5">
        <w:rPr>
          <w:sz w:val="16"/>
        </w:rPr>
        <w:t xml:space="preserve">. These water rights </w:t>
      </w:r>
      <w:r w:rsidRPr="005635B5">
        <w:rPr>
          <w:rStyle w:val="StyleUnderline"/>
          <w:highlight w:val="cyan"/>
        </w:rPr>
        <w:t xml:space="preserve">along the </w:t>
      </w:r>
      <w:r w:rsidRPr="005635B5">
        <w:rPr>
          <w:rStyle w:val="Emphasis"/>
          <w:highlight w:val="cyan"/>
        </w:rPr>
        <w:t>border</w:t>
      </w:r>
      <w:r w:rsidRPr="005635B5">
        <w:rPr>
          <w:sz w:val="16"/>
          <w:highlight w:val="cyan"/>
        </w:rPr>
        <w:t xml:space="preserve"> </w:t>
      </w:r>
      <w:r w:rsidRPr="005635B5">
        <w:rPr>
          <w:rStyle w:val="StyleUnderline"/>
          <w:highlight w:val="cyan"/>
        </w:rPr>
        <w:t>are</w:t>
      </w:r>
      <w:r w:rsidRPr="005635B5">
        <w:rPr>
          <w:sz w:val="16"/>
        </w:rPr>
        <w:t xml:space="preserve"> practically </w:t>
      </w:r>
      <w:r w:rsidRPr="005635B5">
        <w:rPr>
          <w:rStyle w:val="Emphasis"/>
          <w:highlight w:val="cyan"/>
        </w:rPr>
        <w:t>impossible</w:t>
      </w:r>
      <w:r w:rsidRPr="005635B5">
        <w:rPr>
          <w:rStyle w:val="StyleUnderline"/>
          <w:highlight w:val="cyan"/>
        </w:rPr>
        <w:t xml:space="preserve"> to</w:t>
      </w:r>
      <w:r w:rsidRPr="005635B5">
        <w:rPr>
          <w:sz w:val="16"/>
          <w:highlight w:val="cyan"/>
        </w:rPr>
        <w:t xml:space="preserve"> </w:t>
      </w:r>
      <w:r w:rsidRPr="005635B5">
        <w:rPr>
          <w:rStyle w:val="StyleUnderline"/>
          <w:highlight w:val="cyan"/>
        </w:rPr>
        <w:t xml:space="preserve">manage in a </w:t>
      </w:r>
      <w:r w:rsidRPr="005635B5">
        <w:rPr>
          <w:rStyle w:val="Emphasis"/>
          <w:highlight w:val="cyan"/>
        </w:rPr>
        <w:t>harmony</w:t>
      </w:r>
      <w:r w:rsidRPr="005635B5">
        <w:rPr>
          <w:rStyle w:val="StyleUnderline"/>
          <w:highlight w:val="cyan"/>
        </w:rPr>
        <w:t xml:space="preserve"> way</w:t>
      </w:r>
      <w:r w:rsidRPr="005635B5">
        <w:rPr>
          <w:sz w:val="16"/>
        </w:rPr>
        <w:t xml:space="preserve">, and conjunctive use since </w:t>
      </w:r>
      <w:r w:rsidRPr="005635B5">
        <w:rPr>
          <w:rStyle w:val="StyleUnderline"/>
          <w:highlight w:val="cyan"/>
        </w:rPr>
        <w:t>each</w:t>
      </w:r>
      <w:r w:rsidRPr="005635B5">
        <w:rPr>
          <w:rStyle w:val="StyleUnderline"/>
        </w:rPr>
        <w:t xml:space="preserve"> </w:t>
      </w:r>
      <w:r w:rsidRPr="005635B5">
        <w:rPr>
          <w:rStyle w:val="StyleUnderline"/>
          <w:highlight w:val="cyan"/>
        </w:rPr>
        <w:t xml:space="preserve">has a different </w:t>
      </w:r>
      <w:r w:rsidRPr="005635B5">
        <w:rPr>
          <w:rStyle w:val="Emphasis"/>
          <w:highlight w:val="cyan"/>
        </w:rPr>
        <w:t>jurisdiction</w:t>
      </w:r>
      <w:r w:rsidRPr="005635B5">
        <w:rPr>
          <w:rStyle w:val="StyleUnderline"/>
          <w:highlight w:val="cyan"/>
        </w:rPr>
        <w:t xml:space="preserve"> and regulation</w:t>
      </w:r>
      <w:r w:rsidRPr="005635B5">
        <w:rPr>
          <w:sz w:val="16"/>
          <w:highlight w:val="cyan"/>
        </w:rPr>
        <w:t>.</w:t>
      </w:r>
      <w:r w:rsidRPr="005635B5">
        <w:rPr>
          <w:sz w:val="16"/>
        </w:rPr>
        <w:t xml:space="preserve"> </w:t>
      </w:r>
      <w:r w:rsidRPr="005635B5">
        <w:rPr>
          <w:rStyle w:val="StyleUnderline"/>
          <w:highlight w:val="cyan"/>
        </w:rPr>
        <w:t>The</w:t>
      </w:r>
      <w:r w:rsidRPr="005635B5">
        <w:rPr>
          <w:sz w:val="16"/>
          <w:highlight w:val="cyan"/>
        </w:rPr>
        <w:t xml:space="preserve"> </w:t>
      </w:r>
      <w:r w:rsidRPr="005635B5">
        <w:rPr>
          <w:rStyle w:val="Emphasis"/>
          <w:highlight w:val="cyan"/>
        </w:rPr>
        <w:t>U</w:t>
      </w:r>
      <w:r w:rsidRPr="005635B5">
        <w:rPr>
          <w:sz w:val="16"/>
        </w:rPr>
        <w:t xml:space="preserve">nited </w:t>
      </w:r>
      <w:r w:rsidRPr="005635B5">
        <w:rPr>
          <w:rStyle w:val="Emphasis"/>
          <w:highlight w:val="cyan"/>
        </w:rPr>
        <w:t>S</w:t>
      </w:r>
      <w:r w:rsidRPr="005635B5">
        <w:rPr>
          <w:sz w:val="16"/>
        </w:rPr>
        <w:t xml:space="preserve">tates </w:t>
      </w:r>
      <w:r w:rsidRPr="005635B5">
        <w:rPr>
          <w:rStyle w:val="StyleUnderline"/>
          <w:highlight w:val="cyan"/>
        </w:rPr>
        <w:t xml:space="preserve">has a </w:t>
      </w:r>
      <w:r w:rsidRPr="005635B5">
        <w:rPr>
          <w:rStyle w:val="Emphasis"/>
          <w:highlight w:val="cyan"/>
        </w:rPr>
        <w:t>decentralized</w:t>
      </w:r>
      <w:r w:rsidRPr="005635B5">
        <w:rPr>
          <w:rStyle w:val="StyleUnderline"/>
          <w:highlight w:val="cyan"/>
        </w:rPr>
        <w:t xml:space="preserve"> system</w:t>
      </w:r>
      <w:r w:rsidRPr="005635B5">
        <w:rPr>
          <w:sz w:val="16"/>
        </w:rPr>
        <w:t xml:space="preserve"> where each state along the border has authority over water allocation and management. </w:t>
      </w:r>
      <w:r w:rsidRPr="005635B5">
        <w:rPr>
          <w:rStyle w:val="StyleUnderline"/>
          <w:highlight w:val="cyan"/>
        </w:rPr>
        <w:t xml:space="preserve">In </w:t>
      </w:r>
      <w:r w:rsidRPr="005635B5">
        <w:rPr>
          <w:rStyle w:val="Emphasis"/>
          <w:highlight w:val="cyan"/>
        </w:rPr>
        <w:t>Mexico</w:t>
      </w:r>
      <w:r w:rsidRPr="005635B5">
        <w:rPr>
          <w:sz w:val="16"/>
        </w:rPr>
        <w:t xml:space="preserve">, </w:t>
      </w:r>
      <w:r w:rsidRPr="005635B5">
        <w:rPr>
          <w:rStyle w:val="StyleUnderline"/>
        </w:rPr>
        <w:t>t</w:t>
      </w:r>
      <w:r w:rsidRPr="005635B5">
        <w:rPr>
          <w:rStyle w:val="StyleUnderline"/>
          <w:highlight w:val="cyan"/>
        </w:rPr>
        <w:t xml:space="preserve">he </w:t>
      </w:r>
      <w:r w:rsidRPr="005635B5">
        <w:rPr>
          <w:rStyle w:val="Emphasis"/>
          <w:highlight w:val="cyan"/>
        </w:rPr>
        <w:t>fed</w:t>
      </w:r>
      <w:r w:rsidRPr="005635B5">
        <w:rPr>
          <w:sz w:val="16"/>
        </w:rPr>
        <w:t xml:space="preserve">eral government </w:t>
      </w:r>
      <w:r w:rsidRPr="005635B5">
        <w:rPr>
          <w:rStyle w:val="StyleUnderline"/>
          <w:highlight w:val="cyan"/>
        </w:rPr>
        <w:t xml:space="preserve">has the </w:t>
      </w:r>
      <w:r w:rsidRPr="005635B5">
        <w:rPr>
          <w:rStyle w:val="Emphasis"/>
          <w:highlight w:val="cyan"/>
        </w:rPr>
        <w:t>authority</w:t>
      </w:r>
      <w:r w:rsidRPr="005635B5">
        <w:rPr>
          <w:sz w:val="16"/>
        </w:rPr>
        <w:t xml:space="preserve"> to allocate water among users. The large number and types of institutions make it difficult to establish a cooperative system among them, since </w:t>
      </w:r>
      <w:r w:rsidRPr="005635B5">
        <w:rPr>
          <w:rStyle w:val="StyleUnderline"/>
        </w:rPr>
        <w:t>each institution has a different jurisdiction and water management system</w:t>
      </w:r>
      <w:r w:rsidRPr="005635B5">
        <w:rPr>
          <w:sz w:val="16"/>
        </w:rPr>
        <w:t xml:space="preserve">. Each </w:t>
      </w:r>
      <w:r w:rsidRPr="005635B5">
        <w:rPr>
          <w:rStyle w:val="Emphasis"/>
        </w:rPr>
        <w:t>state and country</w:t>
      </w:r>
      <w:r w:rsidRPr="005635B5">
        <w:rPr>
          <w:sz w:val="16"/>
        </w:rPr>
        <w:t xml:space="preserve"> have different types of water rights and regulations for groundwater and surface water. The possibility of </w:t>
      </w:r>
      <w:r w:rsidRPr="005635B5">
        <w:rPr>
          <w:rStyle w:val="Emphasis"/>
          <w:highlight w:val="cyan"/>
        </w:rPr>
        <w:t>combining</w:t>
      </w:r>
      <w:r w:rsidRPr="005635B5">
        <w:rPr>
          <w:rStyle w:val="StyleUnderline"/>
          <w:highlight w:val="cyan"/>
        </w:rPr>
        <w:t xml:space="preserve"> both</w:t>
      </w:r>
      <w:r w:rsidRPr="005635B5">
        <w:rPr>
          <w:sz w:val="16"/>
        </w:rPr>
        <w:t xml:space="preserve"> sources </w:t>
      </w:r>
      <w:r w:rsidRPr="005635B5">
        <w:rPr>
          <w:rStyle w:val="StyleUnderline"/>
          <w:highlight w:val="cyan"/>
        </w:rPr>
        <w:t>into one</w:t>
      </w:r>
      <w:r w:rsidRPr="005635B5">
        <w:rPr>
          <w:sz w:val="16"/>
        </w:rPr>
        <w:t xml:space="preserve"> would allow for allocations in conjunctive use. The development of a unique type of water right </w:t>
      </w:r>
      <w:r w:rsidRPr="005635B5">
        <w:rPr>
          <w:rStyle w:val="StyleUnderline"/>
          <w:highlight w:val="cyan"/>
        </w:rPr>
        <w:t xml:space="preserve">with a </w:t>
      </w:r>
      <w:r w:rsidRPr="005635B5">
        <w:rPr>
          <w:rStyle w:val="Emphasis"/>
          <w:highlight w:val="cyan"/>
        </w:rPr>
        <w:t>specific</w:t>
      </w:r>
      <w:r w:rsidRPr="005635B5">
        <w:rPr>
          <w:rStyle w:val="StyleUnderline"/>
          <w:highlight w:val="cyan"/>
        </w:rPr>
        <w:t xml:space="preserve"> regulation</w:t>
      </w:r>
      <w:r w:rsidRPr="005635B5">
        <w:rPr>
          <w:sz w:val="16"/>
        </w:rPr>
        <w:t xml:space="preserve"> and allocation system </w:t>
      </w:r>
      <w:r w:rsidRPr="005635B5">
        <w:rPr>
          <w:rStyle w:val="StyleUnderline"/>
          <w:highlight w:val="cyan"/>
        </w:rPr>
        <w:t xml:space="preserve">would </w:t>
      </w:r>
      <w:r w:rsidRPr="005635B5">
        <w:rPr>
          <w:rStyle w:val="Emphasis"/>
          <w:highlight w:val="cyan"/>
        </w:rPr>
        <w:t>facilitate</w:t>
      </w:r>
      <w:r w:rsidRPr="005635B5">
        <w:rPr>
          <w:rStyle w:val="StyleUnderline"/>
          <w:highlight w:val="cyan"/>
        </w:rPr>
        <w:t xml:space="preserve"> the </w:t>
      </w:r>
      <w:r w:rsidRPr="005635B5">
        <w:rPr>
          <w:rStyle w:val="Emphasis"/>
          <w:highlight w:val="cyan"/>
        </w:rPr>
        <w:t>management</w:t>
      </w:r>
      <w:r w:rsidRPr="005635B5">
        <w:rPr>
          <w:rStyle w:val="StyleUnderline"/>
          <w:highlight w:val="cyan"/>
        </w:rPr>
        <w:t xml:space="preserve"> of</w:t>
      </w:r>
      <w:r w:rsidRPr="005635B5">
        <w:rPr>
          <w:rStyle w:val="StyleUnderline"/>
        </w:rPr>
        <w:t xml:space="preserve"> surface</w:t>
      </w:r>
      <w:r w:rsidRPr="005635B5">
        <w:rPr>
          <w:sz w:val="16"/>
        </w:rPr>
        <w:t xml:space="preserve"> water </w:t>
      </w:r>
      <w:r w:rsidRPr="005635B5">
        <w:rPr>
          <w:rStyle w:val="StyleUnderline"/>
        </w:rPr>
        <w:t xml:space="preserve">and </w:t>
      </w:r>
      <w:r w:rsidRPr="005635B5">
        <w:rPr>
          <w:rStyle w:val="StyleUnderline"/>
          <w:highlight w:val="cyan"/>
        </w:rPr>
        <w:t>groundwater</w:t>
      </w:r>
      <w:r w:rsidRPr="005635B5">
        <w:rPr>
          <w:rStyle w:val="StyleUnderline"/>
        </w:rPr>
        <w:t xml:space="preserve"> in </w:t>
      </w:r>
      <w:r w:rsidRPr="005635B5">
        <w:rPr>
          <w:rStyle w:val="Emphasis"/>
        </w:rPr>
        <w:t>conjunctive use</w:t>
      </w:r>
      <w:r w:rsidRPr="005635B5">
        <w:t xml:space="preserve"> </w:t>
      </w:r>
      <w:r w:rsidRPr="005635B5">
        <w:rPr>
          <w:rStyle w:val="StyleUnderline"/>
          <w:highlight w:val="cyan"/>
        </w:rPr>
        <w:t xml:space="preserve">between the </w:t>
      </w:r>
      <w:r w:rsidRPr="005635B5">
        <w:rPr>
          <w:rStyle w:val="Emphasis"/>
          <w:highlight w:val="cyan"/>
        </w:rPr>
        <w:t>different</w:t>
      </w:r>
      <w:r w:rsidRPr="005635B5">
        <w:rPr>
          <w:rStyle w:val="Emphasis"/>
        </w:rPr>
        <w:t xml:space="preserve"> </w:t>
      </w:r>
      <w:r w:rsidRPr="005635B5">
        <w:rPr>
          <w:rStyle w:val="Emphasis"/>
          <w:highlight w:val="cyan"/>
        </w:rPr>
        <w:t>jurisdictions</w:t>
      </w:r>
      <w:r w:rsidRPr="005635B5">
        <w:rPr>
          <w:sz w:val="16"/>
        </w:rPr>
        <w:t>.</w:t>
      </w:r>
    </w:p>
    <w:p w14:paraId="6D7E527F" w14:textId="77777777" w:rsidR="00976009" w:rsidRPr="005635B5" w:rsidRDefault="00976009" w:rsidP="00976009">
      <w:pPr>
        <w:rPr>
          <w:sz w:val="16"/>
        </w:rPr>
      </w:pPr>
    </w:p>
    <w:p w14:paraId="222FD33E" w14:textId="77777777" w:rsidR="00976009" w:rsidRPr="005635B5" w:rsidRDefault="00976009" w:rsidP="00976009">
      <w:pPr>
        <w:pStyle w:val="Heading4"/>
        <w:rPr>
          <w:rFonts w:cs="Calibri"/>
          <w:u w:val="single"/>
        </w:rPr>
      </w:pPr>
      <w:r w:rsidRPr="005635B5">
        <w:rPr>
          <w:rFonts w:cs="Calibri"/>
        </w:rPr>
        <w:t xml:space="preserve">Varying state control </w:t>
      </w:r>
      <w:r w:rsidRPr="005635B5">
        <w:rPr>
          <w:rFonts w:cs="Calibri"/>
          <w:u w:val="single"/>
        </w:rPr>
        <w:t>impedes</w:t>
      </w:r>
      <w:r w:rsidRPr="005635B5">
        <w:rPr>
          <w:rFonts w:cs="Calibri"/>
        </w:rPr>
        <w:t xml:space="preserve"> comprehensive </w:t>
      </w:r>
      <w:r w:rsidRPr="005635B5">
        <w:rPr>
          <w:rFonts w:cs="Calibri"/>
          <w:u w:val="single"/>
        </w:rPr>
        <w:t>solutions</w:t>
      </w:r>
      <w:r w:rsidRPr="005635B5">
        <w:rPr>
          <w:rFonts w:cs="Calibri"/>
        </w:rPr>
        <w:t xml:space="preserve"> and results in a </w:t>
      </w:r>
      <w:r w:rsidRPr="005635B5">
        <w:rPr>
          <w:rFonts w:cs="Calibri"/>
          <w:u w:val="single"/>
        </w:rPr>
        <w:t xml:space="preserve">Tragedy of the Commons </w:t>
      </w:r>
    </w:p>
    <w:p w14:paraId="1FC7A3CD" w14:textId="77777777" w:rsidR="00976009" w:rsidRPr="005635B5" w:rsidRDefault="00976009" w:rsidP="00976009">
      <w:r w:rsidRPr="005635B5">
        <w:t xml:space="preserve">William Lynch </w:t>
      </w:r>
      <w:r w:rsidRPr="005635B5">
        <w:rPr>
          <w:rStyle w:val="Style13ptBold"/>
        </w:rPr>
        <w:t>Vallee 16</w:t>
      </w:r>
      <w:r w:rsidRPr="005635B5">
        <w:t xml:space="preserve">, "A Case For Cooperation: How A Binational Agreement Between the U.S. and Mexico Can Alleviate the Rapid Drawdown of the Mesilla and the Hueco Aquifer", Open Access Theses &amp; Dissertations. 772, 2016, </w:t>
      </w:r>
      <w:hyperlink r:id="rId92" w:history="1">
        <w:r w:rsidRPr="005635B5">
          <w:rPr>
            <w:rStyle w:val="Hyperlink"/>
          </w:rPr>
          <w:t>https://digitalcommons.utep.edu/open_etd/772</w:t>
        </w:r>
      </w:hyperlink>
      <w:r w:rsidRPr="005635B5">
        <w:t>, // [nayak]</w:t>
      </w:r>
    </w:p>
    <w:p w14:paraId="48E3C4BE" w14:textId="77777777" w:rsidR="00976009" w:rsidRPr="005635B5" w:rsidRDefault="00976009" w:rsidP="00976009">
      <w:pPr>
        <w:rPr>
          <w:sz w:val="16"/>
        </w:rPr>
      </w:pPr>
      <w:r w:rsidRPr="005635B5">
        <w:rPr>
          <w:rStyle w:val="StyleUnderline"/>
        </w:rPr>
        <w:t xml:space="preserve">The </w:t>
      </w:r>
      <w:r w:rsidRPr="005635B5">
        <w:rPr>
          <w:rStyle w:val="Emphasis"/>
          <w:highlight w:val="cyan"/>
        </w:rPr>
        <w:t>varying rules</w:t>
      </w:r>
      <w:r w:rsidRPr="005635B5">
        <w:rPr>
          <w:sz w:val="16"/>
        </w:rPr>
        <w:t xml:space="preserve"> and regulations </w:t>
      </w:r>
      <w:r w:rsidRPr="005635B5">
        <w:rPr>
          <w:rStyle w:val="StyleUnderline"/>
          <w:highlight w:val="cyan"/>
        </w:rPr>
        <w:t>that govern the shared resource</w:t>
      </w:r>
      <w:r w:rsidRPr="005635B5">
        <w:rPr>
          <w:sz w:val="16"/>
          <w:highlight w:val="cyan"/>
        </w:rPr>
        <w:t xml:space="preserve"> </w:t>
      </w:r>
      <w:r w:rsidRPr="005635B5">
        <w:rPr>
          <w:rStyle w:val="Emphasis"/>
          <w:highlight w:val="cyan"/>
        </w:rPr>
        <w:t>complicate</w:t>
      </w:r>
      <w:r w:rsidRPr="005635B5">
        <w:rPr>
          <w:sz w:val="16"/>
        </w:rPr>
        <w:t xml:space="preserve"> matters of creating singular policies for </w:t>
      </w:r>
      <w:r w:rsidRPr="005635B5">
        <w:rPr>
          <w:rStyle w:val="Emphasis"/>
          <w:highlight w:val="cyan"/>
        </w:rPr>
        <w:t>management</w:t>
      </w:r>
      <w:r w:rsidRPr="005635B5">
        <w:rPr>
          <w:sz w:val="16"/>
        </w:rPr>
        <w:t xml:space="preserve">. It is </w:t>
      </w:r>
      <w:r w:rsidRPr="005635B5">
        <w:rPr>
          <w:rStyle w:val="StyleUnderline"/>
        </w:rPr>
        <w:t>this</w:t>
      </w:r>
      <w:r w:rsidRPr="005635B5">
        <w:rPr>
          <w:sz w:val="16"/>
        </w:rPr>
        <w:t xml:space="preserve"> “</w:t>
      </w:r>
      <w:r w:rsidRPr="005635B5">
        <w:rPr>
          <w:rStyle w:val="Emphasis"/>
          <w:highlight w:val="cyan"/>
        </w:rPr>
        <w:t>absence</w:t>
      </w:r>
      <w:r w:rsidRPr="005635B5">
        <w:rPr>
          <w:rStyle w:val="StyleUnderline"/>
          <w:highlight w:val="cyan"/>
        </w:rPr>
        <w:t xml:space="preserve"> of a </w:t>
      </w:r>
      <w:r w:rsidRPr="005635B5">
        <w:rPr>
          <w:rStyle w:val="Emphasis"/>
          <w:highlight w:val="cyan"/>
        </w:rPr>
        <w:t>common frame</w:t>
      </w:r>
      <w:r w:rsidRPr="005635B5">
        <w:rPr>
          <w:sz w:val="16"/>
          <w:szCs w:val="16"/>
        </w:rPr>
        <w:t xml:space="preserve"> of reference for the design of management rules </w:t>
      </w:r>
      <w:r w:rsidRPr="005635B5">
        <w:rPr>
          <w:rStyle w:val="StyleUnderline"/>
          <w:highlight w:val="cyan"/>
        </w:rPr>
        <w:t>concerning</w:t>
      </w:r>
      <w:r w:rsidRPr="005635B5">
        <w:rPr>
          <w:rStyle w:val="StyleUnderline"/>
        </w:rPr>
        <w:t xml:space="preserve"> the </w:t>
      </w:r>
      <w:r w:rsidRPr="005635B5">
        <w:rPr>
          <w:rStyle w:val="Emphasis"/>
          <w:highlight w:val="cyan"/>
        </w:rPr>
        <w:t>appropriation</w:t>
      </w:r>
      <w:r w:rsidRPr="005635B5">
        <w:rPr>
          <w:rStyle w:val="StyleUnderline"/>
          <w:highlight w:val="cyan"/>
        </w:rPr>
        <w:t xml:space="preserve"> and </w:t>
      </w:r>
      <w:r w:rsidRPr="005635B5">
        <w:rPr>
          <w:rStyle w:val="Emphasis"/>
          <w:highlight w:val="cyan"/>
        </w:rPr>
        <w:t>use</w:t>
      </w:r>
      <w:r w:rsidRPr="005635B5">
        <w:rPr>
          <w:rStyle w:val="StyleUnderline"/>
        </w:rPr>
        <w:t xml:space="preserve"> of the resource</w:t>
      </w:r>
      <w:r w:rsidRPr="005635B5">
        <w:rPr>
          <w:sz w:val="16"/>
        </w:rPr>
        <w:t xml:space="preserve">” (Mumme 2000: 349) that </w:t>
      </w:r>
      <w:r w:rsidRPr="005635B5">
        <w:rPr>
          <w:rStyle w:val="StyleUnderline"/>
          <w:highlight w:val="cyan"/>
        </w:rPr>
        <w:t xml:space="preserve">makes </w:t>
      </w:r>
      <w:r w:rsidRPr="005635B5">
        <w:rPr>
          <w:rStyle w:val="Emphasis"/>
          <w:highlight w:val="cyan"/>
        </w:rPr>
        <w:t>regulation</w:t>
      </w:r>
      <w:r w:rsidRPr="005635B5">
        <w:rPr>
          <w:sz w:val="16"/>
        </w:rPr>
        <w:t xml:space="preserve"> so </w:t>
      </w:r>
      <w:r w:rsidRPr="005635B5">
        <w:rPr>
          <w:rStyle w:val="Emphasis"/>
          <w:highlight w:val="cyan"/>
        </w:rPr>
        <w:t>challenging</w:t>
      </w:r>
      <w:r w:rsidRPr="005635B5">
        <w:rPr>
          <w:sz w:val="16"/>
        </w:rPr>
        <w:t xml:space="preserve"> for the RGB. “</w:t>
      </w:r>
      <w:r w:rsidRPr="005635B5">
        <w:rPr>
          <w:rStyle w:val="Emphasis"/>
          <w:highlight w:val="cyan"/>
        </w:rPr>
        <w:t>Mexico’s</w:t>
      </w:r>
      <w:r w:rsidRPr="005635B5">
        <w:rPr>
          <w:rStyle w:val="StyleUnderline"/>
        </w:rPr>
        <w:t xml:space="preserve"> being </w:t>
      </w:r>
      <w:r w:rsidRPr="005635B5">
        <w:rPr>
          <w:rStyle w:val="Emphasis"/>
          <w:highlight w:val="cyan"/>
        </w:rPr>
        <w:t>centralized</w:t>
      </w:r>
      <w:r w:rsidRPr="005635B5">
        <w:rPr>
          <w:sz w:val="16"/>
        </w:rPr>
        <w:t xml:space="preserve"> and directed by federal authorities, </w:t>
      </w:r>
      <w:r w:rsidRPr="005635B5">
        <w:rPr>
          <w:rStyle w:val="StyleUnderline"/>
        </w:rPr>
        <w:t xml:space="preserve">and the </w:t>
      </w:r>
      <w:r w:rsidRPr="005635B5">
        <w:rPr>
          <w:rStyle w:val="Emphasis"/>
          <w:highlight w:val="cyan"/>
        </w:rPr>
        <w:t>U</w:t>
      </w:r>
      <w:r w:rsidRPr="005635B5">
        <w:rPr>
          <w:sz w:val="16"/>
        </w:rPr>
        <w:t xml:space="preserve">nited </w:t>
      </w:r>
      <w:r w:rsidRPr="005635B5">
        <w:rPr>
          <w:rStyle w:val="Emphasis"/>
          <w:highlight w:val="cyan"/>
        </w:rPr>
        <w:t>S</w:t>
      </w:r>
      <w:r w:rsidRPr="005635B5">
        <w:rPr>
          <w:sz w:val="16"/>
        </w:rPr>
        <w:t>tate</w:t>
      </w:r>
      <w:r w:rsidRPr="005635B5">
        <w:rPr>
          <w:rStyle w:val="Emphasis"/>
          <w:highlight w:val="cyan"/>
        </w:rPr>
        <w:t>s</w:t>
      </w:r>
      <w:r w:rsidRPr="005635B5">
        <w:rPr>
          <w:rStyle w:val="Emphasis"/>
        </w:rPr>
        <w:t>’</w:t>
      </w:r>
      <w:r w:rsidRPr="005635B5">
        <w:rPr>
          <w:sz w:val="16"/>
        </w:rPr>
        <w:t xml:space="preserve"> regime </w:t>
      </w:r>
      <w:r w:rsidRPr="005635B5">
        <w:rPr>
          <w:rStyle w:val="StyleUnderline"/>
        </w:rPr>
        <w:t xml:space="preserve">being </w:t>
      </w:r>
      <w:r w:rsidRPr="005635B5">
        <w:rPr>
          <w:rStyle w:val="Emphasis"/>
          <w:highlight w:val="cyan"/>
        </w:rPr>
        <w:t>decentralized</w:t>
      </w:r>
      <w:r w:rsidRPr="005635B5">
        <w:rPr>
          <w:sz w:val="16"/>
        </w:rPr>
        <w:t xml:space="preserve"> </w:t>
      </w:r>
      <w:r w:rsidRPr="005635B5">
        <w:rPr>
          <w:rStyle w:val="StyleUnderline"/>
        </w:rPr>
        <w:t>and managed under</w:t>
      </w:r>
      <w:r w:rsidRPr="005635B5">
        <w:rPr>
          <w:sz w:val="16"/>
        </w:rPr>
        <w:t xml:space="preserve"> </w:t>
      </w:r>
      <w:r w:rsidRPr="005635B5">
        <w:rPr>
          <w:rStyle w:val="StyleUnderline"/>
        </w:rPr>
        <w:t>varying state control</w:t>
      </w:r>
      <w:r w:rsidRPr="005635B5">
        <w:rPr>
          <w:sz w:val="16"/>
        </w:rPr>
        <w:t xml:space="preserve"> </w:t>
      </w:r>
      <w:r w:rsidRPr="005635B5">
        <w:rPr>
          <w:rStyle w:val="StyleUnderline"/>
        </w:rPr>
        <w:t>may</w:t>
      </w:r>
      <w:r w:rsidRPr="005635B5">
        <w:rPr>
          <w:sz w:val="16"/>
        </w:rPr>
        <w:t xml:space="preserve"> significantly </w:t>
      </w:r>
      <w:r w:rsidRPr="005635B5">
        <w:rPr>
          <w:rStyle w:val="Emphasis"/>
          <w:highlight w:val="cyan"/>
        </w:rPr>
        <w:t>impede</w:t>
      </w:r>
      <w:r w:rsidRPr="005635B5">
        <w:rPr>
          <w:sz w:val="16"/>
        </w:rPr>
        <w:t xml:space="preserve"> the achievement of any </w:t>
      </w:r>
      <w:r w:rsidRPr="005635B5">
        <w:rPr>
          <w:rStyle w:val="StyleUnderline"/>
          <w:highlight w:val="cyan"/>
        </w:rPr>
        <w:t xml:space="preserve">real </w:t>
      </w:r>
      <w:r w:rsidRPr="005635B5">
        <w:rPr>
          <w:rStyle w:val="Emphasis"/>
          <w:highlight w:val="cyan"/>
        </w:rPr>
        <w:t>comprehensive solution</w:t>
      </w:r>
      <w:r w:rsidRPr="005635B5">
        <w:rPr>
          <w:rStyle w:val="StyleUnderline"/>
        </w:rPr>
        <w:t xml:space="preserve"> to border groundwater management</w:t>
      </w:r>
      <w:r w:rsidRPr="005635B5">
        <w:rPr>
          <w:sz w:val="16"/>
        </w:rPr>
        <w:t>” (Mumme, 2000: 349).</w:t>
      </w:r>
    </w:p>
    <w:p w14:paraId="64FF7B9F" w14:textId="77777777" w:rsidR="00976009" w:rsidRPr="005635B5" w:rsidRDefault="00976009" w:rsidP="00976009">
      <w:pPr>
        <w:rPr>
          <w:rStyle w:val="StyleUnderline"/>
        </w:rPr>
      </w:pPr>
      <w:r w:rsidRPr="005635B5">
        <w:rPr>
          <w:rStyle w:val="StyleUnderline"/>
        </w:rPr>
        <w:t xml:space="preserve">An </w:t>
      </w:r>
      <w:r w:rsidRPr="005635B5">
        <w:rPr>
          <w:rStyle w:val="Emphasis"/>
          <w:highlight w:val="cyan"/>
        </w:rPr>
        <w:t>overarching</w:t>
      </w:r>
      <w:r w:rsidRPr="005635B5">
        <w:rPr>
          <w:rStyle w:val="StyleUnderline"/>
          <w:highlight w:val="cyan"/>
        </w:rPr>
        <w:t xml:space="preserve"> concept</w:t>
      </w:r>
      <w:r w:rsidRPr="005635B5">
        <w:rPr>
          <w:rStyle w:val="StyleUnderline"/>
        </w:rPr>
        <w:t xml:space="preserve"> behind</w:t>
      </w:r>
      <w:r w:rsidRPr="005635B5">
        <w:rPr>
          <w:sz w:val="16"/>
        </w:rPr>
        <w:t xml:space="preserve"> so much of this study of </w:t>
      </w:r>
      <w:r w:rsidRPr="005635B5">
        <w:rPr>
          <w:rStyle w:val="StyleUnderline"/>
        </w:rPr>
        <w:t xml:space="preserve">varying stakeholders </w:t>
      </w:r>
      <w:r w:rsidRPr="005635B5">
        <w:rPr>
          <w:rStyle w:val="StyleUnderline"/>
          <w:highlight w:val="cyan"/>
        </w:rPr>
        <w:t>is</w:t>
      </w:r>
      <w:r w:rsidRPr="005635B5">
        <w:rPr>
          <w:sz w:val="16"/>
        </w:rPr>
        <w:t xml:space="preserve"> a theory called </w:t>
      </w:r>
      <w:r w:rsidRPr="005635B5">
        <w:rPr>
          <w:rStyle w:val="StyleUnderline"/>
        </w:rPr>
        <w:t>the</w:t>
      </w:r>
      <w:r w:rsidRPr="005635B5">
        <w:rPr>
          <w:sz w:val="16"/>
        </w:rPr>
        <w:t xml:space="preserve"> “</w:t>
      </w:r>
      <w:r w:rsidRPr="005635B5">
        <w:rPr>
          <w:rStyle w:val="Emphasis"/>
          <w:highlight w:val="cyan"/>
        </w:rPr>
        <w:t>Tragedy of the Commons</w:t>
      </w:r>
      <w:r w:rsidRPr="005635B5">
        <w:rPr>
          <w:sz w:val="16"/>
        </w:rPr>
        <w:t xml:space="preserve">” (Hardin, 1968: 3). The primary focus on this subject comes from Eleanor Ostrom’s 1990 Nobel Prize winning work titled “Governing the Commons”. In this book Ostrom tackles the concept of the tragedy of the commons </w:t>
      </w:r>
      <w:r w:rsidRPr="005635B5">
        <w:rPr>
          <w:rStyle w:val="StyleUnderline"/>
        </w:rPr>
        <w:t>which</w:t>
      </w:r>
      <w:r w:rsidRPr="005635B5">
        <w:rPr>
          <w:sz w:val="16"/>
        </w:rPr>
        <w:t>, in its classic interpretation “</w:t>
      </w:r>
      <w:r w:rsidRPr="005635B5">
        <w:rPr>
          <w:rStyle w:val="StyleUnderline"/>
        </w:rPr>
        <w:t xml:space="preserve">has come to symbolize </w:t>
      </w:r>
      <w:r w:rsidRPr="005635B5">
        <w:rPr>
          <w:rStyle w:val="StyleUnderline"/>
          <w:highlight w:val="cyan"/>
        </w:rPr>
        <w:t xml:space="preserve">the </w:t>
      </w:r>
      <w:r w:rsidRPr="005635B5">
        <w:rPr>
          <w:rStyle w:val="Emphasis"/>
          <w:highlight w:val="cyan"/>
        </w:rPr>
        <w:t>degradation of the environment</w:t>
      </w:r>
      <w:r w:rsidRPr="005635B5">
        <w:rPr>
          <w:rStyle w:val="StyleUnderline"/>
        </w:rPr>
        <w:t xml:space="preserve"> to be expected </w:t>
      </w:r>
      <w:r w:rsidRPr="005635B5">
        <w:rPr>
          <w:rStyle w:val="StyleUnderline"/>
          <w:highlight w:val="cyan"/>
        </w:rPr>
        <w:t xml:space="preserve">whenever many </w:t>
      </w:r>
      <w:r w:rsidRPr="005635B5">
        <w:rPr>
          <w:rStyle w:val="Emphasis"/>
          <w:highlight w:val="cyan"/>
        </w:rPr>
        <w:t>individuals use</w:t>
      </w:r>
      <w:r w:rsidRPr="005635B5">
        <w:rPr>
          <w:rStyle w:val="StyleUnderline"/>
          <w:highlight w:val="cyan"/>
        </w:rPr>
        <w:t xml:space="preserve"> a </w:t>
      </w:r>
      <w:r w:rsidRPr="005635B5">
        <w:rPr>
          <w:rStyle w:val="Emphasis"/>
          <w:highlight w:val="cyan"/>
        </w:rPr>
        <w:t>scarce resource in common</w:t>
      </w:r>
      <w:r w:rsidRPr="005635B5">
        <w:rPr>
          <w:sz w:val="16"/>
        </w:rPr>
        <w:t xml:space="preserve">” (Ostrom, 1990: 2). This concept, </w:t>
      </w:r>
      <w:r w:rsidRPr="005635B5">
        <w:rPr>
          <w:rStyle w:val="StyleUnderline"/>
        </w:rPr>
        <w:t xml:space="preserve">when </w:t>
      </w:r>
      <w:r w:rsidRPr="005635B5">
        <w:rPr>
          <w:rStyle w:val="StyleUnderline"/>
          <w:highlight w:val="cyan"/>
        </w:rPr>
        <w:t xml:space="preserve">applied to </w:t>
      </w:r>
      <w:r w:rsidRPr="005635B5">
        <w:rPr>
          <w:rStyle w:val="Emphasis"/>
          <w:highlight w:val="cyan"/>
        </w:rPr>
        <w:t>ground water</w:t>
      </w:r>
    </w:p>
    <w:p w14:paraId="3836715B" w14:textId="77777777" w:rsidR="00976009" w:rsidRPr="005635B5" w:rsidRDefault="00976009" w:rsidP="00976009">
      <w:pPr>
        <w:rPr>
          <w:sz w:val="16"/>
          <w:szCs w:val="16"/>
        </w:rPr>
      </w:pPr>
      <w:r w:rsidRPr="005635B5">
        <w:rPr>
          <w:sz w:val="16"/>
          <w:szCs w:val="16"/>
        </w:rPr>
        <w:t>issues, can be summed up as; “water underlying any parcel of land can be siphoned to a neighbor’s 10</w:t>
      </w:r>
    </w:p>
    <w:p w14:paraId="1BA78DCC" w14:textId="77777777" w:rsidR="00976009" w:rsidRPr="005635B5" w:rsidRDefault="00976009" w:rsidP="00976009">
      <w:pPr>
        <w:rPr>
          <w:sz w:val="16"/>
        </w:rPr>
      </w:pPr>
      <w:r w:rsidRPr="005635B5">
        <w:rPr>
          <w:sz w:val="16"/>
          <w:szCs w:val="16"/>
        </w:rPr>
        <w:t xml:space="preserve">land if the neighbor withdraws water more rapidly than does the owner of parcel A” (Ostrom, 1990: 107). This was found to be the very real case when very strict riparian rights are enforced, ensuring that the groundwater under owned land could only be used by its owner. This example of a groundwater dilemma spurred the institution of numerous and varying laws and precedents in California. </w:t>
      </w:r>
      <w:r w:rsidRPr="005635B5">
        <w:rPr>
          <w:rStyle w:val="StyleUnderline"/>
          <w:highlight w:val="cyan"/>
        </w:rPr>
        <w:t>As a result of</w:t>
      </w:r>
      <w:r w:rsidRPr="005635B5">
        <w:rPr>
          <w:sz w:val="16"/>
          <w:szCs w:val="16"/>
        </w:rPr>
        <w:t xml:space="preserve"> all the </w:t>
      </w:r>
      <w:r w:rsidRPr="005635B5">
        <w:rPr>
          <w:rStyle w:val="Emphasis"/>
          <w:highlight w:val="cyan"/>
        </w:rPr>
        <w:t>conflicting regulations</w:t>
      </w:r>
      <w:r w:rsidRPr="005635B5">
        <w:rPr>
          <w:sz w:val="16"/>
        </w:rPr>
        <w:t>, “</w:t>
      </w:r>
      <w:r w:rsidRPr="005635B5">
        <w:rPr>
          <w:rStyle w:val="Emphasis"/>
          <w:highlight w:val="cyan"/>
        </w:rPr>
        <w:t>two</w:t>
      </w:r>
      <w:r w:rsidRPr="005635B5">
        <w:rPr>
          <w:rStyle w:val="StyleUnderline"/>
          <w:highlight w:val="cyan"/>
        </w:rPr>
        <w:t xml:space="preserve"> strong </w:t>
      </w:r>
      <w:r w:rsidRPr="005635B5">
        <w:rPr>
          <w:rStyle w:val="Emphasis"/>
          <w:highlight w:val="cyan"/>
        </w:rPr>
        <w:t>pressures</w:t>
      </w:r>
      <w:r w:rsidRPr="005635B5">
        <w:rPr>
          <w:rStyle w:val="StyleUnderline"/>
          <w:highlight w:val="cyan"/>
        </w:rPr>
        <w:t xml:space="preserve"> encourage pumpers to</w:t>
      </w:r>
      <w:r w:rsidRPr="005635B5">
        <w:rPr>
          <w:rStyle w:val="StyleUnderline"/>
        </w:rPr>
        <w:t xml:space="preserve"> </w:t>
      </w:r>
      <w:r w:rsidRPr="005635B5">
        <w:rPr>
          <w:rStyle w:val="StyleUnderline"/>
          <w:highlight w:val="cyan"/>
        </w:rPr>
        <w:t xml:space="preserve">adopt </w:t>
      </w:r>
      <w:r w:rsidRPr="005635B5">
        <w:rPr>
          <w:rStyle w:val="Emphasis"/>
          <w:highlight w:val="cyan"/>
        </w:rPr>
        <w:t>inefficient strategies</w:t>
      </w:r>
      <w:r w:rsidRPr="005635B5">
        <w:rPr>
          <w:sz w:val="16"/>
        </w:rPr>
        <w:t xml:space="preserve">. The first is a pumping-cost externality and the second is a strategic externality. Pumping costs </w:t>
      </w:r>
      <w:r w:rsidRPr="005635B5">
        <w:rPr>
          <w:sz w:val="16"/>
        </w:rPr>
        <w:lastRenderedPageBreak/>
        <w:t xml:space="preserve">increase as the pumping lift increases, because of falling water levels, and therefore </w:t>
      </w:r>
      <w:r w:rsidRPr="005635B5">
        <w:rPr>
          <w:rStyle w:val="Emphasis"/>
          <w:highlight w:val="cyan"/>
        </w:rPr>
        <w:t>each</w:t>
      </w:r>
      <w:r w:rsidRPr="005635B5">
        <w:rPr>
          <w:rStyle w:val="StyleUnderline"/>
          <w:highlight w:val="cyan"/>
        </w:rPr>
        <w:t xml:space="preserve"> person’s </w:t>
      </w:r>
      <w:r w:rsidRPr="005635B5">
        <w:rPr>
          <w:rStyle w:val="Emphasis"/>
          <w:highlight w:val="cyan"/>
        </w:rPr>
        <w:t>withdrawals</w:t>
      </w:r>
      <w:r w:rsidRPr="005635B5">
        <w:rPr>
          <w:rStyle w:val="Emphasis"/>
        </w:rPr>
        <w:t xml:space="preserve"> </w:t>
      </w:r>
      <w:r w:rsidRPr="005635B5">
        <w:rPr>
          <w:rStyle w:val="Emphasis"/>
          <w:highlight w:val="cyan"/>
        </w:rPr>
        <w:t>increase</w:t>
      </w:r>
      <w:r w:rsidRPr="005635B5">
        <w:rPr>
          <w:rStyle w:val="StyleUnderline"/>
          <w:highlight w:val="cyan"/>
        </w:rPr>
        <w:t xml:space="preserve"> the pumping </w:t>
      </w:r>
      <w:r w:rsidRPr="005635B5">
        <w:rPr>
          <w:rStyle w:val="Emphasis"/>
          <w:highlight w:val="cyan"/>
        </w:rPr>
        <w:t>costs for other</w:t>
      </w:r>
      <w:r w:rsidRPr="005635B5">
        <w:rPr>
          <w:sz w:val="16"/>
        </w:rPr>
        <w:t xml:space="preserve">. </w:t>
      </w:r>
      <w:r w:rsidRPr="005635B5">
        <w:rPr>
          <w:rStyle w:val="Emphasis"/>
          <w:highlight w:val="cyan"/>
        </w:rPr>
        <w:t>No one bears</w:t>
      </w:r>
      <w:r w:rsidRPr="005635B5">
        <w:rPr>
          <w:rStyle w:val="StyleUnderline"/>
          <w:highlight w:val="cyan"/>
        </w:rPr>
        <w:t xml:space="preserve"> the full cost</w:t>
      </w:r>
      <w:r w:rsidRPr="005635B5">
        <w:rPr>
          <w:rStyle w:val="StyleUnderline"/>
        </w:rPr>
        <w:t xml:space="preserve"> of personal actions</w:t>
      </w:r>
      <w:r w:rsidRPr="005635B5">
        <w:rPr>
          <w:sz w:val="16"/>
        </w:rPr>
        <w:t xml:space="preserve">. </w:t>
      </w:r>
      <w:r w:rsidRPr="005635B5">
        <w:rPr>
          <w:rStyle w:val="StyleUnderline"/>
        </w:rPr>
        <w:t xml:space="preserve">Each pumper is consequently </w:t>
      </w:r>
      <w:r w:rsidRPr="005635B5">
        <w:rPr>
          <w:rStyle w:val="StyleUnderline"/>
          <w:highlight w:val="cyan"/>
        </w:rPr>
        <w:t xml:space="preserve">led toward </w:t>
      </w:r>
      <w:r w:rsidRPr="005635B5">
        <w:rPr>
          <w:rStyle w:val="Emphasis"/>
          <w:highlight w:val="cyan"/>
        </w:rPr>
        <w:t>overexploitation</w:t>
      </w:r>
      <w:r w:rsidRPr="005635B5">
        <w:rPr>
          <w:sz w:val="16"/>
        </w:rPr>
        <w:t>” (Ostrom 1990: 109). Another example of this phenomenon is illustrated by Fred Pearce in his book When the Rivers Run Dry wherein he describes a village in India where “regulation is virtually impossible...nobody knows where the pumps are or who owns them. There is no way anyone can control what happens to them (and) there are no reliable statistics on how much water the farmers pump from beneath the ground” (Pearce, 2006: 36).</w:t>
      </w:r>
    </w:p>
    <w:p w14:paraId="05F78781" w14:textId="77777777" w:rsidR="00976009" w:rsidRPr="005635B5" w:rsidRDefault="00976009" w:rsidP="00976009"/>
    <w:p w14:paraId="041622C7" w14:textId="77777777" w:rsidR="00976009" w:rsidRPr="005635B5" w:rsidRDefault="00976009" w:rsidP="00976009">
      <w:pPr>
        <w:pStyle w:val="Heading4"/>
        <w:rPr>
          <w:rFonts w:cs="Calibri"/>
          <w:u w:val="single"/>
        </w:rPr>
      </w:pPr>
      <w:r w:rsidRPr="005635B5">
        <w:rPr>
          <w:rFonts w:cs="Calibri"/>
          <w:u w:val="single"/>
        </w:rPr>
        <w:t>Multiple differences</w:t>
      </w:r>
      <w:r w:rsidRPr="005635B5">
        <w:rPr>
          <w:rFonts w:cs="Calibri"/>
        </w:rPr>
        <w:t xml:space="preserve"> in management between the US and Mexico makes binational agreements necessary </w:t>
      </w:r>
      <w:r w:rsidRPr="005635B5">
        <w:rPr>
          <w:rFonts w:cs="Calibri"/>
          <w:u w:val="single"/>
        </w:rPr>
        <w:t>especially</w:t>
      </w:r>
      <w:r w:rsidRPr="005635B5">
        <w:rPr>
          <w:rFonts w:cs="Calibri"/>
        </w:rPr>
        <w:t xml:space="preserve"> in the context of </w:t>
      </w:r>
      <w:r w:rsidRPr="005635B5">
        <w:rPr>
          <w:rFonts w:cs="Calibri"/>
          <w:u w:val="single"/>
        </w:rPr>
        <w:t>older agreements.</w:t>
      </w:r>
    </w:p>
    <w:p w14:paraId="6040E7A2" w14:textId="77777777" w:rsidR="00976009" w:rsidRPr="005635B5" w:rsidRDefault="00976009" w:rsidP="00976009">
      <w:r w:rsidRPr="005635B5">
        <w:rPr>
          <w:rStyle w:val="Style13ptBold"/>
        </w:rPr>
        <w:t xml:space="preserve">Mumme et al. 17 </w:t>
      </w:r>
      <w:r w:rsidRPr="005635B5">
        <w:t>(Stephen Mumme is Professor of Political Science at Colorado State University where he specializes in comparative environmental politics and policy with an emphasis on Mexican government and U.S.-Mexican relations. Dr. Jamie McEvoy is an Associate Professor at Montana State University where they specialize in human-environment interactions in Mexico, the U.S.-Mexico border region, and the U.S. West Political ecology, science and technology studies, nature-society theory, political ecology of water management and the hydrosocial cycle, climate change vulnerability and adaptation, and policy and governance at the climate-water-energy nexus. Nicolás Pineda Pablos is professor of public policy at the Colegio de Sonora, Hermosillo, Sonora, Mexico. His research focus is on water policy and urban water governance in Mexico and the U.S.-Mexico border region. Margaret Wilder is a human-environment geographer and political ecologist jointly-appointed in the School of Geography and Development and the Center for Latin American Studies and an Associate Professor at the University of Arizona. (2017): Shipping water across the US–Mexico border: international governance dimensions of desalination for export, Water International; AKIM)</w:t>
      </w:r>
    </w:p>
    <w:p w14:paraId="35032CA9" w14:textId="77777777" w:rsidR="00976009" w:rsidRPr="005635B5" w:rsidRDefault="00976009" w:rsidP="00976009">
      <w:pPr>
        <w:rPr>
          <w:sz w:val="14"/>
        </w:rPr>
      </w:pPr>
      <w:r w:rsidRPr="005635B5">
        <w:rPr>
          <w:sz w:val="14"/>
        </w:rPr>
        <w:t xml:space="preserve">Before delving into the particular challenges of exporting desalinated water across the US–Mexico border it is important to understand the water governance context for such exports. </w:t>
      </w:r>
      <w:r w:rsidRPr="005635B5">
        <w:rPr>
          <w:rStyle w:val="StyleUnderline"/>
        </w:rPr>
        <w:t>Water management in the border region plays out in a complex of international, binational and domestic governance arrangements that is best captured analytically as a multilevel governance system</w:t>
      </w:r>
      <w:r w:rsidRPr="005635B5">
        <w:rPr>
          <w:sz w:val="14"/>
        </w:rPr>
        <w:t xml:space="preserve">. The hierarchical principal–agent pyramid of authority associated with unitary systems of government has never described the US– Mexico policy arena. Here </w:t>
      </w:r>
      <w:r w:rsidRPr="005635B5">
        <w:rPr>
          <w:rStyle w:val="StyleUnderline"/>
        </w:rPr>
        <w:t>two</w:t>
      </w:r>
      <w:r w:rsidRPr="005635B5">
        <w:rPr>
          <w:sz w:val="14"/>
        </w:rPr>
        <w:t xml:space="preserve"> markedly </w:t>
      </w:r>
      <w:r w:rsidRPr="005635B5">
        <w:rPr>
          <w:rStyle w:val="StyleUnderline"/>
          <w:bCs/>
        </w:rPr>
        <w:t>different federal systems of government</w:t>
      </w:r>
      <w:r w:rsidRPr="005635B5">
        <w:rPr>
          <w:sz w:val="14"/>
        </w:rPr>
        <w:t xml:space="preserve"> meet and engage on numerous policy issues, many of these </w:t>
      </w:r>
      <w:r w:rsidRPr="005635B5">
        <w:rPr>
          <w:rStyle w:val="StyleUnderline"/>
        </w:rPr>
        <w:t>influenced by policy decentralization, eclectic or autonomous governance arrangements, and a mix of binational and international institutions</w:t>
      </w:r>
      <w:r w:rsidRPr="005635B5">
        <w:rPr>
          <w:sz w:val="14"/>
        </w:rPr>
        <w:t>, programmes, and arrangements for managing various waterrelated issues (CEC, 2001; Mumme, Ibanez, &amp; Till, 2012).</w:t>
      </w:r>
    </w:p>
    <w:p w14:paraId="55D51E11" w14:textId="77777777" w:rsidR="00976009" w:rsidRPr="005635B5" w:rsidRDefault="00976009" w:rsidP="00976009">
      <w:pPr>
        <w:rPr>
          <w:sz w:val="14"/>
        </w:rPr>
      </w:pPr>
      <w:r w:rsidRPr="005635B5">
        <w:rPr>
          <w:sz w:val="14"/>
        </w:rPr>
        <w:t xml:space="preserve">At the domestic level, </w:t>
      </w:r>
      <w:r w:rsidRPr="005635B5">
        <w:rPr>
          <w:rStyle w:val="StyleUnderline"/>
        </w:rPr>
        <w:t xml:space="preserve">Mexican water policy is </w:t>
      </w:r>
      <w:r w:rsidRPr="005635B5">
        <w:rPr>
          <w:rStyle w:val="StyleUnderline"/>
          <w:bCs/>
        </w:rPr>
        <w:t>heavily centralized</w:t>
      </w:r>
      <w:r w:rsidRPr="005635B5">
        <w:rPr>
          <w:rStyle w:val="StyleUnderline"/>
        </w:rPr>
        <w:t xml:space="preserve"> and dominated by its national government</w:t>
      </w:r>
      <w:r w:rsidRPr="005635B5">
        <w:rPr>
          <w:sz w:val="14"/>
        </w:rPr>
        <w:t xml:space="preserve"> though the powerful National Water Commission (CONAGUA), an autonomous branch of Mexico’s Secretariat for the Environment and Natural Resources (SEMARNAT). </w:t>
      </w:r>
      <w:r w:rsidRPr="005635B5">
        <w:rPr>
          <w:rStyle w:val="StyleUnderline"/>
        </w:rPr>
        <w:t>US water policy</w:t>
      </w:r>
      <w:r w:rsidRPr="005635B5">
        <w:rPr>
          <w:sz w:val="14"/>
        </w:rPr>
        <w:t xml:space="preserve">, on the other hand, </w:t>
      </w:r>
      <w:r w:rsidRPr="005635B5">
        <w:rPr>
          <w:rStyle w:val="StyleUnderline"/>
        </w:rPr>
        <w:t xml:space="preserve">is </w:t>
      </w:r>
      <w:r w:rsidRPr="005635B5">
        <w:rPr>
          <w:rStyle w:val="StyleUnderline"/>
          <w:bCs/>
        </w:rPr>
        <w:t>decentralized</w:t>
      </w:r>
      <w:r w:rsidRPr="005635B5">
        <w:rPr>
          <w:rStyle w:val="StyleUnderline"/>
        </w:rPr>
        <w:t xml:space="preserve"> and dominated by </w:t>
      </w:r>
      <w:r w:rsidRPr="005635B5">
        <w:rPr>
          <w:rStyle w:val="StyleUnderline"/>
          <w:bCs/>
        </w:rPr>
        <w:t>state governments</w:t>
      </w:r>
      <w:r w:rsidRPr="005635B5">
        <w:rPr>
          <w:sz w:val="14"/>
        </w:rPr>
        <w:t xml:space="preserve">. The governance of </w:t>
      </w:r>
      <w:r w:rsidRPr="005635B5">
        <w:rPr>
          <w:rStyle w:val="StyleUnderline"/>
        </w:rPr>
        <w:t xml:space="preserve">shared transboundary freshwater resources is </w:t>
      </w:r>
      <w:r w:rsidRPr="005635B5">
        <w:rPr>
          <w:rStyle w:val="StyleUnderline"/>
          <w:bCs/>
        </w:rPr>
        <w:t>shaped</w:t>
      </w:r>
      <w:r w:rsidRPr="005635B5">
        <w:rPr>
          <w:rStyle w:val="StyleUnderline"/>
        </w:rPr>
        <w:t xml:space="preserve"> by two </w:t>
      </w:r>
      <w:r w:rsidRPr="005635B5">
        <w:rPr>
          <w:rStyle w:val="StyleUnderline"/>
          <w:bCs/>
        </w:rPr>
        <w:t>binational treaties</w:t>
      </w:r>
      <w:r w:rsidRPr="005635B5">
        <w:rPr>
          <w:sz w:val="14"/>
        </w:rPr>
        <w:t>3 and many subsidiary agreements4 concluded under the authority of the IBWC. It is further affected by a range of binational and multilateral agreements related to environment and natural resources protection, as well as agreements on trade and commerce, transportation, human settlements, public health, and border security.</w:t>
      </w:r>
    </w:p>
    <w:p w14:paraId="5A6B9746" w14:textId="7EE482B3" w:rsidR="00976009" w:rsidRPr="005635B5" w:rsidRDefault="00976009" w:rsidP="00976009">
      <w:pPr>
        <w:rPr>
          <w:sz w:val="14"/>
        </w:rPr>
      </w:pPr>
      <w:r w:rsidRPr="005635B5">
        <w:rPr>
          <w:rStyle w:val="StyleUnderline"/>
        </w:rPr>
        <w:t xml:space="preserve">This varied institutional arena ensures that </w:t>
      </w:r>
      <w:r w:rsidRPr="005635B5">
        <w:rPr>
          <w:rStyle w:val="StyleUnderline"/>
          <w:bCs/>
          <w:bdr w:val="single" w:sz="4" w:space="0" w:color="auto"/>
        </w:rPr>
        <w:t>any new</w:t>
      </w:r>
      <w:r w:rsidRPr="005635B5">
        <w:rPr>
          <w:rStyle w:val="StyleUnderline"/>
          <w:bdr w:val="single" w:sz="4" w:space="0" w:color="auto"/>
        </w:rPr>
        <w:t xml:space="preserve"> or projected </w:t>
      </w:r>
      <w:r w:rsidRPr="005635B5">
        <w:rPr>
          <w:rStyle w:val="StyleUnderline"/>
          <w:bCs/>
          <w:bdr w:val="single" w:sz="4" w:space="0" w:color="auto"/>
        </w:rPr>
        <w:t>initiative</w:t>
      </w:r>
      <w:r w:rsidRPr="005635B5">
        <w:rPr>
          <w:rStyle w:val="StyleUnderline"/>
          <w:bdr w:val="single" w:sz="4" w:space="0" w:color="auto"/>
        </w:rPr>
        <w:t xml:space="preserve"> to develop water resources</w:t>
      </w:r>
      <w:r w:rsidRPr="005635B5">
        <w:rPr>
          <w:rStyle w:val="StyleUnderline"/>
        </w:rPr>
        <w:t xml:space="preserve"> serving both countries must </w:t>
      </w:r>
      <w:r w:rsidRPr="005635B5">
        <w:rPr>
          <w:rStyle w:val="StyleUnderline"/>
          <w:bdr w:val="single" w:sz="4" w:space="0" w:color="auto"/>
        </w:rPr>
        <w:t>negotiate a range of</w:t>
      </w:r>
      <w:r w:rsidRPr="005635B5">
        <w:rPr>
          <w:rStyle w:val="StyleUnderline"/>
          <w:bCs/>
          <w:bdr w:val="single" w:sz="4" w:space="0" w:color="auto"/>
        </w:rPr>
        <w:t xml:space="preserve"> established regulations</w:t>
      </w:r>
      <w:r w:rsidRPr="005635B5">
        <w:rPr>
          <w:rStyle w:val="StyleUnderline"/>
        </w:rPr>
        <w:t xml:space="preserve"> and practices as a condition for acceptance and approval. </w:t>
      </w:r>
      <w:r w:rsidRPr="005635B5">
        <w:rPr>
          <w:rStyle w:val="StyleUnderline"/>
          <w:bCs/>
        </w:rPr>
        <w:t>Binational agreements</w:t>
      </w:r>
      <w:r w:rsidRPr="005635B5">
        <w:rPr>
          <w:rStyle w:val="StyleUnderline"/>
        </w:rPr>
        <w:t xml:space="preserve"> on trade and environment</w:t>
      </w:r>
      <w:r w:rsidRPr="005635B5">
        <w:rPr>
          <w:sz w:val="14"/>
        </w:rPr>
        <w:t xml:space="preserve"> since the early 1990s </w:t>
      </w:r>
      <w:r w:rsidRPr="005635B5">
        <w:rPr>
          <w:rStyle w:val="StyleUnderline"/>
        </w:rPr>
        <w:t xml:space="preserve">created </w:t>
      </w:r>
      <w:r w:rsidRPr="005635B5">
        <w:rPr>
          <w:rStyle w:val="StyleUnderline"/>
          <w:bCs/>
        </w:rPr>
        <w:t>new institutional capacity</w:t>
      </w:r>
      <w:r w:rsidRPr="005635B5">
        <w:rPr>
          <w:rStyle w:val="StyleUnderline"/>
        </w:rPr>
        <w:t xml:space="preserve"> and more opportunities for </w:t>
      </w:r>
      <w:r w:rsidRPr="005635B5">
        <w:rPr>
          <w:rStyle w:val="StyleUnderline"/>
        </w:rPr>
        <w:lastRenderedPageBreak/>
        <w:t>binational cooperation in managing water resources that facilitate the development of desalination projects and new forms of water sharing along and across the boundary</w:t>
      </w:r>
      <w:r w:rsidRPr="005635B5">
        <w:rPr>
          <w:sz w:val="14"/>
        </w:rPr>
        <w:t xml:space="preserve"> (Mumme, 2016). Even so, </w:t>
      </w:r>
      <w:r w:rsidRPr="005635B5">
        <w:rPr>
          <w:rStyle w:val="StyleUnderline"/>
        </w:rPr>
        <w:t xml:space="preserve">transboundary desalination projects must cope with </w:t>
      </w:r>
      <w:r w:rsidRPr="005635B5">
        <w:rPr>
          <w:rStyle w:val="StyleUnderline"/>
          <w:bCs/>
        </w:rPr>
        <w:t>older institutions</w:t>
      </w:r>
      <w:r w:rsidRPr="005635B5">
        <w:rPr>
          <w:sz w:val="14"/>
        </w:rPr>
        <w:t xml:space="preserve"> where transboundary projects are concerned, particularly those associated with the existing water treaty regime, as seen below.</w:t>
      </w:r>
    </w:p>
    <w:p w14:paraId="6C973B8F" w14:textId="77777777" w:rsidR="00976009" w:rsidRPr="005635B5" w:rsidRDefault="00976009" w:rsidP="00976009">
      <w:pPr>
        <w:rPr>
          <w:sz w:val="16"/>
        </w:rPr>
      </w:pPr>
    </w:p>
    <w:p w14:paraId="00D4C2B5" w14:textId="2C3EAD3A" w:rsidR="00976009" w:rsidRPr="005635B5" w:rsidRDefault="00B84031" w:rsidP="00976009">
      <w:pPr>
        <w:pStyle w:val="Heading3"/>
        <w:rPr>
          <w:rFonts w:cs="Calibri"/>
        </w:rPr>
      </w:pPr>
      <w:r w:rsidRPr="005635B5">
        <w:rPr>
          <w:rFonts w:cs="Calibri"/>
        </w:rPr>
        <w:lastRenderedPageBreak/>
        <w:t xml:space="preserve">2AC – </w:t>
      </w:r>
      <w:r w:rsidR="00976009" w:rsidRPr="005635B5">
        <w:rPr>
          <w:rFonts w:cs="Calibri"/>
        </w:rPr>
        <w:t>S/D</w:t>
      </w:r>
      <w:r w:rsidR="000B29B8" w:rsidRPr="005635B5">
        <w:rPr>
          <w:rFonts w:cs="Calibri"/>
        </w:rPr>
        <w:t xml:space="preserve"> – </w:t>
      </w:r>
      <w:r w:rsidR="00976009" w:rsidRPr="005635B5">
        <w:rPr>
          <w:rFonts w:cs="Calibri"/>
        </w:rPr>
        <w:t>No Follow-On</w:t>
      </w:r>
    </w:p>
    <w:p w14:paraId="7D3E40A3" w14:textId="77777777" w:rsidR="00976009" w:rsidRPr="005635B5" w:rsidRDefault="00976009" w:rsidP="00976009">
      <w:pPr>
        <w:pStyle w:val="Heading4"/>
        <w:rPr>
          <w:rFonts w:cs="Calibri"/>
        </w:rPr>
      </w:pPr>
      <w:r w:rsidRPr="005635B5">
        <w:rPr>
          <w:rFonts w:cs="Calibri"/>
        </w:rPr>
        <w:t xml:space="preserve">Mexico will solely </w:t>
      </w:r>
      <w:r w:rsidRPr="005635B5">
        <w:rPr>
          <w:rFonts w:cs="Calibri"/>
          <w:u w:val="single"/>
        </w:rPr>
        <w:t xml:space="preserve">follow-on </w:t>
      </w:r>
      <w:r w:rsidRPr="005635B5">
        <w:rPr>
          <w:rFonts w:cs="Calibri"/>
        </w:rPr>
        <w:t xml:space="preserve">to the AFF---water </w:t>
      </w:r>
      <w:r w:rsidRPr="005635B5">
        <w:rPr>
          <w:rFonts w:cs="Calibri"/>
          <w:u w:val="single"/>
        </w:rPr>
        <w:t>management</w:t>
      </w:r>
      <w:r w:rsidRPr="005635B5">
        <w:rPr>
          <w:rFonts w:cs="Calibri"/>
        </w:rPr>
        <w:t xml:space="preserve"> is </w:t>
      </w:r>
      <w:r w:rsidRPr="005635B5">
        <w:rPr>
          <w:rFonts w:cs="Calibri"/>
          <w:u w:val="single"/>
        </w:rPr>
        <w:t>federal</w:t>
      </w:r>
      <w:r w:rsidRPr="005635B5">
        <w:rPr>
          <w:rFonts w:cs="Calibri"/>
        </w:rPr>
        <w:t xml:space="preserve"> and based on the </w:t>
      </w:r>
      <w:r w:rsidRPr="005635B5">
        <w:rPr>
          <w:rFonts w:cs="Calibri"/>
          <w:u w:val="single"/>
        </w:rPr>
        <w:t>IBWC</w:t>
      </w:r>
    </w:p>
    <w:p w14:paraId="5842B7D5" w14:textId="77777777" w:rsidR="00976009" w:rsidRPr="005635B5" w:rsidRDefault="00976009" w:rsidP="00976009">
      <w:pPr>
        <w:rPr>
          <w:b/>
        </w:rPr>
      </w:pPr>
      <w:r w:rsidRPr="005635B5">
        <w:rPr>
          <w:lang w:val="es-MX"/>
        </w:rPr>
        <w:t xml:space="preserve">Maria E. </w:t>
      </w:r>
      <w:r w:rsidRPr="005635B5">
        <w:rPr>
          <w:rStyle w:val="Style13ptBold"/>
          <w:lang w:val="es-MX"/>
        </w:rPr>
        <w:t>Milanes 20</w:t>
      </w:r>
      <w:r w:rsidRPr="005635B5">
        <w:rPr>
          <w:lang w:val="es-MX"/>
        </w:rPr>
        <w:t xml:space="preserve">, J.S.D.  </w:t>
      </w:r>
      <w:r w:rsidRPr="005635B5">
        <w:t>McGeorge School of Law and International Lawyer, “International Groundwater Law and the US-Mexico Border Region,” International Water Law Series, 2020, // [nayak]</w:t>
      </w:r>
    </w:p>
    <w:p w14:paraId="12934D1C" w14:textId="77777777" w:rsidR="00976009" w:rsidRPr="005635B5" w:rsidRDefault="00976009" w:rsidP="00976009">
      <w:pPr>
        <w:rPr>
          <w:sz w:val="16"/>
        </w:rPr>
      </w:pPr>
      <w:r w:rsidRPr="005635B5">
        <w:rPr>
          <w:sz w:val="16"/>
        </w:rPr>
        <w:t>4.1 Federal Regulation and Management</w:t>
      </w:r>
    </w:p>
    <w:p w14:paraId="3801DFC6" w14:textId="77777777" w:rsidR="00976009" w:rsidRPr="005635B5" w:rsidRDefault="00976009" w:rsidP="00976009">
      <w:pPr>
        <w:rPr>
          <w:sz w:val="16"/>
        </w:rPr>
      </w:pPr>
      <w:r w:rsidRPr="005635B5">
        <w:rPr>
          <w:rStyle w:val="StyleUnderline"/>
          <w:highlight w:val="cyan"/>
        </w:rPr>
        <w:t xml:space="preserve">In </w:t>
      </w:r>
      <w:r w:rsidRPr="005635B5">
        <w:rPr>
          <w:rStyle w:val="Emphasis"/>
          <w:highlight w:val="cyan"/>
        </w:rPr>
        <w:t>Mexico</w:t>
      </w:r>
      <w:r w:rsidRPr="005635B5">
        <w:rPr>
          <w:sz w:val="16"/>
        </w:rPr>
        <w:t xml:space="preserve">, Article 27 of </w:t>
      </w:r>
      <w:r w:rsidRPr="005635B5">
        <w:rPr>
          <w:rStyle w:val="StyleUnderline"/>
        </w:rPr>
        <w:t xml:space="preserve">the </w:t>
      </w:r>
      <w:r w:rsidRPr="005635B5">
        <w:rPr>
          <w:rStyle w:val="Emphasis"/>
        </w:rPr>
        <w:t>Constitution</w:t>
      </w:r>
      <w:r w:rsidRPr="005635B5">
        <w:rPr>
          <w:rStyle w:val="StyleUnderline"/>
        </w:rPr>
        <w:t xml:space="preserve"> establishes </w:t>
      </w:r>
      <w:r w:rsidRPr="005635B5">
        <w:rPr>
          <w:rStyle w:val="Emphasis"/>
        </w:rPr>
        <w:t>jurisdiction</w:t>
      </w:r>
      <w:r w:rsidRPr="005635B5">
        <w:rPr>
          <w:rStyle w:val="StyleUnderline"/>
        </w:rPr>
        <w:t xml:space="preserve"> over water</w:t>
      </w:r>
      <w:r w:rsidRPr="005635B5">
        <w:rPr>
          <w:sz w:val="16"/>
        </w:rPr>
        <w:t xml:space="preserve">, </w:t>
      </w:r>
      <w:r w:rsidRPr="005635B5">
        <w:rPr>
          <w:rStyle w:val="StyleUnderline"/>
        </w:rPr>
        <w:t xml:space="preserve">stating that Mexico’s </w:t>
      </w:r>
      <w:r w:rsidRPr="005635B5">
        <w:rPr>
          <w:rStyle w:val="Emphasis"/>
          <w:highlight w:val="cyan"/>
        </w:rPr>
        <w:t>water resources</w:t>
      </w:r>
      <w:r w:rsidRPr="005635B5">
        <w:rPr>
          <w:rStyle w:val="StyleUnderline"/>
          <w:highlight w:val="cyan"/>
        </w:rPr>
        <w:t xml:space="preserve"> belong to the </w:t>
      </w:r>
      <w:r w:rsidRPr="005635B5">
        <w:rPr>
          <w:rStyle w:val="Emphasis"/>
          <w:highlight w:val="cyan"/>
        </w:rPr>
        <w:t>nation</w:t>
      </w:r>
      <w:r w:rsidRPr="005635B5">
        <w:rPr>
          <w:sz w:val="16"/>
        </w:rPr>
        <w:t xml:space="preserve">. In order to manage water resources, </w:t>
      </w:r>
      <w:r w:rsidRPr="005635B5">
        <w:rPr>
          <w:rStyle w:val="StyleUnderline"/>
        </w:rPr>
        <w:t xml:space="preserve">the government has the </w:t>
      </w:r>
      <w:r w:rsidRPr="005635B5">
        <w:rPr>
          <w:rStyle w:val="Emphasis"/>
        </w:rPr>
        <w:t>authority</w:t>
      </w:r>
      <w:r w:rsidRPr="005635B5">
        <w:rPr>
          <w:rStyle w:val="StyleUnderline"/>
        </w:rPr>
        <w:t xml:space="preserve"> to set</w:t>
      </w:r>
      <w:r w:rsidRPr="005635B5">
        <w:rPr>
          <w:sz w:val="16"/>
        </w:rPr>
        <w:t xml:space="preserve"> measures and </w:t>
      </w:r>
      <w:r w:rsidRPr="005635B5">
        <w:rPr>
          <w:rStyle w:val="Emphasis"/>
        </w:rPr>
        <w:t>limits</w:t>
      </w:r>
      <w:r w:rsidRPr="005635B5">
        <w:rPr>
          <w:sz w:val="16"/>
        </w:rPr>
        <w:t xml:space="preserve"> in water management. In addition, this article protects the integrity of Indian lands and their resources,196 which are protected as a public good for the na- tion. The main goal of Article 27 is to provide regulations for the allocation, use, and improvement of water control. It also encourages the preservation of the quantity and quality of water necessary to support sustainable development.197</w:t>
      </w:r>
    </w:p>
    <w:p w14:paraId="3AF2760A" w14:textId="77777777" w:rsidR="00976009" w:rsidRPr="005635B5" w:rsidRDefault="00976009" w:rsidP="00976009">
      <w:pPr>
        <w:rPr>
          <w:sz w:val="16"/>
        </w:rPr>
      </w:pPr>
      <w:r w:rsidRPr="005635B5">
        <w:rPr>
          <w:sz w:val="16"/>
        </w:rPr>
        <w:t>Under Article 27, the nation has the right to transfer the domain of land and water constituting private property</w:t>
      </w:r>
      <w:r w:rsidRPr="005635B5">
        <w:rPr>
          <w:rStyle w:val="StyleUnderline"/>
        </w:rPr>
        <w:t>. All surface and groundwater belong to the country</w:t>
      </w:r>
      <w:r w:rsidRPr="005635B5">
        <w:rPr>
          <w:sz w:val="16"/>
        </w:rPr>
        <w:t xml:space="preserve">, except water running through a single property or beneath it. </w:t>
      </w:r>
      <w:r w:rsidRPr="005635B5">
        <w:rPr>
          <w:rStyle w:val="Emphasis"/>
          <w:highlight w:val="cyan"/>
        </w:rPr>
        <w:t>Groundwater</w:t>
      </w:r>
      <w:r w:rsidRPr="005635B5">
        <w:rPr>
          <w:rStyle w:val="StyleUnderline"/>
        </w:rPr>
        <w:t xml:space="preserve"> can be used</w:t>
      </w:r>
      <w:r w:rsidRPr="005635B5">
        <w:rPr>
          <w:sz w:val="16"/>
        </w:rPr>
        <w:t xml:space="preserve"> without a concession, </w:t>
      </w:r>
      <w:r w:rsidRPr="005635B5">
        <w:rPr>
          <w:rStyle w:val="StyleUnderline"/>
        </w:rPr>
        <w:t xml:space="preserve">except when such use </w:t>
      </w:r>
      <w:r w:rsidRPr="005635B5">
        <w:rPr>
          <w:rStyle w:val="StyleUnderline"/>
          <w:highlight w:val="cyan"/>
        </w:rPr>
        <w:t>is</w:t>
      </w:r>
      <w:r w:rsidRPr="005635B5">
        <w:rPr>
          <w:sz w:val="16"/>
        </w:rPr>
        <w:t xml:space="preserve"> pro- hibited, </w:t>
      </w:r>
      <w:r w:rsidRPr="005635B5">
        <w:rPr>
          <w:rStyle w:val="Emphasis"/>
          <w:highlight w:val="cyan"/>
        </w:rPr>
        <w:t>regulated</w:t>
      </w:r>
      <w:r w:rsidRPr="005635B5">
        <w:rPr>
          <w:sz w:val="16"/>
        </w:rPr>
        <w:t xml:space="preserve">, or reserved </w:t>
      </w:r>
      <w:r w:rsidRPr="005635B5">
        <w:rPr>
          <w:rStyle w:val="StyleUnderline"/>
          <w:highlight w:val="cyan"/>
        </w:rPr>
        <w:t xml:space="preserve">by the </w:t>
      </w:r>
      <w:r w:rsidRPr="005635B5">
        <w:rPr>
          <w:rStyle w:val="Emphasis"/>
          <w:highlight w:val="cyan"/>
        </w:rPr>
        <w:t>Federal Executive</w:t>
      </w:r>
      <w:r w:rsidRPr="005635B5">
        <w:rPr>
          <w:sz w:val="16"/>
        </w:rPr>
        <w:t xml:space="preserve">. A concession granted by the Federal Executive is the legal path to use national waters. </w:t>
      </w:r>
      <w:r w:rsidRPr="005635B5">
        <w:rPr>
          <w:rStyle w:val="StyleUnderline"/>
        </w:rPr>
        <w:t>The Federal Executive has the authority</w:t>
      </w:r>
      <w:r w:rsidRPr="005635B5">
        <w:rPr>
          <w:sz w:val="16"/>
        </w:rPr>
        <w:t xml:space="preserve"> to establish and suppress prohibitions </w:t>
      </w:r>
      <w:r w:rsidRPr="005635B5">
        <w:rPr>
          <w:rStyle w:val="StyleUnderline"/>
        </w:rPr>
        <w:t>for the use of national waters</w:t>
      </w:r>
      <w:r w:rsidRPr="005635B5">
        <w:rPr>
          <w:sz w:val="16"/>
        </w:rPr>
        <w:t>. Any concessions violating the rights of communities are null and void, and all contracts that monopolize water are reviewed.198</w:t>
      </w:r>
    </w:p>
    <w:p w14:paraId="02A71F93" w14:textId="77777777" w:rsidR="00976009" w:rsidRPr="005635B5" w:rsidRDefault="00976009" w:rsidP="00976009">
      <w:pPr>
        <w:rPr>
          <w:sz w:val="16"/>
        </w:rPr>
      </w:pPr>
      <w:r w:rsidRPr="005635B5">
        <w:rPr>
          <w:sz w:val="16"/>
          <w:lang w:val="es-MX"/>
        </w:rPr>
        <w:t>La Ley de Aguas Nacionales (</w:t>
      </w:r>
      <w:r w:rsidRPr="005635B5">
        <w:rPr>
          <w:rStyle w:val="Emphasis"/>
          <w:highlight w:val="cyan"/>
          <w:lang w:val="es-MX"/>
        </w:rPr>
        <w:t>National Water Law</w:t>
      </w:r>
      <w:r w:rsidRPr="005635B5">
        <w:rPr>
          <w:sz w:val="16"/>
          <w:lang w:val="es-MX"/>
        </w:rPr>
        <w:t xml:space="preserve">) </w:t>
      </w:r>
      <w:r w:rsidRPr="005635B5">
        <w:rPr>
          <w:rStyle w:val="StyleUnderline"/>
          <w:highlight w:val="cyan"/>
          <w:lang w:val="es-MX"/>
        </w:rPr>
        <w:t>regulates water in Mexico</w:t>
      </w:r>
      <w:r w:rsidRPr="005635B5">
        <w:rPr>
          <w:sz w:val="16"/>
          <w:lang w:val="es-MX"/>
        </w:rPr>
        <w:t xml:space="preserve">. </w:t>
      </w:r>
      <w:r w:rsidRPr="005635B5">
        <w:rPr>
          <w:sz w:val="16"/>
        </w:rPr>
        <w:t xml:space="preserve">This law defines aquifer as any geological formation or connectiv- ity among geological formations.199 The National Water Law (NWL) was ad- opted in December 1992, superseding a 1972 law. The NWL has been reviewed and amended in 2004, 2008, 2011, 2012, 2013, 2014, and the most recent re- view took place in 2016. </w:t>
      </w:r>
      <w:r w:rsidRPr="005635B5">
        <w:rPr>
          <w:rStyle w:val="StyleUnderline"/>
        </w:rPr>
        <w:t xml:space="preserve">The law defines </w:t>
      </w:r>
      <w:r w:rsidRPr="005635B5">
        <w:rPr>
          <w:rStyle w:val="StyleUnderline"/>
          <w:highlight w:val="cyan"/>
        </w:rPr>
        <w:t>the National Water Commission</w:t>
      </w:r>
      <w:r w:rsidRPr="005635B5">
        <w:rPr>
          <w:sz w:val="16"/>
        </w:rPr>
        <w:t xml:space="preserve"> (CNA </w:t>
      </w:r>
      <w:r w:rsidRPr="005635B5">
        <w:rPr>
          <w:rStyle w:val="StyleUnderline"/>
        </w:rPr>
        <w:t xml:space="preserve">or </w:t>
      </w:r>
      <w:r w:rsidRPr="005635B5">
        <w:rPr>
          <w:rStyle w:val="Emphasis"/>
        </w:rPr>
        <w:t>CONAGUA</w:t>
      </w:r>
      <w:r w:rsidRPr="005635B5">
        <w:rPr>
          <w:sz w:val="16"/>
        </w:rPr>
        <w:t xml:space="preserve">) </w:t>
      </w:r>
      <w:r w:rsidRPr="005635B5">
        <w:rPr>
          <w:rStyle w:val="StyleUnderline"/>
          <w:highlight w:val="cyan"/>
        </w:rPr>
        <w:t xml:space="preserve">as the </w:t>
      </w:r>
      <w:r w:rsidRPr="005635B5">
        <w:rPr>
          <w:rStyle w:val="Emphasis"/>
          <w:highlight w:val="cyan"/>
        </w:rPr>
        <w:t>federal water authority</w:t>
      </w:r>
      <w:r w:rsidRPr="005635B5">
        <w:rPr>
          <w:rStyle w:val="StyleUnderline"/>
        </w:rPr>
        <w:t xml:space="preserve"> </w:t>
      </w:r>
      <w:r w:rsidRPr="005635B5">
        <w:rPr>
          <w:sz w:val="16"/>
        </w:rPr>
        <w:t>in the country.200 In 1995, the CONAGUA was attached to the Ministry of the Environment and Natural Resources (SEMARNAT).201</w:t>
      </w:r>
    </w:p>
    <w:p w14:paraId="6072F7E2" w14:textId="77777777" w:rsidR="00976009" w:rsidRPr="005635B5" w:rsidRDefault="00976009" w:rsidP="00976009">
      <w:pPr>
        <w:rPr>
          <w:sz w:val="16"/>
        </w:rPr>
      </w:pPr>
      <w:r w:rsidRPr="005635B5">
        <w:rPr>
          <w:rStyle w:val="StyleUnderline"/>
        </w:rPr>
        <w:t xml:space="preserve">The </w:t>
      </w:r>
      <w:r w:rsidRPr="005635B5">
        <w:rPr>
          <w:rStyle w:val="Emphasis"/>
        </w:rPr>
        <w:t>most important</w:t>
      </w:r>
      <w:r w:rsidRPr="005635B5">
        <w:rPr>
          <w:rStyle w:val="StyleUnderline"/>
        </w:rPr>
        <w:t xml:space="preserve"> aspect of the CONAGUA for </w:t>
      </w:r>
      <w:r w:rsidRPr="005635B5">
        <w:rPr>
          <w:rStyle w:val="Emphasis"/>
        </w:rPr>
        <w:t>research</w:t>
      </w:r>
      <w:r w:rsidRPr="005635B5">
        <w:rPr>
          <w:rStyle w:val="StyleUnderline"/>
        </w:rPr>
        <w:t xml:space="preserve"> is</w:t>
      </w:r>
      <w:r w:rsidRPr="005635B5">
        <w:rPr>
          <w:sz w:val="16"/>
        </w:rPr>
        <w:t xml:space="preserve"> its adoption of </w:t>
      </w:r>
      <w:r w:rsidRPr="005635B5">
        <w:rPr>
          <w:rStyle w:val="StyleUnderline"/>
        </w:rPr>
        <w:t xml:space="preserve">an </w:t>
      </w:r>
      <w:r w:rsidRPr="005635B5">
        <w:rPr>
          <w:rStyle w:val="Emphasis"/>
        </w:rPr>
        <w:t>integrated</w:t>
      </w:r>
      <w:r w:rsidRPr="005635B5">
        <w:rPr>
          <w:sz w:val="16"/>
        </w:rPr>
        <w:t xml:space="preserve"> “</w:t>
      </w:r>
      <w:r w:rsidRPr="005635B5">
        <w:rPr>
          <w:rStyle w:val="Emphasis"/>
        </w:rPr>
        <w:t>approach</w:t>
      </w:r>
      <w:r w:rsidRPr="005635B5">
        <w:rPr>
          <w:rStyle w:val="StyleUnderline"/>
        </w:rPr>
        <w:t xml:space="preserve"> to both water quantity and </w:t>
      </w:r>
      <w:r w:rsidRPr="005635B5">
        <w:rPr>
          <w:sz w:val="16"/>
        </w:rPr>
        <w:t xml:space="preserve">water </w:t>
      </w:r>
      <w:r w:rsidRPr="005635B5">
        <w:rPr>
          <w:rStyle w:val="StyleUnderline"/>
        </w:rPr>
        <w:t xml:space="preserve">quality man- agement of </w:t>
      </w:r>
      <w:r w:rsidRPr="005635B5">
        <w:rPr>
          <w:rStyle w:val="Emphasis"/>
        </w:rPr>
        <w:t>surface and groundwater</w:t>
      </w:r>
      <w:r w:rsidRPr="005635B5">
        <w:rPr>
          <w:sz w:val="16"/>
        </w:rPr>
        <w:t>.”202 This is developed under the river basin concept, an ideal geographical unit for planning, management, and development.203 It addresses the conjunctive management of surface and groundwater for each basin.</w:t>
      </w:r>
    </w:p>
    <w:p w14:paraId="359C7CC2" w14:textId="77777777" w:rsidR="00976009" w:rsidRPr="005635B5" w:rsidRDefault="00976009" w:rsidP="00976009">
      <w:pPr>
        <w:rPr>
          <w:sz w:val="16"/>
        </w:rPr>
      </w:pPr>
      <w:r w:rsidRPr="005635B5">
        <w:rPr>
          <w:sz w:val="16"/>
        </w:rPr>
        <w:t>The Mexican water management structure is complex due to administrative boundaries, with agencies in each of the 33 States and six regional agencies into which States are grouped.204 The Basin Councils incorporate the three orders of government, where users commit to participating according to the limita- tions established in the NWL.205 For example, adequate communication and negotiation strategy and mechanisms are necessary between the CONAGUA and individual state governments.206</w:t>
      </w:r>
    </w:p>
    <w:p w14:paraId="4F6AFF49" w14:textId="77777777" w:rsidR="00976009" w:rsidRPr="005635B5" w:rsidRDefault="00976009" w:rsidP="00976009">
      <w:pPr>
        <w:rPr>
          <w:sz w:val="16"/>
        </w:rPr>
      </w:pPr>
      <w:r w:rsidRPr="005635B5">
        <w:rPr>
          <w:sz w:val="16"/>
        </w:rPr>
        <w:t>While the federal government has authority over water in Mexico, States have responsibility for sewers through the Central Directorates of Water and Sewer.207 Also, Article 116 of the Mexican Constitution allows agreements be- tween the federal government and states that transfer competences from the federal government to the States for social and economic development.</w:t>
      </w:r>
    </w:p>
    <w:p w14:paraId="56D06112" w14:textId="77777777" w:rsidR="00976009" w:rsidRPr="005635B5" w:rsidRDefault="00976009" w:rsidP="00976009">
      <w:pPr>
        <w:rPr>
          <w:sz w:val="16"/>
        </w:rPr>
      </w:pPr>
      <w:r w:rsidRPr="005635B5">
        <w:rPr>
          <w:rStyle w:val="StyleUnderline"/>
          <w:highlight w:val="cyan"/>
        </w:rPr>
        <w:t xml:space="preserve">CONAGUA carries out </w:t>
      </w:r>
      <w:r w:rsidRPr="005635B5">
        <w:rPr>
          <w:rStyle w:val="Emphasis"/>
          <w:highlight w:val="cyan"/>
        </w:rPr>
        <w:t>water</w:t>
      </w:r>
      <w:r w:rsidRPr="005635B5">
        <w:rPr>
          <w:sz w:val="16"/>
        </w:rPr>
        <w:t xml:space="preserve"> planning and </w:t>
      </w:r>
      <w:r w:rsidRPr="005635B5">
        <w:rPr>
          <w:rStyle w:val="Emphasis"/>
          <w:highlight w:val="cyan"/>
        </w:rPr>
        <w:t>management</w:t>
      </w:r>
      <w:r w:rsidRPr="005635B5">
        <w:rPr>
          <w:rStyle w:val="StyleUnderline"/>
          <w:highlight w:val="cyan"/>
        </w:rPr>
        <w:t xml:space="preserve"> along the border </w:t>
      </w:r>
      <w:r w:rsidRPr="005635B5">
        <w:rPr>
          <w:rStyle w:val="Emphasis"/>
          <w:highlight w:val="cyan"/>
        </w:rPr>
        <w:t>based on</w:t>
      </w:r>
      <w:r w:rsidRPr="005635B5">
        <w:rPr>
          <w:sz w:val="16"/>
        </w:rPr>
        <w:t xml:space="preserve"> the accounting of water provided by </w:t>
      </w:r>
      <w:r w:rsidRPr="005635B5">
        <w:rPr>
          <w:rStyle w:val="StyleUnderline"/>
          <w:highlight w:val="cyan"/>
        </w:rPr>
        <w:t xml:space="preserve">the </w:t>
      </w:r>
      <w:r w:rsidRPr="005635B5">
        <w:rPr>
          <w:rStyle w:val="Emphasis"/>
          <w:highlight w:val="cyan"/>
        </w:rPr>
        <w:t>IBWC</w:t>
      </w:r>
      <w:r w:rsidRPr="005635B5">
        <w:rPr>
          <w:sz w:val="16"/>
        </w:rPr>
        <w:t xml:space="preserve">. Mexican water de- mands are characterized by use. </w:t>
      </w:r>
    </w:p>
    <w:p w14:paraId="1328C94E" w14:textId="77777777" w:rsidR="00976009" w:rsidRPr="005635B5" w:rsidRDefault="00976009" w:rsidP="00976009">
      <w:pPr>
        <w:tabs>
          <w:tab w:val="left" w:pos="4813"/>
        </w:tabs>
      </w:pPr>
    </w:p>
    <w:p w14:paraId="1EBF800B" w14:textId="77777777" w:rsidR="00976009" w:rsidRPr="005635B5" w:rsidRDefault="00976009" w:rsidP="00976009">
      <w:pPr>
        <w:pStyle w:val="Heading4"/>
        <w:rPr>
          <w:rFonts w:cs="Calibri"/>
        </w:rPr>
      </w:pPr>
      <w:r w:rsidRPr="005635B5">
        <w:rPr>
          <w:rFonts w:cs="Calibri"/>
        </w:rPr>
        <w:lastRenderedPageBreak/>
        <w:t xml:space="preserve">No Mexico </w:t>
      </w:r>
      <w:r w:rsidRPr="005635B5">
        <w:rPr>
          <w:rFonts w:cs="Calibri"/>
          <w:u w:val="single"/>
        </w:rPr>
        <w:t>follow-on</w:t>
      </w:r>
      <w:r w:rsidRPr="005635B5">
        <w:rPr>
          <w:rFonts w:cs="Calibri"/>
        </w:rPr>
        <w:t xml:space="preserve"> </w:t>
      </w:r>
      <w:r w:rsidRPr="005635B5">
        <w:rPr>
          <w:rFonts w:cs="Calibri"/>
          <w:b w:val="0"/>
          <w:bCs w:val="0"/>
        </w:rPr>
        <w:t>to states</w:t>
      </w:r>
      <w:r w:rsidRPr="005635B5">
        <w:rPr>
          <w:rFonts w:cs="Calibri"/>
        </w:rPr>
        <w:t xml:space="preserve">---subnational entities have </w:t>
      </w:r>
      <w:r w:rsidRPr="005635B5">
        <w:rPr>
          <w:rFonts w:cs="Calibri"/>
          <w:u w:val="single"/>
        </w:rPr>
        <w:t>narrow</w:t>
      </w:r>
      <w:r w:rsidRPr="005635B5">
        <w:rPr>
          <w:rFonts w:cs="Calibri"/>
        </w:rPr>
        <w:t xml:space="preserve"> jurisdiction </w:t>
      </w:r>
    </w:p>
    <w:p w14:paraId="339FDD25" w14:textId="77777777" w:rsidR="00976009" w:rsidRPr="005635B5" w:rsidRDefault="00976009" w:rsidP="00976009">
      <w:pPr>
        <w:rPr>
          <w:b/>
        </w:rPr>
      </w:pPr>
      <w:r w:rsidRPr="005635B5">
        <w:rPr>
          <w:lang w:val="es-MX"/>
        </w:rPr>
        <w:t xml:space="preserve">Maria E. </w:t>
      </w:r>
      <w:r w:rsidRPr="005635B5">
        <w:rPr>
          <w:rStyle w:val="Style13ptBold"/>
          <w:lang w:val="es-MX"/>
        </w:rPr>
        <w:t>Milanes 20</w:t>
      </w:r>
      <w:r w:rsidRPr="005635B5">
        <w:rPr>
          <w:lang w:val="es-MX"/>
        </w:rPr>
        <w:t xml:space="preserve">, J.S.D.  </w:t>
      </w:r>
      <w:r w:rsidRPr="005635B5">
        <w:t>McGeorge School of Law and International Lawyer, “International Groundwater Law and the US-Mexico Border Region,” International Water Law Series, 2020, // [nayak]</w:t>
      </w:r>
    </w:p>
    <w:p w14:paraId="16F3A24B" w14:textId="77777777" w:rsidR="00976009" w:rsidRPr="005635B5" w:rsidRDefault="00976009" w:rsidP="00976009">
      <w:pPr>
        <w:rPr>
          <w:sz w:val="16"/>
        </w:rPr>
      </w:pPr>
      <w:r w:rsidRPr="005635B5">
        <w:rPr>
          <w:rStyle w:val="StyleUnderline"/>
          <w:highlight w:val="cyan"/>
        </w:rPr>
        <w:t xml:space="preserve">Water </w:t>
      </w:r>
      <w:r w:rsidRPr="005635B5">
        <w:rPr>
          <w:rStyle w:val="Emphasis"/>
          <w:highlight w:val="cyan"/>
        </w:rPr>
        <w:t>management</w:t>
      </w:r>
      <w:r w:rsidRPr="005635B5">
        <w:rPr>
          <w:sz w:val="16"/>
        </w:rPr>
        <w:t xml:space="preserve"> and regulation </w:t>
      </w:r>
      <w:r w:rsidRPr="005635B5">
        <w:rPr>
          <w:rStyle w:val="StyleUnderline"/>
          <w:highlight w:val="cyan"/>
        </w:rPr>
        <w:t xml:space="preserve">in </w:t>
      </w:r>
      <w:r w:rsidRPr="005635B5">
        <w:rPr>
          <w:rStyle w:val="Emphasis"/>
          <w:highlight w:val="cyan"/>
        </w:rPr>
        <w:t>Mexico</w:t>
      </w:r>
      <w:r w:rsidRPr="005635B5">
        <w:rPr>
          <w:rStyle w:val="StyleUnderline"/>
          <w:highlight w:val="cyan"/>
        </w:rPr>
        <w:t xml:space="preserve"> is</w:t>
      </w:r>
      <w:r w:rsidRPr="005635B5">
        <w:rPr>
          <w:sz w:val="16"/>
        </w:rPr>
        <w:t xml:space="preserve"> more </w:t>
      </w:r>
      <w:r w:rsidRPr="005635B5">
        <w:rPr>
          <w:rStyle w:val="Emphasis"/>
          <w:highlight w:val="cyan"/>
        </w:rPr>
        <w:t>centralized</w:t>
      </w:r>
      <w:r w:rsidRPr="005635B5">
        <w:rPr>
          <w:sz w:val="16"/>
        </w:rPr>
        <w:t xml:space="preserve"> than in the United States. </w:t>
      </w:r>
      <w:r w:rsidRPr="005635B5">
        <w:rPr>
          <w:rStyle w:val="StyleUnderline"/>
          <w:highlight w:val="cyan"/>
        </w:rPr>
        <w:t xml:space="preserve">The </w:t>
      </w:r>
      <w:r w:rsidRPr="005635B5">
        <w:rPr>
          <w:rStyle w:val="Emphasis"/>
          <w:highlight w:val="cyan"/>
        </w:rPr>
        <w:t>federal</w:t>
      </w:r>
      <w:r w:rsidRPr="005635B5">
        <w:rPr>
          <w:rStyle w:val="StyleUnderline"/>
          <w:highlight w:val="cyan"/>
        </w:rPr>
        <w:t xml:space="preserve"> government </w:t>
      </w:r>
      <w:r w:rsidRPr="005635B5">
        <w:rPr>
          <w:rStyle w:val="Emphasis"/>
          <w:highlight w:val="cyan"/>
        </w:rPr>
        <w:t>administers</w:t>
      </w:r>
      <w:r w:rsidRPr="005635B5">
        <w:rPr>
          <w:sz w:val="16"/>
        </w:rPr>
        <w:t xml:space="preserve"> water </w:t>
      </w:r>
      <w:r w:rsidRPr="005635B5">
        <w:rPr>
          <w:rStyle w:val="StyleUnderline"/>
        </w:rPr>
        <w:t>rights</w:t>
      </w:r>
      <w:r w:rsidRPr="005635B5">
        <w:rPr>
          <w:sz w:val="16"/>
        </w:rPr>
        <w:t xml:space="preserve"> </w:t>
      </w:r>
      <w:r w:rsidRPr="005635B5">
        <w:rPr>
          <w:rStyle w:val="StyleUnderline"/>
        </w:rPr>
        <w:t>and</w:t>
      </w:r>
      <w:r w:rsidRPr="005635B5">
        <w:rPr>
          <w:sz w:val="16"/>
        </w:rPr>
        <w:t xml:space="preserve"> establish- es water quality </w:t>
      </w:r>
      <w:r w:rsidRPr="005635B5">
        <w:rPr>
          <w:rStyle w:val="StyleUnderline"/>
          <w:highlight w:val="cyan"/>
        </w:rPr>
        <w:t>standards</w:t>
      </w:r>
      <w:r w:rsidRPr="005635B5">
        <w:rPr>
          <w:sz w:val="16"/>
        </w:rPr>
        <w:t xml:space="preserve">. </w:t>
      </w:r>
      <w:r w:rsidRPr="005635B5">
        <w:rPr>
          <w:rStyle w:val="StyleUnderline"/>
          <w:highlight w:val="cyan"/>
        </w:rPr>
        <w:t xml:space="preserve">Water is under </w:t>
      </w:r>
      <w:r w:rsidRPr="005635B5">
        <w:rPr>
          <w:rStyle w:val="Emphasis"/>
          <w:highlight w:val="cyan"/>
        </w:rPr>
        <w:t>federal jurisdiction</w:t>
      </w:r>
      <w:r w:rsidRPr="005635B5">
        <w:rPr>
          <w:sz w:val="16"/>
        </w:rPr>
        <w:t xml:space="preserve"> in Mexico. </w:t>
      </w:r>
      <w:r w:rsidRPr="005635B5">
        <w:rPr>
          <w:rStyle w:val="StyleUnderline"/>
          <w:highlight w:val="cyan"/>
        </w:rPr>
        <w:t>States have</w:t>
      </w:r>
      <w:r w:rsidRPr="005635B5">
        <w:rPr>
          <w:sz w:val="16"/>
        </w:rPr>
        <w:t xml:space="preserve"> administrative competence with </w:t>
      </w:r>
      <w:r w:rsidRPr="005635B5">
        <w:rPr>
          <w:rStyle w:val="Emphasis"/>
          <w:highlight w:val="cyan"/>
        </w:rPr>
        <w:t>limited</w:t>
      </w:r>
      <w:r w:rsidRPr="005635B5">
        <w:rPr>
          <w:sz w:val="16"/>
        </w:rPr>
        <w:t xml:space="preserve"> water regulation and manage- ment </w:t>
      </w:r>
      <w:r w:rsidRPr="005635B5">
        <w:rPr>
          <w:rStyle w:val="Emphasis"/>
          <w:highlight w:val="cyan"/>
        </w:rPr>
        <w:t>authority</w:t>
      </w:r>
      <w:r w:rsidRPr="005635B5">
        <w:rPr>
          <w:sz w:val="16"/>
        </w:rPr>
        <w:t>.</w:t>
      </w:r>
    </w:p>
    <w:p w14:paraId="1BA5E686" w14:textId="77777777" w:rsidR="00976009" w:rsidRPr="005635B5" w:rsidRDefault="00976009" w:rsidP="00976009">
      <w:pPr>
        <w:tabs>
          <w:tab w:val="left" w:pos="4813"/>
        </w:tabs>
      </w:pPr>
      <w:r w:rsidRPr="005635B5">
        <w:tab/>
      </w:r>
    </w:p>
    <w:p w14:paraId="46895CE6" w14:textId="54F09DE3" w:rsidR="00976009" w:rsidRPr="005635B5" w:rsidRDefault="00AC581C" w:rsidP="00976009">
      <w:pPr>
        <w:pStyle w:val="Heading3"/>
        <w:rPr>
          <w:rFonts w:cs="Calibri"/>
        </w:rPr>
      </w:pPr>
      <w:r w:rsidRPr="005635B5">
        <w:rPr>
          <w:rFonts w:cs="Calibri"/>
        </w:rPr>
        <w:lastRenderedPageBreak/>
        <w:t xml:space="preserve">2AC – </w:t>
      </w:r>
      <w:r w:rsidR="00976009" w:rsidRPr="005635B5">
        <w:rPr>
          <w:rFonts w:cs="Calibri"/>
        </w:rPr>
        <w:t>S/D</w:t>
      </w:r>
      <w:r w:rsidR="005E641D" w:rsidRPr="005635B5">
        <w:rPr>
          <w:rFonts w:cs="Calibri"/>
        </w:rPr>
        <w:t xml:space="preserve"> – </w:t>
      </w:r>
      <w:r w:rsidR="00976009" w:rsidRPr="005635B5">
        <w:rPr>
          <w:rFonts w:cs="Calibri"/>
        </w:rPr>
        <w:t>Modelling</w:t>
      </w:r>
    </w:p>
    <w:p w14:paraId="358DB646" w14:textId="77777777" w:rsidR="004A2680" w:rsidRPr="005635B5" w:rsidRDefault="004A2680" w:rsidP="004A2680">
      <w:pPr>
        <w:pStyle w:val="Heading4"/>
        <w:rPr>
          <w:rFonts w:cs="Calibri"/>
        </w:rPr>
      </w:pPr>
      <w:r w:rsidRPr="005635B5">
        <w:rPr>
          <w:rFonts w:cs="Calibri"/>
        </w:rPr>
        <w:t xml:space="preserve">Only an </w:t>
      </w:r>
      <w:r w:rsidRPr="005635B5">
        <w:rPr>
          <w:rFonts w:cs="Calibri"/>
          <w:u w:val="single"/>
        </w:rPr>
        <w:t>international</w:t>
      </w:r>
      <w:r w:rsidRPr="005635B5">
        <w:rPr>
          <w:rFonts w:cs="Calibri"/>
        </w:rPr>
        <w:t xml:space="preserve"> framework can manage </w:t>
      </w:r>
      <w:r w:rsidRPr="005635B5">
        <w:rPr>
          <w:rFonts w:cs="Calibri"/>
          <w:u w:val="single"/>
        </w:rPr>
        <w:t>watercourses</w:t>
      </w:r>
      <w:r w:rsidRPr="005635B5">
        <w:rPr>
          <w:rFonts w:cs="Calibri"/>
        </w:rPr>
        <w:t xml:space="preserve"> along the </w:t>
      </w:r>
      <w:r w:rsidRPr="005635B5">
        <w:rPr>
          <w:rFonts w:cs="Calibri"/>
          <w:u w:val="single"/>
        </w:rPr>
        <w:t>border</w:t>
      </w:r>
      <w:r w:rsidRPr="005635B5">
        <w:rPr>
          <w:rFonts w:cs="Calibri"/>
        </w:rPr>
        <w:t xml:space="preserve"> as a “</w:t>
      </w:r>
      <w:r w:rsidRPr="005635B5">
        <w:rPr>
          <w:rFonts w:cs="Calibri"/>
          <w:u w:val="single"/>
        </w:rPr>
        <w:t>unitary whole</w:t>
      </w:r>
      <w:r w:rsidRPr="005635B5">
        <w:rPr>
          <w:rFonts w:cs="Calibri"/>
        </w:rPr>
        <w:t xml:space="preserve">” and get </w:t>
      </w:r>
      <w:r w:rsidRPr="005635B5">
        <w:rPr>
          <w:rFonts w:cs="Calibri"/>
          <w:u w:val="single"/>
        </w:rPr>
        <w:t>modelled</w:t>
      </w:r>
    </w:p>
    <w:p w14:paraId="18966EE7" w14:textId="77777777" w:rsidR="004A2680" w:rsidRPr="005635B5" w:rsidRDefault="004A2680" w:rsidP="004A2680">
      <w:pPr>
        <w:rPr>
          <w:b/>
        </w:rPr>
      </w:pPr>
      <w:r w:rsidRPr="005635B5">
        <w:t xml:space="preserve">Maria E. </w:t>
      </w:r>
      <w:r w:rsidRPr="005635B5">
        <w:rPr>
          <w:rStyle w:val="Style13ptBold"/>
        </w:rPr>
        <w:t>Milanes 20</w:t>
      </w:r>
      <w:r w:rsidRPr="005635B5">
        <w:t>, J.S.D.  McGeorge School of Law and International Lawyer, “International Groundwater Law and the US-Mexico Border Region,” International Water Law Series, 2020, // [nayak]</w:t>
      </w:r>
    </w:p>
    <w:p w14:paraId="5E2954BB" w14:textId="77777777" w:rsidR="004A2680" w:rsidRPr="005635B5" w:rsidRDefault="004A2680" w:rsidP="004A2680">
      <w:pPr>
        <w:rPr>
          <w:rStyle w:val="StyleUnderline"/>
        </w:rPr>
      </w:pPr>
      <w:r w:rsidRPr="005635B5">
        <w:rPr>
          <w:rStyle w:val="StyleUnderline"/>
          <w:highlight w:val="cyan"/>
        </w:rPr>
        <w:t xml:space="preserve">The </w:t>
      </w:r>
      <w:r w:rsidRPr="005635B5">
        <w:rPr>
          <w:rStyle w:val="Emphasis"/>
          <w:highlight w:val="cyan"/>
        </w:rPr>
        <w:t>border</w:t>
      </w:r>
      <w:r w:rsidRPr="005635B5">
        <w:rPr>
          <w:rStyle w:val="StyleUnderline"/>
          <w:highlight w:val="cyan"/>
        </w:rPr>
        <w:t xml:space="preserve"> needs </w:t>
      </w:r>
      <w:r w:rsidRPr="005635B5">
        <w:rPr>
          <w:rStyle w:val="Emphasis"/>
          <w:highlight w:val="cyan"/>
        </w:rPr>
        <w:t>international rules</w:t>
      </w:r>
      <w:r w:rsidRPr="005635B5">
        <w:rPr>
          <w:rStyle w:val="StyleUnderline"/>
        </w:rPr>
        <w:t xml:space="preserve"> capable of</w:t>
      </w:r>
      <w:r w:rsidRPr="005635B5">
        <w:rPr>
          <w:sz w:val="16"/>
        </w:rPr>
        <w:t xml:space="preserve"> regulating and </w:t>
      </w:r>
      <w:r w:rsidRPr="005635B5">
        <w:rPr>
          <w:rStyle w:val="StyleUnderline"/>
        </w:rPr>
        <w:t>protecting groundwater connected to surface water</w:t>
      </w:r>
      <w:r w:rsidRPr="005635B5">
        <w:rPr>
          <w:sz w:val="16"/>
        </w:rPr>
        <w:t xml:space="preserve"> as well as for fossil aquifers. Chapter 6 in this volume focused on </w:t>
      </w:r>
      <w:r w:rsidRPr="005635B5">
        <w:rPr>
          <w:rStyle w:val="StyleUnderline"/>
          <w:highlight w:val="cyan"/>
        </w:rPr>
        <w:t>the</w:t>
      </w:r>
      <w:r w:rsidRPr="005635B5">
        <w:rPr>
          <w:sz w:val="16"/>
          <w:highlight w:val="cyan"/>
        </w:rPr>
        <w:t xml:space="preserve"> </w:t>
      </w:r>
      <w:r w:rsidRPr="005635B5">
        <w:rPr>
          <w:rStyle w:val="Emphasis"/>
          <w:highlight w:val="cyan"/>
        </w:rPr>
        <w:t>domestic</w:t>
      </w:r>
      <w:r w:rsidRPr="005635B5">
        <w:rPr>
          <w:rStyle w:val="StyleUnderline"/>
        </w:rPr>
        <w:t xml:space="preserve"> legal </w:t>
      </w:r>
      <w:r w:rsidRPr="005635B5">
        <w:rPr>
          <w:rStyle w:val="StyleUnderline"/>
          <w:highlight w:val="cyan"/>
        </w:rPr>
        <w:t>framework</w:t>
      </w:r>
      <w:r w:rsidRPr="005635B5">
        <w:rPr>
          <w:sz w:val="16"/>
        </w:rPr>
        <w:t xml:space="preserve"> </w:t>
      </w:r>
      <w:r w:rsidRPr="005635B5">
        <w:rPr>
          <w:rStyle w:val="StyleUnderline"/>
        </w:rPr>
        <w:t>along</w:t>
      </w:r>
      <w:r w:rsidRPr="005635B5">
        <w:rPr>
          <w:sz w:val="16"/>
        </w:rPr>
        <w:t xml:space="preserve"> </w:t>
      </w:r>
      <w:r w:rsidRPr="005635B5">
        <w:rPr>
          <w:rStyle w:val="StyleUnderline"/>
        </w:rPr>
        <w:t>the</w:t>
      </w:r>
      <w:r w:rsidRPr="005635B5">
        <w:rPr>
          <w:sz w:val="16"/>
        </w:rPr>
        <w:t xml:space="preserve"> US-Mexico </w:t>
      </w:r>
      <w:r w:rsidRPr="005635B5">
        <w:rPr>
          <w:rStyle w:val="StyleUnderline"/>
        </w:rPr>
        <w:t>border</w:t>
      </w:r>
      <w:r w:rsidRPr="005635B5">
        <w:rPr>
          <w:sz w:val="16"/>
        </w:rPr>
        <w:t xml:space="preserve">, </w:t>
      </w:r>
      <w:r w:rsidRPr="005635B5">
        <w:rPr>
          <w:rStyle w:val="StyleUnderline"/>
          <w:highlight w:val="cyan"/>
        </w:rPr>
        <w:t>showing</w:t>
      </w:r>
      <w:r w:rsidRPr="005635B5">
        <w:rPr>
          <w:sz w:val="16"/>
        </w:rPr>
        <w:t xml:space="preserve"> the </w:t>
      </w:r>
      <w:r w:rsidRPr="005635B5">
        <w:rPr>
          <w:rStyle w:val="Emphasis"/>
          <w:highlight w:val="cyan"/>
        </w:rPr>
        <w:t>complexity</w:t>
      </w:r>
      <w:r w:rsidRPr="005635B5">
        <w:rPr>
          <w:sz w:val="16"/>
        </w:rPr>
        <w:t xml:space="preserve"> of these laws and institutions. </w:t>
      </w:r>
      <w:r w:rsidRPr="005635B5">
        <w:rPr>
          <w:rStyle w:val="StyleUnderline"/>
        </w:rPr>
        <w:t>Because of</w:t>
      </w:r>
      <w:r w:rsidRPr="005635B5">
        <w:rPr>
          <w:sz w:val="16"/>
        </w:rPr>
        <w:t xml:space="preserve"> this </w:t>
      </w:r>
      <w:r w:rsidRPr="005635B5">
        <w:rPr>
          <w:rStyle w:val="StyleUnderline"/>
        </w:rPr>
        <w:t>complexity</w:t>
      </w:r>
      <w:r w:rsidRPr="005635B5">
        <w:rPr>
          <w:sz w:val="16"/>
        </w:rPr>
        <w:t xml:space="preserve">, a </w:t>
      </w:r>
      <w:r w:rsidRPr="005635B5">
        <w:rPr>
          <w:rStyle w:val="StyleUnderline"/>
          <w:highlight w:val="cyan"/>
        </w:rPr>
        <w:t>new</w:t>
      </w:r>
      <w:r w:rsidRPr="005635B5">
        <w:rPr>
          <w:rStyle w:val="StyleUnderline"/>
        </w:rPr>
        <w:t xml:space="preserve"> </w:t>
      </w:r>
      <w:r w:rsidRPr="005635B5">
        <w:rPr>
          <w:rStyle w:val="StyleUnderline"/>
          <w:highlight w:val="cyan"/>
        </w:rPr>
        <w:t>international</w:t>
      </w:r>
      <w:r w:rsidRPr="005635B5">
        <w:rPr>
          <w:rStyle w:val="StyleUnderline"/>
        </w:rPr>
        <w:t xml:space="preserve"> legal </w:t>
      </w:r>
      <w:r w:rsidRPr="005635B5">
        <w:rPr>
          <w:rStyle w:val="StyleUnderline"/>
          <w:highlight w:val="cyan"/>
        </w:rPr>
        <w:t>framework</w:t>
      </w:r>
      <w:r w:rsidRPr="005635B5">
        <w:rPr>
          <w:sz w:val="16"/>
        </w:rPr>
        <w:t xml:space="preserve"> based on the UN Watercourses Convention </w:t>
      </w:r>
      <w:r w:rsidRPr="005635B5">
        <w:rPr>
          <w:rStyle w:val="StyleUnderline"/>
          <w:highlight w:val="cyan"/>
        </w:rPr>
        <w:t>is proposed</w:t>
      </w:r>
      <w:r w:rsidRPr="005635B5">
        <w:rPr>
          <w:sz w:val="16"/>
        </w:rPr>
        <w:t xml:space="preserve">, a framework </w:t>
      </w:r>
      <w:r w:rsidRPr="005635B5">
        <w:rPr>
          <w:rStyle w:val="StyleUnderline"/>
          <w:highlight w:val="cyan"/>
        </w:rPr>
        <w:t xml:space="preserve">that will manage ground- water as a </w:t>
      </w:r>
      <w:r w:rsidRPr="005635B5">
        <w:rPr>
          <w:rStyle w:val="Emphasis"/>
          <w:highlight w:val="cyan"/>
        </w:rPr>
        <w:t>unitary whole</w:t>
      </w:r>
      <w:r w:rsidRPr="005635B5">
        <w:rPr>
          <w:sz w:val="16"/>
        </w:rPr>
        <w:t xml:space="preserve">, in connection with surface water, and manage fossil aquifers in a sustainable manner. </w:t>
      </w:r>
      <w:r w:rsidRPr="005635B5">
        <w:rPr>
          <w:rStyle w:val="StyleUnderline"/>
        </w:rPr>
        <w:t>This new</w:t>
      </w:r>
      <w:r w:rsidRPr="005635B5">
        <w:rPr>
          <w:sz w:val="16"/>
        </w:rPr>
        <w:t xml:space="preserve"> legal </w:t>
      </w:r>
      <w:r w:rsidRPr="005635B5">
        <w:rPr>
          <w:rStyle w:val="StyleUnderline"/>
        </w:rPr>
        <w:t>framework</w:t>
      </w:r>
      <w:r w:rsidRPr="005635B5">
        <w:rPr>
          <w:sz w:val="16"/>
        </w:rPr>
        <w:t xml:space="preserve"> </w:t>
      </w:r>
      <w:r w:rsidRPr="005635B5">
        <w:rPr>
          <w:rStyle w:val="StyleUnderline"/>
          <w:highlight w:val="cyan"/>
        </w:rPr>
        <w:t>would have</w:t>
      </w:r>
      <w:r w:rsidRPr="005635B5">
        <w:rPr>
          <w:sz w:val="16"/>
          <w:highlight w:val="cyan"/>
        </w:rPr>
        <w:t xml:space="preserve"> </w:t>
      </w:r>
      <w:r w:rsidRPr="005635B5">
        <w:rPr>
          <w:rStyle w:val="StyleUnderline"/>
          <w:highlight w:val="cyan"/>
        </w:rPr>
        <w:t>“</w:t>
      </w:r>
      <w:r w:rsidRPr="005635B5">
        <w:rPr>
          <w:rStyle w:val="Emphasis"/>
          <w:highlight w:val="cyan"/>
        </w:rPr>
        <w:t>treaty</w:t>
      </w:r>
      <w:r w:rsidRPr="005635B5">
        <w:rPr>
          <w:rStyle w:val="StyleUnderline"/>
          <w:highlight w:val="cyan"/>
        </w:rPr>
        <w:t xml:space="preserve">” </w:t>
      </w:r>
      <w:r w:rsidRPr="005635B5">
        <w:rPr>
          <w:rStyle w:val="Emphasis"/>
          <w:highlight w:val="cyan"/>
        </w:rPr>
        <w:t>status</w:t>
      </w:r>
      <w:r w:rsidRPr="005635B5">
        <w:rPr>
          <w:sz w:val="16"/>
        </w:rPr>
        <w:t xml:space="preserve"> </w:t>
      </w:r>
      <w:r w:rsidRPr="005635B5">
        <w:rPr>
          <w:rStyle w:val="StyleUnderline"/>
          <w:highlight w:val="cyan"/>
        </w:rPr>
        <w:t>and</w:t>
      </w:r>
      <w:r w:rsidRPr="005635B5">
        <w:rPr>
          <w:sz w:val="16"/>
        </w:rPr>
        <w:t xml:space="preserve">, thus, </w:t>
      </w:r>
      <w:r w:rsidRPr="005635B5">
        <w:rPr>
          <w:rStyle w:val="StyleUnderline"/>
          <w:highlight w:val="cyan"/>
        </w:rPr>
        <w:t>be the “</w:t>
      </w:r>
      <w:r w:rsidRPr="005635B5">
        <w:rPr>
          <w:rStyle w:val="Emphasis"/>
          <w:highlight w:val="cyan"/>
        </w:rPr>
        <w:t>law of the land</w:t>
      </w:r>
      <w:r w:rsidRPr="005635B5">
        <w:rPr>
          <w:rStyle w:val="StyleUnderline"/>
        </w:rPr>
        <w:t>”</w:t>
      </w:r>
      <w:r w:rsidRPr="005635B5">
        <w:rPr>
          <w:sz w:val="16"/>
        </w:rPr>
        <w:t xml:space="preserve">28 </w:t>
      </w:r>
      <w:r w:rsidRPr="005635B5">
        <w:rPr>
          <w:rStyle w:val="StyleUnderline"/>
          <w:highlight w:val="cyan"/>
        </w:rPr>
        <w:t>in</w:t>
      </w:r>
      <w:r w:rsidRPr="005635B5">
        <w:rPr>
          <w:rStyle w:val="StyleUnderline"/>
        </w:rPr>
        <w:t xml:space="preserve"> both the </w:t>
      </w:r>
      <w:r w:rsidRPr="005635B5">
        <w:rPr>
          <w:rStyle w:val="Emphasis"/>
          <w:highlight w:val="cyan"/>
        </w:rPr>
        <w:t>U</w:t>
      </w:r>
      <w:r w:rsidRPr="005635B5">
        <w:rPr>
          <w:sz w:val="16"/>
        </w:rPr>
        <w:t xml:space="preserve">nited </w:t>
      </w:r>
      <w:r w:rsidRPr="005635B5">
        <w:rPr>
          <w:rStyle w:val="Emphasis"/>
          <w:highlight w:val="cyan"/>
        </w:rPr>
        <w:t>S</w:t>
      </w:r>
      <w:r w:rsidRPr="005635B5">
        <w:rPr>
          <w:sz w:val="16"/>
        </w:rPr>
        <w:t xml:space="preserve">tates </w:t>
      </w:r>
      <w:r w:rsidRPr="005635B5">
        <w:rPr>
          <w:rStyle w:val="StyleUnderline"/>
          <w:highlight w:val="cyan"/>
        </w:rPr>
        <w:t xml:space="preserve">and </w:t>
      </w:r>
      <w:r w:rsidRPr="005635B5">
        <w:rPr>
          <w:rStyle w:val="Emphasis"/>
          <w:highlight w:val="cyan"/>
        </w:rPr>
        <w:t>Mexico</w:t>
      </w:r>
      <w:r w:rsidRPr="005635B5">
        <w:rPr>
          <w:sz w:val="16"/>
        </w:rPr>
        <w:t xml:space="preserve">. Effective implementation and adaptation of this new legal framework at the local level will be a challenge. The management of a watershed should be done to guarantee security and flexibility in the allocation process. If the local population is willing to adopt to the new international legal framework, it could improve water quality and water allocation. Like the Bellagio Draft Treaty,29 the approach proposed here might be seen as merely an academic exercise, lacking political reality. However, </w:t>
      </w:r>
      <w:r w:rsidRPr="005635B5">
        <w:rPr>
          <w:rStyle w:val="StyleUnderline"/>
        </w:rPr>
        <w:t>the proposed framework addresses domestic and political dimensions</w:t>
      </w:r>
      <w:r w:rsidRPr="005635B5">
        <w:rPr>
          <w:sz w:val="16"/>
        </w:rPr>
        <w:t xml:space="preserve"> </w:t>
      </w:r>
      <w:r w:rsidRPr="005635B5">
        <w:rPr>
          <w:rStyle w:val="StyleUnderline"/>
        </w:rPr>
        <w:t>and</w:t>
      </w:r>
      <w:r w:rsidRPr="005635B5">
        <w:rPr>
          <w:sz w:val="16"/>
        </w:rPr>
        <w:t xml:space="preserve">, </w:t>
      </w:r>
      <w:r w:rsidRPr="005635B5">
        <w:rPr>
          <w:rStyle w:val="StyleUnderline"/>
          <w:highlight w:val="cyan"/>
        </w:rPr>
        <w:t>thus</w:t>
      </w:r>
      <w:r w:rsidRPr="005635B5">
        <w:rPr>
          <w:sz w:val="16"/>
        </w:rPr>
        <w:t xml:space="preserve">, </w:t>
      </w:r>
      <w:r w:rsidRPr="005635B5">
        <w:rPr>
          <w:rStyle w:val="StyleUnderline"/>
          <w:highlight w:val="cyan"/>
        </w:rPr>
        <w:t xml:space="preserve">could be a </w:t>
      </w:r>
      <w:r w:rsidRPr="005635B5">
        <w:rPr>
          <w:rStyle w:val="Emphasis"/>
          <w:highlight w:val="cyan"/>
        </w:rPr>
        <w:t>model</w:t>
      </w:r>
      <w:r w:rsidRPr="005635B5">
        <w:rPr>
          <w:rStyle w:val="StyleUnderline"/>
        </w:rPr>
        <w:t xml:space="preserve"> for other basins </w:t>
      </w:r>
      <w:r w:rsidRPr="005635B5">
        <w:rPr>
          <w:rStyle w:val="StyleUnderline"/>
          <w:highlight w:val="cyan"/>
        </w:rPr>
        <w:t xml:space="preserve">around the </w:t>
      </w:r>
      <w:r w:rsidRPr="005635B5">
        <w:rPr>
          <w:rStyle w:val="Emphasis"/>
          <w:highlight w:val="cyan"/>
        </w:rPr>
        <w:t>world</w:t>
      </w:r>
      <w:r w:rsidRPr="005635B5">
        <w:rPr>
          <w:rStyle w:val="StyleUnderline"/>
        </w:rPr>
        <w:t>.</w:t>
      </w:r>
    </w:p>
    <w:p w14:paraId="65A974B6" w14:textId="77777777" w:rsidR="00976009" w:rsidRPr="005635B5" w:rsidRDefault="00976009" w:rsidP="00976009"/>
    <w:p w14:paraId="6AE6022B" w14:textId="3319B760" w:rsidR="00976009" w:rsidRPr="005635B5" w:rsidRDefault="00E57EEF" w:rsidP="00976009">
      <w:pPr>
        <w:pStyle w:val="Heading3"/>
        <w:rPr>
          <w:rFonts w:cs="Calibri"/>
        </w:rPr>
      </w:pPr>
      <w:r w:rsidRPr="005635B5">
        <w:rPr>
          <w:rFonts w:cs="Calibri"/>
        </w:rPr>
        <w:lastRenderedPageBreak/>
        <w:t>2AC – AT</w:t>
      </w:r>
      <w:r w:rsidR="00976009" w:rsidRPr="005635B5">
        <w:rPr>
          <w:rFonts w:cs="Calibri"/>
        </w:rPr>
        <w:t>: Eckstein</w:t>
      </w:r>
    </w:p>
    <w:p w14:paraId="14EE2C20" w14:textId="77777777" w:rsidR="00976009" w:rsidRPr="005635B5" w:rsidRDefault="00976009" w:rsidP="00976009">
      <w:pPr>
        <w:pStyle w:val="Heading4"/>
        <w:rPr>
          <w:rFonts w:cs="Calibri"/>
        </w:rPr>
      </w:pPr>
      <w:r w:rsidRPr="005635B5">
        <w:rPr>
          <w:rFonts w:cs="Calibri"/>
        </w:rPr>
        <w:t xml:space="preserve">Eckstein concedes local </w:t>
      </w:r>
      <w:r w:rsidRPr="005635B5">
        <w:rPr>
          <w:rFonts w:cs="Calibri"/>
          <w:u w:val="single"/>
        </w:rPr>
        <w:t>arrangements</w:t>
      </w:r>
      <w:r w:rsidRPr="005635B5">
        <w:rPr>
          <w:rFonts w:cs="Calibri"/>
        </w:rPr>
        <w:t xml:space="preserve"> cannot address </w:t>
      </w:r>
      <w:r w:rsidRPr="005635B5">
        <w:rPr>
          <w:rFonts w:cs="Calibri"/>
          <w:u w:val="single"/>
        </w:rPr>
        <w:t>large</w:t>
      </w:r>
      <w:r w:rsidRPr="005635B5">
        <w:rPr>
          <w:rFonts w:cs="Calibri"/>
        </w:rPr>
        <w:t xml:space="preserve">, </w:t>
      </w:r>
      <w:r w:rsidRPr="005635B5">
        <w:rPr>
          <w:rFonts w:cs="Calibri"/>
          <w:u w:val="single"/>
        </w:rPr>
        <w:t>transboundary</w:t>
      </w:r>
      <w:r w:rsidRPr="005635B5">
        <w:rPr>
          <w:rFonts w:cs="Calibri"/>
        </w:rPr>
        <w:t xml:space="preserve"> issues  </w:t>
      </w:r>
    </w:p>
    <w:p w14:paraId="101F8EE3" w14:textId="77777777" w:rsidR="00976009" w:rsidRPr="005635B5" w:rsidRDefault="00976009" w:rsidP="00976009">
      <w:r w:rsidRPr="005635B5">
        <w:rPr>
          <w:rStyle w:val="Style13ptBold"/>
        </w:rPr>
        <w:t>1NC</w:t>
      </w:r>
      <w:r w:rsidRPr="005635B5">
        <w:t xml:space="preserve"> Gabriel E. </w:t>
      </w:r>
      <w:r w:rsidRPr="005635B5">
        <w:rPr>
          <w:rStyle w:val="Style13ptBold"/>
        </w:rPr>
        <w:t>Eckstein 12</w:t>
      </w:r>
      <w:r w:rsidRPr="005635B5">
        <w:t xml:space="preserve">, "Rethinking transboundary ground water resources management: A local approach along the Mexico-US border," Geo. Int'l Envtl. L. Rev. 25 (2012): 95, </w:t>
      </w:r>
      <w:hyperlink r:id="rId93" w:history="1">
        <w:r w:rsidRPr="005635B5">
          <w:rPr>
            <w:rStyle w:val="Hyperlink"/>
          </w:rPr>
          <w:t>https://www.sullivanlaw.com/assets/htmldocuments/Eckstein-B1601919.pdf</w:t>
        </w:r>
      </w:hyperlink>
      <w:r w:rsidRPr="005635B5">
        <w:t>, // [nayak]</w:t>
      </w:r>
    </w:p>
    <w:p w14:paraId="4F71996C" w14:textId="2D1744C2" w:rsidR="00976009" w:rsidRPr="005635B5" w:rsidRDefault="00976009" w:rsidP="00976009">
      <w:pPr>
        <w:rPr>
          <w:sz w:val="16"/>
        </w:rPr>
      </w:pPr>
      <w:r w:rsidRPr="005635B5">
        <w:rPr>
          <w:rStyle w:val="StyleUnderline"/>
        </w:rPr>
        <w:t xml:space="preserve">This </w:t>
      </w:r>
      <w:r w:rsidRPr="005635B5">
        <w:rPr>
          <w:rStyle w:val="Emphasis"/>
          <w:highlight w:val="cyan"/>
        </w:rPr>
        <w:t>local</w:t>
      </w:r>
      <w:r w:rsidRPr="005635B5">
        <w:rPr>
          <w:sz w:val="16"/>
        </w:rPr>
        <w:t>, “</w:t>
      </w:r>
      <w:r w:rsidRPr="005635B5">
        <w:rPr>
          <w:rStyle w:val="Emphasis"/>
          <w:highlight w:val="cyan"/>
        </w:rPr>
        <w:t>bottom-up</w:t>
      </w:r>
      <w:r w:rsidRPr="005635B5">
        <w:rPr>
          <w:sz w:val="16"/>
        </w:rPr>
        <w:t xml:space="preserve">” </w:t>
      </w:r>
      <w:r w:rsidRPr="005635B5">
        <w:rPr>
          <w:rStyle w:val="StyleUnderline"/>
        </w:rPr>
        <w:t xml:space="preserve">approach to </w:t>
      </w:r>
      <w:r w:rsidRPr="005635B5">
        <w:rPr>
          <w:rStyle w:val="Emphasis"/>
          <w:highlight w:val="cyan"/>
        </w:rPr>
        <w:t>ground water management</w:t>
      </w:r>
      <w:r w:rsidRPr="005635B5">
        <w:rPr>
          <w:sz w:val="16"/>
        </w:rPr>
        <w:t xml:space="preserve">, </w:t>
      </w:r>
      <w:r w:rsidRPr="005635B5">
        <w:rPr>
          <w:rStyle w:val="StyleUnderline"/>
        </w:rPr>
        <w:t>however</w:t>
      </w:r>
      <w:r w:rsidRPr="005635B5">
        <w:rPr>
          <w:sz w:val="16"/>
        </w:rPr>
        <w:t xml:space="preserve">, </w:t>
      </w:r>
      <w:r w:rsidRPr="005635B5">
        <w:rPr>
          <w:rStyle w:val="StyleUnderline"/>
          <w:highlight w:val="cyan"/>
        </w:rPr>
        <w:t xml:space="preserve">is </w:t>
      </w:r>
      <w:r w:rsidRPr="005635B5">
        <w:rPr>
          <w:rStyle w:val="Emphasis"/>
          <w:highlight w:val="cyan"/>
        </w:rPr>
        <w:t>not</w:t>
      </w:r>
      <w:r w:rsidRPr="005635B5">
        <w:rPr>
          <w:rStyle w:val="StyleUnderline"/>
        </w:rPr>
        <w:t xml:space="preserve"> intended as </w:t>
      </w:r>
      <w:r w:rsidRPr="005635B5">
        <w:rPr>
          <w:rStyle w:val="StyleUnderline"/>
          <w:highlight w:val="cyan"/>
        </w:rPr>
        <w:t xml:space="preserve">a </w:t>
      </w:r>
      <w:r w:rsidRPr="005635B5">
        <w:rPr>
          <w:rStyle w:val="Emphasis"/>
          <w:highlight w:val="cyan"/>
        </w:rPr>
        <w:t>broad panacea</w:t>
      </w:r>
      <w:r w:rsidRPr="005635B5">
        <w:rPr>
          <w:rStyle w:val="StyleUnderline"/>
        </w:rPr>
        <w:t xml:space="preserve"> for every transboundary aquifer scenario</w:t>
      </w:r>
      <w:r w:rsidRPr="005635B5">
        <w:rPr>
          <w:sz w:val="16"/>
        </w:rPr>
        <w:t xml:space="preserve"> </w:t>
      </w:r>
      <w:r w:rsidRPr="005635B5">
        <w:rPr>
          <w:rStyle w:val="StyleUnderline"/>
        </w:rPr>
        <w:t xml:space="preserve">and may </w:t>
      </w:r>
      <w:r w:rsidRPr="005635B5">
        <w:rPr>
          <w:rStyle w:val="Emphasis"/>
        </w:rPr>
        <w:t>not</w:t>
      </w:r>
      <w:r w:rsidRPr="005635B5">
        <w:rPr>
          <w:rStyle w:val="StyleUnderline"/>
        </w:rPr>
        <w:t xml:space="preserve"> be </w:t>
      </w:r>
      <w:r w:rsidRPr="005635B5">
        <w:rPr>
          <w:rStyle w:val="Emphasis"/>
        </w:rPr>
        <w:t>appropriate</w:t>
      </w:r>
      <w:r w:rsidRPr="005635B5">
        <w:rPr>
          <w:rStyle w:val="StyleUnderline"/>
        </w:rPr>
        <w:t xml:space="preserve"> in</w:t>
      </w:r>
      <w:r w:rsidRPr="005635B5">
        <w:rPr>
          <w:sz w:val="16"/>
        </w:rPr>
        <w:t xml:space="preserve"> all </w:t>
      </w:r>
      <w:r w:rsidRPr="005635B5">
        <w:rPr>
          <w:rStyle w:val="StyleUnderline"/>
        </w:rPr>
        <w:t>circumstances</w:t>
      </w:r>
      <w:r w:rsidRPr="005635B5">
        <w:rPr>
          <w:sz w:val="16"/>
        </w:rPr>
        <w:t xml:space="preserve">. </w:t>
      </w:r>
      <w:r w:rsidRPr="005635B5">
        <w:rPr>
          <w:rStyle w:val="StyleUnderline"/>
        </w:rPr>
        <w:t>Factors</w:t>
      </w:r>
      <w:r w:rsidRPr="005635B5">
        <w:rPr>
          <w:sz w:val="16"/>
        </w:rPr>
        <w:t xml:space="preserve"> and characteristics, </w:t>
      </w:r>
      <w:r w:rsidRPr="005635B5">
        <w:rPr>
          <w:rStyle w:val="StyleUnderline"/>
        </w:rPr>
        <w:t xml:space="preserve">such as </w:t>
      </w:r>
      <w:r w:rsidRPr="005635B5">
        <w:rPr>
          <w:rStyle w:val="StyleUnderline"/>
          <w:highlight w:val="cyan"/>
        </w:rPr>
        <w:t xml:space="preserve">the </w:t>
      </w:r>
      <w:r w:rsidRPr="005635B5">
        <w:rPr>
          <w:rStyle w:val="Emphasis"/>
          <w:highlight w:val="cyan"/>
        </w:rPr>
        <w:t>geographic scale</w:t>
      </w:r>
      <w:r w:rsidRPr="005635B5">
        <w:rPr>
          <w:rStyle w:val="StyleUnderline"/>
          <w:highlight w:val="cyan"/>
        </w:rPr>
        <w:t xml:space="preserve"> of a </w:t>
      </w:r>
      <w:r w:rsidRPr="005635B5">
        <w:rPr>
          <w:rStyle w:val="Emphasis"/>
          <w:highlight w:val="cyan"/>
        </w:rPr>
        <w:t>cross-border aquifer</w:t>
      </w:r>
      <w:r w:rsidRPr="005635B5">
        <w:rPr>
          <w:sz w:val="16"/>
        </w:rPr>
        <w:t xml:space="preserve">, </w:t>
      </w:r>
      <w:r w:rsidRPr="005635B5">
        <w:rPr>
          <w:rStyle w:val="StyleUnderline"/>
          <w:highlight w:val="cyan"/>
        </w:rPr>
        <w:t>may dictate the level of</w:t>
      </w:r>
      <w:r w:rsidRPr="005635B5">
        <w:rPr>
          <w:rStyle w:val="StyleUnderline"/>
        </w:rPr>
        <w:t xml:space="preserve"> </w:t>
      </w:r>
      <w:r w:rsidRPr="005635B5">
        <w:rPr>
          <w:rStyle w:val="Emphasis"/>
        </w:rPr>
        <w:t xml:space="preserve">administrative </w:t>
      </w:r>
      <w:r w:rsidRPr="005635B5">
        <w:rPr>
          <w:rStyle w:val="Emphasis"/>
          <w:highlight w:val="cyan"/>
        </w:rPr>
        <w:t>authority</w:t>
      </w:r>
      <w:r w:rsidRPr="005635B5">
        <w:rPr>
          <w:rStyle w:val="StyleUnderline"/>
        </w:rPr>
        <w:t xml:space="preserve"> necessary to respond</w:t>
      </w:r>
      <w:r w:rsidRPr="005635B5">
        <w:rPr>
          <w:sz w:val="16"/>
        </w:rPr>
        <w:t xml:space="preserve"> to particular issues and challenges posed.104 Hence, for example, where an aquifer or aquifer basin extends over a limited region, local participation and decision-making may suffice. However, </w:t>
      </w:r>
      <w:r w:rsidRPr="005635B5">
        <w:rPr>
          <w:rStyle w:val="StyleUnderline"/>
          <w:highlight w:val="cyan"/>
        </w:rPr>
        <w:t>where the</w:t>
      </w:r>
      <w:r w:rsidRPr="005635B5">
        <w:rPr>
          <w:sz w:val="16"/>
        </w:rPr>
        <w:t xml:space="preserve"> specific </w:t>
      </w:r>
      <w:r w:rsidRPr="005635B5">
        <w:rPr>
          <w:rStyle w:val="Emphasis"/>
          <w:highlight w:val="cyan"/>
        </w:rPr>
        <w:t>water challenge</w:t>
      </w:r>
      <w:r w:rsidRPr="005635B5">
        <w:rPr>
          <w:rStyle w:val="StyleUnderline"/>
          <w:highlight w:val="cyan"/>
        </w:rPr>
        <w:t xml:space="preserve"> involves an aquifer</w:t>
      </w:r>
      <w:r w:rsidRPr="005635B5">
        <w:rPr>
          <w:sz w:val="16"/>
        </w:rPr>
        <w:t xml:space="preserve"> or aquifer basin </w:t>
      </w:r>
      <w:r w:rsidRPr="005635B5">
        <w:rPr>
          <w:rStyle w:val="StyleUnderline"/>
          <w:highlight w:val="cyan"/>
        </w:rPr>
        <w:t xml:space="preserve">that </w:t>
      </w:r>
      <w:r w:rsidRPr="005635B5">
        <w:rPr>
          <w:rStyle w:val="Emphasis"/>
          <w:highlight w:val="cyan"/>
        </w:rPr>
        <w:t>transects or impacts a</w:t>
      </w:r>
      <w:r w:rsidRPr="005635B5">
        <w:rPr>
          <w:rStyle w:val="Emphasis"/>
        </w:rPr>
        <w:t xml:space="preserve"> much </w:t>
      </w:r>
      <w:r w:rsidRPr="005635B5">
        <w:rPr>
          <w:rStyle w:val="Emphasis"/>
          <w:highlight w:val="cyan"/>
        </w:rPr>
        <w:t>larger area</w:t>
      </w:r>
      <w:r w:rsidRPr="005635B5">
        <w:rPr>
          <w:sz w:val="16"/>
        </w:rPr>
        <w:t xml:space="preserve"> – </w:t>
      </w:r>
      <w:r w:rsidRPr="005635B5">
        <w:rPr>
          <w:rStyle w:val="StyleUnderline"/>
          <w:highlight w:val="cyan"/>
        </w:rPr>
        <w:t>for example</w:t>
      </w:r>
      <w:r w:rsidRPr="005635B5">
        <w:rPr>
          <w:sz w:val="16"/>
        </w:rPr>
        <w:t xml:space="preserve">, </w:t>
      </w:r>
      <w:r w:rsidRPr="005635B5">
        <w:rPr>
          <w:rStyle w:val="StyleUnderline"/>
        </w:rPr>
        <w:t>a</w:t>
      </w:r>
      <w:r w:rsidRPr="005635B5">
        <w:rPr>
          <w:rStyle w:val="StyleUnderline"/>
          <w:highlight w:val="cyan"/>
        </w:rPr>
        <w:t xml:space="preserve">n </w:t>
      </w:r>
      <w:r w:rsidRPr="005635B5">
        <w:rPr>
          <w:rStyle w:val="Emphasis"/>
          <w:highlight w:val="cyan"/>
        </w:rPr>
        <w:t>aquifer hydraulically linked</w:t>
      </w:r>
      <w:r w:rsidRPr="005635B5">
        <w:rPr>
          <w:rStyle w:val="StyleUnderline"/>
          <w:highlight w:val="cyan"/>
        </w:rPr>
        <w:t xml:space="preserve"> to a larg</w:t>
      </w:r>
      <w:r w:rsidRPr="005635B5">
        <w:rPr>
          <w:rStyle w:val="StyleUnderline"/>
        </w:rPr>
        <w:t>e</w:t>
      </w:r>
      <w:r w:rsidRPr="005635B5">
        <w:rPr>
          <w:sz w:val="16"/>
        </w:rPr>
        <w:t xml:space="preserve"> domestic or </w:t>
      </w:r>
      <w:r w:rsidRPr="005635B5">
        <w:rPr>
          <w:rStyle w:val="StyleUnderline"/>
          <w:highlight w:val="cyan"/>
        </w:rPr>
        <w:t>transboundary river</w:t>
      </w:r>
      <w:r w:rsidRPr="005635B5">
        <w:rPr>
          <w:rStyle w:val="StyleUnderline"/>
        </w:rPr>
        <w:t xml:space="preserve"> like the Rio Grande</w:t>
      </w:r>
      <w:r w:rsidRPr="005635B5">
        <w:rPr>
          <w:sz w:val="16"/>
        </w:rPr>
        <w:t xml:space="preserve"> – </w:t>
      </w:r>
      <w:r w:rsidRPr="005635B5">
        <w:rPr>
          <w:rStyle w:val="StyleUnderline"/>
          <w:highlight w:val="cyan"/>
        </w:rPr>
        <w:t>a</w:t>
      </w:r>
      <w:r w:rsidRPr="005635B5">
        <w:rPr>
          <w:rStyle w:val="StyleUnderline"/>
        </w:rPr>
        <w:t xml:space="preserve"> strictly </w:t>
      </w:r>
      <w:r w:rsidRPr="005635B5">
        <w:rPr>
          <w:rStyle w:val="Emphasis"/>
          <w:highlight w:val="cyan"/>
        </w:rPr>
        <w:t>local</w:t>
      </w:r>
      <w:r w:rsidRPr="005635B5">
        <w:rPr>
          <w:rStyle w:val="Emphasis"/>
        </w:rPr>
        <w:t xml:space="preserve"> </w:t>
      </w:r>
      <w:r w:rsidRPr="005635B5">
        <w:rPr>
          <w:rStyle w:val="Emphasis"/>
          <w:highlight w:val="cyan"/>
        </w:rPr>
        <w:t>arrangement</w:t>
      </w:r>
      <w:r w:rsidRPr="005635B5">
        <w:rPr>
          <w:rStyle w:val="StyleUnderline"/>
          <w:highlight w:val="cyan"/>
        </w:rPr>
        <w:t xml:space="preserve"> may be </w:t>
      </w:r>
      <w:r w:rsidRPr="005635B5">
        <w:rPr>
          <w:rStyle w:val="Emphasis"/>
          <w:highlight w:val="cyan"/>
        </w:rPr>
        <w:t>less suitable</w:t>
      </w:r>
      <w:r w:rsidRPr="005635B5">
        <w:rPr>
          <w:sz w:val="16"/>
        </w:rPr>
        <w:t xml:space="preserve"> or effective. </w:t>
      </w:r>
    </w:p>
    <w:p w14:paraId="6A9D4FF5" w14:textId="2F80B091" w:rsidR="00976009" w:rsidRPr="005635B5" w:rsidRDefault="00AE542F" w:rsidP="004A2680">
      <w:pPr>
        <w:pStyle w:val="Heading2"/>
        <w:rPr>
          <w:rFonts w:cs="Calibri"/>
        </w:rPr>
      </w:pPr>
      <w:r w:rsidRPr="005635B5">
        <w:rPr>
          <w:rFonts w:cs="Calibri"/>
        </w:rPr>
        <w:lastRenderedPageBreak/>
        <w:t xml:space="preserve">AT </w:t>
      </w:r>
      <w:r w:rsidR="00D56A9D" w:rsidRPr="005635B5">
        <w:rPr>
          <w:rFonts w:cs="Calibri"/>
        </w:rPr>
        <w:t xml:space="preserve">– </w:t>
      </w:r>
      <w:r w:rsidR="00976009" w:rsidRPr="005635B5">
        <w:rPr>
          <w:rFonts w:cs="Calibri"/>
        </w:rPr>
        <w:t xml:space="preserve">States CP </w:t>
      </w:r>
    </w:p>
    <w:p w14:paraId="30115920" w14:textId="53DAD901" w:rsidR="00976009" w:rsidRPr="005635B5" w:rsidRDefault="00B3385B" w:rsidP="00976009">
      <w:pPr>
        <w:pStyle w:val="Heading3"/>
        <w:rPr>
          <w:rFonts w:cs="Calibri"/>
        </w:rPr>
      </w:pPr>
      <w:r w:rsidRPr="005635B5">
        <w:rPr>
          <w:rFonts w:cs="Calibri"/>
        </w:rPr>
        <w:lastRenderedPageBreak/>
        <w:t xml:space="preserve">2AC – </w:t>
      </w:r>
      <w:r w:rsidR="00976009" w:rsidRPr="005635B5">
        <w:rPr>
          <w:rFonts w:cs="Calibri"/>
        </w:rPr>
        <w:t>PDB</w:t>
      </w:r>
      <w:r w:rsidR="00AC18A2" w:rsidRPr="005635B5">
        <w:rPr>
          <w:rFonts w:cs="Calibri"/>
        </w:rPr>
        <w:t xml:space="preserve"> – </w:t>
      </w:r>
      <w:r w:rsidR="00976009" w:rsidRPr="005635B5">
        <w:rPr>
          <w:rFonts w:cs="Calibri"/>
        </w:rPr>
        <w:t>Coop Fism</w:t>
      </w:r>
    </w:p>
    <w:p w14:paraId="2494E26A" w14:textId="77777777" w:rsidR="00976009" w:rsidRPr="005635B5" w:rsidRDefault="00976009" w:rsidP="00976009">
      <w:pPr>
        <w:pStyle w:val="Heading4"/>
        <w:rPr>
          <w:rFonts w:cs="Calibri"/>
        </w:rPr>
      </w:pPr>
      <w:r w:rsidRPr="005635B5">
        <w:rPr>
          <w:rFonts w:cs="Calibri"/>
        </w:rPr>
        <w:t>The perm invigorates a model of cooperative federalism which solves best</w:t>
      </w:r>
    </w:p>
    <w:p w14:paraId="7EBEC26A" w14:textId="77777777" w:rsidR="00976009" w:rsidRPr="005635B5" w:rsidRDefault="00976009" w:rsidP="00976009">
      <w:r w:rsidRPr="005635B5">
        <w:t xml:space="preserve">Roger </w:t>
      </w:r>
      <w:r w:rsidRPr="005635B5">
        <w:rPr>
          <w:rStyle w:val="Heading4Char"/>
          <w:rFonts w:cs="Calibri"/>
        </w:rPr>
        <w:t>Hanshaw '17</w:t>
      </w:r>
      <w:r w:rsidRPr="005635B5">
        <w:t xml:space="preserve"> [Roger Hanshaw; ; xx-xx-2016; "State courts vs. federal courts: jurisdictional battles over state water quality standards"; American Bar Association; https://go-gale-com.proxy.library.georgetown.edu/ps/i.do?p=LT&amp;amp;u=gtown_law&amp;amp;id=GALE|A497178465&amp;amp;v=2.1&amp;amp;it=r; accessed 7-13-2021 (nBrown)]</w:t>
      </w:r>
    </w:p>
    <w:p w14:paraId="77354867" w14:textId="77777777" w:rsidR="00976009" w:rsidRPr="005635B5" w:rsidRDefault="00976009" w:rsidP="00976009">
      <w:pPr>
        <w:rPr>
          <w:sz w:val="16"/>
        </w:rPr>
      </w:pPr>
      <w:r w:rsidRPr="005635B5">
        <w:rPr>
          <w:rStyle w:val="StyleUnderline"/>
        </w:rPr>
        <w:t>Since Congress adopted the</w:t>
      </w:r>
      <w:r w:rsidRPr="005635B5">
        <w:rPr>
          <w:sz w:val="16"/>
        </w:rPr>
        <w:t xml:space="preserve"> Federal Water Pollution Control Act (Clean Water Act or</w:t>
      </w:r>
      <w:r w:rsidRPr="005635B5">
        <w:rPr>
          <w:rStyle w:val="StyleUnderline"/>
        </w:rPr>
        <w:t xml:space="preserve"> CWA</w:t>
      </w:r>
      <w:r w:rsidRPr="005635B5">
        <w:rPr>
          <w:sz w:val="16"/>
        </w:rPr>
        <w:t xml:space="preserve">) in 1972 (33 U.S.C. [section] 1251-1387 (2012)), </w:t>
      </w:r>
      <w:r w:rsidRPr="005635B5">
        <w:rPr>
          <w:rStyle w:val="StyleUnderline"/>
        </w:rPr>
        <w:t xml:space="preserve">state </w:t>
      </w:r>
      <w:r w:rsidRPr="005635B5">
        <w:rPr>
          <w:sz w:val="16"/>
        </w:rPr>
        <w:t>and federal</w:t>
      </w:r>
      <w:r w:rsidRPr="005635B5">
        <w:rPr>
          <w:rStyle w:val="StyleUnderline"/>
        </w:rPr>
        <w:t xml:space="preserve"> enforcement actions</w:t>
      </w:r>
      <w:r w:rsidRPr="005635B5">
        <w:rPr>
          <w:sz w:val="16"/>
        </w:rPr>
        <w:t xml:space="preserve">, </w:t>
      </w:r>
      <w:r w:rsidRPr="005635B5">
        <w:rPr>
          <w:rStyle w:val="StyleUnderline"/>
        </w:rPr>
        <w:t>along with citizen suits</w:t>
      </w:r>
      <w:r w:rsidRPr="005635B5">
        <w:rPr>
          <w:sz w:val="16"/>
        </w:rPr>
        <w:t xml:space="preserve"> by private parties brought under the CWA, </w:t>
      </w:r>
      <w:r w:rsidRPr="005635B5">
        <w:rPr>
          <w:rStyle w:val="StyleUnderline"/>
        </w:rPr>
        <w:t>have done much to improve the quality of the nation's waters</w:t>
      </w:r>
      <w:r w:rsidRPr="005635B5">
        <w:rPr>
          <w:sz w:val="16"/>
        </w:rPr>
        <w:t xml:space="preserve">. A </w:t>
      </w:r>
      <w:r w:rsidRPr="005635B5">
        <w:rPr>
          <w:rStyle w:val="StyleUnderline"/>
        </w:rPr>
        <w:t>key feature of the CWA is the system</w:t>
      </w:r>
      <w:r w:rsidRPr="005635B5">
        <w:rPr>
          <w:sz w:val="16"/>
        </w:rPr>
        <w:t xml:space="preserve"> </w:t>
      </w:r>
      <w:r w:rsidRPr="005635B5">
        <w:rPr>
          <w:rStyle w:val="StyleUnderline"/>
        </w:rPr>
        <w:t xml:space="preserve">of </w:t>
      </w:r>
      <w:r w:rsidRPr="005635B5">
        <w:rPr>
          <w:rStyle w:val="Emphasis"/>
        </w:rPr>
        <w:t>cooperative federalism</w:t>
      </w:r>
      <w:r w:rsidRPr="005635B5">
        <w:rPr>
          <w:rStyle w:val="StyleUnderline"/>
        </w:rPr>
        <w:t xml:space="preserve"> whereby </w:t>
      </w:r>
      <w:r w:rsidRPr="005635B5">
        <w:rPr>
          <w:rStyle w:val="Emphasis"/>
        </w:rPr>
        <w:t>states may voluntarily assume responsibility</w:t>
      </w:r>
      <w:r w:rsidRPr="005635B5">
        <w:rPr>
          <w:rStyle w:val="StyleUnderline"/>
        </w:rPr>
        <w:t xml:space="preserve"> for enforcement of water pollution control laws</w:t>
      </w:r>
      <w:r w:rsidRPr="005635B5">
        <w:rPr>
          <w:sz w:val="16"/>
        </w:rPr>
        <w:t xml:space="preserve"> under </w:t>
      </w:r>
      <w:r w:rsidRPr="005635B5">
        <w:rPr>
          <w:rStyle w:val="StyleUnderline"/>
        </w:rPr>
        <w:t>federally approved state programs</w:t>
      </w:r>
      <w:r w:rsidRPr="005635B5">
        <w:rPr>
          <w:sz w:val="16"/>
        </w:rPr>
        <w:t>. In order to exercise the primary jurisdiction for enforcement of </w:t>
      </w:r>
      <w:hyperlink r:id="rId94" w:tooltip="Related articles for'Water quality'" w:history="1">
        <w:r w:rsidRPr="005635B5">
          <w:rPr>
            <w:rStyle w:val="FollowedHyperlink"/>
            <w:sz w:val="16"/>
          </w:rPr>
          <w:t>water quality</w:t>
        </w:r>
      </w:hyperlink>
      <w:r w:rsidRPr="005635B5">
        <w:rPr>
          <w:sz w:val="16"/>
        </w:rPr>
        <w:t xml:space="preserve"> laws within its boundaries, a state must adopt a water quality permitting program and submit that program to the U.S. Environmental Protection Agency (EPA) for approval. </w:t>
      </w:r>
      <w:r w:rsidRPr="005635B5">
        <w:rPr>
          <w:rStyle w:val="StyleUnderline"/>
        </w:rPr>
        <w:t xml:space="preserve">After federal approval, the state environmental permitting and enforcement agency administers the </w:t>
      </w:r>
      <w:r w:rsidRPr="005635B5">
        <w:rPr>
          <w:rStyle w:val="Emphasis"/>
        </w:rPr>
        <w:t>federally approved</w:t>
      </w:r>
      <w:r w:rsidRPr="005635B5">
        <w:rPr>
          <w:rStyle w:val="StyleUnderline"/>
        </w:rPr>
        <w:t xml:space="preserve"> program within the state's borders with oversight from EPA.</w:t>
      </w:r>
      <w:r w:rsidRPr="005635B5">
        <w:rPr>
          <w:sz w:val="16"/>
        </w:rPr>
        <w:t xml:space="preserve"> In order to gain federal approval, a state water quality program must have standards that are at least as stringent as those required by the federal government, but, importantly, </w:t>
      </w:r>
      <w:r w:rsidRPr="005635B5">
        <w:rPr>
          <w:rStyle w:val="StyleUnderline"/>
        </w:rPr>
        <w:t xml:space="preserve">a state may adopt a water quality program that is </w:t>
      </w:r>
      <w:r w:rsidRPr="005635B5">
        <w:rPr>
          <w:rStyle w:val="Emphasis"/>
        </w:rPr>
        <w:t>more stringent</w:t>
      </w:r>
      <w:r w:rsidRPr="005635B5">
        <w:rPr>
          <w:rStyle w:val="StyleUnderline"/>
        </w:rPr>
        <w:t xml:space="preserve"> than required by federal law</w:t>
      </w:r>
      <w:r w:rsidRPr="005635B5">
        <w:rPr>
          <w:sz w:val="16"/>
        </w:rPr>
        <w:t>. When states choose to voluntarily demand greater protection for their waters than required by federal law, does the CWA still apply? And if it does, how far does the CWA authorize </w:t>
      </w:r>
      <w:hyperlink r:id="rId95" w:tooltip="Related articles for'Federal courts'" w:history="1">
        <w:r w:rsidRPr="005635B5">
          <w:rPr>
            <w:rStyle w:val="FollowedHyperlink"/>
            <w:sz w:val="16"/>
          </w:rPr>
          <w:t>federal courts</w:t>
        </w:r>
      </w:hyperlink>
      <w:r w:rsidRPr="005635B5">
        <w:rPr>
          <w:sz w:val="16"/>
        </w:rPr>
        <w:t> to go with respect to enforcing state-level standards?</w:t>
      </w:r>
    </w:p>
    <w:p w14:paraId="522786D6" w14:textId="77777777" w:rsidR="00976009" w:rsidRPr="005635B5" w:rsidRDefault="00976009" w:rsidP="00976009">
      <w:pPr>
        <w:rPr>
          <w:sz w:val="16"/>
        </w:rPr>
      </w:pPr>
      <w:r w:rsidRPr="005635B5">
        <w:rPr>
          <w:sz w:val="16"/>
        </w:rPr>
        <w:t xml:space="preserve">Over </w:t>
      </w:r>
      <w:r w:rsidRPr="005635B5">
        <w:rPr>
          <w:rStyle w:val="StyleUnderline"/>
        </w:rPr>
        <w:t>20 states have elected to develop their own state water quality programs and enforce the CWA at the state level</w:t>
      </w:r>
      <w:r w:rsidRPr="005635B5">
        <w:rPr>
          <w:sz w:val="16"/>
        </w:rPr>
        <w:t xml:space="preserve">. In these states, state water quality standards, and not the otherwise-applicable federal standards, are the typical basis for enforcement of the CWA. </w:t>
      </w:r>
      <w:r w:rsidRPr="005635B5">
        <w:rPr>
          <w:rStyle w:val="StyleUnderline"/>
        </w:rPr>
        <w:t>Enforcement actions undertaken by a state</w:t>
      </w:r>
      <w:r w:rsidRPr="005635B5">
        <w:rPr>
          <w:sz w:val="16"/>
        </w:rPr>
        <w:t xml:space="preserve"> environmental regulatory agency </w:t>
      </w:r>
      <w:r w:rsidRPr="005635B5">
        <w:rPr>
          <w:rStyle w:val="StyleUnderline"/>
        </w:rPr>
        <w:t>or the EPA can be contentious</w:t>
      </w:r>
      <w:r w:rsidRPr="005635B5">
        <w:rPr>
          <w:sz w:val="16"/>
        </w:rPr>
        <w:t>, but they rarely give rise to a jurisdictional contest. Citizen suits, however, can create interesting questions of law with respect to the jurisdiction of the federal courts over suits to enforce state water quality standards when a state has enacted standards that exceed federal minimums. The CWA provides for citizen suit enforcement under 33 U.S.C. [section] 1365, which states, in part:</w:t>
      </w:r>
    </w:p>
    <w:p w14:paraId="516C9D7A" w14:textId="77777777" w:rsidR="00976009" w:rsidRPr="005635B5" w:rsidRDefault="00976009" w:rsidP="00976009"/>
    <w:p w14:paraId="4EE23413" w14:textId="7554EE3A" w:rsidR="00976009" w:rsidRPr="005635B5" w:rsidRDefault="00243B68" w:rsidP="00976009">
      <w:pPr>
        <w:pStyle w:val="Heading3"/>
        <w:rPr>
          <w:rFonts w:cs="Calibri"/>
        </w:rPr>
      </w:pPr>
      <w:r w:rsidRPr="005635B5">
        <w:rPr>
          <w:rFonts w:cs="Calibri"/>
        </w:rPr>
        <w:lastRenderedPageBreak/>
        <w:t>2AC –</w:t>
      </w:r>
      <w:r w:rsidR="004F2FB7" w:rsidRPr="005635B5">
        <w:rPr>
          <w:rFonts w:cs="Calibri"/>
        </w:rPr>
        <w:t xml:space="preserve"> </w:t>
      </w:r>
      <w:r w:rsidR="00976009" w:rsidRPr="005635B5">
        <w:rPr>
          <w:rFonts w:cs="Calibri"/>
        </w:rPr>
        <w:t>PDB</w:t>
      </w:r>
      <w:r w:rsidR="004F2FB7" w:rsidRPr="005635B5">
        <w:rPr>
          <w:rFonts w:cs="Calibri"/>
        </w:rPr>
        <w:t xml:space="preserve"> – </w:t>
      </w:r>
      <w:r w:rsidR="00976009" w:rsidRPr="005635B5">
        <w:rPr>
          <w:rFonts w:cs="Calibri"/>
        </w:rPr>
        <w:t>Compensatory Federalism</w:t>
      </w:r>
    </w:p>
    <w:p w14:paraId="56F4A62D" w14:textId="77777777" w:rsidR="00976009" w:rsidRPr="005635B5" w:rsidRDefault="00976009" w:rsidP="00976009">
      <w:pPr>
        <w:pStyle w:val="Heading4"/>
        <w:rPr>
          <w:rFonts w:cs="Calibri"/>
        </w:rPr>
      </w:pPr>
      <w:r w:rsidRPr="005635B5">
        <w:rPr>
          <w:rFonts w:cs="Calibri"/>
        </w:rPr>
        <w:t>Fed action is perceived as support and follow on – key to policy stability</w:t>
      </w:r>
    </w:p>
    <w:p w14:paraId="0297EE0F" w14:textId="77777777" w:rsidR="00976009" w:rsidRPr="005635B5" w:rsidRDefault="00976009" w:rsidP="00976009">
      <w:r w:rsidRPr="005635B5">
        <w:rPr>
          <w:rStyle w:val="Style13ptBold"/>
        </w:rPr>
        <w:t xml:space="preserve">Fiorino &amp; Weted ’21 </w:t>
      </w:r>
      <w:r w:rsidRPr="005635B5">
        <w:t>(Daniel, Director at the Center for Environmental Policy at American University, Carley, doctoral student in the Department of Public Administration and Policy at American University, Environmental Federalism in a Polarized Era 1-8-2021 State and Local Government Review Vol 52 Issue 2 https://journals.sagepub.com/doi/abs/10.1177/0160323X20986225//AF)</w:t>
      </w:r>
    </w:p>
    <w:p w14:paraId="6CBB2715" w14:textId="794CDCCA" w:rsidR="00976009" w:rsidRPr="005635B5" w:rsidRDefault="00976009" w:rsidP="00976009">
      <w:pPr>
        <w:rPr>
          <w:u w:val="single"/>
        </w:rPr>
      </w:pPr>
      <w:r w:rsidRPr="005635B5">
        <w:rPr>
          <w:sz w:val="16"/>
        </w:rPr>
        <w:t xml:space="preserve">Another argument is </w:t>
      </w:r>
      <w:r w:rsidRPr="005635B5">
        <w:rPr>
          <w:u w:val="single"/>
        </w:rPr>
        <w:t>compensatory federalism, where “governments at one level of the system are able to compensate for weaknesses or defects at another level” (Derthick 2010, 59). States may counteract a federal susceptibility to paralysis, which matters in an era of polarization and gridlock: “When Washington is hesitant, uncertain, distracted, and in disagreement over what to do, states, having governments of their own, may step into the breach” (Derthick 2010, 66).For climate action, this has been a virtue. While President Trump aims to reverse Obama policies, many states are leading in climate mitigation and energy innovation</w:t>
      </w:r>
      <w:r w:rsidRPr="005635B5">
        <w:rPr>
          <w:sz w:val="16"/>
        </w:rPr>
        <w:t xml:space="preserve"> (Karapin 2016; Rabe 2019). </w:t>
      </w:r>
      <w:r w:rsidRPr="005635B5">
        <w:rPr>
          <w:u w:val="single"/>
        </w:rPr>
        <w:t xml:space="preserve">Federalism may also facilitate innovation. The Clean Air Act built on California’s experience; many states adopt California’s stringent vehicle standards over federal rules (Vogel 2018). Rabe (2019) recounts the innovations in pollution prevention, toxics reporting, energy efficiency, and ecosystem protection introduced by states and copied elsewhere in a federal system. Another benefit, which serves as a supplement to compensatory federalism, is </w:t>
      </w:r>
      <w:r w:rsidRPr="005635B5">
        <w:rPr>
          <w:rStyle w:val="Emphasis"/>
        </w:rPr>
        <w:t>enhanced policy stability</w:t>
      </w:r>
      <w:r w:rsidRPr="005635B5">
        <w:rPr>
          <w:u w:val="single"/>
        </w:rPr>
        <w:t>.</w:t>
      </w:r>
      <w:r w:rsidRPr="005635B5">
        <w:rPr>
          <w:sz w:val="16"/>
        </w:rPr>
        <w:t xml:space="preserve"> Federalism provides ballast in which one level of government can constrain rapid or abrupt policy shifts occurring at another level. Ruckelshaus’ swings of the pendulum have become ever more pronounced nationally, especially since the 2016 election (Ruckelshaus 1996). </w:t>
      </w:r>
      <w:r w:rsidRPr="005635B5">
        <w:rPr>
          <w:u w:val="single"/>
        </w:rPr>
        <w:t xml:space="preserve">Federalism limits swings of the pendulum by placing federal and state authority in opposition and offsetting policy instability. A strong federal presence in environment policy can also help achieve </w:t>
      </w:r>
      <w:r w:rsidRPr="005635B5">
        <w:rPr>
          <w:rStyle w:val="Emphasis"/>
        </w:rPr>
        <w:t>economies of scale</w:t>
      </w:r>
      <w:r w:rsidRPr="005635B5">
        <w:rPr>
          <w:u w:val="single"/>
        </w:rPr>
        <w:t>, especially for studying health and ecological effects, research to support standard-setting, and technology development. This has not been a controversial aspect of environmental federalism; few would argue that Iowa or Nevada should be left to do their own research and development. Finally, there is the normative argument that all citizens should enjoy a minimal level of health and environmental protection. An equity argument is that protection of public health and critical ecosystem services should not depend on whatever constellations of political interests exist in any one state.</w:t>
      </w:r>
    </w:p>
    <w:p w14:paraId="62D736D4" w14:textId="76832689" w:rsidR="00976009" w:rsidRPr="005635B5" w:rsidRDefault="000463B8" w:rsidP="00976009">
      <w:pPr>
        <w:pStyle w:val="Heading3"/>
        <w:rPr>
          <w:rFonts w:cs="Calibri"/>
        </w:rPr>
      </w:pPr>
      <w:r w:rsidRPr="005635B5">
        <w:rPr>
          <w:rFonts w:cs="Calibri"/>
        </w:rPr>
        <w:lastRenderedPageBreak/>
        <w:t xml:space="preserve">2AC – </w:t>
      </w:r>
      <w:r w:rsidR="00976009" w:rsidRPr="005635B5">
        <w:rPr>
          <w:rFonts w:cs="Calibri"/>
        </w:rPr>
        <w:t>LTN</w:t>
      </w:r>
      <w:r w:rsidR="00B73CF4" w:rsidRPr="005635B5">
        <w:rPr>
          <w:rFonts w:cs="Calibri"/>
        </w:rPr>
        <w:t>B</w:t>
      </w:r>
    </w:p>
    <w:p w14:paraId="67CBF278" w14:textId="77777777" w:rsidR="004A2680" w:rsidRPr="005635B5" w:rsidRDefault="004A2680" w:rsidP="004A2680">
      <w:pPr>
        <w:pStyle w:val="Heading4"/>
        <w:rPr>
          <w:rFonts w:cs="Calibri"/>
        </w:rPr>
      </w:pPr>
      <w:r w:rsidRPr="005635B5">
        <w:rPr>
          <w:rFonts w:cs="Calibri"/>
        </w:rPr>
        <w:t xml:space="preserve">Links to the </w:t>
      </w:r>
      <w:r w:rsidRPr="005635B5">
        <w:rPr>
          <w:rFonts w:cs="Calibri"/>
          <w:u w:val="single"/>
        </w:rPr>
        <w:t>net benefit</w:t>
      </w:r>
      <w:r w:rsidRPr="005635B5">
        <w:rPr>
          <w:rFonts w:cs="Calibri"/>
          <w:b w:val="0"/>
          <w:bCs w:val="0"/>
        </w:rPr>
        <w:t xml:space="preserve">---requires </w:t>
      </w:r>
      <w:r w:rsidRPr="005635B5">
        <w:rPr>
          <w:rFonts w:cs="Calibri"/>
          <w:b w:val="0"/>
          <w:bCs w:val="0"/>
          <w:u w:val="single"/>
        </w:rPr>
        <w:t>congressional approval</w:t>
      </w:r>
      <w:r w:rsidRPr="005635B5">
        <w:rPr>
          <w:rFonts w:cs="Calibri"/>
          <w:b w:val="0"/>
          <w:bCs w:val="0"/>
        </w:rPr>
        <w:t xml:space="preserve"> or else it </w:t>
      </w:r>
      <w:r w:rsidRPr="005635B5">
        <w:rPr>
          <w:rFonts w:cs="Calibri"/>
          <w:b w:val="0"/>
          <w:bCs w:val="0"/>
          <w:u w:val="single"/>
        </w:rPr>
        <w:t>strains federalism</w:t>
      </w:r>
      <w:r w:rsidRPr="005635B5">
        <w:rPr>
          <w:rFonts w:cs="Calibri"/>
        </w:rPr>
        <w:t xml:space="preserve">---OR </w:t>
      </w:r>
      <w:r w:rsidRPr="005635B5">
        <w:rPr>
          <w:rFonts w:cs="Calibri"/>
          <w:u w:val="single"/>
        </w:rPr>
        <w:t>Congress</w:t>
      </w:r>
      <w:r w:rsidRPr="005635B5">
        <w:rPr>
          <w:rFonts w:cs="Calibri"/>
        </w:rPr>
        <w:t xml:space="preserve"> takes years to </w:t>
      </w:r>
      <w:r w:rsidRPr="005635B5">
        <w:rPr>
          <w:rFonts w:cs="Calibri"/>
          <w:u w:val="single"/>
        </w:rPr>
        <w:t>approve</w:t>
      </w:r>
      <w:r w:rsidRPr="005635B5">
        <w:rPr>
          <w:rFonts w:cs="Calibri"/>
        </w:rPr>
        <w:t xml:space="preserve"> </w:t>
      </w:r>
    </w:p>
    <w:p w14:paraId="1621C85A" w14:textId="77777777" w:rsidR="004A2680" w:rsidRPr="005635B5" w:rsidRDefault="004A2680" w:rsidP="004A2680">
      <w:r w:rsidRPr="005635B5">
        <w:t xml:space="preserve">Noah D. </w:t>
      </w:r>
      <w:r w:rsidRPr="005635B5">
        <w:rPr>
          <w:rStyle w:val="Style13ptBold"/>
        </w:rPr>
        <w:t>Hall</w:t>
      </w:r>
      <w:r w:rsidRPr="005635B5">
        <w:t xml:space="preserve"> </w:t>
      </w:r>
      <w:r w:rsidRPr="005635B5">
        <w:rPr>
          <w:rStyle w:val="Style13ptBold"/>
        </w:rPr>
        <w:t>and</w:t>
      </w:r>
      <w:r w:rsidRPr="005635B5">
        <w:t xml:space="preserve"> Benjamin C. </w:t>
      </w:r>
      <w:r w:rsidRPr="005635B5">
        <w:rPr>
          <w:rStyle w:val="Style13ptBold"/>
        </w:rPr>
        <w:t>Houston 13</w:t>
      </w:r>
      <w:r w:rsidRPr="005635B5">
        <w:t xml:space="preserve">, </w:t>
      </w:r>
      <w:r w:rsidRPr="005635B5">
        <w:rPr>
          <w:u w:val="single"/>
        </w:rPr>
        <w:t>Noah</w:t>
      </w:r>
      <w:r w:rsidRPr="005635B5">
        <w:t xml:space="preserve"> is a Professor of Environmental Law @ Wayne State University and has a J.D. @ University of Michigan Law School AND </w:t>
      </w:r>
      <w:r w:rsidRPr="005635B5">
        <w:rPr>
          <w:u w:val="single"/>
        </w:rPr>
        <w:t>Ben</w:t>
      </w:r>
      <w:r w:rsidRPr="005635B5">
        <w:t xml:space="preserve"> has a LL.M. @ Lewis &amp; Clark Law School and a J.D. @ the University of Michigan Law School, "Law and Governance of the Great Lakes," DePaul L. Rev. 63 (2013): 723, </w:t>
      </w:r>
      <w:hyperlink r:id="rId96" w:history="1">
        <w:r w:rsidRPr="005635B5">
          <w:rPr>
            <w:rStyle w:val="Hyperlink"/>
          </w:rPr>
          <w:t>https://www.greatlakeslaw.org/files/law_and_governance_of_the_great_lakes.pdf</w:t>
        </w:r>
      </w:hyperlink>
      <w:r w:rsidRPr="005635B5">
        <w:t>, // [nayak]</w:t>
      </w:r>
    </w:p>
    <w:p w14:paraId="290FE79C" w14:textId="77777777" w:rsidR="004A2680" w:rsidRPr="005635B5" w:rsidRDefault="004A2680" w:rsidP="004A2680">
      <w:pPr>
        <w:rPr>
          <w:rStyle w:val="Emphasis"/>
        </w:rPr>
      </w:pPr>
      <w:r w:rsidRPr="005635B5">
        <w:rPr>
          <w:sz w:val="16"/>
        </w:rPr>
        <w:t xml:space="preserve">B. </w:t>
      </w:r>
      <w:r w:rsidRPr="005635B5">
        <w:rPr>
          <w:rStyle w:val="Emphasis"/>
        </w:rPr>
        <w:t>Interstate Compacts</w:t>
      </w:r>
    </w:p>
    <w:p w14:paraId="62350703" w14:textId="77777777" w:rsidR="004A2680" w:rsidRPr="005635B5" w:rsidRDefault="004A2680" w:rsidP="004A2680">
      <w:pPr>
        <w:rPr>
          <w:sz w:val="16"/>
        </w:rPr>
      </w:pPr>
      <w:r w:rsidRPr="005635B5">
        <w:rPr>
          <w:rStyle w:val="StyleUnderline"/>
          <w:highlight w:val="cyan"/>
        </w:rPr>
        <w:t>The</w:t>
      </w:r>
      <w:r w:rsidRPr="005635B5">
        <w:rPr>
          <w:sz w:val="16"/>
        </w:rPr>
        <w:t xml:space="preserve"> U.S. </w:t>
      </w:r>
      <w:r w:rsidRPr="005635B5">
        <w:rPr>
          <w:rStyle w:val="Emphasis"/>
          <w:highlight w:val="cyan"/>
        </w:rPr>
        <w:t>Constitution</w:t>
      </w:r>
      <w:r w:rsidRPr="005635B5">
        <w:rPr>
          <w:rStyle w:val="StyleUnderline"/>
          <w:highlight w:val="cyan"/>
        </w:rPr>
        <w:t xml:space="preserve"> allows </w:t>
      </w:r>
      <w:r w:rsidRPr="005635B5">
        <w:rPr>
          <w:rStyle w:val="Emphasis"/>
          <w:highlight w:val="cyan"/>
        </w:rPr>
        <w:t>states</w:t>
      </w:r>
      <w:r w:rsidRPr="005635B5">
        <w:rPr>
          <w:rStyle w:val="StyleUnderline"/>
          <w:highlight w:val="cyan"/>
        </w:rPr>
        <w:t xml:space="preserve"> to aggregate</w:t>
      </w:r>
      <w:r w:rsidRPr="005635B5">
        <w:rPr>
          <w:rStyle w:val="StyleUnderline"/>
        </w:rPr>
        <w:t xml:space="preserve"> their </w:t>
      </w:r>
      <w:r w:rsidRPr="005635B5">
        <w:rPr>
          <w:rStyle w:val="Emphasis"/>
          <w:highlight w:val="cyan"/>
        </w:rPr>
        <w:t>authority</w:t>
      </w:r>
      <w:r w:rsidRPr="005635B5">
        <w:rPr>
          <w:rStyle w:val="StyleUnderline"/>
          <w:highlight w:val="cyan"/>
        </w:rPr>
        <w:t xml:space="preserve"> with the </w:t>
      </w:r>
      <w:r w:rsidRPr="005635B5">
        <w:rPr>
          <w:rStyle w:val="Emphasis"/>
          <w:highlight w:val="cyan"/>
        </w:rPr>
        <w:t>permission</w:t>
      </w:r>
      <w:r w:rsidRPr="005635B5">
        <w:rPr>
          <w:rStyle w:val="StyleUnderline"/>
          <w:highlight w:val="cyan"/>
        </w:rPr>
        <w:t xml:space="preserve"> of Congress</w:t>
      </w:r>
      <w:r w:rsidRPr="005635B5">
        <w:rPr>
          <w:rStyle w:val="StyleUnderline"/>
        </w:rPr>
        <w:t xml:space="preserve"> through the </w:t>
      </w:r>
      <w:r w:rsidRPr="005635B5">
        <w:rPr>
          <w:rStyle w:val="Emphasis"/>
        </w:rPr>
        <w:t>Compact Clause</w:t>
      </w:r>
      <w:r w:rsidRPr="005635B5">
        <w:rPr>
          <w:rStyle w:val="StyleUnderline"/>
        </w:rPr>
        <w:t>.</w:t>
      </w:r>
      <w:r w:rsidRPr="005635B5">
        <w:rPr>
          <w:sz w:val="16"/>
        </w:rPr>
        <w:t xml:space="preserve"> </w:t>
      </w:r>
      <w:r w:rsidRPr="005635B5">
        <w:rPr>
          <w:rStyle w:val="StyleUnderline"/>
          <w:highlight w:val="cyan"/>
        </w:rPr>
        <w:t>A compact is</w:t>
      </w:r>
      <w:r w:rsidRPr="005635B5">
        <w:rPr>
          <w:sz w:val="16"/>
        </w:rPr>
        <w:t xml:space="preserve"> essentially a contract between states, </w:t>
      </w:r>
      <w:r w:rsidRPr="005635B5">
        <w:rPr>
          <w:rStyle w:val="StyleUnderline"/>
        </w:rPr>
        <w:t>su</w:t>
      </w:r>
      <w:r w:rsidRPr="005635B5">
        <w:rPr>
          <w:rStyle w:val="StyleUnderline"/>
          <w:highlight w:val="cyan"/>
        </w:rPr>
        <w:t>bject to</w:t>
      </w:r>
      <w:r w:rsidRPr="005635B5">
        <w:rPr>
          <w:sz w:val="16"/>
          <w:highlight w:val="cyan"/>
        </w:rPr>
        <w:t xml:space="preserve"> </w:t>
      </w:r>
      <w:r w:rsidRPr="005635B5">
        <w:rPr>
          <w:rStyle w:val="Emphasis"/>
          <w:highlight w:val="cyan"/>
        </w:rPr>
        <w:t>federal approval</w:t>
      </w:r>
      <w:r w:rsidRPr="005635B5">
        <w:rPr>
          <w:sz w:val="16"/>
        </w:rPr>
        <w:t xml:space="preserve">.139 The compact mechanism is </w:t>
      </w:r>
      <w:r w:rsidRPr="005635B5">
        <w:rPr>
          <w:rStyle w:val="StyleUnderline"/>
        </w:rPr>
        <w:t xml:space="preserve">provided in </w:t>
      </w:r>
      <w:r w:rsidRPr="005635B5">
        <w:rPr>
          <w:rStyle w:val="Emphasis"/>
        </w:rPr>
        <w:t>Article I</w:t>
      </w:r>
      <w:r w:rsidRPr="005635B5">
        <w:rPr>
          <w:sz w:val="16"/>
        </w:rPr>
        <w:t xml:space="preserve">, Section Ten, of the Constitution, which declares that </w:t>
      </w:r>
      <w:r w:rsidRPr="005635B5">
        <w:rPr>
          <w:rStyle w:val="StyleUnderline"/>
        </w:rPr>
        <w:t>“[n]o State shall</w:t>
      </w:r>
      <w:r w:rsidRPr="005635B5">
        <w:rPr>
          <w:sz w:val="16"/>
        </w:rPr>
        <w:t xml:space="preserve">, </w:t>
      </w:r>
      <w:r w:rsidRPr="005635B5">
        <w:rPr>
          <w:rStyle w:val="StyleUnderline"/>
        </w:rPr>
        <w:t xml:space="preserve">without the </w:t>
      </w:r>
      <w:r w:rsidRPr="005635B5">
        <w:rPr>
          <w:rStyle w:val="Emphasis"/>
        </w:rPr>
        <w:t>Consent of Congress</w:t>
      </w:r>
      <w:r w:rsidRPr="005635B5">
        <w:rPr>
          <w:sz w:val="16"/>
        </w:rPr>
        <w:t xml:space="preserve"> . . . </w:t>
      </w:r>
      <w:r w:rsidRPr="005635B5">
        <w:rPr>
          <w:rStyle w:val="StyleUnderline"/>
        </w:rPr>
        <w:t>enter into any</w:t>
      </w:r>
      <w:r w:rsidRPr="005635B5">
        <w:rPr>
          <w:sz w:val="16"/>
        </w:rPr>
        <w:t xml:space="preserve"> Agreement or </w:t>
      </w:r>
      <w:r w:rsidRPr="005635B5">
        <w:rPr>
          <w:rStyle w:val="StyleUnderline"/>
        </w:rPr>
        <w:t xml:space="preserve">Compact with </w:t>
      </w:r>
      <w:r w:rsidRPr="005635B5">
        <w:rPr>
          <w:rStyle w:val="Emphasis"/>
        </w:rPr>
        <w:t>another State</w:t>
      </w:r>
      <w:r w:rsidRPr="005635B5">
        <w:rPr>
          <w:sz w:val="16"/>
        </w:rPr>
        <w:t xml:space="preserve">, </w:t>
      </w:r>
      <w:r w:rsidRPr="005635B5">
        <w:rPr>
          <w:rStyle w:val="StyleUnderline"/>
        </w:rPr>
        <w:t xml:space="preserve">or with a </w:t>
      </w:r>
      <w:r w:rsidRPr="005635B5">
        <w:rPr>
          <w:rStyle w:val="Emphasis"/>
        </w:rPr>
        <w:t>foreign Power</w:t>
      </w:r>
      <w:r w:rsidRPr="005635B5">
        <w:rPr>
          <w:sz w:val="16"/>
        </w:rPr>
        <w:t>.”140</w:t>
      </w:r>
    </w:p>
    <w:p w14:paraId="275AF8E6" w14:textId="77777777" w:rsidR="004A2680" w:rsidRPr="005635B5" w:rsidRDefault="004A2680" w:rsidP="004A2680">
      <w:pPr>
        <w:rPr>
          <w:rStyle w:val="StyleUnderline"/>
        </w:rPr>
      </w:pPr>
      <w:r w:rsidRPr="005635B5">
        <w:rPr>
          <w:rStyle w:val="StyleUnderline"/>
          <w:highlight w:val="cyan"/>
        </w:rPr>
        <w:t xml:space="preserve">Congressional </w:t>
      </w:r>
      <w:r w:rsidRPr="005635B5">
        <w:rPr>
          <w:rStyle w:val="Emphasis"/>
          <w:highlight w:val="cyan"/>
        </w:rPr>
        <w:t>approval</w:t>
      </w:r>
      <w:r w:rsidRPr="005635B5">
        <w:rPr>
          <w:sz w:val="16"/>
        </w:rPr>
        <w:t xml:space="preserve"> of compacts </w:t>
      </w:r>
      <w:r w:rsidRPr="005635B5">
        <w:rPr>
          <w:rStyle w:val="StyleUnderline"/>
          <w:highlight w:val="cyan"/>
        </w:rPr>
        <w:t xml:space="preserve">is critical to the </w:t>
      </w:r>
      <w:r w:rsidRPr="005635B5">
        <w:rPr>
          <w:rStyle w:val="Emphasis"/>
          <w:highlight w:val="cyan"/>
        </w:rPr>
        <w:t>federal–state balance</w:t>
      </w:r>
      <w:r w:rsidRPr="005635B5">
        <w:rPr>
          <w:sz w:val="16"/>
        </w:rPr>
        <w:t xml:space="preserve"> of power, </w:t>
      </w:r>
      <w:r w:rsidRPr="005635B5">
        <w:rPr>
          <w:rStyle w:val="StyleUnderline"/>
        </w:rPr>
        <w:t xml:space="preserve">as </w:t>
      </w:r>
      <w:r w:rsidRPr="005635B5">
        <w:rPr>
          <w:rStyle w:val="StyleUnderline"/>
          <w:highlight w:val="cyan"/>
        </w:rPr>
        <w:t>interstate compacts</w:t>
      </w:r>
      <w:r w:rsidRPr="005635B5">
        <w:rPr>
          <w:sz w:val="16"/>
        </w:rPr>
        <w:t xml:space="preserve"> tend to </w:t>
      </w:r>
      <w:r w:rsidRPr="005635B5">
        <w:rPr>
          <w:rStyle w:val="Emphasis"/>
          <w:highlight w:val="cyan"/>
        </w:rPr>
        <w:t>increase</w:t>
      </w:r>
      <w:r w:rsidRPr="005635B5">
        <w:rPr>
          <w:rStyle w:val="StyleUnderline"/>
          <w:highlight w:val="cyan"/>
        </w:rPr>
        <w:t xml:space="preserve"> the power of the </w:t>
      </w:r>
      <w:r w:rsidRPr="005635B5">
        <w:rPr>
          <w:rStyle w:val="Emphasis"/>
          <w:highlight w:val="cyan"/>
        </w:rPr>
        <w:t>states</w:t>
      </w:r>
      <w:r w:rsidRPr="005635B5">
        <w:rPr>
          <w:rStyle w:val="StyleUnderline"/>
          <w:highlight w:val="cyan"/>
        </w:rPr>
        <w:t xml:space="preserve"> at the expense of the fed</w:t>
      </w:r>
      <w:r w:rsidRPr="005635B5">
        <w:rPr>
          <w:rStyle w:val="StyleUnderline"/>
        </w:rPr>
        <w:t xml:space="preserve">eral government. </w:t>
      </w:r>
    </w:p>
    <w:p w14:paraId="680B5E3A" w14:textId="77777777" w:rsidR="004A2680" w:rsidRPr="005635B5" w:rsidRDefault="004A2680" w:rsidP="004A2680">
      <w:pPr>
        <w:rPr>
          <w:rStyle w:val="StyleUnderline"/>
          <w:sz w:val="16"/>
          <w:u w:val="none"/>
        </w:rPr>
      </w:pPr>
      <w:r w:rsidRPr="005635B5">
        <w:rPr>
          <w:rStyle w:val="StyleUnderline"/>
          <w:sz w:val="16"/>
          <w:u w:val="none"/>
        </w:rPr>
        <w:t>This allows the terms of a compact to be enforced in federal court and prevents states from ignoring their compact duties.142 Fu- ture Supreme Court Justice Felix Frankfurter and James Landis first suggested using compacts to manage interstate natural resources over eighty years ago.143 There are now approximately fifty interstate com- pacts that in some way relate to interstate waters144 and two specific compacts relevant to the Great Lakes.</w:t>
      </w:r>
    </w:p>
    <w:p w14:paraId="172ACCA3" w14:textId="77777777" w:rsidR="004A2680" w:rsidRPr="005635B5" w:rsidRDefault="004A2680" w:rsidP="004A2680">
      <w:pPr>
        <w:rPr>
          <w:rStyle w:val="StyleUnderline"/>
          <w:sz w:val="16"/>
          <w:u w:val="none"/>
        </w:rPr>
      </w:pPr>
      <w:r w:rsidRPr="005635B5">
        <w:rPr>
          <w:rStyle w:val="Emphasis"/>
          <w:highlight w:val="cyan"/>
        </w:rPr>
        <w:t>Congress approved</w:t>
      </w:r>
      <w:r w:rsidRPr="005635B5">
        <w:rPr>
          <w:rStyle w:val="StyleUnderline"/>
        </w:rPr>
        <w:t xml:space="preserve"> </w:t>
      </w:r>
      <w:r w:rsidRPr="005635B5">
        <w:rPr>
          <w:rStyle w:val="StyleUnderline"/>
          <w:highlight w:val="cyan"/>
        </w:rPr>
        <w:t>the</w:t>
      </w:r>
      <w:r w:rsidRPr="005635B5">
        <w:rPr>
          <w:sz w:val="16"/>
        </w:rPr>
        <w:t xml:space="preserve"> first </w:t>
      </w:r>
      <w:r w:rsidRPr="005635B5">
        <w:rPr>
          <w:rStyle w:val="StyleUnderline"/>
        </w:rPr>
        <w:t xml:space="preserve">Great Lakes </w:t>
      </w:r>
      <w:r w:rsidRPr="005635B5">
        <w:rPr>
          <w:rStyle w:val="StyleUnderline"/>
          <w:highlight w:val="cyan"/>
        </w:rPr>
        <w:t>Basin Compact</w:t>
      </w:r>
      <w:r w:rsidRPr="005635B5">
        <w:rPr>
          <w:rStyle w:val="StyleUnderline"/>
        </w:rPr>
        <w:t xml:space="preserve"> in 1968</w:t>
      </w:r>
      <w:r w:rsidRPr="005635B5">
        <w:rPr>
          <w:rStyle w:val="StyleUnderline"/>
          <w:sz w:val="16"/>
          <w:u w:val="none"/>
        </w:rPr>
        <w:t xml:space="preserve">, </w:t>
      </w:r>
      <w:r w:rsidRPr="005635B5">
        <w:rPr>
          <w:rStyle w:val="Emphasis"/>
        </w:rPr>
        <w:t>al</w:t>
      </w:r>
      <w:r w:rsidRPr="005635B5">
        <w:rPr>
          <w:rStyle w:val="Emphasis"/>
          <w:highlight w:val="cyan"/>
        </w:rPr>
        <w:t>though</w:t>
      </w:r>
      <w:r w:rsidRPr="005635B5">
        <w:rPr>
          <w:rStyle w:val="StyleUnderline"/>
        </w:rPr>
        <w:t xml:space="preserve"> </w:t>
      </w:r>
      <w:r w:rsidRPr="005635B5">
        <w:rPr>
          <w:rStyle w:val="StyleUnderline"/>
          <w:highlight w:val="cyan"/>
        </w:rPr>
        <w:t xml:space="preserve">it was </w:t>
      </w:r>
      <w:r w:rsidRPr="005635B5">
        <w:rPr>
          <w:rStyle w:val="Emphasis"/>
          <w:highlight w:val="cyan"/>
        </w:rPr>
        <w:t>negotiated</w:t>
      </w:r>
      <w:r w:rsidRPr="005635B5">
        <w:rPr>
          <w:rStyle w:val="StyleUnderline"/>
          <w:highlight w:val="cyan"/>
        </w:rPr>
        <w:t xml:space="preserve"> by the</w:t>
      </w:r>
      <w:r w:rsidRPr="005635B5">
        <w:rPr>
          <w:rStyle w:val="StyleUnderline"/>
          <w:sz w:val="16"/>
          <w:u w:val="none"/>
        </w:rPr>
        <w:t xml:space="preserve"> Great Lakes </w:t>
      </w:r>
      <w:r w:rsidRPr="005635B5">
        <w:rPr>
          <w:rStyle w:val="StyleUnderline"/>
          <w:highlight w:val="cyan"/>
        </w:rPr>
        <w:t>states</w:t>
      </w:r>
      <w:r w:rsidRPr="005635B5">
        <w:rPr>
          <w:rStyle w:val="StyleUnderline"/>
        </w:rPr>
        <w:t xml:space="preserve"> and provinces </w:t>
      </w:r>
      <w:r w:rsidRPr="005635B5">
        <w:rPr>
          <w:rStyle w:val="Emphasis"/>
          <w:highlight w:val="cyan"/>
        </w:rPr>
        <w:t>two decades earlier</w:t>
      </w:r>
      <w:r w:rsidRPr="005635B5">
        <w:rPr>
          <w:rStyle w:val="StyleUnderline"/>
          <w:sz w:val="16"/>
          <w:u w:val="none"/>
        </w:rPr>
        <w:t>.14</w:t>
      </w:r>
    </w:p>
    <w:p w14:paraId="21DCC63E" w14:textId="77777777" w:rsidR="00976009" w:rsidRPr="005635B5" w:rsidRDefault="00976009" w:rsidP="00976009">
      <w:pPr>
        <w:rPr>
          <w:rStyle w:val="StyleUnderline"/>
          <w:sz w:val="16"/>
          <w:u w:val="none"/>
        </w:rPr>
      </w:pPr>
    </w:p>
    <w:p w14:paraId="2DADEC3A" w14:textId="17480A17" w:rsidR="00976009" w:rsidRPr="005635B5" w:rsidRDefault="00AE0F1D" w:rsidP="00976009">
      <w:pPr>
        <w:pStyle w:val="Heading3"/>
        <w:rPr>
          <w:rFonts w:cs="Calibri"/>
        </w:rPr>
      </w:pPr>
      <w:r w:rsidRPr="005635B5">
        <w:rPr>
          <w:rFonts w:cs="Calibri"/>
        </w:rPr>
        <w:lastRenderedPageBreak/>
        <w:t xml:space="preserve">2AC </w:t>
      </w:r>
      <w:r w:rsidR="008701C4" w:rsidRPr="005635B5">
        <w:rPr>
          <w:rFonts w:cs="Calibri"/>
        </w:rPr>
        <w:t xml:space="preserve">– </w:t>
      </w:r>
      <w:r w:rsidR="00976009" w:rsidRPr="005635B5">
        <w:rPr>
          <w:rFonts w:cs="Calibri"/>
        </w:rPr>
        <w:t>S/D</w:t>
      </w:r>
      <w:r w:rsidR="00D61173" w:rsidRPr="005635B5">
        <w:rPr>
          <w:rFonts w:cs="Calibri"/>
        </w:rPr>
        <w:t xml:space="preserve"> – </w:t>
      </w:r>
      <w:r w:rsidR="00976009" w:rsidRPr="005635B5">
        <w:rPr>
          <w:rFonts w:cs="Calibri"/>
        </w:rPr>
        <w:t>No Follow-On</w:t>
      </w:r>
    </w:p>
    <w:p w14:paraId="7F168CB9" w14:textId="77777777" w:rsidR="004A2680" w:rsidRPr="005635B5" w:rsidRDefault="004A2680" w:rsidP="004A2680">
      <w:pPr>
        <w:pStyle w:val="Heading4"/>
        <w:rPr>
          <w:rFonts w:cs="Calibri"/>
        </w:rPr>
      </w:pPr>
      <w:r w:rsidRPr="005635B5">
        <w:rPr>
          <w:rFonts w:cs="Calibri"/>
        </w:rPr>
        <w:t xml:space="preserve">Mexico will solely </w:t>
      </w:r>
      <w:r w:rsidRPr="005635B5">
        <w:rPr>
          <w:rFonts w:cs="Calibri"/>
          <w:u w:val="single"/>
        </w:rPr>
        <w:t xml:space="preserve">follow-on </w:t>
      </w:r>
      <w:r w:rsidRPr="005635B5">
        <w:rPr>
          <w:rFonts w:cs="Calibri"/>
        </w:rPr>
        <w:t xml:space="preserve">to the AFF---water </w:t>
      </w:r>
      <w:r w:rsidRPr="005635B5">
        <w:rPr>
          <w:rFonts w:cs="Calibri"/>
          <w:u w:val="single"/>
        </w:rPr>
        <w:t>management</w:t>
      </w:r>
      <w:r w:rsidRPr="005635B5">
        <w:rPr>
          <w:rFonts w:cs="Calibri"/>
        </w:rPr>
        <w:t xml:space="preserve"> is </w:t>
      </w:r>
      <w:r w:rsidRPr="005635B5">
        <w:rPr>
          <w:rFonts w:cs="Calibri"/>
          <w:u w:val="single"/>
        </w:rPr>
        <w:t>federal</w:t>
      </w:r>
      <w:r w:rsidRPr="005635B5">
        <w:rPr>
          <w:rFonts w:cs="Calibri"/>
        </w:rPr>
        <w:t xml:space="preserve"> and based on the </w:t>
      </w:r>
      <w:r w:rsidRPr="005635B5">
        <w:rPr>
          <w:rFonts w:cs="Calibri"/>
          <w:u w:val="single"/>
        </w:rPr>
        <w:t>IBWC</w:t>
      </w:r>
    </w:p>
    <w:p w14:paraId="1F218FCB" w14:textId="77777777" w:rsidR="004A2680" w:rsidRPr="005635B5" w:rsidRDefault="004A2680" w:rsidP="004A2680">
      <w:pPr>
        <w:rPr>
          <w:b/>
        </w:rPr>
      </w:pPr>
      <w:r w:rsidRPr="005635B5">
        <w:rPr>
          <w:lang w:val="es-MX"/>
        </w:rPr>
        <w:t xml:space="preserve">Maria E. </w:t>
      </w:r>
      <w:r w:rsidRPr="005635B5">
        <w:rPr>
          <w:rStyle w:val="Style13ptBold"/>
          <w:lang w:val="es-MX"/>
        </w:rPr>
        <w:t>Milanes 20</w:t>
      </w:r>
      <w:r w:rsidRPr="005635B5">
        <w:rPr>
          <w:lang w:val="es-MX"/>
        </w:rPr>
        <w:t xml:space="preserve">, J.S.D.  </w:t>
      </w:r>
      <w:r w:rsidRPr="005635B5">
        <w:t>McGeorge School of Law and International Lawyer, “International Groundwater Law and the US-Mexico Border Region,” International Water Law Series, 2020, // [nayak]</w:t>
      </w:r>
    </w:p>
    <w:p w14:paraId="65961884" w14:textId="77777777" w:rsidR="004A2680" w:rsidRPr="005635B5" w:rsidRDefault="004A2680" w:rsidP="004A2680">
      <w:pPr>
        <w:rPr>
          <w:sz w:val="16"/>
        </w:rPr>
      </w:pPr>
      <w:r w:rsidRPr="005635B5">
        <w:rPr>
          <w:sz w:val="16"/>
        </w:rPr>
        <w:t>4.1 Federal Regulation and Management</w:t>
      </w:r>
    </w:p>
    <w:p w14:paraId="4A375B84" w14:textId="77777777" w:rsidR="004A2680" w:rsidRPr="005635B5" w:rsidRDefault="004A2680" w:rsidP="004A2680">
      <w:pPr>
        <w:rPr>
          <w:sz w:val="16"/>
        </w:rPr>
      </w:pPr>
      <w:r w:rsidRPr="005635B5">
        <w:rPr>
          <w:rStyle w:val="StyleUnderline"/>
          <w:highlight w:val="cyan"/>
        </w:rPr>
        <w:t xml:space="preserve">In </w:t>
      </w:r>
      <w:r w:rsidRPr="005635B5">
        <w:rPr>
          <w:rStyle w:val="Emphasis"/>
          <w:highlight w:val="cyan"/>
        </w:rPr>
        <w:t>Mexico</w:t>
      </w:r>
      <w:r w:rsidRPr="005635B5">
        <w:rPr>
          <w:sz w:val="16"/>
        </w:rPr>
        <w:t xml:space="preserve">, Article 27 of </w:t>
      </w:r>
      <w:r w:rsidRPr="005635B5">
        <w:rPr>
          <w:rStyle w:val="StyleUnderline"/>
        </w:rPr>
        <w:t xml:space="preserve">the </w:t>
      </w:r>
      <w:r w:rsidRPr="005635B5">
        <w:rPr>
          <w:rStyle w:val="Emphasis"/>
        </w:rPr>
        <w:t>Constitution</w:t>
      </w:r>
      <w:r w:rsidRPr="005635B5">
        <w:rPr>
          <w:rStyle w:val="StyleUnderline"/>
        </w:rPr>
        <w:t xml:space="preserve"> establishes </w:t>
      </w:r>
      <w:r w:rsidRPr="005635B5">
        <w:rPr>
          <w:rStyle w:val="Emphasis"/>
        </w:rPr>
        <w:t>jurisdiction</w:t>
      </w:r>
      <w:r w:rsidRPr="005635B5">
        <w:rPr>
          <w:rStyle w:val="StyleUnderline"/>
        </w:rPr>
        <w:t xml:space="preserve"> over water</w:t>
      </w:r>
      <w:r w:rsidRPr="005635B5">
        <w:rPr>
          <w:sz w:val="16"/>
        </w:rPr>
        <w:t xml:space="preserve">, </w:t>
      </w:r>
      <w:r w:rsidRPr="005635B5">
        <w:rPr>
          <w:rStyle w:val="StyleUnderline"/>
        </w:rPr>
        <w:t xml:space="preserve">stating that Mexico’s </w:t>
      </w:r>
      <w:r w:rsidRPr="005635B5">
        <w:rPr>
          <w:rStyle w:val="Emphasis"/>
          <w:highlight w:val="cyan"/>
        </w:rPr>
        <w:t>water resources</w:t>
      </w:r>
      <w:r w:rsidRPr="005635B5">
        <w:rPr>
          <w:rStyle w:val="StyleUnderline"/>
          <w:highlight w:val="cyan"/>
        </w:rPr>
        <w:t xml:space="preserve"> belong to the </w:t>
      </w:r>
      <w:r w:rsidRPr="005635B5">
        <w:rPr>
          <w:rStyle w:val="Emphasis"/>
          <w:highlight w:val="cyan"/>
        </w:rPr>
        <w:t>nation</w:t>
      </w:r>
      <w:r w:rsidRPr="005635B5">
        <w:rPr>
          <w:sz w:val="16"/>
        </w:rPr>
        <w:t xml:space="preserve">. In order to manage water resources, </w:t>
      </w:r>
      <w:r w:rsidRPr="005635B5">
        <w:rPr>
          <w:rStyle w:val="StyleUnderline"/>
        </w:rPr>
        <w:t xml:space="preserve">the government has the </w:t>
      </w:r>
      <w:r w:rsidRPr="005635B5">
        <w:rPr>
          <w:rStyle w:val="Emphasis"/>
        </w:rPr>
        <w:t>authority</w:t>
      </w:r>
      <w:r w:rsidRPr="005635B5">
        <w:rPr>
          <w:rStyle w:val="StyleUnderline"/>
        </w:rPr>
        <w:t xml:space="preserve"> to set</w:t>
      </w:r>
      <w:r w:rsidRPr="005635B5">
        <w:rPr>
          <w:sz w:val="16"/>
        </w:rPr>
        <w:t xml:space="preserve"> measures and </w:t>
      </w:r>
      <w:r w:rsidRPr="005635B5">
        <w:rPr>
          <w:rStyle w:val="Emphasis"/>
        </w:rPr>
        <w:t>limits</w:t>
      </w:r>
      <w:r w:rsidRPr="005635B5">
        <w:rPr>
          <w:sz w:val="16"/>
        </w:rPr>
        <w:t xml:space="preserve"> in water management. In addition, this article protects the integrity of Indian lands and their resources,196 which are protected as a public good for the na- tion. The main goal of Article 27 is to provide regulations for the allocation, use, and improvement of water control. It also encourages the preservation of the quantity and quality of water necessary to support sustainable development.197</w:t>
      </w:r>
    </w:p>
    <w:p w14:paraId="48BEAF71" w14:textId="77777777" w:rsidR="004A2680" w:rsidRPr="005635B5" w:rsidRDefault="004A2680" w:rsidP="004A2680">
      <w:pPr>
        <w:rPr>
          <w:sz w:val="16"/>
        </w:rPr>
      </w:pPr>
      <w:r w:rsidRPr="005635B5">
        <w:rPr>
          <w:sz w:val="16"/>
        </w:rPr>
        <w:t>Under Article 27, the nation has the right to transfer the domain of land and water constituting private property</w:t>
      </w:r>
      <w:r w:rsidRPr="005635B5">
        <w:rPr>
          <w:rStyle w:val="StyleUnderline"/>
        </w:rPr>
        <w:t>. All surface and groundwater belong to the country</w:t>
      </w:r>
      <w:r w:rsidRPr="005635B5">
        <w:rPr>
          <w:sz w:val="16"/>
        </w:rPr>
        <w:t xml:space="preserve">, except water running through a single property or beneath it. </w:t>
      </w:r>
      <w:r w:rsidRPr="005635B5">
        <w:rPr>
          <w:rStyle w:val="Emphasis"/>
          <w:highlight w:val="cyan"/>
        </w:rPr>
        <w:t>Groundwater</w:t>
      </w:r>
      <w:r w:rsidRPr="005635B5">
        <w:rPr>
          <w:rStyle w:val="StyleUnderline"/>
        </w:rPr>
        <w:t xml:space="preserve"> can be used</w:t>
      </w:r>
      <w:r w:rsidRPr="005635B5">
        <w:rPr>
          <w:sz w:val="16"/>
        </w:rPr>
        <w:t xml:space="preserve"> without a concession, </w:t>
      </w:r>
      <w:r w:rsidRPr="005635B5">
        <w:rPr>
          <w:rStyle w:val="StyleUnderline"/>
        </w:rPr>
        <w:t xml:space="preserve">except when such use </w:t>
      </w:r>
      <w:r w:rsidRPr="005635B5">
        <w:rPr>
          <w:rStyle w:val="StyleUnderline"/>
          <w:highlight w:val="cyan"/>
        </w:rPr>
        <w:t>is</w:t>
      </w:r>
      <w:r w:rsidRPr="005635B5">
        <w:rPr>
          <w:sz w:val="16"/>
        </w:rPr>
        <w:t xml:space="preserve"> pro- hibited, </w:t>
      </w:r>
      <w:r w:rsidRPr="005635B5">
        <w:rPr>
          <w:rStyle w:val="Emphasis"/>
          <w:highlight w:val="cyan"/>
        </w:rPr>
        <w:t>regulated</w:t>
      </w:r>
      <w:r w:rsidRPr="005635B5">
        <w:rPr>
          <w:sz w:val="16"/>
        </w:rPr>
        <w:t xml:space="preserve">, or reserved </w:t>
      </w:r>
      <w:r w:rsidRPr="005635B5">
        <w:rPr>
          <w:rStyle w:val="StyleUnderline"/>
          <w:highlight w:val="cyan"/>
        </w:rPr>
        <w:t xml:space="preserve">by the </w:t>
      </w:r>
      <w:r w:rsidRPr="005635B5">
        <w:rPr>
          <w:rStyle w:val="Emphasis"/>
          <w:highlight w:val="cyan"/>
        </w:rPr>
        <w:t>Federal Executive</w:t>
      </w:r>
      <w:r w:rsidRPr="005635B5">
        <w:rPr>
          <w:sz w:val="16"/>
        </w:rPr>
        <w:t xml:space="preserve">. A concession granted by the Federal Executive is the legal path to use national waters. </w:t>
      </w:r>
      <w:r w:rsidRPr="005635B5">
        <w:rPr>
          <w:rStyle w:val="StyleUnderline"/>
        </w:rPr>
        <w:t>The Federal Executive has the authority</w:t>
      </w:r>
      <w:r w:rsidRPr="005635B5">
        <w:rPr>
          <w:sz w:val="16"/>
        </w:rPr>
        <w:t xml:space="preserve"> to establish and suppress prohibitions </w:t>
      </w:r>
      <w:r w:rsidRPr="005635B5">
        <w:rPr>
          <w:rStyle w:val="StyleUnderline"/>
        </w:rPr>
        <w:t>for the use of national waters</w:t>
      </w:r>
      <w:r w:rsidRPr="005635B5">
        <w:rPr>
          <w:sz w:val="16"/>
        </w:rPr>
        <w:t>. Any concessions violating the rights of communities are null and void, and all contracts that monopolize water are reviewed.198</w:t>
      </w:r>
    </w:p>
    <w:p w14:paraId="565D6FBF" w14:textId="77777777" w:rsidR="004A2680" w:rsidRPr="005635B5" w:rsidRDefault="004A2680" w:rsidP="004A2680">
      <w:pPr>
        <w:rPr>
          <w:sz w:val="16"/>
        </w:rPr>
      </w:pPr>
      <w:r w:rsidRPr="005635B5">
        <w:rPr>
          <w:sz w:val="16"/>
          <w:lang w:val="es-MX"/>
        </w:rPr>
        <w:t>La Ley de Aguas Nacionales (</w:t>
      </w:r>
      <w:r w:rsidRPr="005635B5">
        <w:rPr>
          <w:rStyle w:val="Emphasis"/>
          <w:highlight w:val="cyan"/>
          <w:lang w:val="es-MX"/>
        </w:rPr>
        <w:t>National Water Law</w:t>
      </w:r>
      <w:r w:rsidRPr="005635B5">
        <w:rPr>
          <w:sz w:val="16"/>
          <w:lang w:val="es-MX"/>
        </w:rPr>
        <w:t xml:space="preserve">) </w:t>
      </w:r>
      <w:r w:rsidRPr="005635B5">
        <w:rPr>
          <w:rStyle w:val="StyleUnderline"/>
          <w:highlight w:val="cyan"/>
          <w:lang w:val="es-MX"/>
        </w:rPr>
        <w:t>regulates water in Mexico</w:t>
      </w:r>
      <w:r w:rsidRPr="005635B5">
        <w:rPr>
          <w:sz w:val="16"/>
          <w:lang w:val="es-MX"/>
        </w:rPr>
        <w:t xml:space="preserve">. </w:t>
      </w:r>
      <w:r w:rsidRPr="005635B5">
        <w:rPr>
          <w:sz w:val="16"/>
        </w:rPr>
        <w:t xml:space="preserve">This law defines aquifer as any geological formation or connectiv- ity among geological formations.199 The National Water Law (NWL) was ad- opted in December 1992, superseding a 1972 law. The NWL has been reviewed and amended in 2004, 2008, 2011, 2012, 2013, 2014, and the most recent re- view took place in 2016. </w:t>
      </w:r>
      <w:r w:rsidRPr="005635B5">
        <w:rPr>
          <w:rStyle w:val="StyleUnderline"/>
        </w:rPr>
        <w:t xml:space="preserve">The law defines </w:t>
      </w:r>
      <w:r w:rsidRPr="005635B5">
        <w:rPr>
          <w:rStyle w:val="StyleUnderline"/>
          <w:highlight w:val="cyan"/>
        </w:rPr>
        <w:t>the National Water Commission</w:t>
      </w:r>
      <w:r w:rsidRPr="005635B5">
        <w:rPr>
          <w:sz w:val="16"/>
        </w:rPr>
        <w:t xml:space="preserve"> (CNA </w:t>
      </w:r>
      <w:r w:rsidRPr="005635B5">
        <w:rPr>
          <w:rStyle w:val="StyleUnderline"/>
        </w:rPr>
        <w:t xml:space="preserve">or </w:t>
      </w:r>
      <w:r w:rsidRPr="005635B5">
        <w:rPr>
          <w:rStyle w:val="Emphasis"/>
        </w:rPr>
        <w:t>CONAGUA</w:t>
      </w:r>
      <w:r w:rsidRPr="005635B5">
        <w:rPr>
          <w:sz w:val="16"/>
        </w:rPr>
        <w:t xml:space="preserve">) </w:t>
      </w:r>
      <w:r w:rsidRPr="005635B5">
        <w:rPr>
          <w:rStyle w:val="StyleUnderline"/>
          <w:highlight w:val="cyan"/>
        </w:rPr>
        <w:t xml:space="preserve">as the </w:t>
      </w:r>
      <w:r w:rsidRPr="005635B5">
        <w:rPr>
          <w:rStyle w:val="Emphasis"/>
          <w:highlight w:val="cyan"/>
        </w:rPr>
        <w:t>federal water authority</w:t>
      </w:r>
      <w:r w:rsidRPr="005635B5">
        <w:rPr>
          <w:rStyle w:val="StyleUnderline"/>
        </w:rPr>
        <w:t xml:space="preserve"> </w:t>
      </w:r>
      <w:r w:rsidRPr="005635B5">
        <w:rPr>
          <w:sz w:val="16"/>
        </w:rPr>
        <w:t>in the country.200 In 1995, the CONAGUA was attached to the Ministry of the Environment and Natural Resources (SEMARNAT).201</w:t>
      </w:r>
    </w:p>
    <w:p w14:paraId="5994C93A" w14:textId="77777777" w:rsidR="004A2680" w:rsidRPr="005635B5" w:rsidRDefault="004A2680" w:rsidP="004A2680">
      <w:pPr>
        <w:rPr>
          <w:sz w:val="16"/>
        </w:rPr>
      </w:pPr>
      <w:r w:rsidRPr="005635B5">
        <w:rPr>
          <w:rStyle w:val="StyleUnderline"/>
        </w:rPr>
        <w:t xml:space="preserve">The </w:t>
      </w:r>
      <w:r w:rsidRPr="005635B5">
        <w:rPr>
          <w:rStyle w:val="Emphasis"/>
        </w:rPr>
        <w:t>most important</w:t>
      </w:r>
      <w:r w:rsidRPr="005635B5">
        <w:rPr>
          <w:rStyle w:val="StyleUnderline"/>
        </w:rPr>
        <w:t xml:space="preserve"> aspect of the CONAGUA for </w:t>
      </w:r>
      <w:r w:rsidRPr="005635B5">
        <w:rPr>
          <w:rStyle w:val="Emphasis"/>
        </w:rPr>
        <w:t>research</w:t>
      </w:r>
      <w:r w:rsidRPr="005635B5">
        <w:rPr>
          <w:rStyle w:val="StyleUnderline"/>
        </w:rPr>
        <w:t xml:space="preserve"> is</w:t>
      </w:r>
      <w:r w:rsidRPr="005635B5">
        <w:rPr>
          <w:sz w:val="16"/>
        </w:rPr>
        <w:t xml:space="preserve"> its adoption of </w:t>
      </w:r>
      <w:r w:rsidRPr="005635B5">
        <w:rPr>
          <w:rStyle w:val="StyleUnderline"/>
        </w:rPr>
        <w:t xml:space="preserve">an </w:t>
      </w:r>
      <w:r w:rsidRPr="005635B5">
        <w:rPr>
          <w:rStyle w:val="Emphasis"/>
        </w:rPr>
        <w:t>integrated</w:t>
      </w:r>
      <w:r w:rsidRPr="005635B5">
        <w:rPr>
          <w:sz w:val="16"/>
        </w:rPr>
        <w:t xml:space="preserve"> “</w:t>
      </w:r>
      <w:r w:rsidRPr="005635B5">
        <w:rPr>
          <w:rStyle w:val="Emphasis"/>
        </w:rPr>
        <w:t>approach</w:t>
      </w:r>
      <w:r w:rsidRPr="005635B5">
        <w:rPr>
          <w:rStyle w:val="StyleUnderline"/>
        </w:rPr>
        <w:t xml:space="preserve"> to both water quantity and </w:t>
      </w:r>
      <w:r w:rsidRPr="005635B5">
        <w:rPr>
          <w:sz w:val="16"/>
        </w:rPr>
        <w:t xml:space="preserve">water </w:t>
      </w:r>
      <w:r w:rsidRPr="005635B5">
        <w:rPr>
          <w:rStyle w:val="StyleUnderline"/>
        </w:rPr>
        <w:t xml:space="preserve">quality man- agement of </w:t>
      </w:r>
      <w:r w:rsidRPr="005635B5">
        <w:rPr>
          <w:rStyle w:val="Emphasis"/>
        </w:rPr>
        <w:t>surface and groundwater</w:t>
      </w:r>
      <w:r w:rsidRPr="005635B5">
        <w:rPr>
          <w:sz w:val="16"/>
        </w:rPr>
        <w:t>.”202 This is developed under the river basin concept, an ideal geographical unit for planning, management, and development.203 It addresses the conjunctive management of surface and groundwater for each basin.</w:t>
      </w:r>
    </w:p>
    <w:p w14:paraId="3BF8A3EA" w14:textId="77777777" w:rsidR="004A2680" w:rsidRPr="005635B5" w:rsidRDefault="004A2680" w:rsidP="004A2680">
      <w:pPr>
        <w:rPr>
          <w:sz w:val="16"/>
        </w:rPr>
      </w:pPr>
      <w:r w:rsidRPr="005635B5">
        <w:rPr>
          <w:sz w:val="16"/>
        </w:rPr>
        <w:t>The Mexican water management structure is complex due to administrative boundaries, with agencies in each of the 33 States and six regional agencies into which States are grouped.204 The Basin Councils incorporate the three orders of government, where users commit to participating according to the limita- tions established in the NWL.205 For example, adequate communication and negotiation strategy and mechanisms are necessary between the CONAGUA and individual state governments.206</w:t>
      </w:r>
    </w:p>
    <w:p w14:paraId="4CB52CC9" w14:textId="77777777" w:rsidR="004A2680" w:rsidRPr="005635B5" w:rsidRDefault="004A2680" w:rsidP="004A2680">
      <w:pPr>
        <w:rPr>
          <w:sz w:val="16"/>
        </w:rPr>
      </w:pPr>
      <w:r w:rsidRPr="005635B5">
        <w:rPr>
          <w:sz w:val="16"/>
        </w:rPr>
        <w:t>While the federal government has authority over water in Mexico, States have responsibility for sewers through the Central Directorates of Water and Sewer.207 Also, Article 116 of the Mexican Constitution allows agreements be- tween the federal government and states that transfer competences from the federal government to the States for social and economic development.</w:t>
      </w:r>
    </w:p>
    <w:p w14:paraId="06AE89FC" w14:textId="4CAF0F27" w:rsidR="004A2680" w:rsidRPr="005635B5" w:rsidRDefault="004A2680" w:rsidP="004A2680">
      <w:pPr>
        <w:rPr>
          <w:sz w:val="16"/>
        </w:rPr>
      </w:pPr>
      <w:r w:rsidRPr="005635B5">
        <w:rPr>
          <w:rStyle w:val="StyleUnderline"/>
          <w:highlight w:val="cyan"/>
        </w:rPr>
        <w:t xml:space="preserve">CONAGUA carries out </w:t>
      </w:r>
      <w:r w:rsidRPr="005635B5">
        <w:rPr>
          <w:rStyle w:val="Emphasis"/>
          <w:highlight w:val="cyan"/>
        </w:rPr>
        <w:t>water</w:t>
      </w:r>
      <w:r w:rsidRPr="005635B5">
        <w:rPr>
          <w:sz w:val="16"/>
        </w:rPr>
        <w:t xml:space="preserve"> planning and </w:t>
      </w:r>
      <w:r w:rsidRPr="005635B5">
        <w:rPr>
          <w:rStyle w:val="Emphasis"/>
          <w:highlight w:val="cyan"/>
        </w:rPr>
        <w:t>management</w:t>
      </w:r>
      <w:r w:rsidRPr="005635B5">
        <w:rPr>
          <w:rStyle w:val="StyleUnderline"/>
          <w:highlight w:val="cyan"/>
        </w:rPr>
        <w:t xml:space="preserve"> along the border </w:t>
      </w:r>
      <w:r w:rsidRPr="005635B5">
        <w:rPr>
          <w:rStyle w:val="Emphasis"/>
          <w:highlight w:val="cyan"/>
        </w:rPr>
        <w:t>based on</w:t>
      </w:r>
      <w:r w:rsidRPr="005635B5">
        <w:rPr>
          <w:sz w:val="16"/>
        </w:rPr>
        <w:t xml:space="preserve"> the accounting of water provided by </w:t>
      </w:r>
      <w:r w:rsidRPr="005635B5">
        <w:rPr>
          <w:rStyle w:val="StyleUnderline"/>
          <w:highlight w:val="cyan"/>
        </w:rPr>
        <w:t xml:space="preserve">the </w:t>
      </w:r>
      <w:r w:rsidRPr="005635B5">
        <w:rPr>
          <w:rStyle w:val="Emphasis"/>
          <w:highlight w:val="cyan"/>
        </w:rPr>
        <w:t>IBWC</w:t>
      </w:r>
      <w:r w:rsidRPr="005635B5">
        <w:rPr>
          <w:sz w:val="16"/>
        </w:rPr>
        <w:t xml:space="preserve">. Mexican water de- mands are characterized by use. </w:t>
      </w:r>
    </w:p>
    <w:p w14:paraId="331FC05E" w14:textId="06B1585A" w:rsidR="00976009" w:rsidRPr="005635B5" w:rsidRDefault="002671B0" w:rsidP="00976009">
      <w:pPr>
        <w:pStyle w:val="Heading3"/>
        <w:rPr>
          <w:rFonts w:cs="Calibri"/>
        </w:rPr>
      </w:pPr>
      <w:r w:rsidRPr="005635B5">
        <w:rPr>
          <w:rFonts w:cs="Calibri"/>
        </w:rPr>
        <w:lastRenderedPageBreak/>
        <w:t xml:space="preserve">2AC – </w:t>
      </w:r>
      <w:r w:rsidR="00976009" w:rsidRPr="005635B5">
        <w:rPr>
          <w:rFonts w:cs="Calibri"/>
        </w:rPr>
        <w:t>S/D</w:t>
      </w:r>
      <w:r w:rsidR="00313A85" w:rsidRPr="005635B5">
        <w:rPr>
          <w:rFonts w:cs="Calibri"/>
        </w:rPr>
        <w:t xml:space="preserve"> – </w:t>
      </w:r>
      <w:r w:rsidR="00976009" w:rsidRPr="005635B5">
        <w:rPr>
          <w:rFonts w:cs="Calibri"/>
        </w:rPr>
        <w:t xml:space="preserve">Modelling </w:t>
      </w:r>
    </w:p>
    <w:p w14:paraId="70F03461" w14:textId="77777777" w:rsidR="004A2680" w:rsidRPr="005635B5" w:rsidRDefault="004A2680" w:rsidP="004A2680">
      <w:pPr>
        <w:pStyle w:val="Heading4"/>
        <w:rPr>
          <w:rFonts w:cs="Calibri"/>
        </w:rPr>
      </w:pPr>
      <w:r w:rsidRPr="005635B5">
        <w:rPr>
          <w:rFonts w:cs="Calibri"/>
        </w:rPr>
        <w:t xml:space="preserve">Only an </w:t>
      </w:r>
      <w:r w:rsidRPr="005635B5">
        <w:rPr>
          <w:rFonts w:cs="Calibri"/>
          <w:u w:val="single"/>
        </w:rPr>
        <w:t>international</w:t>
      </w:r>
      <w:r w:rsidRPr="005635B5">
        <w:rPr>
          <w:rFonts w:cs="Calibri"/>
        </w:rPr>
        <w:t xml:space="preserve"> framework can manage </w:t>
      </w:r>
      <w:r w:rsidRPr="005635B5">
        <w:rPr>
          <w:rFonts w:cs="Calibri"/>
          <w:u w:val="single"/>
        </w:rPr>
        <w:t>watercourses</w:t>
      </w:r>
      <w:r w:rsidRPr="005635B5">
        <w:rPr>
          <w:rFonts w:cs="Calibri"/>
        </w:rPr>
        <w:t xml:space="preserve"> along the </w:t>
      </w:r>
      <w:r w:rsidRPr="005635B5">
        <w:rPr>
          <w:rFonts w:cs="Calibri"/>
          <w:u w:val="single"/>
        </w:rPr>
        <w:t>border</w:t>
      </w:r>
      <w:r w:rsidRPr="005635B5">
        <w:rPr>
          <w:rFonts w:cs="Calibri"/>
        </w:rPr>
        <w:t xml:space="preserve"> as a “</w:t>
      </w:r>
      <w:r w:rsidRPr="005635B5">
        <w:rPr>
          <w:rFonts w:cs="Calibri"/>
          <w:u w:val="single"/>
        </w:rPr>
        <w:t>unitary whole</w:t>
      </w:r>
      <w:r w:rsidRPr="005635B5">
        <w:rPr>
          <w:rFonts w:cs="Calibri"/>
        </w:rPr>
        <w:t xml:space="preserve">” and get </w:t>
      </w:r>
      <w:r w:rsidRPr="005635B5">
        <w:rPr>
          <w:rFonts w:cs="Calibri"/>
          <w:u w:val="single"/>
        </w:rPr>
        <w:t>modelled</w:t>
      </w:r>
    </w:p>
    <w:p w14:paraId="4A16510B" w14:textId="77777777" w:rsidR="004A2680" w:rsidRPr="005635B5" w:rsidRDefault="004A2680" w:rsidP="004A2680">
      <w:pPr>
        <w:rPr>
          <w:b/>
        </w:rPr>
      </w:pPr>
      <w:r w:rsidRPr="005635B5">
        <w:t xml:space="preserve">Maria E. </w:t>
      </w:r>
      <w:r w:rsidRPr="005635B5">
        <w:rPr>
          <w:rStyle w:val="Style13ptBold"/>
        </w:rPr>
        <w:t>Milanes 20</w:t>
      </w:r>
      <w:r w:rsidRPr="005635B5">
        <w:t>, J.S.D.  McGeorge School of Law and International Lawyer, “International Groundwater Law and the US-Mexico Border Region,” International Water Law Series, 2020, // [nayak]</w:t>
      </w:r>
    </w:p>
    <w:p w14:paraId="6C45E9F5" w14:textId="690C0DD4" w:rsidR="004A2680" w:rsidRPr="005635B5" w:rsidRDefault="004A2680" w:rsidP="004A2680">
      <w:pPr>
        <w:rPr>
          <w:rStyle w:val="StyleUnderline"/>
        </w:rPr>
      </w:pPr>
      <w:r w:rsidRPr="005635B5">
        <w:rPr>
          <w:rStyle w:val="StyleUnderline"/>
          <w:highlight w:val="cyan"/>
        </w:rPr>
        <w:t xml:space="preserve">The </w:t>
      </w:r>
      <w:r w:rsidRPr="005635B5">
        <w:rPr>
          <w:rStyle w:val="Emphasis"/>
          <w:highlight w:val="cyan"/>
        </w:rPr>
        <w:t>border</w:t>
      </w:r>
      <w:r w:rsidRPr="005635B5">
        <w:rPr>
          <w:rStyle w:val="StyleUnderline"/>
          <w:highlight w:val="cyan"/>
        </w:rPr>
        <w:t xml:space="preserve"> needs </w:t>
      </w:r>
      <w:r w:rsidRPr="005635B5">
        <w:rPr>
          <w:rStyle w:val="Emphasis"/>
          <w:highlight w:val="cyan"/>
        </w:rPr>
        <w:t>international rules</w:t>
      </w:r>
      <w:r w:rsidRPr="005635B5">
        <w:rPr>
          <w:rStyle w:val="StyleUnderline"/>
        </w:rPr>
        <w:t xml:space="preserve"> capable of</w:t>
      </w:r>
      <w:r w:rsidRPr="005635B5">
        <w:rPr>
          <w:sz w:val="16"/>
        </w:rPr>
        <w:t xml:space="preserve"> regulating and </w:t>
      </w:r>
      <w:r w:rsidRPr="005635B5">
        <w:rPr>
          <w:rStyle w:val="StyleUnderline"/>
        </w:rPr>
        <w:t>protecting groundwater connected to surface water</w:t>
      </w:r>
      <w:r w:rsidRPr="005635B5">
        <w:rPr>
          <w:sz w:val="16"/>
        </w:rPr>
        <w:t xml:space="preserve"> as well as for fossil aquifers. Chapter 6 in this volume focused on </w:t>
      </w:r>
      <w:r w:rsidRPr="005635B5">
        <w:rPr>
          <w:rStyle w:val="StyleUnderline"/>
          <w:highlight w:val="cyan"/>
        </w:rPr>
        <w:t>the</w:t>
      </w:r>
      <w:r w:rsidRPr="005635B5">
        <w:rPr>
          <w:sz w:val="16"/>
          <w:highlight w:val="cyan"/>
        </w:rPr>
        <w:t xml:space="preserve"> </w:t>
      </w:r>
      <w:r w:rsidRPr="005635B5">
        <w:rPr>
          <w:rStyle w:val="Emphasis"/>
          <w:highlight w:val="cyan"/>
        </w:rPr>
        <w:t>domestic</w:t>
      </w:r>
      <w:r w:rsidRPr="005635B5">
        <w:rPr>
          <w:rStyle w:val="StyleUnderline"/>
        </w:rPr>
        <w:t xml:space="preserve"> legal </w:t>
      </w:r>
      <w:r w:rsidRPr="005635B5">
        <w:rPr>
          <w:rStyle w:val="StyleUnderline"/>
          <w:highlight w:val="cyan"/>
        </w:rPr>
        <w:t>framework</w:t>
      </w:r>
      <w:r w:rsidRPr="005635B5">
        <w:rPr>
          <w:sz w:val="16"/>
        </w:rPr>
        <w:t xml:space="preserve"> </w:t>
      </w:r>
      <w:r w:rsidRPr="005635B5">
        <w:rPr>
          <w:rStyle w:val="StyleUnderline"/>
        </w:rPr>
        <w:t>along</w:t>
      </w:r>
      <w:r w:rsidRPr="005635B5">
        <w:rPr>
          <w:sz w:val="16"/>
        </w:rPr>
        <w:t xml:space="preserve"> </w:t>
      </w:r>
      <w:r w:rsidRPr="005635B5">
        <w:rPr>
          <w:rStyle w:val="StyleUnderline"/>
        </w:rPr>
        <w:t>the</w:t>
      </w:r>
      <w:r w:rsidRPr="005635B5">
        <w:rPr>
          <w:sz w:val="16"/>
        </w:rPr>
        <w:t xml:space="preserve"> US-Mexico </w:t>
      </w:r>
      <w:r w:rsidRPr="005635B5">
        <w:rPr>
          <w:rStyle w:val="StyleUnderline"/>
        </w:rPr>
        <w:t>border</w:t>
      </w:r>
      <w:r w:rsidRPr="005635B5">
        <w:rPr>
          <w:sz w:val="16"/>
        </w:rPr>
        <w:t xml:space="preserve">, </w:t>
      </w:r>
      <w:r w:rsidRPr="005635B5">
        <w:rPr>
          <w:rStyle w:val="StyleUnderline"/>
          <w:highlight w:val="cyan"/>
        </w:rPr>
        <w:t>showing</w:t>
      </w:r>
      <w:r w:rsidRPr="005635B5">
        <w:rPr>
          <w:sz w:val="16"/>
        </w:rPr>
        <w:t xml:space="preserve"> the </w:t>
      </w:r>
      <w:r w:rsidRPr="005635B5">
        <w:rPr>
          <w:rStyle w:val="Emphasis"/>
          <w:highlight w:val="cyan"/>
        </w:rPr>
        <w:t>complexity</w:t>
      </w:r>
      <w:r w:rsidRPr="005635B5">
        <w:rPr>
          <w:sz w:val="16"/>
        </w:rPr>
        <w:t xml:space="preserve"> of these laws and institutions. </w:t>
      </w:r>
      <w:r w:rsidRPr="005635B5">
        <w:rPr>
          <w:rStyle w:val="StyleUnderline"/>
        </w:rPr>
        <w:t>Because of</w:t>
      </w:r>
      <w:r w:rsidRPr="005635B5">
        <w:rPr>
          <w:sz w:val="16"/>
        </w:rPr>
        <w:t xml:space="preserve"> this </w:t>
      </w:r>
      <w:r w:rsidRPr="005635B5">
        <w:rPr>
          <w:rStyle w:val="StyleUnderline"/>
        </w:rPr>
        <w:t>complexity</w:t>
      </w:r>
      <w:r w:rsidRPr="005635B5">
        <w:rPr>
          <w:sz w:val="16"/>
        </w:rPr>
        <w:t xml:space="preserve">, a </w:t>
      </w:r>
      <w:r w:rsidRPr="005635B5">
        <w:rPr>
          <w:rStyle w:val="StyleUnderline"/>
          <w:highlight w:val="cyan"/>
        </w:rPr>
        <w:t>new</w:t>
      </w:r>
      <w:r w:rsidRPr="005635B5">
        <w:rPr>
          <w:rStyle w:val="StyleUnderline"/>
        </w:rPr>
        <w:t xml:space="preserve"> </w:t>
      </w:r>
      <w:r w:rsidRPr="005635B5">
        <w:rPr>
          <w:rStyle w:val="StyleUnderline"/>
          <w:highlight w:val="cyan"/>
        </w:rPr>
        <w:t>international</w:t>
      </w:r>
      <w:r w:rsidRPr="005635B5">
        <w:rPr>
          <w:rStyle w:val="StyleUnderline"/>
        </w:rPr>
        <w:t xml:space="preserve"> legal </w:t>
      </w:r>
      <w:r w:rsidRPr="005635B5">
        <w:rPr>
          <w:rStyle w:val="StyleUnderline"/>
          <w:highlight w:val="cyan"/>
        </w:rPr>
        <w:t>framework</w:t>
      </w:r>
      <w:r w:rsidRPr="005635B5">
        <w:rPr>
          <w:sz w:val="16"/>
        </w:rPr>
        <w:t xml:space="preserve"> based on the UN Watercourses Convention </w:t>
      </w:r>
      <w:r w:rsidRPr="005635B5">
        <w:rPr>
          <w:rStyle w:val="StyleUnderline"/>
          <w:highlight w:val="cyan"/>
        </w:rPr>
        <w:t>is proposed</w:t>
      </w:r>
      <w:r w:rsidRPr="005635B5">
        <w:rPr>
          <w:sz w:val="16"/>
        </w:rPr>
        <w:t xml:space="preserve">, a framework </w:t>
      </w:r>
      <w:r w:rsidRPr="005635B5">
        <w:rPr>
          <w:rStyle w:val="StyleUnderline"/>
          <w:highlight w:val="cyan"/>
        </w:rPr>
        <w:t xml:space="preserve">that will manage ground- water as a </w:t>
      </w:r>
      <w:r w:rsidRPr="005635B5">
        <w:rPr>
          <w:rStyle w:val="Emphasis"/>
          <w:highlight w:val="cyan"/>
        </w:rPr>
        <w:t>unitary whole</w:t>
      </w:r>
      <w:r w:rsidRPr="005635B5">
        <w:rPr>
          <w:sz w:val="16"/>
        </w:rPr>
        <w:t xml:space="preserve">, in connection with surface water, and manage fossil aquifers in a sustainable manner. </w:t>
      </w:r>
      <w:r w:rsidRPr="005635B5">
        <w:rPr>
          <w:rStyle w:val="StyleUnderline"/>
        </w:rPr>
        <w:t>This new</w:t>
      </w:r>
      <w:r w:rsidRPr="005635B5">
        <w:rPr>
          <w:sz w:val="16"/>
        </w:rPr>
        <w:t xml:space="preserve"> legal </w:t>
      </w:r>
      <w:r w:rsidRPr="005635B5">
        <w:rPr>
          <w:rStyle w:val="StyleUnderline"/>
        </w:rPr>
        <w:t>framework</w:t>
      </w:r>
      <w:r w:rsidRPr="005635B5">
        <w:rPr>
          <w:sz w:val="16"/>
        </w:rPr>
        <w:t xml:space="preserve"> </w:t>
      </w:r>
      <w:r w:rsidRPr="005635B5">
        <w:rPr>
          <w:rStyle w:val="StyleUnderline"/>
          <w:highlight w:val="cyan"/>
        </w:rPr>
        <w:t>would have</w:t>
      </w:r>
      <w:r w:rsidRPr="005635B5">
        <w:rPr>
          <w:sz w:val="16"/>
          <w:highlight w:val="cyan"/>
        </w:rPr>
        <w:t xml:space="preserve"> </w:t>
      </w:r>
      <w:r w:rsidRPr="005635B5">
        <w:rPr>
          <w:rStyle w:val="StyleUnderline"/>
          <w:highlight w:val="cyan"/>
        </w:rPr>
        <w:t>“</w:t>
      </w:r>
      <w:r w:rsidRPr="005635B5">
        <w:rPr>
          <w:rStyle w:val="Emphasis"/>
          <w:highlight w:val="cyan"/>
        </w:rPr>
        <w:t>treaty</w:t>
      </w:r>
      <w:r w:rsidRPr="005635B5">
        <w:rPr>
          <w:rStyle w:val="StyleUnderline"/>
          <w:highlight w:val="cyan"/>
        </w:rPr>
        <w:t xml:space="preserve">” </w:t>
      </w:r>
      <w:r w:rsidRPr="005635B5">
        <w:rPr>
          <w:rStyle w:val="Emphasis"/>
          <w:highlight w:val="cyan"/>
        </w:rPr>
        <w:t>status</w:t>
      </w:r>
      <w:r w:rsidRPr="005635B5">
        <w:rPr>
          <w:sz w:val="16"/>
        </w:rPr>
        <w:t xml:space="preserve"> </w:t>
      </w:r>
      <w:r w:rsidRPr="005635B5">
        <w:rPr>
          <w:rStyle w:val="StyleUnderline"/>
          <w:highlight w:val="cyan"/>
        </w:rPr>
        <w:t>and</w:t>
      </w:r>
      <w:r w:rsidRPr="005635B5">
        <w:rPr>
          <w:sz w:val="16"/>
        </w:rPr>
        <w:t xml:space="preserve">, thus, </w:t>
      </w:r>
      <w:r w:rsidRPr="005635B5">
        <w:rPr>
          <w:rStyle w:val="StyleUnderline"/>
          <w:highlight w:val="cyan"/>
        </w:rPr>
        <w:t>be the “</w:t>
      </w:r>
      <w:r w:rsidRPr="005635B5">
        <w:rPr>
          <w:rStyle w:val="Emphasis"/>
          <w:highlight w:val="cyan"/>
        </w:rPr>
        <w:t>law of the land</w:t>
      </w:r>
      <w:r w:rsidRPr="005635B5">
        <w:rPr>
          <w:rStyle w:val="StyleUnderline"/>
        </w:rPr>
        <w:t>”</w:t>
      </w:r>
      <w:r w:rsidRPr="005635B5">
        <w:rPr>
          <w:sz w:val="16"/>
        </w:rPr>
        <w:t xml:space="preserve">28 </w:t>
      </w:r>
      <w:r w:rsidRPr="005635B5">
        <w:rPr>
          <w:rStyle w:val="StyleUnderline"/>
          <w:highlight w:val="cyan"/>
        </w:rPr>
        <w:t>in</w:t>
      </w:r>
      <w:r w:rsidRPr="005635B5">
        <w:rPr>
          <w:rStyle w:val="StyleUnderline"/>
        </w:rPr>
        <w:t xml:space="preserve"> both the </w:t>
      </w:r>
      <w:r w:rsidRPr="005635B5">
        <w:rPr>
          <w:rStyle w:val="Emphasis"/>
          <w:highlight w:val="cyan"/>
        </w:rPr>
        <w:t>U</w:t>
      </w:r>
      <w:r w:rsidRPr="005635B5">
        <w:rPr>
          <w:sz w:val="16"/>
        </w:rPr>
        <w:t xml:space="preserve">nited </w:t>
      </w:r>
      <w:r w:rsidRPr="005635B5">
        <w:rPr>
          <w:rStyle w:val="Emphasis"/>
          <w:highlight w:val="cyan"/>
        </w:rPr>
        <w:t>S</w:t>
      </w:r>
      <w:r w:rsidRPr="005635B5">
        <w:rPr>
          <w:sz w:val="16"/>
        </w:rPr>
        <w:t xml:space="preserve">tates </w:t>
      </w:r>
      <w:r w:rsidRPr="005635B5">
        <w:rPr>
          <w:rStyle w:val="StyleUnderline"/>
          <w:highlight w:val="cyan"/>
        </w:rPr>
        <w:t xml:space="preserve">and </w:t>
      </w:r>
      <w:r w:rsidRPr="005635B5">
        <w:rPr>
          <w:rStyle w:val="Emphasis"/>
          <w:highlight w:val="cyan"/>
        </w:rPr>
        <w:t>Mexico</w:t>
      </w:r>
      <w:r w:rsidRPr="005635B5">
        <w:rPr>
          <w:sz w:val="16"/>
        </w:rPr>
        <w:t xml:space="preserve">. Effective implementation and adaptation of this new legal framework at the local level will be a challenge. The management of a watershed should be done to guarantee security and flexibility in the allocation process. If the local population is willing to adopt to the new international legal framework, it could improve water quality and water allocation. Like the Bellagio Draft Treaty,29 the approach proposed here might be seen as merely an academic exercise, lacking political reality. However, </w:t>
      </w:r>
      <w:r w:rsidRPr="005635B5">
        <w:rPr>
          <w:rStyle w:val="StyleUnderline"/>
        </w:rPr>
        <w:t>the proposed framework addresses domestic and political dimensions</w:t>
      </w:r>
      <w:r w:rsidRPr="005635B5">
        <w:rPr>
          <w:sz w:val="16"/>
        </w:rPr>
        <w:t xml:space="preserve"> </w:t>
      </w:r>
      <w:r w:rsidRPr="005635B5">
        <w:rPr>
          <w:rStyle w:val="StyleUnderline"/>
        </w:rPr>
        <w:t>and</w:t>
      </w:r>
      <w:r w:rsidRPr="005635B5">
        <w:rPr>
          <w:sz w:val="16"/>
        </w:rPr>
        <w:t xml:space="preserve">, </w:t>
      </w:r>
      <w:r w:rsidRPr="005635B5">
        <w:rPr>
          <w:rStyle w:val="StyleUnderline"/>
          <w:highlight w:val="cyan"/>
        </w:rPr>
        <w:t>thus</w:t>
      </w:r>
      <w:r w:rsidRPr="005635B5">
        <w:rPr>
          <w:sz w:val="16"/>
        </w:rPr>
        <w:t xml:space="preserve">, </w:t>
      </w:r>
      <w:r w:rsidRPr="005635B5">
        <w:rPr>
          <w:rStyle w:val="StyleUnderline"/>
          <w:highlight w:val="cyan"/>
        </w:rPr>
        <w:t xml:space="preserve">could be a </w:t>
      </w:r>
      <w:r w:rsidRPr="005635B5">
        <w:rPr>
          <w:rStyle w:val="Emphasis"/>
          <w:highlight w:val="cyan"/>
        </w:rPr>
        <w:t>model</w:t>
      </w:r>
      <w:r w:rsidRPr="005635B5">
        <w:rPr>
          <w:rStyle w:val="StyleUnderline"/>
        </w:rPr>
        <w:t xml:space="preserve"> for other basins </w:t>
      </w:r>
      <w:r w:rsidRPr="005635B5">
        <w:rPr>
          <w:rStyle w:val="StyleUnderline"/>
          <w:highlight w:val="cyan"/>
        </w:rPr>
        <w:t xml:space="preserve">around the </w:t>
      </w:r>
      <w:r w:rsidRPr="005635B5">
        <w:rPr>
          <w:rStyle w:val="Emphasis"/>
          <w:highlight w:val="cyan"/>
        </w:rPr>
        <w:t>world</w:t>
      </w:r>
      <w:r w:rsidRPr="005635B5">
        <w:rPr>
          <w:rStyle w:val="StyleUnderline"/>
        </w:rPr>
        <w:t>.</w:t>
      </w:r>
    </w:p>
    <w:p w14:paraId="156F544D" w14:textId="0A25B531" w:rsidR="00976009" w:rsidRPr="005635B5" w:rsidRDefault="00790E4F" w:rsidP="00976009">
      <w:pPr>
        <w:pStyle w:val="Heading3"/>
        <w:rPr>
          <w:rFonts w:cs="Calibri"/>
        </w:rPr>
      </w:pPr>
      <w:r w:rsidRPr="005635B5">
        <w:rPr>
          <w:rFonts w:cs="Calibri"/>
        </w:rPr>
        <w:lastRenderedPageBreak/>
        <w:t xml:space="preserve">2AC – </w:t>
      </w:r>
      <w:r w:rsidR="00976009" w:rsidRPr="005635B5">
        <w:rPr>
          <w:rFonts w:cs="Calibri"/>
        </w:rPr>
        <w:t>S/D</w:t>
      </w:r>
      <w:r w:rsidR="0088004B" w:rsidRPr="005635B5">
        <w:rPr>
          <w:rFonts w:cs="Calibri"/>
        </w:rPr>
        <w:t xml:space="preserve"> –</w:t>
      </w:r>
      <w:r w:rsidR="00714B5E" w:rsidRPr="005635B5">
        <w:rPr>
          <w:rFonts w:cs="Calibri"/>
        </w:rPr>
        <w:t xml:space="preserve"> </w:t>
      </w:r>
      <w:r w:rsidR="00976009" w:rsidRPr="005635B5">
        <w:rPr>
          <w:rFonts w:cs="Calibri"/>
        </w:rPr>
        <w:t>Preemptio</w:t>
      </w:r>
      <w:r w:rsidR="00784F00" w:rsidRPr="005635B5">
        <w:rPr>
          <w:rFonts w:cs="Calibri"/>
        </w:rPr>
        <w:t>n</w:t>
      </w:r>
    </w:p>
    <w:p w14:paraId="6B01C245" w14:textId="77777777" w:rsidR="00976009" w:rsidRPr="005635B5" w:rsidRDefault="00976009" w:rsidP="00976009">
      <w:pPr>
        <w:pStyle w:val="Heading4"/>
        <w:rPr>
          <w:rFonts w:cs="Calibri"/>
        </w:rPr>
      </w:pPr>
      <w:r w:rsidRPr="005635B5">
        <w:rPr>
          <w:rFonts w:cs="Calibri"/>
        </w:rPr>
        <w:t>SCOTUS will strike down the counterplan on dormant Commerce Clause grounds</w:t>
      </w:r>
    </w:p>
    <w:p w14:paraId="3D86C907" w14:textId="77777777" w:rsidR="00976009" w:rsidRPr="005635B5" w:rsidRDefault="00976009" w:rsidP="00976009">
      <w:pPr>
        <w:rPr>
          <w:rStyle w:val="StyleUnderline"/>
        </w:rPr>
      </w:pPr>
      <w:r w:rsidRPr="005635B5">
        <w:t xml:space="preserve">Noah D. </w:t>
      </w:r>
      <w:r w:rsidRPr="005635B5">
        <w:rPr>
          <w:rStyle w:val="Style13ptBold"/>
        </w:rPr>
        <w:t>Hall</w:t>
      </w:r>
      <w:r w:rsidRPr="005635B5">
        <w:t xml:space="preserve"> (Contact Author), 3-13-</w:t>
      </w:r>
      <w:r w:rsidRPr="005635B5">
        <w:rPr>
          <w:rStyle w:val="Style13ptBold"/>
        </w:rPr>
        <w:t>2006</w:t>
      </w:r>
      <w:r w:rsidRPr="005635B5">
        <w:t>, Professor @ Wayne State Law School. Noah Hall's expertise is in environmental and water law, and his research focuses on issues of environmental governance, federalism, and transboundary pollution and resource management. "Toward a New Horizontal Federalism: Interstate Water Management in the Great Lakes Region by Noah D. Hall :: SSRN," No Publication, https://papers.ssrn.com/sol3/papers.cfm?abstract_id=888603, accessed 7-12-2021 (Kent Denver -- EA)</w:t>
      </w:r>
    </w:p>
    <w:p w14:paraId="76DAE409" w14:textId="77777777" w:rsidR="00976009" w:rsidRPr="005635B5" w:rsidRDefault="00976009" w:rsidP="00976009">
      <w:r w:rsidRPr="005635B5">
        <w:rPr>
          <w:rStyle w:val="StyleUnderline"/>
        </w:rPr>
        <w:t>Using an interstate compact and a cooperative horizontal federalism approach to environmental protection removes the Commerce Clause constraints on environmental protection policy</w:t>
      </w:r>
      <w:r w:rsidRPr="005635B5">
        <w:t xml:space="preserve"> and the uncertainty of the Supreme Court’s evolving jurisprudence on the issue. </w:t>
      </w:r>
      <w:r w:rsidRPr="005635B5">
        <w:rPr>
          <w:rStyle w:val="StyleUnderline"/>
        </w:rPr>
        <w:t>The Commerce Clause empowers Congress “[t]o regulate Commerce . . . among the several States.</w:t>
      </w:r>
      <w:r w:rsidRPr="005635B5">
        <w:t xml:space="preserve">”273 The federal government has relied on this power to address numerous environmental problems, including the regulation of water pollution and the filling of wetlands. However, the Supreme Court’s 2001 decision in Solid Waste Agency of N. Cook County v. U.S. Army Corps of Engineers274 establishes that this power is not without limits. </w:t>
      </w:r>
      <w:r w:rsidRPr="005635B5">
        <w:rPr>
          <w:rStyle w:val="Emphasis"/>
        </w:rPr>
        <w:t>Congress clearly has the power to regulate the waters of the Great Lakes</w:t>
      </w:r>
      <w:r w:rsidRPr="005635B5">
        <w:rPr>
          <w:rStyle w:val="StyleUnderline"/>
        </w:rPr>
        <w:t xml:space="preserve"> as interstate navigable bodies,</w:t>
      </w:r>
      <w:r w:rsidRPr="005635B5">
        <w:t xml:space="preserve"> but its jurisdiction over the waters of an isolated wetland is less certain. Ecologically, a comprehensive water</w:t>
      </w:r>
    </w:p>
    <w:p w14:paraId="466B2CF3" w14:textId="77777777" w:rsidR="00976009" w:rsidRPr="005635B5" w:rsidRDefault="00976009" w:rsidP="00976009">
      <w:r w:rsidRPr="005635B5">
        <w:t>272. See generally Revesz, supra note 260. 273. U.S. CONST. art. I, § 8, cl. 3. 274. 531 U.S. 159 (2001). 452 UNIVERSITY OF COLORADO LAW REVIEW [Vol. 77</w:t>
      </w:r>
    </w:p>
    <w:p w14:paraId="18A82D89" w14:textId="77777777" w:rsidR="00976009" w:rsidRPr="005635B5" w:rsidRDefault="00976009" w:rsidP="00976009">
      <w:r w:rsidRPr="005635B5">
        <w:t xml:space="preserve">management policy for all waters (regardless of jurisdiction) is ideal, but the limits of Congress’ Commerce Clause power may curb the federal government’s ability to enact such a policy. Instead of relying on the limited Commerce Clause for regulatory authority, states can rely on their broad police powers to regulate water resources.275 </w:t>
      </w:r>
      <w:r w:rsidRPr="005635B5">
        <w:rPr>
          <w:rStyle w:val="StyleUnderline"/>
        </w:rPr>
        <w:t>Yet the Commerce Clause creates a different hurdle to state water policy.</w:t>
      </w:r>
      <w:r w:rsidRPr="005635B5">
        <w:t xml:space="preserve"> </w:t>
      </w:r>
      <w:r w:rsidRPr="005635B5">
        <w:rPr>
          <w:rStyle w:val="StyleUnderline"/>
        </w:rPr>
        <w:t xml:space="preserve">The states’ broad regulatory powers over their waters are limited by the “dormant” commerce clause doctrine, </w:t>
      </w:r>
      <w:r w:rsidRPr="005635B5">
        <w:rPr>
          <w:rStyle w:val="Emphasis"/>
        </w:rPr>
        <w:t>which prevents states from unreasonably restricting interstate commerce</w:t>
      </w:r>
      <w:r w:rsidRPr="005635B5">
        <w:rPr>
          <w:rStyle w:val="StyleUnderline"/>
        </w:rPr>
        <w:t>.</w:t>
      </w:r>
      <w:r w:rsidRPr="005635B5">
        <w:t xml:space="preserve"> </w:t>
      </w:r>
      <w:r w:rsidRPr="005635B5">
        <w:rPr>
          <w:rStyle w:val="StyleUnderline"/>
        </w:rPr>
        <w:t>This doctrine could limit the ability of a state to control or restrict the export of its water. In Sporhase v. Nebraska</w:t>
      </w:r>
      <w:r w:rsidRPr="005635B5">
        <w:t xml:space="preserve"> ex rel. Douglas, 276 </w:t>
      </w:r>
      <w:r w:rsidRPr="005635B5">
        <w:rPr>
          <w:rStyle w:val="StyleUnderline"/>
        </w:rPr>
        <w:t>the Supreme Court held that ground water was an article of interstate commerce and that a Nebraska statute restricting the export of ground water from the state was unconstitutional</w:t>
      </w:r>
      <w:r w:rsidRPr="005635B5">
        <w:t xml:space="preserve">.277 </w:t>
      </w:r>
      <w:r w:rsidRPr="005635B5">
        <w:rPr>
          <w:rStyle w:val="StyleUnderline"/>
        </w:rPr>
        <w:t xml:space="preserve">Thus, states acting alone may be limited in their ability to restrict the export of water. However, </w:t>
      </w:r>
      <w:r w:rsidRPr="005635B5">
        <w:rPr>
          <w:rStyle w:val="Emphasis"/>
        </w:rPr>
        <w:t>congressional approval of a compact eliminates the concern</w:t>
      </w:r>
      <w:r w:rsidRPr="005635B5">
        <w:rPr>
          <w:rStyle w:val="StyleUnderline"/>
        </w:rPr>
        <w:t xml:space="preserve"> over a dormant commerce clause challenge to state water policy</w:t>
      </w:r>
      <w:r w:rsidRPr="005635B5">
        <w:t>, since any affect on interstate commerce has been sanctioned by the federal government.</w:t>
      </w:r>
    </w:p>
    <w:p w14:paraId="06E7B0A6" w14:textId="77777777" w:rsidR="00976009" w:rsidRPr="005635B5" w:rsidRDefault="00976009" w:rsidP="00976009">
      <w:pPr>
        <w:rPr>
          <w:rStyle w:val="StyleUnderline"/>
        </w:rPr>
      </w:pPr>
    </w:p>
    <w:p w14:paraId="0170758C" w14:textId="77777777" w:rsidR="00976009" w:rsidRPr="005635B5" w:rsidRDefault="00976009" w:rsidP="00976009">
      <w:pPr>
        <w:pStyle w:val="Heading4"/>
        <w:rPr>
          <w:rFonts w:cs="Calibri"/>
        </w:rPr>
      </w:pPr>
      <w:r w:rsidRPr="005635B5">
        <w:rPr>
          <w:rFonts w:cs="Calibri"/>
        </w:rPr>
        <w:t>Interstate Compacts get preempted even with Congressional consent</w:t>
      </w:r>
    </w:p>
    <w:p w14:paraId="525A39E6" w14:textId="77777777" w:rsidR="00976009" w:rsidRPr="005635B5" w:rsidRDefault="00976009" w:rsidP="00976009">
      <w:r w:rsidRPr="005635B5">
        <w:t xml:space="preserve">Marlissa S. </w:t>
      </w:r>
      <w:r w:rsidRPr="005635B5">
        <w:rPr>
          <w:rStyle w:val="Style13ptBold"/>
        </w:rPr>
        <w:t>Briggett</w:t>
      </w:r>
      <w:r w:rsidRPr="005635B5">
        <w:t xml:space="preserve">, </w:t>
      </w:r>
      <w:r w:rsidRPr="005635B5">
        <w:rPr>
          <w:rStyle w:val="Style13ptBold"/>
        </w:rPr>
        <w:t>1991</w:t>
      </w:r>
      <w:r w:rsidRPr="005635B5">
        <w:t xml:space="preserve">, editor for Boston College Environmental Affairs Law Review and J.D. as of 2021 " State Supremacy in the Federal Realm: The Interstate Compact," Boston College </w:t>
      </w:r>
      <w:r w:rsidRPr="005635B5">
        <w:lastRenderedPageBreak/>
        <w:t>Environmental Affairs Law Review, https://lawdigitalcommons.bc.edu/cgi/viewcontent.cgi?article=1517&amp;context=ealr, accessed 7-15-2021 (Kent Denver -- EA)</w:t>
      </w:r>
    </w:p>
    <w:p w14:paraId="6A6C15AE" w14:textId="77777777" w:rsidR="00976009" w:rsidRPr="005635B5" w:rsidRDefault="00976009" w:rsidP="00976009">
      <w:r w:rsidRPr="005635B5">
        <w:t>A. Significance of an Interstate Compact</w:t>
      </w:r>
    </w:p>
    <w:p w14:paraId="4F889372" w14:textId="77777777" w:rsidR="00976009" w:rsidRPr="005635B5" w:rsidRDefault="00976009" w:rsidP="00976009">
      <w:r w:rsidRPr="005635B5">
        <w:rPr>
          <w:rStyle w:val="StyleUnderline"/>
        </w:rPr>
        <w:t>The most significant aspect of an interstate compact is that congressional consent transforms the compact into federal law.</w:t>
      </w:r>
      <w:r w:rsidRPr="005635B5">
        <w:t xml:space="preserve"> 144 </w:t>
      </w:r>
      <w:r w:rsidRPr="005635B5">
        <w:rPr>
          <w:rStyle w:val="StyleUnderline"/>
        </w:rPr>
        <w:t>Upon congressional consent, the interstate compact provides a vehicle for the states to exercise power that is otherwise barred</w:t>
      </w:r>
      <w:r w:rsidRPr="005635B5">
        <w:t xml:space="preserve"> </w:t>
      </w:r>
      <w:r w:rsidRPr="005635B5">
        <w:rPr>
          <w:rStyle w:val="StyleUnderline"/>
        </w:rPr>
        <w:t>by</w:t>
      </w:r>
    </w:p>
    <w:p w14:paraId="458D5115" w14:textId="77777777" w:rsidR="00976009" w:rsidRPr="005635B5" w:rsidRDefault="00976009" w:rsidP="00976009">
      <w:r w:rsidRPr="005635B5">
        <w:t>133 See id. at 271. 134 See id. 135 [d. at 272. 136 [d. 137 See id. at 273. 138 [d. 139 [d. 140 [d. 141 See supra notes 54-86 and accompanying text. 142 See supra notes 87-118 and accompanying text. 143 See supra notes 119-24 and accompanying text. 144 See supra notes 100-118 and accompanying text. 766 ENVIRONMENTAL AFFAIRS [Vol. 18:751</w:t>
      </w:r>
    </w:p>
    <w:p w14:paraId="596C7635" w14:textId="77777777" w:rsidR="00976009" w:rsidRPr="005635B5" w:rsidRDefault="00976009" w:rsidP="00976009">
      <w:r w:rsidRPr="005635B5">
        <w:t xml:space="preserve">federal </w:t>
      </w:r>
      <w:r w:rsidRPr="005635B5">
        <w:rPr>
          <w:rStyle w:val="StyleUnderline"/>
        </w:rPr>
        <w:t>preemption</w:t>
      </w:r>
      <w:r w:rsidRPr="005635B5">
        <w:t xml:space="preserve">. 145 </w:t>
      </w:r>
      <w:r w:rsidRPr="005635B5">
        <w:rPr>
          <w:rStyle w:val="StyleUnderline"/>
        </w:rPr>
        <w:t>In United States Steel</w:t>
      </w:r>
      <w:r w:rsidRPr="005635B5">
        <w:t xml:space="preserve"> Corporation v. Multistate Tax Commission,146 </w:t>
      </w:r>
      <w:r w:rsidRPr="005635B5">
        <w:rPr>
          <w:rStyle w:val="StyleUnderline"/>
        </w:rPr>
        <w:t>the Court concluded that congressional consent was unnecessary because the compact did not authorize states to exercise powers they could not have exercised in its absence.</w:t>
      </w:r>
      <w:r w:rsidRPr="005635B5">
        <w:t xml:space="preserve"> 147 </w:t>
      </w:r>
      <w:r w:rsidRPr="005635B5">
        <w:rPr>
          <w:rStyle w:val="StyleUnderline"/>
        </w:rPr>
        <w:t>The corollary is that consent is necessary when the compact does authorize states to exercise powers they could not have exercised otherwise</w:t>
      </w:r>
      <w:r w:rsidRPr="005635B5">
        <w:t>. This conclusion implies that with congressional consent, the states' sphere of power is increased. Yet, the states have never used an interstate compact explicitly to circumvent existing federal regulations. There does not seem to be any obstacle, however, to using the interstate compact in this manner. When the compact becomes federal law upon congressional consent, the new federal law supersedes prior federal law just as any other new federal law would.</w:t>
      </w:r>
    </w:p>
    <w:p w14:paraId="30FFB874" w14:textId="77777777" w:rsidR="00976009" w:rsidRPr="005635B5" w:rsidRDefault="00976009" w:rsidP="00976009">
      <w:r w:rsidRPr="005635B5">
        <w:t xml:space="preserve">Unfortunately, subsequent </w:t>
      </w:r>
      <w:r w:rsidRPr="005635B5">
        <w:rPr>
          <w:rStyle w:val="StyleUnderline"/>
        </w:rPr>
        <w:t>congressional legislation similarly can preempt the interstate compact.</w:t>
      </w:r>
      <w:r w:rsidRPr="005635B5">
        <w:t xml:space="preserve"> 148 </w:t>
      </w:r>
      <w:r w:rsidRPr="005635B5">
        <w:rPr>
          <w:rStyle w:val="StyleUnderline"/>
        </w:rPr>
        <w:t xml:space="preserve">There is arguably no check on Congress's ability to render the regulations of a regional compact agency void. </w:t>
      </w:r>
      <w:r w:rsidRPr="005635B5">
        <w:t xml:space="preserve">149 </w:t>
      </w:r>
      <w:r w:rsidRPr="005635B5">
        <w:rPr>
          <w:rStyle w:val="StyleUnderline"/>
        </w:rPr>
        <w:t xml:space="preserve">The threat of subsequent legislation may represent a disincentive to the states </w:t>
      </w:r>
      <w:r w:rsidRPr="005635B5">
        <w:t xml:space="preserve">involved in an interstate agreement </w:t>
      </w:r>
      <w:r w:rsidRPr="005635B5">
        <w:rPr>
          <w:rStyle w:val="StyleUnderline"/>
        </w:rPr>
        <w:t>to commit money, time, and resources to a regional agency whose authority is so completely dependent on Congress.</w:t>
      </w:r>
    </w:p>
    <w:p w14:paraId="5D5414E1" w14:textId="77777777" w:rsidR="00976009" w:rsidRPr="005635B5" w:rsidRDefault="00976009" w:rsidP="00976009">
      <w:r w:rsidRPr="005635B5">
        <w:t>145 Intake Water Co. v. Yellowstone River Compact, 590 F. Supp. 293, 297 (D. Mont. 1983). 146 434 U.S. 452 (1978). 147 [d. at 473. 148 See Riverside Irrigation Dist. v. Andrews, 568 F. Supp. 583, 589-90 (D. Colo. 1983) (congressional approval of interstate compact relating to certain navigable waterways did not limit congressional authority thereafter to enact the Clean Water Act, even though the Act was inconsistent with the compact). 149 One writer presents the theory that Congress is bound by principles of quasi-contract, supported by dicta in early cases. See White, The Emerging Relationship Between Environmental Regulations and Colorado Water Law, 53 U. COLO. L. REV. 597, 630 (1982). The generally accepted view, however, is that "[ilt would arguably be inconsistent with the intent of the Framers of the Constitution if congressional approval were construed as limiting, rather than preserving, federal powers." [d. at 631.</w:t>
      </w:r>
    </w:p>
    <w:p w14:paraId="3BE27A03" w14:textId="2133D786" w:rsidR="00976009" w:rsidRPr="005635B5" w:rsidRDefault="00DE6ADF" w:rsidP="00976009">
      <w:pPr>
        <w:pStyle w:val="Heading3"/>
        <w:rPr>
          <w:rFonts w:cs="Calibri"/>
        </w:rPr>
      </w:pPr>
      <w:r w:rsidRPr="005635B5">
        <w:rPr>
          <w:rFonts w:cs="Calibri"/>
        </w:rPr>
        <w:lastRenderedPageBreak/>
        <w:t xml:space="preserve">1AR – </w:t>
      </w:r>
      <w:r w:rsidR="00976009" w:rsidRPr="005635B5">
        <w:rPr>
          <w:rFonts w:cs="Calibri"/>
        </w:rPr>
        <w:t>LTNB</w:t>
      </w:r>
    </w:p>
    <w:p w14:paraId="7A6F93E9" w14:textId="77777777" w:rsidR="00976009" w:rsidRPr="005635B5" w:rsidRDefault="00976009" w:rsidP="00976009">
      <w:pPr>
        <w:pStyle w:val="Heading4"/>
        <w:rPr>
          <w:rFonts w:cs="Calibri"/>
        </w:rPr>
      </w:pPr>
      <w:r w:rsidRPr="005635B5">
        <w:rPr>
          <w:rFonts w:cs="Calibri"/>
        </w:rPr>
        <w:t>Without Congressional Approval the Counterplan Lacks an Enforcement Mechanism and fails</w:t>
      </w:r>
    </w:p>
    <w:p w14:paraId="258A5525" w14:textId="77777777" w:rsidR="00976009" w:rsidRPr="005635B5" w:rsidRDefault="00976009" w:rsidP="00976009">
      <w:r w:rsidRPr="005635B5">
        <w:t xml:space="preserve">CHRISTOPHER H. </w:t>
      </w:r>
      <w:r w:rsidRPr="005635B5">
        <w:rPr>
          <w:rStyle w:val="Style13ptBold"/>
        </w:rPr>
        <w:t>MEYER</w:t>
      </w:r>
      <w:r w:rsidRPr="005635B5">
        <w:t xml:space="preserve">, </w:t>
      </w:r>
      <w:r w:rsidRPr="005635B5">
        <w:rPr>
          <w:rStyle w:val="Style13ptBold"/>
        </w:rPr>
        <w:t>2010</w:t>
      </w:r>
      <w:r w:rsidRPr="005635B5">
        <w:t>, Chris has been a leader in the fields of water law, planning and zoning law, constitutional law, and road and public access law. He has extensive litigation experience at the administrative, district court and appellate levels (including 21 Idaho Supreme Court cases). Best Lawyers in America has named him “Lawyer of the Year” seven times in the fields of land use, water, and natural resources. "INTERSTATE WATER ALLOCATION: THE LAW AND ITS IMPLICATIONS FOR THE PACIFIC NORTHWEST," No Publication, https://idwr.idaho.gov/files/iwrb/2010/20100507-Rathdrum-Prairie-CAMP-Interstate-Water-Allocation.pdf, accessed 7-15-2021 (Kent Denver -- EA)</w:t>
      </w:r>
    </w:p>
    <w:p w14:paraId="46F13DE3" w14:textId="77777777" w:rsidR="00976009" w:rsidRPr="005635B5" w:rsidRDefault="00976009" w:rsidP="00976009">
      <w:pPr>
        <w:rPr>
          <w:sz w:val="16"/>
        </w:rPr>
      </w:pPr>
      <w:r w:rsidRPr="005635B5">
        <w:rPr>
          <w:sz w:val="16"/>
        </w:rPr>
        <w:t xml:space="preserve">Compacts </w:t>
      </w:r>
      <w:r w:rsidRPr="005635B5">
        <w:rPr>
          <w:rStyle w:val="StyleUnderline"/>
        </w:rPr>
        <w:t>An interstate compact is an agreement by two or more states that has been approved by Congress for the purpose of allocating the rights to the use of a natural resource such as water among the compacting states</w:t>
      </w:r>
      <w:r w:rsidRPr="005635B5">
        <w:rPr>
          <w:sz w:val="16"/>
        </w:rPr>
        <w:t xml:space="preserve">. </w:t>
      </w:r>
      <w:r w:rsidRPr="005635B5">
        <w:rPr>
          <w:rStyle w:val="StyleUnderline"/>
        </w:rPr>
        <w:t>The</w:t>
      </w:r>
      <w:r w:rsidRPr="005635B5">
        <w:rPr>
          <w:sz w:val="16"/>
        </w:rPr>
        <w:t xml:space="preserve"> federal </w:t>
      </w:r>
      <w:r w:rsidRPr="005635B5">
        <w:rPr>
          <w:rStyle w:val="StyleUnderline"/>
        </w:rPr>
        <w:t xml:space="preserve">Constitution tacitly authorizes such agreements between states: “No State, shall </w:t>
      </w:r>
      <w:r w:rsidRPr="005635B5">
        <w:rPr>
          <w:rStyle w:val="Emphasis"/>
        </w:rPr>
        <w:t>without the Consent of Congress</w:t>
      </w:r>
      <w:r w:rsidRPr="005635B5">
        <w:rPr>
          <w:rStyle w:val="StyleUnderline"/>
        </w:rPr>
        <w:t>, . . . compact with another State, or with a foreign Power</w:t>
      </w:r>
      <w:r w:rsidRPr="005635B5">
        <w:rPr>
          <w:sz w:val="16"/>
        </w:rPr>
        <w:t xml:space="preserve"> . . . .”18</w:t>
      </w:r>
    </w:p>
    <w:p w14:paraId="2FE01850" w14:textId="77777777" w:rsidR="00976009" w:rsidRPr="005635B5" w:rsidRDefault="00976009" w:rsidP="00976009">
      <w:pPr>
        <w:rPr>
          <w:sz w:val="16"/>
        </w:rPr>
      </w:pPr>
      <w:r w:rsidRPr="005635B5">
        <w:rPr>
          <w:sz w:val="16"/>
        </w:rPr>
        <w:t xml:space="preserve">Typically, </w:t>
      </w:r>
      <w:r w:rsidRPr="005635B5">
        <w:rPr>
          <w:rStyle w:val="StyleUnderline"/>
        </w:rPr>
        <w:t>Congress invites the states to initiate negotiations, with the expectation that whatever accommodation is achieved will receive subsequent congressional approval</w:t>
      </w:r>
      <w:r w:rsidRPr="005635B5">
        <w:rPr>
          <w:sz w:val="16"/>
        </w:rPr>
        <w:t xml:space="preserve">. </w:t>
      </w:r>
      <w:r w:rsidRPr="005635B5">
        <w:rPr>
          <w:rStyle w:val="Emphasis"/>
        </w:rPr>
        <w:t>Upon approval by Congress a compact becomes a law</w:t>
      </w:r>
      <w:r w:rsidRPr="005635B5">
        <w:rPr>
          <w:sz w:val="16"/>
        </w:rPr>
        <w:t xml:space="preserve"> of the United States.19 Thereafter, the compacting states act to incorporate the terms of the compact into their respective state laws. </w:t>
      </w:r>
      <w:r w:rsidRPr="005635B5">
        <w:rPr>
          <w:rStyle w:val="StyleUnderline"/>
        </w:rPr>
        <w:t xml:space="preserve">This </w:t>
      </w:r>
      <w:r w:rsidRPr="005635B5">
        <w:rPr>
          <w:rStyle w:val="Emphasis"/>
        </w:rPr>
        <w:t>dual codification aids in the enforcement</w:t>
      </w:r>
      <w:r w:rsidRPr="005635B5">
        <w:rPr>
          <w:rStyle w:val="StyleUnderline"/>
        </w:rPr>
        <w:t xml:space="preserve"> of the compact’s terms.</w:t>
      </w:r>
      <w:r w:rsidRPr="005635B5">
        <w:rPr>
          <w:sz w:val="16"/>
        </w:rPr>
        <w:t xml:space="preserve"> The </w:t>
      </w:r>
      <w:r w:rsidRPr="005635B5">
        <w:rPr>
          <w:rStyle w:val="StyleUnderline"/>
        </w:rPr>
        <w:t xml:space="preserve">federal codification ensures that states cannot back out, and </w:t>
      </w:r>
      <w:r w:rsidRPr="005635B5">
        <w:rPr>
          <w:rStyle w:val="Emphasis"/>
        </w:rPr>
        <w:t>eliminates any potential for a dormant commerce clause attack</w:t>
      </w:r>
      <w:r w:rsidRPr="005635B5">
        <w:rPr>
          <w:rStyle w:val="StyleUnderline"/>
        </w:rPr>
        <w:t xml:space="preserve"> on the allocation.</w:t>
      </w:r>
      <w:r w:rsidRPr="005635B5">
        <w:rPr>
          <w:sz w:val="16"/>
        </w:rPr>
        <w:t xml:space="preserve"> State codification ensures that every affected individual water user will be subject to the benefits and burdens of the compact. Compacts are typically implemented though the creation of administrative compact commissions. These compact commissions “create political institutions that help break down barriers that have prevented more effective water management” and have been described as “the greatest contribution to interstate water resource management.”20 </w:t>
      </w:r>
    </w:p>
    <w:p w14:paraId="43118FA7" w14:textId="77777777" w:rsidR="00976009" w:rsidRPr="005635B5" w:rsidRDefault="00976009" w:rsidP="00976009">
      <w:pPr>
        <w:rPr>
          <w:sz w:val="16"/>
        </w:rPr>
      </w:pPr>
      <w:r w:rsidRPr="005635B5">
        <w:rPr>
          <w:sz w:val="16"/>
        </w:rPr>
        <w:t>18 U.S. Const. art. I, § 10, cl. 3. 19 Texas v. New Mexico, 462 U.S. 554 (l983). 20 Karl Erhardt, The Battle Over “The Hooch”: The Federal-Interstate Water Compact and the Resolution of Rights in the Chattahoochee River, 11 Stan. Envtl. L. J. 200, 216 (1992).</w:t>
      </w:r>
    </w:p>
    <w:p w14:paraId="13C0C44D" w14:textId="77777777" w:rsidR="00976009" w:rsidRPr="005635B5" w:rsidRDefault="00976009" w:rsidP="00976009">
      <w:pPr>
        <w:rPr>
          <w:sz w:val="16"/>
        </w:rPr>
      </w:pPr>
    </w:p>
    <w:p w14:paraId="65376E26" w14:textId="4D419967" w:rsidR="00976009" w:rsidRPr="005635B5" w:rsidRDefault="00DE0A41" w:rsidP="00976009">
      <w:pPr>
        <w:pStyle w:val="Heading3"/>
        <w:rPr>
          <w:rFonts w:cs="Calibri"/>
        </w:rPr>
      </w:pPr>
      <w:r w:rsidRPr="005635B5">
        <w:rPr>
          <w:rFonts w:cs="Calibri"/>
        </w:rPr>
        <w:lastRenderedPageBreak/>
        <w:t xml:space="preserve">1AR – </w:t>
      </w:r>
      <w:r w:rsidR="00976009" w:rsidRPr="005635B5">
        <w:rPr>
          <w:rFonts w:cs="Calibri"/>
        </w:rPr>
        <w:t>S/D</w:t>
      </w:r>
      <w:r w:rsidR="001F11ED" w:rsidRPr="005635B5">
        <w:rPr>
          <w:rFonts w:cs="Calibri"/>
        </w:rPr>
        <w:t xml:space="preserve"> – </w:t>
      </w:r>
      <w:r w:rsidR="00976009" w:rsidRPr="005635B5">
        <w:rPr>
          <w:rFonts w:cs="Calibri"/>
        </w:rPr>
        <w:t>No Follow-On</w:t>
      </w:r>
    </w:p>
    <w:p w14:paraId="1A89A024" w14:textId="77777777" w:rsidR="00976009" w:rsidRPr="005635B5" w:rsidRDefault="00976009" w:rsidP="00976009">
      <w:pPr>
        <w:pStyle w:val="Heading4"/>
        <w:rPr>
          <w:rFonts w:cs="Calibri"/>
        </w:rPr>
      </w:pPr>
      <w:r w:rsidRPr="005635B5">
        <w:rPr>
          <w:rFonts w:cs="Calibri"/>
        </w:rPr>
        <w:t xml:space="preserve">No Mexico </w:t>
      </w:r>
      <w:r w:rsidRPr="005635B5">
        <w:rPr>
          <w:rFonts w:cs="Calibri"/>
          <w:u w:val="single"/>
        </w:rPr>
        <w:t>follow-on</w:t>
      </w:r>
      <w:r w:rsidRPr="005635B5">
        <w:rPr>
          <w:rFonts w:cs="Calibri"/>
        </w:rPr>
        <w:t xml:space="preserve"> </w:t>
      </w:r>
      <w:r w:rsidRPr="005635B5">
        <w:rPr>
          <w:rFonts w:cs="Calibri"/>
          <w:b w:val="0"/>
          <w:bCs w:val="0"/>
        </w:rPr>
        <w:t>to states</w:t>
      </w:r>
      <w:r w:rsidRPr="005635B5">
        <w:rPr>
          <w:rFonts w:cs="Calibri"/>
        </w:rPr>
        <w:t xml:space="preserve">---subnational entities have </w:t>
      </w:r>
      <w:r w:rsidRPr="005635B5">
        <w:rPr>
          <w:rFonts w:cs="Calibri"/>
          <w:u w:val="single"/>
        </w:rPr>
        <w:t>narrow</w:t>
      </w:r>
      <w:r w:rsidRPr="005635B5">
        <w:rPr>
          <w:rFonts w:cs="Calibri"/>
        </w:rPr>
        <w:t xml:space="preserve"> jurisdiction </w:t>
      </w:r>
    </w:p>
    <w:p w14:paraId="2CD153FB" w14:textId="77777777" w:rsidR="00976009" w:rsidRPr="005635B5" w:rsidRDefault="00976009" w:rsidP="00976009">
      <w:pPr>
        <w:rPr>
          <w:b/>
        </w:rPr>
      </w:pPr>
      <w:r w:rsidRPr="005635B5">
        <w:rPr>
          <w:lang w:val="es-MX"/>
        </w:rPr>
        <w:t xml:space="preserve">Maria E. </w:t>
      </w:r>
      <w:r w:rsidRPr="005635B5">
        <w:rPr>
          <w:rStyle w:val="Style13ptBold"/>
          <w:lang w:val="es-MX"/>
        </w:rPr>
        <w:t>Milanes 20</w:t>
      </w:r>
      <w:r w:rsidRPr="005635B5">
        <w:rPr>
          <w:lang w:val="es-MX"/>
        </w:rPr>
        <w:t xml:space="preserve">, J.S.D.  </w:t>
      </w:r>
      <w:r w:rsidRPr="005635B5">
        <w:t>McGeorge School of Law and International Lawyer, “International Groundwater Law and the US-Mexico Border Region,” International Water Law Series, 2020, // [nayak]</w:t>
      </w:r>
    </w:p>
    <w:p w14:paraId="1D782E5A" w14:textId="4DF9F25D" w:rsidR="00976009" w:rsidRPr="005635B5" w:rsidRDefault="00976009" w:rsidP="00976009">
      <w:pPr>
        <w:rPr>
          <w:sz w:val="16"/>
        </w:rPr>
      </w:pPr>
      <w:r w:rsidRPr="005635B5">
        <w:rPr>
          <w:rStyle w:val="StyleUnderline"/>
        </w:rPr>
        <w:t xml:space="preserve">Water </w:t>
      </w:r>
      <w:r w:rsidRPr="005635B5">
        <w:rPr>
          <w:rStyle w:val="Emphasis"/>
        </w:rPr>
        <w:t>management</w:t>
      </w:r>
      <w:r w:rsidRPr="005635B5">
        <w:rPr>
          <w:sz w:val="16"/>
        </w:rPr>
        <w:t xml:space="preserve"> and regulation </w:t>
      </w:r>
      <w:r w:rsidRPr="005635B5">
        <w:rPr>
          <w:rStyle w:val="StyleUnderline"/>
        </w:rPr>
        <w:t xml:space="preserve">in </w:t>
      </w:r>
      <w:r w:rsidRPr="005635B5">
        <w:rPr>
          <w:rStyle w:val="Emphasis"/>
        </w:rPr>
        <w:t>Mexico</w:t>
      </w:r>
      <w:r w:rsidRPr="005635B5">
        <w:rPr>
          <w:rStyle w:val="StyleUnderline"/>
        </w:rPr>
        <w:t xml:space="preserve"> is</w:t>
      </w:r>
      <w:r w:rsidRPr="005635B5">
        <w:rPr>
          <w:sz w:val="16"/>
        </w:rPr>
        <w:t xml:space="preserve"> more </w:t>
      </w:r>
      <w:r w:rsidRPr="005635B5">
        <w:rPr>
          <w:rStyle w:val="Emphasis"/>
        </w:rPr>
        <w:t>centralized</w:t>
      </w:r>
      <w:r w:rsidRPr="005635B5">
        <w:rPr>
          <w:sz w:val="16"/>
        </w:rPr>
        <w:t xml:space="preserve"> than in the United States. </w:t>
      </w:r>
      <w:r w:rsidRPr="005635B5">
        <w:rPr>
          <w:rStyle w:val="StyleUnderline"/>
        </w:rPr>
        <w:t xml:space="preserve">The </w:t>
      </w:r>
      <w:r w:rsidRPr="005635B5">
        <w:rPr>
          <w:rStyle w:val="Emphasis"/>
        </w:rPr>
        <w:t>federal</w:t>
      </w:r>
      <w:r w:rsidRPr="005635B5">
        <w:rPr>
          <w:rStyle w:val="StyleUnderline"/>
        </w:rPr>
        <w:t xml:space="preserve"> government </w:t>
      </w:r>
      <w:r w:rsidRPr="005635B5">
        <w:rPr>
          <w:rStyle w:val="Emphasis"/>
        </w:rPr>
        <w:t>administers</w:t>
      </w:r>
      <w:r w:rsidRPr="005635B5">
        <w:rPr>
          <w:sz w:val="16"/>
        </w:rPr>
        <w:t xml:space="preserve"> water </w:t>
      </w:r>
      <w:r w:rsidRPr="005635B5">
        <w:rPr>
          <w:rStyle w:val="StyleUnderline"/>
        </w:rPr>
        <w:t>rights</w:t>
      </w:r>
      <w:r w:rsidRPr="005635B5">
        <w:rPr>
          <w:sz w:val="16"/>
        </w:rPr>
        <w:t xml:space="preserve"> </w:t>
      </w:r>
      <w:r w:rsidRPr="005635B5">
        <w:rPr>
          <w:rStyle w:val="StyleUnderline"/>
        </w:rPr>
        <w:t>and</w:t>
      </w:r>
      <w:r w:rsidRPr="005635B5">
        <w:rPr>
          <w:sz w:val="16"/>
        </w:rPr>
        <w:t xml:space="preserve"> establish- es water quality </w:t>
      </w:r>
      <w:r w:rsidRPr="005635B5">
        <w:rPr>
          <w:rStyle w:val="StyleUnderline"/>
        </w:rPr>
        <w:t>standards</w:t>
      </w:r>
      <w:r w:rsidRPr="005635B5">
        <w:rPr>
          <w:sz w:val="16"/>
        </w:rPr>
        <w:t xml:space="preserve">. </w:t>
      </w:r>
      <w:r w:rsidRPr="005635B5">
        <w:rPr>
          <w:rStyle w:val="StyleUnderline"/>
        </w:rPr>
        <w:t xml:space="preserve">Water is under </w:t>
      </w:r>
      <w:r w:rsidRPr="005635B5">
        <w:rPr>
          <w:rStyle w:val="Emphasis"/>
        </w:rPr>
        <w:t>federal jurisdiction</w:t>
      </w:r>
      <w:r w:rsidRPr="005635B5">
        <w:rPr>
          <w:sz w:val="16"/>
        </w:rPr>
        <w:t xml:space="preserve"> in Mexico. </w:t>
      </w:r>
      <w:r w:rsidRPr="005635B5">
        <w:rPr>
          <w:rStyle w:val="StyleUnderline"/>
        </w:rPr>
        <w:t>States have</w:t>
      </w:r>
      <w:r w:rsidRPr="005635B5">
        <w:rPr>
          <w:sz w:val="16"/>
        </w:rPr>
        <w:t xml:space="preserve"> administrative competence with </w:t>
      </w:r>
      <w:r w:rsidRPr="005635B5">
        <w:rPr>
          <w:rStyle w:val="Emphasis"/>
        </w:rPr>
        <w:t>limited</w:t>
      </w:r>
      <w:r w:rsidRPr="005635B5">
        <w:rPr>
          <w:sz w:val="16"/>
        </w:rPr>
        <w:t xml:space="preserve"> water regulation and manage- ment </w:t>
      </w:r>
      <w:r w:rsidRPr="005635B5">
        <w:rPr>
          <w:rStyle w:val="Emphasis"/>
        </w:rPr>
        <w:t>authority</w:t>
      </w:r>
      <w:r w:rsidRPr="005635B5">
        <w:rPr>
          <w:sz w:val="16"/>
        </w:rPr>
        <w:t>.</w:t>
      </w:r>
    </w:p>
    <w:p w14:paraId="75D34A44" w14:textId="792BFBC0" w:rsidR="004A2680" w:rsidRPr="005635B5" w:rsidRDefault="00656F6C" w:rsidP="00982EED">
      <w:pPr>
        <w:pStyle w:val="Heading2"/>
        <w:rPr>
          <w:rFonts w:cs="Calibri"/>
        </w:rPr>
      </w:pPr>
      <w:r w:rsidRPr="005635B5">
        <w:rPr>
          <w:rFonts w:cs="Calibri"/>
        </w:rPr>
        <w:lastRenderedPageBreak/>
        <w:t xml:space="preserve">AT – </w:t>
      </w:r>
      <w:r w:rsidR="00976009" w:rsidRPr="005635B5">
        <w:rPr>
          <w:rFonts w:cs="Calibri"/>
        </w:rPr>
        <w:t>Uncoop Fism CP</w:t>
      </w:r>
    </w:p>
    <w:p w14:paraId="0250EC4C" w14:textId="27B8B2CC" w:rsidR="00976009" w:rsidRPr="005635B5" w:rsidRDefault="00842521" w:rsidP="00976009">
      <w:pPr>
        <w:pStyle w:val="Heading3"/>
        <w:rPr>
          <w:rFonts w:cs="Calibri"/>
        </w:rPr>
      </w:pPr>
      <w:r w:rsidRPr="005635B5">
        <w:rPr>
          <w:rFonts w:cs="Calibri"/>
        </w:rPr>
        <w:lastRenderedPageBreak/>
        <w:t xml:space="preserve">2AC – </w:t>
      </w:r>
      <w:r w:rsidR="00976009" w:rsidRPr="005635B5">
        <w:rPr>
          <w:rFonts w:cs="Calibri"/>
        </w:rPr>
        <w:t>PDB</w:t>
      </w:r>
      <w:r w:rsidR="00F43E46" w:rsidRPr="005635B5">
        <w:rPr>
          <w:rFonts w:cs="Calibri"/>
        </w:rPr>
        <w:t xml:space="preserve"> – </w:t>
      </w:r>
      <w:r w:rsidR="00976009" w:rsidRPr="005635B5">
        <w:rPr>
          <w:rFonts w:cs="Calibri"/>
        </w:rPr>
        <w:t>Uncoop Fism</w:t>
      </w:r>
    </w:p>
    <w:p w14:paraId="7585E344" w14:textId="77777777" w:rsidR="00976009" w:rsidRPr="005635B5" w:rsidRDefault="00976009" w:rsidP="00976009">
      <w:pPr>
        <w:pStyle w:val="Heading4"/>
        <w:rPr>
          <w:rFonts w:cs="Calibri"/>
        </w:rPr>
      </w:pPr>
      <w:r w:rsidRPr="005635B5">
        <w:rPr>
          <w:rFonts w:cs="Calibri"/>
        </w:rPr>
        <w:t xml:space="preserve">Perm do both – </w:t>
      </w:r>
      <w:r w:rsidRPr="005635B5">
        <w:rPr>
          <w:rFonts w:cs="Calibri"/>
          <w:u w:val="single"/>
        </w:rPr>
        <w:t>solves</w:t>
      </w:r>
      <w:r w:rsidRPr="005635B5">
        <w:rPr>
          <w:rFonts w:cs="Calibri"/>
        </w:rPr>
        <w:t xml:space="preserve"> uncooperative federalism.</w:t>
      </w:r>
    </w:p>
    <w:p w14:paraId="2C6CA8BC" w14:textId="77777777" w:rsidR="00976009" w:rsidRPr="005635B5" w:rsidRDefault="00976009" w:rsidP="00976009">
      <w:r w:rsidRPr="005635B5">
        <w:rPr>
          <w:rStyle w:val="Style13ptBold"/>
        </w:rPr>
        <w:t>Pozen 9</w:t>
      </w:r>
      <w:r w:rsidRPr="005635B5">
        <w:t xml:space="preserve"> [Jessica Bulman-Pozen; 2009; Betts Professor of Law and a director of the Center for Constitutional Governance at Columbia Law School; Heather K. Gerken; “Uncooperative Federalism,” Yale Law Journal, Vol. 118, No. 7, p. 1293] |Trip|</w:t>
      </w:r>
    </w:p>
    <w:p w14:paraId="37580489" w14:textId="11CCDDD8" w:rsidR="004A2680" w:rsidRPr="005635B5" w:rsidRDefault="00976009" w:rsidP="00976009">
      <w:pPr>
        <w:rPr>
          <w:sz w:val="16"/>
        </w:rPr>
      </w:pPr>
      <w:r w:rsidRPr="005635B5">
        <w:rPr>
          <w:rStyle w:val="StyleUnderline"/>
        </w:rPr>
        <w:t xml:space="preserve">To begin with, the </w:t>
      </w:r>
      <w:r w:rsidRPr="005635B5">
        <w:rPr>
          <w:rStyle w:val="StyleUnderline"/>
          <w:bCs/>
        </w:rPr>
        <w:t>administrative safeguards</w:t>
      </w:r>
      <w:r w:rsidRPr="005635B5">
        <w:rPr>
          <w:rStyle w:val="StyleUnderline"/>
        </w:rPr>
        <w:t xml:space="preserve"> of federalism </w:t>
      </w:r>
      <w:r w:rsidRPr="005635B5">
        <w:rPr>
          <w:rStyle w:val="StyleUnderline"/>
          <w:bCs/>
        </w:rPr>
        <w:t>extend the time horizon for states to challenge federal policy</w:t>
      </w:r>
      <w:r w:rsidRPr="005635B5">
        <w:rPr>
          <w:rStyle w:val="StyleUnderline"/>
        </w:rPr>
        <w:t>.</w:t>
      </w:r>
      <w:r w:rsidRPr="005635B5">
        <w:rPr>
          <w:sz w:val="16"/>
        </w:rPr>
        <w:t xml:space="preserve"> When </w:t>
      </w:r>
      <w:r w:rsidRPr="005635B5">
        <w:rPr>
          <w:rStyle w:val="StyleUnderline"/>
          <w:highlight w:val="cyan"/>
        </w:rPr>
        <w:t>states</w:t>
      </w:r>
      <w:r w:rsidRPr="005635B5">
        <w:rPr>
          <w:rStyle w:val="StyleUnderline"/>
        </w:rPr>
        <w:t xml:space="preserve"> </w:t>
      </w:r>
      <w:r w:rsidRPr="005635B5">
        <w:rPr>
          <w:sz w:val="16"/>
        </w:rPr>
        <w:t xml:space="preserve">are outside the federal scheme, their </w:t>
      </w:r>
      <w:r w:rsidRPr="005635B5">
        <w:rPr>
          <w:rStyle w:val="StyleUnderline"/>
          <w:bCs/>
          <w:highlight w:val="cyan"/>
        </w:rPr>
        <w:t>best chance</w:t>
      </w:r>
      <w:r w:rsidRPr="005635B5">
        <w:rPr>
          <w:rStyle w:val="StyleUnderline"/>
          <w:highlight w:val="cyan"/>
        </w:rPr>
        <w:t xml:space="preserve"> of challenging federal policy is</w:t>
      </w:r>
      <w:r w:rsidRPr="005635B5">
        <w:rPr>
          <w:rStyle w:val="StyleUnderline"/>
        </w:rPr>
        <w:t xml:space="preserve"> likely to arise </w:t>
      </w:r>
      <w:r w:rsidRPr="005635B5">
        <w:rPr>
          <w:rStyle w:val="StyleUnderline"/>
          <w:bCs/>
          <w:highlight w:val="cyan"/>
        </w:rPr>
        <w:t>when the statute is passed</w:t>
      </w:r>
      <w:r w:rsidRPr="005635B5">
        <w:rPr>
          <w:rStyle w:val="StyleUnderline"/>
        </w:rPr>
        <w:t xml:space="preserve"> or amended -times </w:t>
      </w:r>
      <w:r w:rsidRPr="005635B5">
        <w:rPr>
          <w:rStyle w:val="StyleUnderline"/>
          <w:highlight w:val="cyan"/>
        </w:rPr>
        <w:t>when</w:t>
      </w:r>
      <w:r w:rsidRPr="005635B5">
        <w:rPr>
          <w:rStyle w:val="StyleUnderline"/>
        </w:rPr>
        <w:t xml:space="preserve"> </w:t>
      </w:r>
      <w:r w:rsidRPr="005635B5">
        <w:rPr>
          <w:rStyle w:val="StyleUnderline"/>
          <w:bCs/>
          <w:highlight w:val="cyan"/>
        </w:rPr>
        <w:t>lobbying</w:t>
      </w:r>
      <w:r w:rsidRPr="005635B5">
        <w:rPr>
          <w:rStyle w:val="StyleUnderline"/>
          <w:bCs/>
        </w:rPr>
        <w:t xml:space="preserve"> and partisan ties</w:t>
      </w:r>
      <w:r w:rsidRPr="005635B5">
        <w:rPr>
          <w:rStyle w:val="StyleUnderline"/>
        </w:rPr>
        <w:t xml:space="preserve"> </w:t>
      </w:r>
      <w:r w:rsidRPr="005635B5">
        <w:rPr>
          <w:rStyle w:val="StyleUnderline"/>
          <w:highlight w:val="cyan"/>
        </w:rPr>
        <w:t>ought</w:t>
      </w:r>
      <w:r w:rsidRPr="005635B5">
        <w:rPr>
          <w:rStyle w:val="StyleUnderline"/>
        </w:rPr>
        <w:t xml:space="preserve"> to </w:t>
      </w:r>
      <w:r w:rsidRPr="005635B5">
        <w:rPr>
          <w:rStyle w:val="StyleUnderline"/>
          <w:highlight w:val="cyan"/>
        </w:rPr>
        <w:t>be</w:t>
      </w:r>
      <w:r w:rsidRPr="005635B5">
        <w:rPr>
          <w:rStyle w:val="StyleUnderline"/>
        </w:rPr>
        <w:t xml:space="preserve"> particularly </w:t>
      </w:r>
      <w:r w:rsidRPr="005635B5">
        <w:rPr>
          <w:rStyle w:val="StyleUnderline"/>
          <w:highlight w:val="cyan"/>
        </w:rPr>
        <w:t>effective</w:t>
      </w:r>
      <w:r w:rsidRPr="005635B5">
        <w:rPr>
          <w:rStyle w:val="StyleUnderline"/>
        </w:rPr>
        <w:t xml:space="preserve">. </w:t>
      </w:r>
      <w:r w:rsidRPr="005635B5">
        <w:rPr>
          <w:rStyle w:val="StyleUnderline"/>
          <w:highlight w:val="cyan"/>
        </w:rPr>
        <w:t>States</w:t>
      </w:r>
      <w:r w:rsidRPr="005635B5">
        <w:rPr>
          <w:sz w:val="16"/>
        </w:rPr>
        <w:t xml:space="preserve"> that will ultimately be insiders to the federal scheme, in contrast, </w:t>
      </w:r>
      <w:r w:rsidRPr="005635B5">
        <w:rPr>
          <w:rStyle w:val="StyleUnderline"/>
        </w:rPr>
        <w:t xml:space="preserve">are likely to have </w:t>
      </w:r>
      <w:r w:rsidRPr="005635B5">
        <w:rPr>
          <w:rStyle w:val="StyleUnderline"/>
          <w:bCs/>
        </w:rPr>
        <w:t xml:space="preserve">more than one </w:t>
      </w:r>
      <w:r w:rsidRPr="005635B5">
        <w:rPr>
          <w:rStyle w:val="StyleUnderline"/>
        </w:rPr>
        <w:t xml:space="preserve">bite at the apple. They can </w:t>
      </w:r>
      <w:r w:rsidRPr="005635B5">
        <w:rPr>
          <w:rStyle w:val="StyleUnderline"/>
          <w:highlight w:val="cyan"/>
        </w:rPr>
        <w:t>fight when the statute is</w:t>
      </w:r>
      <w:r w:rsidRPr="005635B5">
        <w:rPr>
          <w:rStyle w:val="StyleUnderline"/>
        </w:rPr>
        <w:t xml:space="preserve"> </w:t>
      </w:r>
      <w:r w:rsidRPr="005635B5">
        <w:rPr>
          <w:rStyle w:val="StyleUnderline"/>
          <w:highlight w:val="cyan"/>
        </w:rPr>
        <w:t>passed</w:t>
      </w:r>
      <w:r w:rsidRPr="005635B5">
        <w:rPr>
          <w:rStyle w:val="StyleUnderline"/>
        </w:rPr>
        <w:t>.</w:t>
      </w:r>
      <w:r w:rsidRPr="005635B5">
        <w:rPr>
          <w:sz w:val="16"/>
        </w:rPr>
        <w:t xml:space="preserve"> But </w:t>
      </w:r>
      <w:r w:rsidRPr="005635B5">
        <w:rPr>
          <w:rStyle w:val="StyleUnderline"/>
        </w:rPr>
        <w:t>if they lose that fight, they will still have ample opportunity to amend and challenge federal policy once the scheme is put in place.</w:t>
      </w:r>
      <w:r w:rsidRPr="005635B5">
        <w:rPr>
          <w:sz w:val="16"/>
        </w:rPr>
        <w:t xml:space="preserve"> For instance, Wisconsin and Michigan successfully changed welfare policy that was statutorily entrenched.</w:t>
      </w:r>
    </w:p>
    <w:p w14:paraId="660573FE" w14:textId="5C8BD9F8" w:rsidR="004A2680" w:rsidRPr="005635B5" w:rsidRDefault="00695C09" w:rsidP="004A2680">
      <w:pPr>
        <w:pStyle w:val="Heading3"/>
        <w:rPr>
          <w:rFonts w:cs="Calibri"/>
        </w:rPr>
      </w:pPr>
      <w:r w:rsidRPr="005635B5">
        <w:rPr>
          <w:rFonts w:cs="Calibri"/>
        </w:rPr>
        <w:lastRenderedPageBreak/>
        <w:t xml:space="preserve">2AC – </w:t>
      </w:r>
      <w:r w:rsidR="004A2680" w:rsidRPr="005635B5">
        <w:rPr>
          <w:rFonts w:cs="Calibri"/>
        </w:rPr>
        <w:t>S/D</w:t>
      </w:r>
      <w:r w:rsidR="00F55FDC" w:rsidRPr="005635B5">
        <w:rPr>
          <w:rFonts w:cs="Calibri"/>
        </w:rPr>
        <w:t xml:space="preserve"> – </w:t>
      </w:r>
      <w:r w:rsidR="004A2680" w:rsidRPr="005635B5">
        <w:rPr>
          <w:rFonts w:cs="Calibri"/>
        </w:rPr>
        <w:t xml:space="preserve">Certainty </w:t>
      </w:r>
    </w:p>
    <w:p w14:paraId="7A3FC6FD" w14:textId="77777777" w:rsidR="004A2680" w:rsidRPr="005635B5" w:rsidRDefault="004A2680" w:rsidP="004A2680">
      <w:pPr>
        <w:pStyle w:val="Heading4"/>
        <w:rPr>
          <w:rFonts w:cs="Calibri"/>
        </w:rPr>
      </w:pPr>
      <w:r w:rsidRPr="005635B5">
        <w:rPr>
          <w:rFonts w:cs="Calibri"/>
        </w:rPr>
        <w:t xml:space="preserve">Only a </w:t>
      </w:r>
      <w:r w:rsidRPr="005635B5">
        <w:rPr>
          <w:rFonts w:cs="Calibri"/>
          <w:u w:val="single"/>
        </w:rPr>
        <w:t>credible</w:t>
      </w:r>
      <w:r w:rsidRPr="005635B5">
        <w:rPr>
          <w:rFonts w:cs="Calibri"/>
        </w:rPr>
        <w:t xml:space="preserve">, international framework gets </w:t>
      </w:r>
      <w:r w:rsidRPr="005635B5">
        <w:rPr>
          <w:rFonts w:cs="Calibri"/>
          <w:u w:val="single"/>
        </w:rPr>
        <w:t>modelled</w:t>
      </w:r>
      <w:r w:rsidRPr="005635B5">
        <w:rPr>
          <w:rFonts w:cs="Calibri"/>
        </w:rPr>
        <w:t xml:space="preserve">----countries won’t follow on to a </w:t>
      </w:r>
      <w:r w:rsidRPr="005635B5">
        <w:rPr>
          <w:rFonts w:cs="Calibri"/>
          <w:u w:val="single"/>
        </w:rPr>
        <w:t>complex domestic political mess</w:t>
      </w:r>
    </w:p>
    <w:p w14:paraId="7BC1D171" w14:textId="77777777" w:rsidR="004A2680" w:rsidRPr="005635B5" w:rsidRDefault="004A2680" w:rsidP="004A2680">
      <w:pPr>
        <w:rPr>
          <w:b/>
        </w:rPr>
      </w:pPr>
      <w:r w:rsidRPr="005635B5">
        <w:t xml:space="preserve">Maria E. </w:t>
      </w:r>
      <w:r w:rsidRPr="005635B5">
        <w:rPr>
          <w:rStyle w:val="Style13ptBold"/>
        </w:rPr>
        <w:t>Milanes 20</w:t>
      </w:r>
      <w:r w:rsidRPr="005635B5">
        <w:t>, J.S.D.  McGeorge School of Law and International Lawyer, “International Groundwater Law and the US-Mexico Border Region,” International Water Law Series, 2020, // [nayak]</w:t>
      </w:r>
    </w:p>
    <w:p w14:paraId="558CCDDE" w14:textId="77777777" w:rsidR="004A2680" w:rsidRPr="005635B5" w:rsidRDefault="004A2680" w:rsidP="004A2680">
      <w:pPr>
        <w:rPr>
          <w:rStyle w:val="StyleUnderline"/>
        </w:rPr>
      </w:pPr>
      <w:r w:rsidRPr="005635B5">
        <w:rPr>
          <w:rStyle w:val="StyleUnderline"/>
        </w:rPr>
        <w:t xml:space="preserve">The </w:t>
      </w:r>
      <w:r w:rsidRPr="005635B5">
        <w:rPr>
          <w:rStyle w:val="Emphasis"/>
        </w:rPr>
        <w:t>border</w:t>
      </w:r>
      <w:r w:rsidRPr="005635B5">
        <w:rPr>
          <w:rStyle w:val="StyleUnderline"/>
        </w:rPr>
        <w:t xml:space="preserve"> needs </w:t>
      </w:r>
      <w:r w:rsidRPr="005635B5">
        <w:rPr>
          <w:rStyle w:val="Emphasis"/>
        </w:rPr>
        <w:t>international rules</w:t>
      </w:r>
      <w:r w:rsidRPr="005635B5">
        <w:rPr>
          <w:rStyle w:val="StyleUnderline"/>
        </w:rPr>
        <w:t xml:space="preserve"> capable of</w:t>
      </w:r>
      <w:r w:rsidRPr="005635B5">
        <w:rPr>
          <w:sz w:val="16"/>
        </w:rPr>
        <w:t xml:space="preserve"> regulating and </w:t>
      </w:r>
      <w:r w:rsidRPr="005635B5">
        <w:rPr>
          <w:rStyle w:val="StyleUnderline"/>
        </w:rPr>
        <w:t>protecting groundwater connected to surface water</w:t>
      </w:r>
      <w:r w:rsidRPr="005635B5">
        <w:rPr>
          <w:sz w:val="16"/>
        </w:rPr>
        <w:t xml:space="preserve"> as well as for fossil aquifers. Chapter 6 in this volume focused on </w:t>
      </w:r>
      <w:r w:rsidRPr="005635B5">
        <w:rPr>
          <w:rStyle w:val="StyleUnderline"/>
        </w:rPr>
        <w:t>the</w:t>
      </w:r>
      <w:r w:rsidRPr="005635B5">
        <w:rPr>
          <w:sz w:val="16"/>
        </w:rPr>
        <w:t xml:space="preserve"> </w:t>
      </w:r>
      <w:r w:rsidRPr="005635B5">
        <w:rPr>
          <w:rStyle w:val="Emphasis"/>
          <w:highlight w:val="cyan"/>
        </w:rPr>
        <w:t>domestic</w:t>
      </w:r>
      <w:r w:rsidRPr="005635B5">
        <w:rPr>
          <w:rStyle w:val="StyleUnderline"/>
          <w:highlight w:val="cyan"/>
        </w:rPr>
        <w:t xml:space="preserve"> legal</w:t>
      </w:r>
      <w:r w:rsidRPr="005635B5">
        <w:rPr>
          <w:rStyle w:val="StyleUnderline"/>
        </w:rPr>
        <w:t xml:space="preserve"> </w:t>
      </w:r>
      <w:r w:rsidRPr="005635B5">
        <w:rPr>
          <w:rStyle w:val="StyleUnderline"/>
          <w:highlight w:val="cyan"/>
        </w:rPr>
        <w:t>framework</w:t>
      </w:r>
      <w:r w:rsidRPr="005635B5">
        <w:rPr>
          <w:sz w:val="16"/>
        </w:rPr>
        <w:t xml:space="preserve"> </w:t>
      </w:r>
      <w:r w:rsidRPr="005635B5">
        <w:rPr>
          <w:rStyle w:val="StyleUnderline"/>
        </w:rPr>
        <w:t>along</w:t>
      </w:r>
      <w:r w:rsidRPr="005635B5">
        <w:rPr>
          <w:sz w:val="16"/>
        </w:rPr>
        <w:t xml:space="preserve"> </w:t>
      </w:r>
      <w:r w:rsidRPr="005635B5">
        <w:rPr>
          <w:rStyle w:val="StyleUnderline"/>
        </w:rPr>
        <w:t>the</w:t>
      </w:r>
      <w:r w:rsidRPr="005635B5">
        <w:rPr>
          <w:sz w:val="16"/>
        </w:rPr>
        <w:t xml:space="preserve"> US-Mexico </w:t>
      </w:r>
      <w:r w:rsidRPr="005635B5">
        <w:rPr>
          <w:rStyle w:val="StyleUnderline"/>
        </w:rPr>
        <w:t>border</w:t>
      </w:r>
      <w:r w:rsidRPr="005635B5">
        <w:rPr>
          <w:sz w:val="16"/>
        </w:rPr>
        <w:t xml:space="preserve">, </w:t>
      </w:r>
      <w:r w:rsidRPr="005635B5">
        <w:rPr>
          <w:rStyle w:val="StyleUnderline"/>
          <w:highlight w:val="cyan"/>
        </w:rPr>
        <w:t>showing</w:t>
      </w:r>
      <w:r w:rsidRPr="005635B5">
        <w:rPr>
          <w:sz w:val="16"/>
        </w:rPr>
        <w:t xml:space="preserve"> the </w:t>
      </w:r>
      <w:r w:rsidRPr="005635B5">
        <w:rPr>
          <w:rStyle w:val="Emphasis"/>
          <w:highlight w:val="cyan"/>
        </w:rPr>
        <w:t>complexity</w:t>
      </w:r>
      <w:r w:rsidRPr="005635B5">
        <w:rPr>
          <w:sz w:val="16"/>
        </w:rPr>
        <w:t xml:space="preserve"> of these laws and institutions. </w:t>
      </w:r>
      <w:r w:rsidRPr="005635B5">
        <w:rPr>
          <w:rStyle w:val="StyleUnderline"/>
          <w:highlight w:val="cyan"/>
        </w:rPr>
        <w:t>Because o</w:t>
      </w:r>
      <w:r w:rsidRPr="005635B5">
        <w:rPr>
          <w:rStyle w:val="StyleUnderline"/>
        </w:rPr>
        <w:t>f</w:t>
      </w:r>
      <w:r w:rsidRPr="005635B5">
        <w:rPr>
          <w:sz w:val="16"/>
        </w:rPr>
        <w:t xml:space="preserve"> this </w:t>
      </w:r>
      <w:r w:rsidRPr="005635B5">
        <w:rPr>
          <w:rStyle w:val="StyleUnderline"/>
          <w:highlight w:val="cyan"/>
        </w:rPr>
        <w:t>complexity</w:t>
      </w:r>
      <w:r w:rsidRPr="005635B5">
        <w:rPr>
          <w:sz w:val="16"/>
        </w:rPr>
        <w:t xml:space="preserve">, a </w:t>
      </w:r>
      <w:r w:rsidRPr="005635B5">
        <w:rPr>
          <w:rStyle w:val="Emphasis"/>
          <w:highlight w:val="cyan"/>
        </w:rPr>
        <w:t>new</w:t>
      </w:r>
      <w:r w:rsidRPr="005635B5">
        <w:rPr>
          <w:rStyle w:val="StyleUnderline"/>
          <w:highlight w:val="cyan"/>
        </w:rPr>
        <w:t xml:space="preserve"> international legal </w:t>
      </w:r>
      <w:r w:rsidRPr="005635B5">
        <w:rPr>
          <w:rStyle w:val="Emphasis"/>
          <w:highlight w:val="cyan"/>
        </w:rPr>
        <w:t>framework</w:t>
      </w:r>
      <w:r w:rsidRPr="005635B5">
        <w:rPr>
          <w:sz w:val="16"/>
        </w:rPr>
        <w:t xml:space="preserve"> based on the UN Watercourses Convention </w:t>
      </w:r>
      <w:r w:rsidRPr="005635B5">
        <w:rPr>
          <w:rStyle w:val="StyleUnderline"/>
          <w:highlight w:val="cyan"/>
        </w:rPr>
        <w:t>is</w:t>
      </w:r>
      <w:r w:rsidRPr="005635B5">
        <w:rPr>
          <w:rStyle w:val="StyleUnderline"/>
        </w:rPr>
        <w:t xml:space="preserve"> </w:t>
      </w:r>
      <w:r w:rsidRPr="005635B5">
        <w:rPr>
          <w:rStyle w:val="StyleUnderline"/>
          <w:highlight w:val="cyan"/>
        </w:rPr>
        <w:t>proposed</w:t>
      </w:r>
      <w:r w:rsidRPr="005635B5">
        <w:rPr>
          <w:sz w:val="16"/>
        </w:rPr>
        <w:t xml:space="preserve">, a framework </w:t>
      </w:r>
      <w:r w:rsidRPr="005635B5">
        <w:rPr>
          <w:rStyle w:val="StyleUnderline"/>
          <w:highlight w:val="cyan"/>
        </w:rPr>
        <w:t>that</w:t>
      </w:r>
      <w:r w:rsidRPr="005635B5">
        <w:rPr>
          <w:rStyle w:val="StyleUnderline"/>
        </w:rPr>
        <w:t xml:space="preserve"> will manage ground- water as a </w:t>
      </w:r>
      <w:r w:rsidRPr="005635B5">
        <w:rPr>
          <w:rStyle w:val="Emphasis"/>
        </w:rPr>
        <w:t>unitary whole</w:t>
      </w:r>
      <w:r w:rsidRPr="005635B5">
        <w:rPr>
          <w:sz w:val="16"/>
        </w:rPr>
        <w:t xml:space="preserve">, in connection with surface water, and manage fossil aquifers in a sustainable manner. </w:t>
      </w:r>
      <w:r w:rsidRPr="005635B5">
        <w:rPr>
          <w:rStyle w:val="StyleUnderline"/>
        </w:rPr>
        <w:t>This new</w:t>
      </w:r>
      <w:r w:rsidRPr="005635B5">
        <w:rPr>
          <w:sz w:val="16"/>
        </w:rPr>
        <w:t xml:space="preserve"> legal </w:t>
      </w:r>
      <w:r w:rsidRPr="005635B5">
        <w:rPr>
          <w:rStyle w:val="StyleUnderline"/>
        </w:rPr>
        <w:t>framework</w:t>
      </w:r>
      <w:r w:rsidRPr="005635B5">
        <w:rPr>
          <w:sz w:val="16"/>
        </w:rPr>
        <w:t xml:space="preserve"> </w:t>
      </w:r>
      <w:r w:rsidRPr="005635B5">
        <w:rPr>
          <w:rStyle w:val="StyleUnderline"/>
        </w:rPr>
        <w:t>would have</w:t>
      </w:r>
      <w:r w:rsidRPr="005635B5">
        <w:rPr>
          <w:sz w:val="16"/>
        </w:rPr>
        <w:t xml:space="preserve"> </w:t>
      </w:r>
      <w:r w:rsidRPr="005635B5">
        <w:rPr>
          <w:rStyle w:val="StyleUnderline"/>
        </w:rPr>
        <w:t>“</w:t>
      </w:r>
      <w:r w:rsidRPr="005635B5">
        <w:rPr>
          <w:rStyle w:val="Emphasis"/>
        </w:rPr>
        <w:t>treaty</w:t>
      </w:r>
      <w:r w:rsidRPr="005635B5">
        <w:rPr>
          <w:rStyle w:val="StyleUnderline"/>
        </w:rPr>
        <w:t xml:space="preserve">” </w:t>
      </w:r>
      <w:r w:rsidRPr="005635B5">
        <w:rPr>
          <w:rStyle w:val="Emphasis"/>
        </w:rPr>
        <w:t>status</w:t>
      </w:r>
      <w:r w:rsidRPr="005635B5">
        <w:rPr>
          <w:sz w:val="16"/>
        </w:rPr>
        <w:t xml:space="preserve"> </w:t>
      </w:r>
      <w:r w:rsidRPr="005635B5">
        <w:rPr>
          <w:rStyle w:val="StyleUnderline"/>
        </w:rPr>
        <w:t>and</w:t>
      </w:r>
      <w:r w:rsidRPr="005635B5">
        <w:rPr>
          <w:sz w:val="16"/>
        </w:rPr>
        <w:t xml:space="preserve">, thus, </w:t>
      </w:r>
      <w:r w:rsidRPr="005635B5">
        <w:rPr>
          <w:rStyle w:val="StyleUnderline"/>
        </w:rPr>
        <w:t>be the “</w:t>
      </w:r>
      <w:r w:rsidRPr="005635B5">
        <w:rPr>
          <w:rStyle w:val="Emphasis"/>
        </w:rPr>
        <w:t>law of the land</w:t>
      </w:r>
      <w:r w:rsidRPr="005635B5">
        <w:rPr>
          <w:rStyle w:val="StyleUnderline"/>
        </w:rPr>
        <w:t>”</w:t>
      </w:r>
      <w:r w:rsidRPr="005635B5">
        <w:rPr>
          <w:sz w:val="16"/>
        </w:rPr>
        <w:t xml:space="preserve">28 </w:t>
      </w:r>
      <w:r w:rsidRPr="005635B5">
        <w:rPr>
          <w:rStyle w:val="StyleUnderline"/>
        </w:rPr>
        <w:t xml:space="preserve">in both the </w:t>
      </w:r>
      <w:r w:rsidRPr="005635B5">
        <w:rPr>
          <w:rStyle w:val="Emphasis"/>
        </w:rPr>
        <w:t>U</w:t>
      </w:r>
      <w:r w:rsidRPr="005635B5">
        <w:rPr>
          <w:sz w:val="16"/>
        </w:rPr>
        <w:t xml:space="preserve">nited </w:t>
      </w:r>
      <w:r w:rsidRPr="005635B5">
        <w:rPr>
          <w:rStyle w:val="Emphasis"/>
        </w:rPr>
        <w:t>S</w:t>
      </w:r>
      <w:r w:rsidRPr="005635B5">
        <w:rPr>
          <w:sz w:val="16"/>
        </w:rPr>
        <w:t xml:space="preserve">tates </w:t>
      </w:r>
      <w:r w:rsidRPr="005635B5">
        <w:rPr>
          <w:rStyle w:val="StyleUnderline"/>
        </w:rPr>
        <w:t xml:space="preserve">and </w:t>
      </w:r>
      <w:r w:rsidRPr="005635B5">
        <w:rPr>
          <w:rStyle w:val="Emphasis"/>
        </w:rPr>
        <w:t>Mexico</w:t>
      </w:r>
      <w:r w:rsidRPr="005635B5">
        <w:rPr>
          <w:sz w:val="16"/>
        </w:rPr>
        <w:t xml:space="preserve">. Effective implementation and adaptation of this new legal framework at the local level will be a challenge. The management of a watershed should be done to guarantee security and flexibility in the allocation process. If the local population is willing to adopt to the new international legal framework, it could improve water quality and water allocation. Like the Bellagio Draft Treaty,29 the approach proposed here might be seen as merely an academic exercise, lacking political reality. However, </w:t>
      </w:r>
      <w:r w:rsidRPr="005635B5">
        <w:rPr>
          <w:rStyle w:val="StyleUnderline"/>
        </w:rPr>
        <w:t xml:space="preserve">the proposed framework </w:t>
      </w:r>
      <w:r w:rsidRPr="005635B5">
        <w:rPr>
          <w:rStyle w:val="StyleUnderline"/>
          <w:highlight w:val="cyan"/>
        </w:rPr>
        <w:t>addresses domestic and political dimensions</w:t>
      </w:r>
      <w:r w:rsidRPr="005635B5">
        <w:rPr>
          <w:sz w:val="16"/>
        </w:rPr>
        <w:t xml:space="preserve"> </w:t>
      </w:r>
      <w:r w:rsidRPr="005635B5">
        <w:rPr>
          <w:rStyle w:val="StyleUnderline"/>
          <w:highlight w:val="cyan"/>
        </w:rPr>
        <w:t>and</w:t>
      </w:r>
      <w:r w:rsidRPr="005635B5">
        <w:rPr>
          <w:sz w:val="16"/>
        </w:rPr>
        <w:t xml:space="preserve">, </w:t>
      </w:r>
      <w:r w:rsidRPr="005635B5">
        <w:rPr>
          <w:rStyle w:val="StyleUnderline"/>
          <w:highlight w:val="cyan"/>
        </w:rPr>
        <w:t>thus</w:t>
      </w:r>
      <w:r w:rsidRPr="005635B5">
        <w:rPr>
          <w:sz w:val="16"/>
        </w:rPr>
        <w:t xml:space="preserve">, </w:t>
      </w:r>
      <w:r w:rsidRPr="005635B5">
        <w:rPr>
          <w:rStyle w:val="StyleUnderline"/>
          <w:highlight w:val="cyan"/>
        </w:rPr>
        <w:t xml:space="preserve">could be a </w:t>
      </w:r>
      <w:r w:rsidRPr="005635B5">
        <w:rPr>
          <w:rStyle w:val="Emphasis"/>
          <w:highlight w:val="cyan"/>
        </w:rPr>
        <w:t>model</w:t>
      </w:r>
      <w:r w:rsidRPr="005635B5">
        <w:rPr>
          <w:rStyle w:val="StyleUnderline"/>
        </w:rPr>
        <w:t xml:space="preserve"> for other basins </w:t>
      </w:r>
      <w:r w:rsidRPr="005635B5">
        <w:rPr>
          <w:rStyle w:val="StyleUnderline"/>
          <w:highlight w:val="cyan"/>
        </w:rPr>
        <w:t xml:space="preserve">around the </w:t>
      </w:r>
      <w:r w:rsidRPr="005635B5">
        <w:rPr>
          <w:rStyle w:val="Emphasis"/>
          <w:highlight w:val="cyan"/>
        </w:rPr>
        <w:t>world</w:t>
      </w:r>
      <w:r w:rsidRPr="005635B5">
        <w:rPr>
          <w:rStyle w:val="StyleUnderline"/>
        </w:rPr>
        <w:t>.</w:t>
      </w:r>
    </w:p>
    <w:p w14:paraId="12F898AA" w14:textId="77777777" w:rsidR="004A2680" w:rsidRPr="005635B5" w:rsidRDefault="004A2680" w:rsidP="00976009">
      <w:pPr>
        <w:rPr>
          <w:sz w:val="16"/>
        </w:rPr>
      </w:pPr>
    </w:p>
    <w:p w14:paraId="7DAE8EFE" w14:textId="6B25437D" w:rsidR="00976009" w:rsidRPr="005635B5" w:rsidRDefault="00DE6C9F" w:rsidP="00976009">
      <w:pPr>
        <w:pStyle w:val="Heading3"/>
        <w:rPr>
          <w:rFonts w:cs="Calibri"/>
        </w:rPr>
      </w:pPr>
      <w:r w:rsidRPr="005635B5">
        <w:rPr>
          <w:rFonts w:cs="Calibri"/>
        </w:rPr>
        <w:lastRenderedPageBreak/>
        <w:t xml:space="preserve">2AC – </w:t>
      </w:r>
      <w:r w:rsidR="00976009" w:rsidRPr="005635B5">
        <w:rPr>
          <w:rFonts w:cs="Calibri"/>
        </w:rPr>
        <w:t>S/D</w:t>
      </w:r>
      <w:r w:rsidR="00173B30" w:rsidRPr="005635B5">
        <w:rPr>
          <w:rFonts w:cs="Calibri"/>
        </w:rPr>
        <w:t xml:space="preserve"> – </w:t>
      </w:r>
      <w:r w:rsidR="00976009" w:rsidRPr="005635B5">
        <w:rPr>
          <w:rFonts w:cs="Calibri"/>
        </w:rPr>
        <w:t>Say No</w:t>
      </w:r>
    </w:p>
    <w:p w14:paraId="2CB09BB0" w14:textId="77777777" w:rsidR="00976009" w:rsidRPr="005635B5" w:rsidRDefault="00976009" w:rsidP="00976009">
      <w:pPr>
        <w:pStyle w:val="Heading4"/>
        <w:rPr>
          <w:rFonts w:cs="Calibri"/>
        </w:rPr>
      </w:pPr>
      <w:r w:rsidRPr="005635B5">
        <w:rPr>
          <w:rFonts w:cs="Calibri"/>
          <w:u w:val="single"/>
        </w:rPr>
        <w:t>Memorials</w:t>
      </w:r>
      <w:r w:rsidRPr="005635B5">
        <w:rPr>
          <w:rFonts w:cs="Calibri"/>
        </w:rPr>
        <w:t xml:space="preserve"> are </w:t>
      </w:r>
      <w:r w:rsidRPr="005635B5">
        <w:rPr>
          <w:rFonts w:cs="Calibri"/>
          <w:u w:val="single"/>
        </w:rPr>
        <w:t>normal means</w:t>
      </w:r>
      <w:r w:rsidRPr="005635B5">
        <w:rPr>
          <w:rFonts w:cs="Calibri"/>
        </w:rPr>
        <w:t xml:space="preserve"> of the Counterplan and </w:t>
      </w:r>
      <w:r w:rsidRPr="005635B5">
        <w:rPr>
          <w:rFonts w:cs="Calibri"/>
          <w:u w:val="single"/>
        </w:rPr>
        <w:t>fail</w:t>
      </w:r>
      <w:r w:rsidRPr="005635B5">
        <w:rPr>
          <w:rFonts w:cs="Calibri"/>
        </w:rPr>
        <w:t xml:space="preserve"> – they get </w:t>
      </w:r>
      <w:r w:rsidRPr="005635B5">
        <w:rPr>
          <w:rFonts w:cs="Calibri"/>
          <w:u w:val="single"/>
        </w:rPr>
        <w:t>ignored</w:t>
      </w:r>
      <w:r w:rsidRPr="005635B5">
        <w:rPr>
          <w:rFonts w:cs="Calibri"/>
        </w:rPr>
        <w:t xml:space="preserve"> by DC </w:t>
      </w:r>
    </w:p>
    <w:p w14:paraId="0E517AB2" w14:textId="77777777" w:rsidR="00976009" w:rsidRPr="005635B5" w:rsidRDefault="00976009" w:rsidP="00976009">
      <w:r w:rsidRPr="005635B5">
        <w:rPr>
          <w:rStyle w:val="Style13ptBold"/>
        </w:rPr>
        <w:t>Gollob 11</w:t>
      </w:r>
      <w:r w:rsidRPr="005635B5">
        <w:t xml:space="preserve"> [Justin Gollob; 2/5/2011; Professor of Political Science at Colorado Mesa University, PhD in Political Science from Temple University; J. Wesley Leckrone; “The Effectiveness of Intergovernmental Lobbying Mechanisms in the American Federal System,” Fédéralisme, Vol. 12, p. 9] |Trip|</w:t>
      </w:r>
    </w:p>
    <w:p w14:paraId="66DCA447" w14:textId="77777777" w:rsidR="00976009" w:rsidRPr="005635B5" w:rsidRDefault="00976009" w:rsidP="00976009">
      <w:r w:rsidRPr="005635B5">
        <w:rPr>
          <w:sz w:val="16"/>
        </w:rPr>
        <w:t xml:space="preserve">Memorials have received little attention in the literature so we will explore their use and effectiveness in more detail than the other mechanisms of intergovernmental influence. </w:t>
      </w:r>
      <w:r w:rsidRPr="005635B5">
        <w:rPr>
          <w:rStyle w:val="StyleUnderline"/>
          <w:bCs/>
          <w:highlight w:val="cyan"/>
        </w:rPr>
        <w:t xml:space="preserve">Memorials </w:t>
      </w:r>
      <w:r w:rsidRPr="005635B5">
        <w:rPr>
          <w:rStyle w:val="StyleUnderline"/>
          <w:highlight w:val="cyan"/>
        </w:rPr>
        <w:t xml:space="preserve">to Congress are </w:t>
      </w:r>
      <w:r w:rsidRPr="005635B5">
        <w:rPr>
          <w:rStyle w:val="StyleUnderline"/>
          <w:bCs/>
          <w:highlight w:val="cyan"/>
        </w:rPr>
        <w:t>used frequently</w:t>
      </w:r>
      <w:r w:rsidRPr="005635B5">
        <w:rPr>
          <w:rStyle w:val="StyleUnderline"/>
          <w:highlight w:val="cyan"/>
        </w:rPr>
        <w:t xml:space="preserve"> by state legislatures</w:t>
      </w:r>
      <w:r w:rsidRPr="005635B5">
        <w:rPr>
          <w:rStyle w:val="StyleUnderline"/>
        </w:rPr>
        <w:t xml:space="preserve">, with </w:t>
      </w:r>
      <w:r w:rsidRPr="005635B5">
        <w:rPr>
          <w:rStyle w:val="StyleUnderline"/>
          <w:bCs/>
        </w:rPr>
        <w:t>4119 submitted from 1987-2006</w:t>
      </w:r>
      <w:r w:rsidRPr="005635B5">
        <w:rPr>
          <w:sz w:val="16"/>
        </w:rPr>
        <w:t xml:space="preserve"> 39</w:t>
      </w:r>
      <w:r w:rsidRPr="005635B5">
        <w:rPr>
          <w:rStyle w:val="StyleUnderline"/>
        </w:rPr>
        <w:t>.</w:t>
      </w:r>
      <w:r w:rsidRPr="005635B5">
        <w:rPr>
          <w:sz w:val="16"/>
        </w:rPr>
        <w:t xml:space="preserve"> Our survey shows that </w:t>
      </w:r>
      <w:r w:rsidRPr="005635B5">
        <w:rPr>
          <w:rStyle w:val="StyleUnderline"/>
        </w:rPr>
        <w:t>51% of</w:t>
      </w:r>
      <w:r w:rsidRPr="005635B5">
        <w:rPr>
          <w:sz w:val="16"/>
        </w:rPr>
        <w:t xml:space="preserve"> the </w:t>
      </w:r>
      <w:r w:rsidRPr="005635B5">
        <w:rPr>
          <w:rStyle w:val="StyleUnderline"/>
        </w:rPr>
        <w:t>respondents introduced at least one memorial during a two year legislative session with an average of more than three memorials</w:t>
      </w:r>
      <w:r w:rsidRPr="005635B5">
        <w:rPr>
          <w:sz w:val="16"/>
        </w:rPr>
        <w:t xml:space="preserve"> over the same period. However, </w:t>
      </w:r>
      <w:r w:rsidRPr="005635B5">
        <w:rPr>
          <w:rStyle w:val="StyleUnderline"/>
          <w:highlight w:val="cyan"/>
        </w:rPr>
        <w:t>from</w:t>
      </w:r>
      <w:r w:rsidRPr="005635B5">
        <w:rPr>
          <w:rStyle w:val="StyleUnderline"/>
        </w:rPr>
        <w:t xml:space="preserve"> the </w:t>
      </w:r>
      <w:r w:rsidRPr="005635B5">
        <w:rPr>
          <w:rStyle w:val="StyleUnderline"/>
          <w:highlight w:val="cyan"/>
        </w:rPr>
        <w:t>data</w:t>
      </w:r>
      <w:r w:rsidRPr="005635B5">
        <w:rPr>
          <w:rStyle w:val="StyleUnderline"/>
        </w:rPr>
        <w:t xml:space="preserve"> discussed above, we can see that </w:t>
      </w:r>
      <w:r w:rsidRPr="005635B5">
        <w:rPr>
          <w:rStyle w:val="StyleUnderline"/>
          <w:highlight w:val="cyan"/>
        </w:rPr>
        <w:t>memorials are</w:t>
      </w:r>
      <w:r w:rsidRPr="005635B5">
        <w:rPr>
          <w:rStyle w:val="StyleUnderline"/>
        </w:rPr>
        <w:t xml:space="preserve"> viewed as being </w:t>
      </w:r>
      <w:r w:rsidRPr="005635B5">
        <w:rPr>
          <w:rStyle w:val="StyleUnderline"/>
          <w:bCs/>
          <w:highlight w:val="cyan"/>
        </w:rPr>
        <w:t>largely ineffective</w:t>
      </w:r>
      <w:r w:rsidRPr="005635B5">
        <w:rPr>
          <w:sz w:val="16"/>
        </w:rPr>
        <w:t xml:space="preserve">. The survey showed that </w:t>
      </w:r>
      <w:r w:rsidRPr="005635B5">
        <w:rPr>
          <w:rStyle w:val="StyleUnderline"/>
        </w:rPr>
        <w:t xml:space="preserve">state legislators believe they have </w:t>
      </w:r>
      <w:r w:rsidRPr="005635B5">
        <w:rPr>
          <w:rStyle w:val="StyleUnderline"/>
          <w:bCs/>
        </w:rPr>
        <w:t xml:space="preserve">little effect </w:t>
      </w:r>
      <w:r w:rsidRPr="005635B5">
        <w:rPr>
          <w:rStyle w:val="StyleUnderline"/>
          <w:bCs/>
          <w:highlight w:val="cyan"/>
        </w:rPr>
        <w:t>because</w:t>
      </w:r>
      <w:r w:rsidRPr="005635B5">
        <w:rPr>
          <w:rStyle w:val="StyleUnderline"/>
          <w:highlight w:val="cyan"/>
        </w:rPr>
        <w:t xml:space="preserve"> politicians</w:t>
      </w:r>
      <w:r w:rsidRPr="005635B5">
        <w:rPr>
          <w:rStyle w:val="StyleUnderline"/>
        </w:rPr>
        <w:t xml:space="preserve"> and bureaucrats in Washington DC </w:t>
      </w:r>
      <w:r w:rsidRPr="005635B5">
        <w:rPr>
          <w:rStyle w:val="StyleUnderline"/>
          <w:highlight w:val="cyan"/>
        </w:rPr>
        <w:t xml:space="preserve">pay </w:t>
      </w:r>
      <w:r w:rsidRPr="005635B5">
        <w:rPr>
          <w:rStyle w:val="StyleUnderline"/>
          <w:bCs/>
          <w:highlight w:val="cyan"/>
        </w:rPr>
        <w:t>little attention</w:t>
      </w:r>
      <w:r w:rsidRPr="005635B5">
        <w:rPr>
          <w:rStyle w:val="StyleUnderline"/>
          <w:highlight w:val="cyan"/>
        </w:rPr>
        <w:t xml:space="preserve"> to them</w:t>
      </w:r>
      <w:r w:rsidRPr="005635B5">
        <w:rPr>
          <w:rStyle w:val="StyleUnderline"/>
        </w:rPr>
        <w:t>.</w:t>
      </w:r>
      <w:r w:rsidRPr="005635B5">
        <w:cr/>
      </w:r>
    </w:p>
    <w:p w14:paraId="399718AD" w14:textId="77777777" w:rsidR="00976009" w:rsidRPr="005635B5" w:rsidRDefault="00976009" w:rsidP="00976009">
      <w:pPr>
        <w:pStyle w:val="Heading4"/>
        <w:rPr>
          <w:rFonts w:cs="Calibri"/>
        </w:rPr>
      </w:pPr>
      <w:r w:rsidRPr="005635B5">
        <w:rPr>
          <w:rFonts w:cs="Calibri"/>
          <w:u w:val="single"/>
        </w:rPr>
        <w:t>Conditional funding</w:t>
      </w:r>
      <w:r w:rsidRPr="005635B5">
        <w:rPr>
          <w:rFonts w:cs="Calibri"/>
        </w:rPr>
        <w:t xml:space="preserve"> ensures local compliance </w:t>
      </w:r>
    </w:p>
    <w:p w14:paraId="749A795D" w14:textId="77777777" w:rsidR="00976009" w:rsidRPr="005635B5" w:rsidRDefault="00976009" w:rsidP="00976009">
      <w:r w:rsidRPr="005635B5">
        <w:rPr>
          <w:rStyle w:val="Style13ptBold"/>
          <w:b w:val="0"/>
          <w:bCs/>
        </w:rPr>
        <w:t xml:space="preserve">Trevor </w:t>
      </w:r>
      <w:r w:rsidRPr="005635B5">
        <w:rPr>
          <w:rStyle w:val="Style13ptBold"/>
        </w:rPr>
        <w:t>Gardner 19</w:t>
      </w:r>
      <w:r w:rsidRPr="005635B5">
        <w:t>, Assistant Professor of Law, University of Washington School of Law, “Right at Home: Modelling Sub-Federal Resistance as Criminal Justice Reform,” Florida State University Law Review, Vol. 46: 527, 2019, // recut [nayak]</w:t>
      </w:r>
    </w:p>
    <w:p w14:paraId="52A8D6A6" w14:textId="4B2FA451" w:rsidR="004A2680" w:rsidRPr="005635B5" w:rsidRDefault="00976009" w:rsidP="00976009">
      <w:pPr>
        <w:rPr>
          <w:sz w:val="16"/>
        </w:rPr>
      </w:pPr>
      <w:r w:rsidRPr="005635B5">
        <w:rPr>
          <w:sz w:val="16"/>
        </w:rPr>
        <w:t xml:space="preserve">It is important to note the model’s deficiencies. First, </w:t>
      </w:r>
      <w:r w:rsidRPr="005635B5">
        <w:rPr>
          <w:rStyle w:val="StyleUnderline"/>
        </w:rPr>
        <w:t>the start of the process does not ensure its completion</w:t>
      </w:r>
      <w:r w:rsidRPr="005635B5">
        <w:rPr>
          <w:sz w:val="16"/>
        </w:rPr>
        <w:t xml:space="preserve">. That is to say, </w:t>
      </w:r>
      <w:r w:rsidRPr="005635B5">
        <w:rPr>
          <w:rStyle w:val="StyleUnderline"/>
        </w:rPr>
        <w:t xml:space="preserve">the decision by </w:t>
      </w:r>
      <w:r w:rsidRPr="005635B5">
        <w:rPr>
          <w:u w:val="single"/>
        </w:rPr>
        <w:t xml:space="preserve">a </w:t>
      </w:r>
      <w:r w:rsidRPr="005635B5">
        <w:rPr>
          <w:rStyle w:val="Emphasis"/>
        </w:rPr>
        <w:t>sub-federal government</w:t>
      </w:r>
      <w:r w:rsidRPr="005635B5">
        <w:rPr>
          <w:u w:val="single"/>
        </w:rPr>
        <w:t xml:space="preserve"> </w:t>
      </w:r>
      <w:r w:rsidRPr="005635B5">
        <w:rPr>
          <w:highlight w:val="cyan"/>
          <w:u w:val="single"/>
        </w:rPr>
        <w:t>to abstain from</w:t>
      </w:r>
      <w:r w:rsidRPr="005635B5">
        <w:rPr>
          <w:u w:val="single"/>
        </w:rPr>
        <w:t xml:space="preserve"> participation in</w:t>
      </w:r>
      <w:r w:rsidRPr="005635B5">
        <w:rPr>
          <w:sz w:val="16"/>
        </w:rPr>
        <w:t xml:space="preserve"> the enforcement of </w:t>
      </w:r>
      <w:r w:rsidRPr="005635B5">
        <w:rPr>
          <w:highlight w:val="cyan"/>
          <w:u w:val="single"/>
        </w:rPr>
        <w:t xml:space="preserve">a </w:t>
      </w:r>
      <w:r w:rsidRPr="005635B5">
        <w:rPr>
          <w:rStyle w:val="Emphasis"/>
          <w:highlight w:val="cyan"/>
        </w:rPr>
        <w:t>federal</w:t>
      </w:r>
      <w:r w:rsidRPr="005635B5">
        <w:rPr>
          <w:rStyle w:val="Emphasis"/>
        </w:rPr>
        <w:t xml:space="preserve"> </w:t>
      </w:r>
      <w:r w:rsidRPr="005635B5">
        <w:rPr>
          <w:sz w:val="16"/>
        </w:rPr>
        <w:t xml:space="preserve">criminal </w:t>
      </w:r>
      <w:r w:rsidRPr="005635B5">
        <w:rPr>
          <w:rStyle w:val="Emphasis"/>
          <w:highlight w:val="cyan"/>
        </w:rPr>
        <w:t>initiative</w:t>
      </w:r>
      <w:r w:rsidRPr="005635B5">
        <w:rPr>
          <w:highlight w:val="cyan"/>
          <w:u w:val="single"/>
        </w:rPr>
        <w:t xml:space="preserve"> will </w:t>
      </w:r>
      <w:r w:rsidRPr="005635B5">
        <w:rPr>
          <w:rStyle w:val="Emphasis"/>
          <w:highlight w:val="cyan"/>
        </w:rPr>
        <w:t>not</w:t>
      </w:r>
      <w:r w:rsidRPr="005635B5">
        <w:rPr>
          <w:rStyle w:val="Emphasis"/>
        </w:rPr>
        <w:t xml:space="preserve"> necessarily </w:t>
      </w:r>
      <w:r w:rsidRPr="005635B5">
        <w:rPr>
          <w:rStyle w:val="Emphasis"/>
          <w:highlight w:val="cyan"/>
        </w:rPr>
        <w:t>result</w:t>
      </w:r>
      <w:r w:rsidRPr="005635B5">
        <w:rPr>
          <w:highlight w:val="cyan"/>
          <w:u w:val="single"/>
        </w:rPr>
        <w:t xml:space="preserve"> in </w:t>
      </w:r>
      <w:r w:rsidRPr="005635B5">
        <w:rPr>
          <w:u w:val="single"/>
        </w:rPr>
        <w:t xml:space="preserve">the </w:t>
      </w:r>
      <w:r w:rsidRPr="005635B5">
        <w:rPr>
          <w:rStyle w:val="StyleUnderline"/>
        </w:rPr>
        <w:t>abolition</w:t>
      </w:r>
      <w:r w:rsidRPr="005635B5">
        <w:rPr>
          <w:sz w:val="16"/>
        </w:rPr>
        <w:t xml:space="preserve"> of the federal initiative, in mimicry by other sub-federal governments, </w:t>
      </w:r>
      <w:r w:rsidRPr="005635B5">
        <w:rPr>
          <w:u w:val="single"/>
        </w:rPr>
        <w:t>or</w:t>
      </w:r>
      <w:r w:rsidRPr="005635B5">
        <w:rPr>
          <w:sz w:val="16"/>
        </w:rPr>
        <w:t xml:space="preserve"> in </w:t>
      </w:r>
      <w:r w:rsidRPr="005635B5">
        <w:rPr>
          <w:rStyle w:val="Emphasis"/>
          <w:highlight w:val="cyan"/>
        </w:rPr>
        <w:t>nullification</w:t>
      </w:r>
      <w:r w:rsidRPr="005635B5">
        <w:rPr>
          <w:sz w:val="16"/>
        </w:rPr>
        <w:t xml:space="preserve"> </w:t>
      </w:r>
      <w:r w:rsidRPr="005635B5">
        <w:rPr>
          <w:rStyle w:val="StyleUnderline"/>
        </w:rPr>
        <w:t xml:space="preserve">of the </w:t>
      </w:r>
      <w:r w:rsidRPr="005635B5">
        <w:rPr>
          <w:rStyle w:val="Emphasis"/>
        </w:rPr>
        <w:t>federal initiative</w:t>
      </w:r>
      <w:r w:rsidRPr="005635B5">
        <w:rPr>
          <w:sz w:val="16"/>
        </w:rPr>
        <w:t xml:space="preserve"> within abstaining jurisdictions. Second, a state government may block a local government’s enforcement-abstinence policy given the supremacy of state law over municipal law.48 Third, </w:t>
      </w:r>
      <w:r w:rsidRPr="005635B5">
        <w:rPr>
          <w:highlight w:val="cyan"/>
          <w:u w:val="single"/>
        </w:rPr>
        <w:t xml:space="preserve">the </w:t>
      </w:r>
      <w:r w:rsidRPr="005635B5">
        <w:rPr>
          <w:rStyle w:val="Emphasis"/>
          <w:highlight w:val="cyan"/>
        </w:rPr>
        <w:t>fed</w:t>
      </w:r>
      <w:r w:rsidRPr="005635B5">
        <w:rPr>
          <w:rStyle w:val="StyleUnderline"/>
        </w:rPr>
        <w:t xml:space="preserve">eral government </w:t>
      </w:r>
      <w:r w:rsidRPr="005635B5">
        <w:rPr>
          <w:u w:val="single"/>
        </w:rPr>
        <w:t xml:space="preserve">may be able to </w:t>
      </w:r>
      <w:r w:rsidRPr="005635B5">
        <w:rPr>
          <w:rStyle w:val="Emphasis"/>
          <w:highlight w:val="cyan"/>
        </w:rPr>
        <w:t>quash</w:t>
      </w:r>
      <w:r w:rsidRPr="005635B5">
        <w:rPr>
          <w:rStyle w:val="Emphasis"/>
        </w:rPr>
        <w:t xml:space="preserve"> sub-federal </w:t>
      </w:r>
      <w:r w:rsidRPr="005635B5">
        <w:rPr>
          <w:rStyle w:val="Emphasis"/>
          <w:highlight w:val="cyan"/>
        </w:rPr>
        <w:t>opposition</w:t>
      </w:r>
      <w:r w:rsidRPr="005635B5">
        <w:rPr>
          <w:sz w:val="16"/>
        </w:rPr>
        <w:t xml:space="preserve"> </w:t>
      </w:r>
      <w:r w:rsidRPr="005635B5">
        <w:rPr>
          <w:highlight w:val="cyan"/>
          <w:u w:val="single"/>
        </w:rPr>
        <w:t xml:space="preserve">by </w:t>
      </w:r>
      <w:r w:rsidRPr="005635B5">
        <w:rPr>
          <w:rStyle w:val="Emphasis"/>
          <w:highlight w:val="cyan"/>
        </w:rPr>
        <w:t>conditioning</w:t>
      </w:r>
      <w:r w:rsidRPr="005635B5">
        <w:rPr>
          <w:rStyle w:val="Emphasis"/>
        </w:rPr>
        <w:t xml:space="preserve"> federal </w:t>
      </w:r>
      <w:r w:rsidRPr="005635B5">
        <w:rPr>
          <w:rStyle w:val="Emphasis"/>
          <w:highlight w:val="cyan"/>
        </w:rPr>
        <w:t>funding</w:t>
      </w:r>
      <w:r w:rsidRPr="005635B5">
        <w:rPr>
          <w:u w:val="single"/>
        </w:rPr>
        <w:t xml:space="preserve"> to </w:t>
      </w:r>
      <w:r w:rsidRPr="005635B5">
        <w:rPr>
          <w:rStyle w:val="Emphasis"/>
        </w:rPr>
        <w:t>states</w:t>
      </w:r>
      <w:r w:rsidRPr="005635B5">
        <w:rPr>
          <w:u w:val="single"/>
        </w:rPr>
        <w:t xml:space="preserve"> and municipalities </w:t>
      </w:r>
      <w:r w:rsidRPr="005635B5">
        <w:rPr>
          <w:highlight w:val="cyan"/>
          <w:u w:val="single"/>
        </w:rPr>
        <w:t xml:space="preserve">on </w:t>
      </w:r>
      <w:r w:rsidRPr="005635B5">
        <w:rPr>
          <w:rStyle w:val="Emphasis"/>
          <w:highlight w:val="cyan"/>
        </w:rPr>
        <w:t>participation</w:t>
      </w:r>
      <w:r w:rsidRPr="005635B5">
        <w:rPr>
          <w:highlight w:val="cyan"/>
          <w:u w:val="single"/>
        </w:rPr>
        <w:t xml:space="preserve"> in the</w:t>
      </w:r>
      <w:r w:rsidRPr="005635B5">
        <w:rPr>
          <w:u w:val="single"/>
        </w:rPr>
        <w:t xml:space="preserve"> </w:t>
      </w:r>
      <w:r w:rsidRPr="005635B5">
        <w:rPr>
          <w:rStyle w:val="StyleUnderline"/>
        </w:rPr>
        <w:t>federal</w:t>
      </w:r>
      <w:r w:rsidRPr="005635B5">
        <w:rPr>
          <w:sz w:val="16"/>
        </w:rPr>
        <w:t xml:space="preserve"> criminal </w:t>
      </w:r>
      <w:r w:rsidRPr="005635B5">
        <w:rPr>
          <w:rStyle w:val="Emphasis"/>
          <w:highlight w:val="cyan"/>
        </w:rPr>
        <w:t>initiative</w:t>
      </w:r>
      <w:r w:rsidRPr="005635B5">
        <w:rPr>
          <w:u w:val="single"/>
        </w:rPr>
        <w:t xml:space="preserve"> in question</w:t>
      </w:r>
      <w:r w:rsidRPr="005635B5">
        <w:rPr>
          <w:sz w:val="16"/>
        </w:rPr>
        <w:t>.49</w:t>
      </w:r>
    </w:p>
    <w:p w14:paraId="527296E6" w14:textId="08BE8A6D" w:rsidR="00976009" w:rsidRPr="005635B5" w:rsidRDefault="004655F6" w:rsidP="00976009">
      <w:pPr>
        <w:pStyle w:val="Heading3"/>
        <w:rPr>
          <w:rFonts w:cs="Calibri"/>
        </w:rPr>
      </w:pPr>
      <w:r w:rsidRPr="005635B5">
        <w:rPr>
          <w:rFonts w:cs="Calibri"/>
        </w:rPr>
        <w:lastRenderedPageBreak/>
        <w:t xml:space="preserve">2AC – </w:t>
      </w:r>
      <w:r w:rsidR="00976009" w:rsidRPr="005635B5">
        <w:rPr>
          <w:rFonts w:cs="Calibri"/>
        </w:rPr>
        <w:t>S/D</w:t>
      </w:r>
      <w:r w:rsidR="00710B43" w:rsidRPr="005635B5">
        <w:rPr>
          <w:rFonts w:cs="Calibri"/>
        </w:rPr>
        <w:t xml:space="preserve"> – </w:t>
      </w:r>
      <w:r w:rsidR="00976009" w:rsidRPr="005635B5">
        <w:rPr>
          <w:rFonts w:cs="Calibri"/>
        </w:rPr>
        <w:t>Preemption</w:t>
      </w:r>
    </w:p>
    <w:p w14:paraId="1113D684" w14:textId="77777777" w:rsidR="00976009" w:rsidRPr="005635B5" w:rsidRDefault="00976009" w:rsidP="00976009">
      <w:pPr>
        <w:pStyle w:val="Heading4"/>
        <w:rPr>
          <w:rFonts w:cs="Calibri"/>
        </w:rPr>
      </w:pPr>
      <w:r w:rsidRPr="005635B5">
        <w:rPr>
          <w:rFonts w:cs="Calibri"/>
          <w:u w:val="single"/>
        </w:rPr>
        <w:t>Courts</w:t>
      </w:r>
      <w:r w:rsidRPr="005635B5">
        <w:rPr>
          <w:rFonts w:cs="Calibri"/>
        </w:rPr>
        <w:t xml:space="preserve"> rule </w:t>
      </w:r>
      <w:r w:rsidRPr="005635B5">
        <w:rPr>
          <w:rFonts w:cs="Calibri"/>
          <w:u w:val="single"/>
        </w:rPr>
        <w:t>against</w:t>
      </w:r>
      <w:r w:rsidRPr="005635B5">
        <w:rPr>
          <w:rFonts w:cs="Calibri"/>
        </w:rPr>
        <w:t xml:space="preserve"> the Counterplan – But </w:t>
      </w:r>
      <w:r w:rsidRPr="005635B5">
        <w:rPr>
          <w:rFonts w:cs="Calibri"/>
          <w:u w:val="single"/>
        </w:rPr>
        <w:t>even if</w:t>
      </w:r>
      <w:r w:rsidRPr="005635B5">
        <w:rPr>
          <w:rFonts w:cs="Calibri"/>
        </w:rPr>
        <w:t xml:space="preserve"> they don’t, </w:t>
      </w:r>
      <w:r w:rsidRPr="005635B5">
        <w:rPr>
          <w:rFonts w:cs="Calibri"/>
          <w:u w:val="single"/>
        </w:rPr>
        <w:t xml:space="preserve">Congress </w:t>
      </w:r>
      <w:r w:rsidRPr="005635B5">
        <w:rPr>
          <w:rFonts w:cs="Calibri"/>
        </w:rPr>
        <w:t xml:space="preserve">will </w:t>
      </w:r>
      <w:r w:rsidRPr="005635B5">
        <w:rPr>
          <w:rFonts w:cs="Calibri"/>
          <w:u w:val="single"/>
        </w:rPr>
        <w:t>circumvent</w:t>
      </w:r>
      <w:r w:rsidRPr="005635B5">
        <w:rPr>
          <w:rFonts w:cs="Calibri"/>
        </w:rPr>
        <w:t xml:space="preserve"> </w:t>
      </w:r>
    </w:p>
    <w:p w14:paraId="41193B14" w14:textId="77777777" w:rsidR="00976009" w:rsidRPr="005635B5" w:rsidRDefault="00976009" w:rsidP="00976009">
      <w:r w:rsidRPr="005635B5">
        <w:rPr>
          <w:rStyle w:val="Style13ptBold"/>
        </w:rPr>
        <w:t>Adler 5</w:t>
      </w:r>
      <w:r w:rsidRPr="005635B5">
        <w:t xml:space="preserve"> [Jonathan H. Adler; 2005; Professor and Director of the Centre of Environmental Law at Case Western Reserve University; “ Judicial Federalism and the Future of Federal Environmental Regulation,” Iowa Law Review, Vol. 90, p. 433-434] |Trip|</w:t>
      </w:r>
    </w:p>
    <w:p w14:paraId="7FFC3FC9" w14:textId="77777777" w:rsidR="00976009" w:rsidRPr="005635B5" w:rsidRDefault="00976009" w:rsidP="00976009">
      <w:pPr>
        <w:rPr>
          <w:rStyle w:val="StyleUnderline"/>
        </w:rPr>
      </w:pPr>
      <w:r w:rsidRPr="005635B5">
        <w:rPr>
          <w:sz w:val="16"/>
        </w:rPr>
        <w:t xml:space="preserve">To date, </w:t>
      </w:r>
      <w:r w:rsidRPr="005635B5">
        <w:rPr>
          <w:rStyle w:val="StyleUnderline"/>
        </w:rPr>
        <w:t>the Supreme Court's federalism jurisprudence has had relatively little impact on federal environmental regulation</w:t>
      </w:r>
      <w:r w:rsidRPr="005635B5">
        <w:rPr>
          <w:sz w:val="16"/>
        </w:rPr>
        <w:t xml:space="preserve">, let alone a multiple "whammy."369 </w:t>
      </w:r>
      <w:r w:rsidRPr="005635B5">
        <w:rPr>
          <w:rStyle w:val="StyleUnderline"/>
          <w:bCs/>
          <w:highlight w:val="cyan"/>
        </w:rPr>
        <w:t>Even where federalism principles would counsel</w:t>
      </w:r>
      <w:r w:rsidRPr="005635B5">
        <w:rPr>
          <w:rStyle w:val="StyleUnderline"/>
          <w:bCs/>
        </w:rPr>
        <w:t xml:space="preserve"> </w:t>
      </w:r>
      <w:r w:rsidRPr="005635B5">
        <w:rPr>
          <w:rStyle w:val="StyleUnderline"/>
          <w:bCs/>
          <w:highlight w:val="cyan"/>
        </w:rPr>
        <w:t>curtailing federal regulatory authority</w:t>
      </w:r>
      <w:r w:rsidRPr="005635B5">
        <w:rPr>
          <w:sz w:val="16"/>
        </w:rPr>
        <w:t xml:space="preserve">, as with the Commerce Clause, 370 </w:t>
      </w:r>
      <w:r w:rsidRPr="005635B5">
        <w:rPr>
          <w:rStyle w:val="StyleUnderline"/>
          <w:bCs/>
        </w:rPr>
        <w:t>federal appellate courts</w:t>
      </w:r>
      <w:r w:rsidRPr="005635B5">
        <w:rPr>
          <w:rStyle w:val="StyleUnderline"/>
        </w:rPr>
        <w:t xml:space="preserve"> have been </w:t>
      </w:r>
      <w:r w:rsidRPr="005635B5">
        <w:rPr>
          <w:rStyle w:val="StyleUnderline"/>
          <w:bCs/>
        </w:rPr>
        <w:t>reluctant to travel down this path</w:t>
      </w:r>
      <w:r w:rsidRPr="005635B5">
        <w:rPr>
          <w:rStyle w:val="StyleUnderline"/>
        </w:rPr>
        <w:t>,</w:t>
      </w:r>
      <w:r w:rsidRPr="005635B5">
        <w:rPr>
          <w:rStyle w:val="StyleUnderline"/>
          <w:bCs/>
        </w:rPr>
        <w:t xml:space="preserve"> and</w:t>
      </w:r>
      <w:r w:rsidRPr="005635B5">
        <w:rPr>
          <w:rStyle w:val="StyleUnderline"/>
        </w:rPr>
        <w:t xml:space="preserve"> the </w:t>
      </w:r>
      <w:r w:rsidRPr="005635B5">
        <w:rPr>
          <w:rStyle w:val="StyleUnderline"/>
          <w:bCs/>
          <w:highlight w:val="cyan"/>
        </w:rPr>
        <w:t>Supreme Court</w:t>
      </w:r>
      <w:r w:rsidRPr="005635B5">
        <w:rPr>
          <w:rStyle w:val="StyleUnderline"/>
        </w:rPr>
        <w:t xml:space="preserve">, thus far, </w:t>
      </w:r>
      <w:r w:rsidRPr="005635B5">
        <w:rPr>
          <w:rStyle w:val="StyleUnderline"/>
          <w:highlight w:val="cyan"/>
        </w:rPr>
        <w:t xml:space="preserve">has </w:t>
      </w:r>
      <w:r w:rsidRPr="005635B5">
        <w:rPr>
          <w:rStyle w:val="StyleUnderline"/>
          <w:bCs/>
          <w:highlight w:val="cyan"/>
        </w:rPr>
        <w:t>rejected opportunities to lead</w:t>
      </w:r>
      <w:r w:rsidRPr="005635B5">
        <w:rPr>
          <w:rStyle w:val="StyleUnderline"/>
          <w:bCs/>
        </w:rPr>
        <w:t xml:space="preserve"> </w:t>
      </w:r>
      <w:r w:rsidRPr="005635B5">
        <w:rPr>
          <w:rStyle w:val="StyleUnderline"/>
          <w:bCs/>
          <w:highlight w:val="cyan"/>
        </w:rPr>
        <w:t>the way</w:t>
      </w:r>
      <w:r w:rsidRPr="005635B5">
        <w:rPr>
          <w:rStyle w:val="StyleUnderline"/>
        </w:rPr>
        <w:t>.</w:t>
      </w:r>
      <w:r w:rsidRPr="005635B5">
        <w:rPr>
          <w:sz w:val="16"/>
        </w:rPr>
        <w:t xml:space="preserve"> 371 </w:t>
      </w:r>
      <w:r w:rsidRPr="005635B5">
        <w:rPr>
          <w:rStyle w:val="StyleUnderline"/>
        </w:rPr>
        <w:t>Where the Court's federalism holdings do constrain existing environmental</w:t>
      </w:r>
      <w:r w:rsidRPr="005635B5">
        <w:rPr>
          <w:sz w:val="16"/>
        </w:rPr>
        <w:t xml:space="preserve"> </w:t>
      </w:r>
      <w:r w:rsidRPr="005635B5">
        <w:rPr>
          <w:rStyle w:val="StyleUnderline"/>
        </w:rPr>
        <w:t>laws,</w:t>
      </w:r>
      <w:r w:rsidRPr="005635B5">
        <w:rPr>
          <w:sz w:val="16"/>
        </w:rPr>
        <w:t xml:space="preserve"> by and large the limitations have been minor, and </w:t>
      </w:r>
      <w:r w:rsidRPr="005635B5">
        <w:rPr>
          <w:rStyle w:val="StyleUnderline"/>
          <w:bCs/>
          <w:highlight w:val="cyan"/>
        </w:rPr>
        <w:t>Congress is able to circumvent</w:t>
      </w:r>
      <w:r w:rsidRPr="005635B5">
        <w:rPr>
          <w:rStyle w:val="StyleUnderline"/>
        </w:rPr>
        <w:t xml:space="preserve"> </w:t>
      </w:r>
      <w:r w:rsidRPr="005635B5">
        <w:rPr>
          <w:rStyle w:val="StyleUnderline"/>
          <w:highlight w:val="cyan"/>
        </w:rPr>
        <w:t>most</w:t>
      </w:r>
      <w:r w:rsidRPr="005635B5">
        <w:rPr>
          <w:rStyle w:val="StyleUnderline"/>
        </w:rPr>
        <w:t xml:space="preserve"> such </w:t>
      </w:r>
      <w:r w:rsidRPr="005635B5">
        <w:rPr>
          <w:rStyle w:val="StyleUnderline"/>
          <w:highlight w:val="cyan"/>
        </w:rPr>
        <w:t>restrictions</w:t>
      </w:r>
      <w:r w:rsidRPr="005635B5">
        <w:rPr>
          <w:rStyle w:val="StyleUnderline"/>
        </w:rPr>
        <w:t xml:space="preserve"> should it choose to do so.</w:t>
      </w:r>
    </w:p>
    <w:p w14:paraId="0B27F3D7" w14:textId="77777777" w:rsidR="00976009" w:rsidRPr="005635B5" w:rsidRDefault="00976009" w:rsidP="00976009">
      <w:pPr>
        <w:rPr>
          <w:sz w:val="16"/>
        </w:rPr>
      </w:pPr>
      <w:r w:rsidRPr="005635B5">
        <w:rPr>
          <w:sz w:val="16"/>
        </w:rPr>
        <w:t xml:space="preserve">That the revival of federalism has not yet transformed federal environmental policy does not ensure that it will not do so in the future. Looming on the legal horizon is at least one question of federalism that could cause substantial change in federal environmental law-constitutional limits on Congress's spending power, particularly </w:t>
      </w:r>
      <w:r w:rsidRPr="005635B5">
        <w:rPr>
          <w:rStyle w:val="StyleUnderline"/>
          <w:highlight w:val="cyan"/>
        </w:rPr>
        <w:t xml:space="preserve">Congress's authority to </w:t>
      </w:r>
      <w:r w:rsidRPr="005635B5">
        <w:rPr>
          <w:rStyle w:val="StyleUnderline"/>
          <w:bCs/>
          <w:highlight w:val="cyan"/>
        </w:rPr>
        <w:t>induce</w:t>
      </w:r>
      <w:r w:rsidRPr="005635B5">
        <w:rPr>
          <w:rStyle w:val="StyleUnderline"/>
        </w:rPr>
        <w:t xml:space="preserve"> </w:t>
      </w:r>
      <w:r w:rsidRPr="005635B5">
        <w:rPr>
          <w:rStyle w:val="StyleUnderline"/>
          <w:highlight w:val="cyan"/>
        </w:rPr>
        <w:t>state action</w:t>
      </w:r>
      <w:r w:rsidRPr="005635B5">
        <w:rPr>
          <w:sz w:val="16"/>
        </w:rPr>
        <w:t xml:space="preserve"> </w:t>
      </w:r>
      <w:r w:rsidRPr="005635B5">
        <w:rPr>
          <w:rStyle w:val="StyleUnderline"/>
          <w:highlight w:val="cyan"/>
        </w:rPr>
        <w:t>through</w:t>
      </w:r>
      <w:r w:rsidRPr="005635B5">
        <w:rPr>
          <w:rStyle w:val="StyleUnderline"/>
        </w:rPr>
        <w:t xml:space="preserve"> the use of </w:t>
      </w:r>
      <w:r w:rsidRPr="005635B5">
        <w:rPr>
          <w:rStyle w:val="StyleUnderline"/>
          <w:bCs/>
          <w:highlight w:val="cyan"/>
        </w:rPr>
        <w:t>conditional spending</w:t>
      </w:r>
      <w:r w:rsidRPr="005635B5">
        <w:rPr>
          <w:sz w:val="16"/>
        </w:rPr>
        <w:t xml:space="preserve">. 372 </w:t>
      </w:r>
      <w:r w:rsidRPr="005635B5">
        <w:rPr>
          <w:rStyle w:val="StyleUnderline"/>
        </w:rPr>
        <w:t xml:space="preserve">Because conditional spending </w:t>
      </w:r>
      <w:r w:rsidRPr="005635B5">
        <w:rPr>
          <w:rStyle w:val="StyleUnderline"/>
          <w:highlight w:val="cyan"/>
        </w:rPr>
        <w:t xml:space="preserve">is </w:t>
      </w:r>
      <w:r w:rsidRPr="005635B5">
        <w:rPr>
          <w:rStyle w:val="StyleUnderline"/>
          <w:bCs/>
          <w:highlight w:val="cyan"/>
        </w:rPr>
        <w:t>used in many environmental laws</w:t>
      </w:r>
      <w:r w:rsidRPr="005635B5">
        <w:rPr>
          <w:rStyle w:val="StyleUnderline"/>
          <w:highlight w:val="cyan"/>
        </w:rPr>
        <w:t xml:space="preserve"> to</w:t>
      </w:r>
      <w:r w:rsidRPr="005635B5">
        <w:rPr>
          <w:rStyle w:val="StyleUnderline"/>
        </w:rPr>
        <w:t xml:space="preserve"> encourage, or otherwise </w:t>
      </w:r>
      <w:r w:rsidRPr="005635B5">
        <w:rPr>
          <w:rStyle w:val="StyleUnderline"/>
          <w:highlight w:val="cyan"/>
        </w:rPr>
        <w:t>induce</w:t>
      </w:r>
      <w:r w:rsidRPr="005635B5">
        <w:rPr>
          <w:rStyle w:val="StyleUnderline"/>
        </w:rPr>
        <w:t xml:space="preserve">, </w:t>
      </w:r>
      <w:r w:rsidRPr="005635B5">
        <w:rPr>
          <w:rStyle w:val="StyleUnderline"/>
          <w:highlight w:val="cyan"/>
        </w:rPr>
        <w:t>state cooperation</w:t>
      </w:r>
      <w:r w:rsidRPr="005635B5">
        <w:rPr>
          <w:rStyle w:val="StyleUnderline"/>
        </w:rPr>
        <w:t xml:space="preserve"> with federal regulatory efforts, the scope of the spending power is </w:t>
      </w:r>
      <w:r w:rsidRPr="005635B5">
        <w:rPr>
          <w:rStyle w:val="StyleUnderline"/>
          <w:bCs/>
        </w:rPr>
        <w:t>important</w:t>
      </w:r>
      <w:r w:rsidRPr="005635B5">
        <w:rPr>
          <w:rStyle w:val="StyleUnderline"/>
        </w:rPr>
        <w:t xml:space="preserve"> for federal environmental law.</w:t>
      </w:r>
      <w:r w:rsidRPr="005635B5">
        <w:rPr>
          <w:sz w:val="16"/>
        </w:rPr>
        <w:t xml:space="preserve"> As the spending power is used to supplement, or extend, existing federal authmity over state governments, legal challenges to such use of the spending power become more likely.</w:t>
      </w:r>
    </w:p>
    <w:p w14:paraId="16C22F4A" w14:textId="77777777" w:rsidR="00976009" w:rsidRPr="005635B5" w:rsidRDefault="00976009" w:rsidP="00976009">
      <w:pPr>
        <w:rPr>
          <w:sz w:val="16"/>
        </w:rPr>
      </w:pPr>
    </w:p>
    <w:p w14:paraId="329CD57E" w14:textId="77777777" w:rsidR="00976009" w:rsidRPr="005635B5" w:rsidRDefault="00976009" w:rsidP="00976009">
      <w:pPr>
        <w:pStyle w:val="Heading4"/>
        <w:rPr>
          <w:rFonts w:cs="Calibri"/>
        </w:rPr>
      </w:pPr>
      <w:r w:rsidRPr="005635B5">
        <w:rPr>
          <w:rFonts w:cs="Calibri"/>
        </w:rPr>
        <w:t xml:space="preserve">Courts will </w:t>
      </w:r>
      <w:r w:rsidRPr="005635B5">
        <w:rPr>
          <w:rFonts w:cs="Calibri"/>
          <w:u w:val="single"/>
        </w:rPr>
        <w:t>strike it down</w:t>
      </w:r>
      <w:r w:rsidRPr="005635B5">
        <w:rPr>
          <w:rFonts w:cs="Calibri"/>
          <w:b w:val="0"/>
        </w:rPr>
        <w:t xml:space="preserve">---they’re </w:t>
      </w:r>
      <w:r w:rsidRPr="005635B5">
        <w:rPr>
          <w:rFonts w:cs="Calibri"/>
          <w:b w:val="0"/>
          <w:u w:val="single"/>
        </w:rPr>
        <w:t>broadly</w:t>
      </w:r>
      <w:r w:rsidRPr="005635B5">
        <w:rPr>
          <w:rFonts w:cs="Calibri"/>
          <w:b w:val="0"/>
        </w:rPr>
        <w:t xml:space="preserve"> preempting </w:t>
      </w:r>
      <w:r w:rsidRPr="005635B5">
        <w:rPr>
          <w:rFonts w:cs="Calibri"/>
          <w:b w:val="0"/>
          <w:u w:val="single"/>
        </w:rPr>
        <w:t>anything</w:t>
      </w:r>
      <w:r w:rsidRPr="005635B5">
        <w:rPr>
          <w:rFonts w:cs="Calibri"/>
          <w:b w:val="0"/>
        </w:rPr>
        <w:t xml:space="preserve"> close to foreign affairs.</w:t>
      </w:r>
    </w:p>
    <w:p w14:paraId="45B711AC" w14:textId="77777777" w:rsidR="00976009" w:rsidRPr="005635B5" w:rsidRDefault="00976009" w:rsidP="00976009">
      <w:r w:rsidRPr="005635B5">
        <w:t xml:space="preserve">Michael J. </w:t>
      </w:r>
      <w:r w:rsidRPr="005635B5">
        <w:rPr>
          <w:rStyle w:val="Heading4Char"/>
          <w:rFonts w:cs="Calibri"/>
        </w:rPr>
        <w:t xml:space="preserve">Glennon and </w:t>
      </w:r>
      <w:r w:rsidRPr="005635B5">
        <w:rPr>
          <w:rStyle w:val="Heading4Char"/>
          <w:rFonts w:cs="Calibri"/>
          <w:b w:val="0"/>
          <w:bCs w:val="0"/>
        </w:rPr>
        <w:t xml:space="preserve">Robert D. </w:t>
      </w:r>
      <w:r w:rsidRPr="005635B5">
        <w:rPr>
          <w:rStyle w:val="Heading4Char"/>
          <w:rFonts w:cs="Calibri"/>
        </w:rPr>
        <w:t>Sloan 16</w:t>
      </w:r>
      <w:r w:rsidRPr="005635B5">
        <w:t xml:space="preserve">, </w:t>
      </w:r>
      <w:r w:rsidRPr="005635B5">
        <w:rPr>
          <w:u w:val="single"/>
        </w:rPr>
        <w:t>Michael</w:t>
      </w:r>
      <w:r w:rsidRPr="005635B5">
        <w:t xml:space="preserve"> is a Professor of International Law at the Fletcher School of Law and Diplomacy at Tufts University and has a JD from the University of Minnesota; </w:t>
      </w:r>
      <w:r w:rsidRPr="005635B5">
        <w:rPr>
          <w:u w:val="single"/>
        </w:rPr>
        <w:t>Robert</w:t>
      </w:r>
      <w:r w:rsidRPr="005635B5">
        <w:t xml:space="preserve"> is a Professor of Law at the Boston University College of Law and has a JD from Yale University School of Law, “Foreign Affairs Federalism: The Myth of National Exclusivity,” 2016, // recut [nayak]</w:t>
      </w:r>
    </w:p>
    <w:p w14:paraId="1B2DD797" w14:textId="77777777" w:rsidR="00976009" w:rsidRPr="005635B5" w:rsidRDefault="00976009" w:rsidP="00976009">
      <w:pPr>
        <w:rPr>
          <w:sz w:val="14"/>
        </w:rPr>
      </w:pPr>
      <w:r w:rsidRPr="005635B5">
        <w:rPr>
          <w:sz w:val="14"/>
        </w:rPr>
        <w:t xml:space="preserve">Yet in recent years, </w:t>
      </w:r>
      <w:r w:rsidRPr="005635B5">
        <w:rPr>
          <w:rStyle w:val="StyleUnderline"/>
        </w:rPr>
        <w:t xml:space="preserve">the Supreme Court has </w:t>
      </w:r>
      <w:r w:rsidRPr="005635B5">
        <w:rPr>
          <w:rStyle w:val="Emphasis"/>
        </w:rPr>
        <w:t>not</w:t>
      </w:r>
      <w:r w:rsidRPr="005635B5">
        <w:rPr>
          <w:rStyle w:val="StyleUnderline"/>
        </w:rPr>
        <w:t xml:space="preserve"> honored the long- standing presumption against preemption</w:t>
      </w:r>
      <w:r w:rsidRPr="005635B5">
        <w:rPr>
          <w:sz w:val="14"/>
        </w:rPr>
        <w:t xml:space="preserve">. We will suggest that preemption ought to be applied more narrowly than it has been </w:t>
      </w:r>
      <w:r w:rsidRPr="005635B5">
        <w:rPr>
          <w:rStyle w:val="StyleUnderline"/>
        </w:rPr>
        <w:t xml:space="preserve">in </w:t>
      </w:r>
      <w:r w:rsidRPr="005635B5">
        <w:rPr>
          <w:rStyle w:val="Emphasis"/>
        </w:rPr>
        <w:t>recent</w:t>
      </w:r>
      <w:r w:rsidRPr="005635B5">
        <w:rPr>
          <w:rStyle w:val="StyleUnderline"/>
        </w:rPr>
        <w:t xml:space="preserve"> foreign- affairs federalism cases</w:t>
      </w:r>
      <w:r w:rsidRPr="005635B5">
        <w:rPr>
          <w:sz w:val="14"/>
        </w:rPr>
        <w:t xml:space="preserve">. We will also suggest that the Court ought not overturn what states do within the international realm--- as it has recently--- under the guise of enforcing an ill- conceived dormant foreign- affairs doctrine. Nor should it routinely invoke a broad conception of the dormant Foreign Commerce Clause to preempt state commercial regulations. We discuss these issues in Chapters 4 and 5, respectively. Perhaps, at the extreme margins, the Court should properly police these judgments in unusual cases that arise in unforeseeable circumstances and in the face of congressional and presidential silence. But as a rule, settled constitutional principles allocate such decisions to the political branches of the federal and state governments. We should be leery of giving the judiciary power to adjudicate the allocation of foreign affairs authority as between the federal and state governments under indeterminate or vague standards, because in so doing, </w:t>
      </w:r>
      <w:r w:rsidRPr="005635B5">
        <w:rPr>
          <w:rStyle w:val="StyleUnderline"/>
        </w:rPr>
        <w:t xml:space="preserve">even with the best of intentions, </w:t>
      </w:r>
      <w:r w:rsidRPr="005635B5">
        <w:rPr>
          <w:rStyle w:val="StyleUnderline"/>
          <w:highlight w:val="cyan"/>
        </w:rPr>
        <w:t>courts</w:t>
      </w:r>
      <w:r w:rsidRPr="005635B5">
        <w:rPr>
          <w:rStyle w:val="StyleUnderline"/>
        </w:rPr>
        <w:t xml:space="preserve"> too </w:t>
      </w:r>
      <w:r w:rsidRPr="005635B5">
        <w:rPr>
          <w:rStyle w:val="StyleUnderline"/>
          <w:highlight w:val="cyan"/>
        </w:rPr>
        <w:t xml:space="preserve">often </w:t>
      </w:r>
      <w:r w:rsidRPr="005635B5">
        <w:rPr>
          <w:rStyle w:val="Emphasis"/>
          <w:highlight w:val="cyan"/>
        </w:rPr>
        <w:t>wander out of their lane</w:t>
      </w:r>
      <w:r w:rsidRPr="005635B5">
        <w:rPr>
          <w:rStyle w:val="StyleUnderline"/>
          <w:highlight w:val="cyan"/>
        </w:rPr>
        <w:t>. The difficulty in distinguishing foreign from domestic affairs</w:t>
      </w:r>
      <w:r w:rsidRPr="005635B5">
        <w:rPr>
          <w:rStyle w:val="StyleUnderline"/>
        </w:rPr>
        <w:t xml:space="preserve">, as others have pointed out, </w:t>
      </w:r>
      <w:r w:rsidRPr="005635B5">
        <w:rPr>
          <w:rStyle w:val="StyleUnderline"/>
          <w:highlight w:val="cyan"/>
        </w:rPr>
        <w:t xml:space="preserve">could </w:t>
      </w:r>
      <w:r w:rsidRPr="005635B5">
        <w:rPr>
          <w:rStyle w:val="Emphasis"/>
          <w:szCs w:val="26"/>
          <w:highlight w:val="cyan"/>
        </w:rPr>
        <w:t>subject</w:t>
      </w:r>
      <w:r w:rsidRPr="005635B5">
        <w:rPr>
          <w:rStyle w:val="Emphasis"/>
          <w:sz w:val="28"/>
          <w:szCs w:val="30"/>
        </w:rPr>
        <w:t xml:space="preserve"> </w:t>
      </w:r>
      <w:r w:rsidRPr="005635B5">
        <w:rPr>
          <w:rStyle w:val="Emphasis"/>
          <w:szCs w:val="26"/>
        </w:rPr>
        <w:t xml:space="preserve">virtually </w:t>
      </w:r>
      <w:r w:rsidRPr="005635B5">
        <w:rPr>
          <w:rStyle w:val="Emphasis"/>
          <w:szCs w:val="26"/>
          <w:highlight w:val="cyan"/>
        </w:rPr>
        <w:t>any state law to judicial invalidation</w:t>
      </w:r>
      <w:r w:rsidRPr="005635B5">
        <w:rPr>
          <w:rStyle w:val="StyleUnderline"/>
        </w:rPr>
        <w:t>, resulting in a massive transfer of lawmaking power to the federal courts at the expense of the states</w:t>
      </w:r>
      <w:r w:rsidRPr="005635B5">
        <w:rPr>
          <w:sz w:val="14"/>
        </w:rPr>
        <w:t xml:space="preserve">.25 The Court ought to decide these and other foreign affairs questions, not by giving controlling force to factitious distinctions--- such as the notion that state activities can be classified as inherently international or domestic--- but by considering, at the outset, whether as a practical matter the activity can and </w:t>
      </w:r>
      <w:r w:rsidRPr="005635B5">
        <w:rPr>
          <w:sz w:val="14"/>
        </w:rPr>
        <w:lastRenderedPageBreak/>
        <w:t>should be judicially controlled in a consistent and principled fashion.26 A paramount objective, we suggest, should be to simplify constitutional analysis--- to provide greater predictability, giving everyone who cares as much notice as possible about what’s permissible and what’s not.</w:t>
      </w:r>
    </w:p>
    <w:p w14:paraId="48B4891B" w14:textId="77777777" w:rsidR="00976009" w:rsidRPr="005635B5" w:rsidRDefault="00976009" w:rsidP="00976009">
      <w:pPr>
        <w:rPr>
          <w:sz w:val="16"/>
        </w:rPr>
      </w:pPr>
    </w:p>
    <w:p w14:paraId="50FCB510" w14:textId="4A1D8432" w:rsidR="00976009" w:rsidRPr="005635B5" w:rsidRDefault="00844C13" w:rsidP="00976009">
      <w:pPr>
        <w:pStyle w:val="Heading3"/>
        <w:rPr>
          <w:rFonts w:cs="Calibri"/>
        </w:rPr>
      </w:pPr>
      <w:r w:rsidRPr="005635B5">
        <w:rPr>
          <w:rFonts w:cs="Calibri"/>
        </w:rPr>
        <w:lastRenderedPageBreak/>
        <w:t xml:space="preserve">2AC – </w:t>
      </w:r>
      <w:r w:rsidR="00976009" w:rsidRPr="005635B5">
        <w:rPr>
          <w:rFonts w:cs="Calibri"/>
        </w:rPr>
        <w:t>Uncoop Fails</w:t>
      </w:r>
      <w:r w:rsidR="0099541F" w:rsidRPr="005635B5">
        <w:rPr>
          <w:rFonts w:cs="Calibri"/>
        </w:rPr>
        <w:t xml:space="preserve"> – </w:t>
      </w:r>
      <w:r w:rsidR="00976009" w:rsidRPr="005635B5">
        <w:rPr>
          <w:rFonts w:cs="Calibri"/>
        </w:rPr>
        <w:t>Not Zero-Sum</w:t>
      </w:r>
    </w:p>
    <w:p w14:paraId="09BB0201" w14:textId="77777777" w:rsidR="00976009" w:rsidRPr="005635B5" w:rsidRDefault="00976009" w:rsidP="00976009">
      <w:pPr>
        <w:pStyle w:val="Heading4"/>
        <w:rPr>
          <w:rFonts w:cs="Calibri"/>
        </w:rPr>
      </w:pPr>
      <w:r w:rsidRPr="005635B5">
        <w:rPr>
          <w:rFonts w:cs="Calibri"/>
        </w:rPr>
        <w:t xml:space="preserve">Federalism is not </w:t>
      </w:r>
      <w:r w:rsidRPr="005635B5">
        <w:rPr>
          <w:rFonts w:cs="Calibri"/>
          <w:u w:val="single"/>
        </w:rPr>
        <w:t>zero-sum</w:t>
      </w:r>
      <w:r w:rsidRPr="005635B5">
        <w:rPr>
          <w:rFonts w:cs="Calibri"/>
        </w:rPr>
        <w:t xml:space="preserve"> – no internal link between the Counterplan and cementing federalism – Claim of Federal overreach is </w:t>
      </w:r>
      <w:r w:rsidRPr="005635B5">
        <w:rPr>
          <w:rFonts w:cs="Calibri"/>
          <w:u w:val="single"/>
        </w:rPr>
        <w:t>inflated</w:t>
      </w:r>
    </w:p>
    <w:p w14:paraId="66489603" w14:textId="77777777" w:rsidR="00976009" w:rsidRPr="005635B5" w:rsidRDefault="00976009" w:rsidP="00976009">
      <w:r w:rsidRPr="005635B5">
        <w:rPr>
          <w:rStyle w:val="Style13ptBold"/>
        </w:rPr>
        <w:t>Beienburg 18</w:t>
      </w:r>
      <w:r w:rsidRPr="005635B5">
        <w:t xml:space="preserve"> [Sean Beienburg; 2018; Assistant Professor in the School of Civic and Economic Thought and Leadership at Arizona State University; “States' Rights Gone Wrong? Secession, Nullification, and Reverse-Nullification in Contemporary America,” Tulsa Law Review, Vol. 53, No. 2, p. 195] |Trip|</w:t>
      </w:r>
    </w:p>
    <w:p w14:paraId="09AFCD08" w14:textId="77777777" w:rsidR="00976009" w:rsidRPr="005635B5" w:rsidRDefault="00976009" w:rsidP="00976009">
      <w:pPr>
        <w:rPr>
          <w:sz w:val="16"/>
        </w:rPr>
      </w:pPr>
      <w:r w:rsidRPr="005635B5">
        <w:rPr>
          <w:sz w:val="16"/>
        </w:rPr>
        <w:t xml:space="preserve">Like many of the contributors in the Levinson volume, Nolette notes that </w:t>
      </w:r>
      <w:r w:rsidRPr="005635B5">
        <w:rPr>
          <w:rStyle w:val="StyleUnderline"/>
          <w:bCs/>
        </w:rPr>
        <w:t>state officials</w:t>
      </w:r>
      <w:r w:rsidRPr="005635B5">
        <w:rPr>
          <w:rStyle w:val="StyleUnderline"/>
        </w:rPr>
        <w:t xml:space="preserve"> have an </w:t>
      </w:r>
      <w:r w:rsidRPr="005635B5">
        <w:rPr>
          <w:rStyle w:val="StyleUnderline"/>
          <w:bCs/>
        </w:rPr>
        <w:t>incentive</w:t>
      </w:r>
      <w:r w:rsidRPr="005635B5">
        <w:rPr>
          <w:rStyle w:val="StyleUnderline"/>
        </w:rPr>
        <w:t xml:space="preserve"> to </w:t>
      </w:r>
      <w:r w:rsidRPr="005635B5">
        <w:rPr>
          <w:rStyle w:val="StyleUnderline"/>
          <w:bCs/>
        </w:rPr>
        <w:t>play up the level of federal conflict</w:t>
      </w:r>
      <w:r w:rsidRPr="005635B5">
        <w:rPr>
          <w:rStyle w:val="StyleUnderline"/>
        </w:rPr>
        <w:t xml:space="preserve">, appealing to constituents eager to see someone fight Washington, especially when </w:t>
      </w:r>
      <w:r w:rsidRPr="005635B5">
        <w:rPr>
          <w:rStyle w:val="StyleUnderline"/>
          <w:bCs/>
        </w:rPr>
        <w:t>overlaid with partisanship and polarization</w:t>
      </w:r>
      <w:r w:rsidRPr="005635B5">
        <w:rPr>
          <w:rStyle w:val="StyleUnderline"/>
        </w:rPr>
        <w:t xml:space="preserve">. </w:t>
      </w:r>
      <w:r w:rsidRPr="005635B5">
        <w:rPr>
          <w:sz w:val="16"/>
        </w:rPr>
        <w:t xml:space="preserve">Polarization and the nationalization of politics means AGs, </w:t>
      </w:r>
      <w:r w:rsidRPr="005635B5">
        <w:rPr>
          <w:rStyle w:val="StyleUnderline"/>
        </w:rPr>
        <w:t>always keen to leverage</w:t>
      </w:r>
      <w:r w:rsidRPr="005635B5">
        <w:rPr>
          <w:sz w:val="16"/>
        </w:rPr>
        <w:t xml:space="preserve"> that position into higher office, have concluded that suing out-party feds makes a particularly useful platform </w:t>
      </w:r>
      <w:r w:rsidRPr="005635B5">
        <w:rPr>
          <w:rStyle w:val="StyleUnderline"/>
        </w:rPr>
        <w:t>for ascent</w:t>
      </w:r>
      <w:r w:rsidRPr="005635B5">
        <w:rPr>
          <w:sz w:val="16"/>
        </w:rPr>
        <w:t>.25</w:t>
      </w:r>
    </w:p>
    <w:p w14:paraId="38595A83" w14:textId="77777777" w:rsidR="00976009" w:rsidRPr="005635B5" w:rsidRDefault="00976009" w:rsidP="00976009">
      <w:pPr>
        <w:rPr>
          <w:sz w:val="16"/>
        </w:rPr>
      </w:pPr>
      <w:r w:rsidRPr="005635B5">
        <w:rPr>
          <w:sz w:val="16"/>
        </w:rPr>
        <w:t xml:space="preserve">Federalism on Trial offers a firm rejoinder </w:t>
      </w:r>
      <w:r w:rsidRPr="005635B5">
        <w:rPr>
          <w:rStyle w:val="StyleUnderline"/>
          <w:bCs/>
        </w:rPr>
        <w:t>to those who</w:t>
      </w:r>
      <w:r w:rsidRPr="005635B5">
        <w:rPr>
          <w:sz w:val="16"/>
        </w:rPr>
        <w:t xml:space="preserve">, whether happily or dolefully, have </w:t>
      </w:r>
      <w:r w:rsidRPr="005635B5">
        <w:rPr>
          <w:rStyle w:val="StyleUnderline"/>
          <w:bCs/>
        </w:rPr>
        <w:t>marked the end of meaningful federalism</w:t>
      </w:r>
      <w:r w:rsidRPr="005635B5">
        <w:rPr>
          <w:rStyle w:val="StyleUnderline"/>
        </w:rPr>
        <w:t xml:space="preserve"> in America</w:t>
      </w:r>
      <w:r w:rsidRPr="005635B5">
        <w:rPr>
          <w:sz w:val="16"/>
        </w:rPr>
        <w:t>.26 That rejoinder is a troubling one, regardless of one’s views on federalism—a lingering “national neurosis” 27 or the centerpiece and crown jewel of a lost Constitution.28</w:t>
      </w:r>
    </w:p>
    <w:p w14:paraId="23A8E7EE" w14:textId="323F0BFE" w:rsidR="00976009" w:rsidRPr="005635B5" w:rsidRDefault="00976009" w:rsidP="00976009">
      <w:pPr>
        <w:rPr>
          <w:sz w:val="16"/>
        </w:rPr>
      </w:pPr>
      <w:r w:rsidRPr="005635B5">
        <w:rPr>
          <w:sz w:val="16"/>
        </w:rPr>
        <w:t xml:space="preserve">As </w:t>
      </w:r>
      <w:r w:rsidRPr="005635B5">
        <w:rPr>
          <w:rStyle w:val="StyleUnderline"/>
          <w:bCs/>
        </w:rPr>
        <w:t>many scholars</w:t>
      </w:r>
      <w:r w:rsidRPr="005635B5">
        <w:rPr>
          <w:rStyle w:val="StyleUnderline"/>
        </w:rPr>
        <w:t xml:space="preserve"> have </w:t>
      </w:r>
      <w:r w:rsidRPr="005635B5">
        <w:rPr>
          <w:rStyle w:val="StyleUnderline"/>
          <w:bCs/>
        </w:rPr>
        <w:t>noted</w:t>
      </w:r>
      <w:r w:rsidRPr="005635B5">
        <w:rPr>
          <w:rStyle w:val="StyleUnderline"/>
        </w:rPr>
        <w:t xml:space="preserve">, </w:t>
      </w:r>
      <w:r w:rsidRPr="005635B5">
        <w:rPr>
          <w:rStyle w:val="StyleUnderline"/>
          <w:bCs/>
        </w:rPr>
        <w:t xml:space="preserve">the new regime of post-New Deal cooperative </w:t>
      </w:r>
      <w:r w:rsidRPr="005635B5">
        <w:rPr>
          <w:rStyle w:val="StyleUnderline"/>
          <w:bCs/>
          <w:highlight w:val="cyan"/>
        </w:rPr>
        <w:t>federalism is not zero-sum in limiting government power</w:t>
      </w:r>
      <w:r w:rsidRPr="005635B5">
        <w:rPr>
          <w:rStyle w:val="StyleUnderline"/>
          <w:bCs/>
        </w:rPr>
        <w:t>,</w:t>
      </w:r>
      <w:r w:rsidRPr="005635B5">
        <w:rPr>
          <w:rStyle w:val="StyleUnderline"/>
        </w:rPr>
        <w:t xml:space="preserve"> like its dual federalist predecessor, </w:t>
      </w:r>
      <w:r w:rsidRPr="005635B5">
        <w:rPr>
          <w:rStyle w:val="StyleUnderline"/>
          <w:highlight w:val="cyan"/>
        </w:rPr>
        <w:t>but</w:t>
      </w:r>
      <w:r w:rsidRPr="005635B5">
        <w:rPr>
          <w:rStyle w:val="StyleUnderline"/>
        </w:rPr>
        <w:t xml:space="preserve"> </w:t>
      </w:r>
      <w:r w:rsidRPr="005635B5">
        <w:rPr>
          <w:rStyle w:val="StyleUnderline"/>
          <w:bCs/>
        </w:rPr>
        <w:t xml:space="preserve">it </w:t>
      </w:r>
      <w:r w:rsidRPr="005635B5">
        <w:rPr>
          <w:rStyle w:val="StyleUnderline"/>
          <w:bCs/>
          <w:highlight w:val="cyan"/>
        </w:rPr>
        <w:t>instead authorizes the</w:t>
      </w:r>
      <w:r w:rsidRPr="005635B5">
        <w:rPr>
          <w:rStyle w:val="StyleUnderline"/>
          <w:bCs/>
        </w:rPr>
        <w:t xml:space="preserve"> </w:t>
      </w:r>
      <w:r w:rsidRPr="005635B5">
        <w:rPr>
          <w:rStyle w:val="StyleUnderline"/>
          <w:bCs/>
          <w:highlight w:val="cyan"/>
        </w:rPr>
        <w:t>expansion of both sovereigns</w:t>
      </w:r>
      <w:r w:rsidRPr="005635B5">
        <w:rPr>
          <w:rStyle w:val="StyleUnderline"/>
        </w:rPr>
        <w:t xml:space="preserve">, </w:t>
      </w:r>
      <w:r w:rsidRPr="005635B5">
        <w:rPr>
          <w:rStyle w:val="StyleUnderline"/>
          <w:bCs/>
          <w:highlight w:val="cyan"/>
        </w:rPr>
        <w:t>with</w:t>
      </w:r>
      <w:r w:rsidRPr="005635B5">
        <w:rPr>
          <w:rStyle w:val="StyleUnderline"/>
          <w:bCs/>
        </w:rPr>
        <w:t xml:space="preserve"> </w:t>
      </w:r>
      <w:r w:rsidRPr="005635B5">
        <w:rPr>
          <w:rStyle w:val="StyleUnderline"/>
        </w:rPr>
        <w:t xml:space="preserve">the states and federal government </w:t>
      </w:r>
      <w:r w:rsidRPr="005635B5">
        <w:rPr>
          <w:rStyle w:val="StyleUnderline"/>
          <w:bCs/>
          <w:highlight w:val="cyan"/>
        </w:rPr>
        <w:t>each more powerfu</w:t>
      </w:r>
      <w:r w:rsidRPr="005635B5">
        <w:rPr>
          <w:rStyle w:val="StyleUnderline"/>
          <w:bCs/>
        </w:rPr>
        <w:t>l</w:t>
      </w:r>
      <w:r w:rsidRPr="005635B5">
        <w:rPr>
          <w:rStyle w:val="StyleUnderline"/>
        </w:rPr>
        <w:t xml:space="preserve"> when </w:t>
      </w:r>
      <w:r w:rsidRPr="005635B5">
        <w:rPr>
          <w:rStyle w:val="StyleUnderline"/>
          <w:highlight w:val="cyan"/>
        </w:rPr>
        <w:t>working for common aims</w:t>
      </w:r>
      <w:r w:rsidRPr="005635B5">
        <w:rPr>
          <w:rStyle w:val="StyleUnderline"/>
        </w:rPr>
        <w:t xml:space="preserve"> </w:t>
      </w:r>
      <w:r w:rsidRPr="005635B5">
        <w:rPr>
          <w:rStyle w:val="StyleUnderline"/>
          <w:highlight w:val="cyan"/>
        </w:rPr>
        <w:t>and dividing responsibility based on effectiveness</w:t>
      </w:r>
      <w:r w:rsidRPr="005635B5">
        <w:rPr>
          <w:rStyle w:val="StyleUnderline"/>
        </w:rPr>
        <w:t>.</w:t>
      </w:r>
      <w:r w:rsidRPr="005635B5">
        <w:rPr>
          <w:sz w:val="16"/>
        </w:rPr>
        <w:t>29 What Nolette shows, however, is that this paradoxically has empowered progressive state AGs to use litigation to force the feds to act in ways states want</w:t>
      </w:r>
    </w:p>
    <w:p w14:paraId="21D64B56" w14:textId="6F501FE0" w:rsidR="00976009" w:rsidRPr="005635B5" w:rsidRDefault="006323B0" w:rsidP="00976009">
      <w:pPr>
        <w:pStyle w:val="Heading3"/>
        <w:rPr>
          <w:rFonts w:cs="Calibri"/>
        </w:rPr>
      </w:pPr>
      <w:r w:rsidRPr="005635B5">
        <w:rPr>
          <w:rFonts w:cs="Calibri"/>
        </w:rPr>
        <w:lastRenderedPageBreak/>
        <w:t xml:space="preserve">2AC – </w:t>
      </w:r>
      <w:r w:rsidR="00976009" w:rsidRPr="005635B5">
        <w:rPr>
          <w:rFonts w:cs="Calibri"/>
        </w:rPr>
        <w:t>Uncoop Fails</w:t>
      </w:r>
      <w:r w:rsidR="00C25E1E" w:rsidRPr="005635B5">
        <w:rPr>
          <w:rFonts w:cs="Calibri"/>
        </w:rPr>
        <w:t xml:space="preserve"> – </w:t>
      </w:r>
      <w:r w:rsidR="00976009" w:rsidRPr="005635B5">
        <w:rPr>
          <w:rFonts w:cs="Calibri"/>
        </w:rPr>
        <w:t xml:space="preserve">Distinct Motivation </w:t>
      </w:r>
    </w:p>
    <w:p w14:paraId="3514ECB9" w14:textId="77777777" w:rsidR="00976009" w:rsidRPr="005635B5" w:rsidRDefault="00976009" w:rsidP="00976009">
      <w:pPr>
        <w:pStyle w:val="Heading4"/>
        <w:rPr>
          <w:rFonts w:cs="Calibri"/>
        </w:rPr>
      </w:pPr>
      <w:r w:rsidRPr="005635B5">
        <w:rPr>
          <w:rFonts w:cs="Calibri"/>
        </w:rPr>
        <w:t xml:space="preserve">Doesn’t solve Uncooperative federalism – mechanisms occur for </w:t>
      </w:r>
      <w:r w:rsidRPr="005635B5">
        <w:rPr>
          <w:rFonts w:cs="Calibri"/>
          <w:u w:val="single"/>
        </w:rPr>
        <w:t>non-constitutional</w:t>
      </w:r>
      <w:r w:rsidRPr="005635B5">
        <w:rPr>
          <w:rFonts w:cs="Calibri"/>
        </w:rPr>
        <w:t xml:space="preserve"> reasons</w:t>
      </w:r>
    </w:p>
    <w:p w14:paraId="7ECA3DCF" w14:textId="77777777" w:rsidR="00976009" w:rsidRPr="005635B5" w:rsidRDefault="00976009" w:rsidP="00976009">
      <w:r w:rsidRPr="005635B5">
        <w:rPr>
          <w:rStyle w:val="Style13ptBold"/>
        </w:rPr>
        <w:t>Roesler 19</w:t>
      </w:r>
      <w:r w:rsidRPr="005635B5">
        <w:t xml:space="preserve"> [Shannon Roesler; 9/9/2019; ELR Staff summarizing Law Professor Roesler’s book; “Federalism as a Zero-Sum Game,” Environmental Law Institute Review,  </w:t>
      </w:r>
      <w:hyperlink r:id="rId97" w:history="1">
        <w:r w:rsidRPr="005635B5">
          <w:rPr>
            <w:rStyle w:val="FollowedHyperlink"/>
          </w:rPr>
          <w:t>https://www.eli.org/vibrant-environment-blog/federalism-zero-sum-game</w:t>
        </w:r>
      </w:hyperlink>
      <w:r w:rsidRPr="005635B5">
        <w:t>] |Trip|</w:t>
      </w:r>
    </w:p>
    <w:p w14:paraId="2FB22EC7" w14:textId="77777777" w:rsidR="00976009" w:rsidRPr="005635B5" w:rsidRDefault="00976009" w:rsidP="00976009">
      <w:pPr>
        <w:rPr>
          <w:sz w:val="16"/>
        </w:rPr>
      </w:pPr>
      <w:r w:rsidRPr="005635B5">
        <w:rPr>
          <w:rStyle w:val="StyleUnderline"/>
        </w:rPr>
        <w:t>In this month’s featured ELR article,</w:t>
      </w:r>
      <w:r w:rsidRPr="005635B5">
        <w:rPr>
          <w:sz w:val="16"/>
        </w:rPr>
        <w:t xml:space="preserve"> Competitive Federalism: Environmental Governance as a Zero-Sum Game, </w:t>
      </w:r>
      <w:r w:rsidRPr="005635B5">
        <w:rPr>
          <w:rStyle w:val="StyleUnderline"/>
        </w:rPr>
        <w:t>Prof. Shannon Roesler of the Oklahoma City University School of Law evaluates the causes of the recent turn to competitive federalism in the context of anti-pollution regulation.</w:t>
      </w:r>
      <w:r w:rsidRPr="005635B5">
        <w:rPr>
          <w:sz w:val="16"/>
        </w:rPr>
        <w:t xml:space="preserve"> Her article, </w:t>
      </w:r>
      <w:r w:rsidRPr="005635B5">
        <w:rPr>
          <w:rStyle w:val="StyleUnderline"/>
        </w:rPr>
        <w:t>adapted from the new ELI Press book Beyond Zero-Sum Environmentalism</w:t>
      </w:r>
      <w:r w:rsidRPr="005635B5">
        <w:rPr>
          <w:sz w:val="16"/>
        </w:rPr>
        <w:t xml:space="preserve">, argues that despite rhetoric fueled by state federalism, politics, and economics, there is evidence that </w:t>
      </w:r>
      <w:r w:rsidRPr="005635B5">
        <w:rPr>
          <w:rStyle w:val="StyleUnderline"/>
        </w:rPr>
        <w:t>people do not view environmental protection</w:t>
      </w:r>
      <w:r w:rsidRPr="005635B5">
        <w:rPr>
          <w:sz w:val="16"/>
        </w:rPr>
        <w:t xml:space="preserve"> and economic well-being </w:t>
      </w:r>
      <w:r w:rsidRPr="005635B5">
        <w:rPr>
          <w:rStyle w:val="StyleUnderline"/>
        </w:rPr>
        <w:t>in zero-sum terms</w:t>
      </w:r>
      <w:r w:rsidRPr="005635B5">
        <w:rPr>
          <w:sz w:val="16"/>
        </w:rPr>
        <w:t>. Moreover, Roesler challenges the rhetoric used among public officials, arguing that it does not align with public interest or values.</w:t>
      </w:r>
    </w:p>
    <w:p w14:paraId="61B95671" w14:textId="77777777" w:rsidR="00976009" w:rsidRPr="005635B5" w:rsidRDefault="00976009" w:rsidP="00976009">
      <w:pPr>
        <w:rPr>
          <w:rStyle w:val="StyleUnderline"/>
        </w:rPr>
      </w:pPr>
      <w:r w:rsidRPr="005635B5">
        <w:rPr>
          <w:rStyle w:val="StyleUnderline"/>
          <w:bCs/>
        </w:rPr>
        <w:t>Contrary to arguments that state sovereignty is the leading driver of competitive federalism</w:t>
      </w:r>
      <w:r w:rsidRPr="005635B5">
        <w:rPr>
          <w:rStyle w:val="StyleUnderline"/>
        </w:rPr>
        <w:t xml:space="preserve">, Roesler maintains that </w:t>
      </w:r>
      <w:r w:rsidRPr="005635B5">
        <w:rPr>
          <w:rStyle w:val="StyleUnderline"/>
          <w:bCs/>
        </w:rPr>
        <w:t>challenges to decisions like</w:t>
      </w:r>
      <w:r w:rsidRPr="005635B5">
        <w:rPr>
          <w:rStyle w:val="StyleUnderline"/>
        </w:rPr>
        <w:t xml:space="preserve"> the Clean Power Plan or the </w:t>
      </w:r>
      <w:r w:rsidRPr="005635B5">
        <w:rPr>
          <w:rStyle w:val="StyleUnderline"/>
          <w:bCs/>
        </w:rPr>
        <w:t xml:space="preserve">WOTUS </w:t>
      </w:r>
      <w:r w:rsidRPr="005635B5">
        <w:rPr>
          <w:rStyle w:val="StyleUnderline"/>
        </w:rPr>
        <w:t xml:space="preserve">Rule actually </w:t>
      </w:r>
      <w:r w:rsidRPr="005635B5">
        <w:rPr>
          <w:rStyle w:val="StyleUnderline"/>
          <w:bCs/>
        </w:rPr>
        <w:t>stem from</w:t>
      </w:r>
      <w:r w:rsidRPr="005635B5">
        <w:rPr>
          <w:rStyle w:val="StyleUnderline"/>
        </w:rPr>
        <w:t xml:space="preserve"> something other than constitutional or federalism principles.</w:t>
      </w:r>
      <w:r w:rsidRPr="005635B5">
        <w:rPr>
          <w:sz w:val="16"/>
        </w:rPr>
        <w:t xml:space="preserve"> She observes that </w:t>
      </w:r>
      <w:r w:rsidRPr="005635B5">
        <w:rPr>
          <w:rStyle w:val="StyleUnderline"/>
          <w:bCs/>
        </w:rPr>
        <w:t>states</w:t>
      </w:r>
      <w:r w:rsidRPr="005635B5">
        <w:rPr>
          <w:rStyle w:val="StyleUnderline"/>
        </w:rPr>
        <w:t xml:space="preserve"> are motivated to challenge federal rules if they are imposing burdens on state institutions that are costly enough to justify fighting them; further, </w:t>
      </w:r>
      <w:r w:rsidRPr="005635B5">
        <w:rPr>
          <w:rStyle w:val="StyleUnderline"/>
          <w:bCs/>
        </w:rPr>
        <w:t>state attorneys general</w:t>
      </w:r>
      <w:r w:rsidRPr="005635B5">
        <w:rPr>
          <w:rStyle w:val="StyleUnderline"/>
        </w:rPr>
        <w:t xml:space="preserve"> may be </w:t>
      </w:r>
      <w:r w:rsidRPr="005635B5">
        <w:rPr>
          <w:rStyle w:val="StyleUnderline"/>
          <w:bCs/>
        </w:rPr>
        <w:t>more likely to pursue litigation if they will benefit personally or politically</w:t>
      </w:r>
      <w:r w:rsidRPr="005635B5">
        <w:rPr>
          <w:rStyle w:val="StyleUnderline"/>
        </w:rPr>
        <w:t xml:space="preserve">. Roesler thus contends that recent </w:t>
      </w:r>
      <w:r w:rsidRPr="005635B5">
        <w:rPr>
          <w:rStyle w:val="StyleUnderline"/>
          <w:bCs/>
        </w:rPr>
        <w:t>environmental governance has been influenced by concentrated, well-financed, short-term interests</w:t>
      </w:r>
      <w:r w:rsidRPr="005635B5">
        <w:rPr>
          <w:rStyle w:val="StyleUnderline"/>
        </w:rPr>
        <w:t>.</w:t>
      </w:r>
    </w:p>
    <w:p w14:paraId="1E361833" w14:textId="77777777" w:rsidR="00976009" w:rsidRPr="005635B5" w:rsidRDefault="00976009" w:rsidP="00976009">
      <w:pPr>
        <w:rPr>
          <w:sz w:val="16"/>
        </w:rPr>
      </w:pPr>
    </w:p>
    <w:p w14:paraId="1C4B2CA1" w14:textId="2DAB5034" w:rsidR="00976009" w:rsidRPr="005635B5" w:rsidRDefault="005D1463" w:rsidP="00976009">
      <w:pPr>
        <w:pStyle w:val="Heading3"/>
        <w:rPr>
          <w:rFonts w:cs="Calibri"/>
        </w:rPr>
      </w:pPr>
      <w:r w:rsidRPr="005635B5">
        <w:rPr>
          <w:rFonts w:cs="Calibri"/>
        </w:rPr>
        <w:lastRenderedPageBreak/>
        <w:t xml:space="preserve">2AC – </w:t>
      </w:r>
      <w:r w:rsidR="00976009" w:rsidRPr="005635B5">
        <w:rPr>
          <w:rFonts w:cs="Calibri"/>
        </w:rPr>
        <w:t>Uncoop Fails</w:t>
      </w:r>
      <w:r w:rsidR="008B73AB" w:rsidRPr="005635B5">
        <w:rPr>
          <w:rFonts w:cs="Calibri"/>
        </w:rPr>
        <w:t xml:space="preserve"> – </w:t>
      </w:r>
      <w:r w:rsidR="00976009" w:rsidRPr="005635B5">
        <w:rPr>
          <w:rFonts w:cs="Calibri"/>
        </w:rPr>
        <w:t xml:space="preserve">No Spillover </w:t>
      </w:r>
    </w:p>
    <w:p w14:paraId="0AFBD6A3" w14:textId="77777777" w:rsidR="00976009" w:rsidRPr="005635B5" w:rsidRDefault="00976009" w:rsidP="00976009">
      <w:pPr>
        <w:pStyle w:val="Heading4"/>
        <w:rPr>
          <w:rFonts w:cs="Calibri"/>
        </w:rPr>
      </w:pPr>
      <w:r w:rsidRPr="005635B5">
        <w:rPr>
          <w:rFonts w:cs="Calibri"/>
        </w:rPr>
        <w:t>No spillover.</w:t>
      </w:r>
    </w:p>
    <w:p w14:paraId="7A65DCE4" w14:textId="77777777" w:rsidR="00976009" w:rsidRPr="005635B5" w:rsidRDefault="00976009" w:rsidP="00976009">
      <w:r w:rsidRPr="005635B5">
        <w:t>Molly</w:t>
      </w:r>
      <w:r w:rsidRPr="005635B5">
        <w:rPr>
          <w:rStyle w:val="Style13ptBold"/>
        </w:rPr>
        <w:t xml:space="preserve"> Constantine 16</w:t>
      </w:r>
      <w:r w:rsidRPr="005635B5">
        <w:rPr>
          <w:rStyle w:val="Style13ptBold"/>
          <w:b w:val="0"/>
          <w:bCs/>
        </w:rPr>
        <w:t>,</w:t>
      </w:r>
      <w:r w:rsidRPr="005635B5">
        <w:rPr>
          <w:rStyle w:val="Style13ptBold"/>
        </w:rPr>
        <w:t xml:space="preserve"> </w:t>
      </w:r>
      <w:r w:rsidRPr="005635B5">
        <w:t>B.A. in Political Science and Government from Boston University, administrative coordinator, “The Capitol in the Classroom: Implementing the Common Core in an Era of Coercive Federalism,” open.bu.edu/bitstream/handle/2144/16144/Constantine.HonorsThesis.pdf, // recut [nayak]</w:t>
      </w:r>
    </w:p>
    <w:p w14:paraId="30D80114" w14:textId="77777777" w:rsidR="00976009" w:rsidRPr="005635B5" w:rsidRDefault="00976009" w:rsidP="00976009">
      <w:r w:rsidRPr="005635B5">
        <w:rPr>
          <w:sz w:val="16"/>
        </w:rPr>
        <w:t xml:space="preserve">The challenges with implementing the federal programs have raised great concerns. Bowling and Pickerill discuss the challenges faced by states as the system of federalism our nation employs becomes less distinct.5 They note that as of 2012, the state of our </w:t>
      </w:r>
      <w:r w:rsidRPr="005635B5">
        <w:rPr>
          <w:highlight w:val="cyan"/>
          <w:u w:val="single"/>
        </w:rPr>
        <w:t>federalism can no longer be</w:t>
      </w:r>
      <w:r w:rsidRPr="005635B5">
        <w:rPr>
          <w:u w:val="single"/>
        </w:rPr>
        <w:t xml:space="preserve"> designated as </w:t>
      </w:r>
      <w:r w:rsidRPr="005635B5">
        <w:rPr>
          <w:rStyle w:val="Emphasis"/>
          <w:highlight w:val="cyan"/>
        </w:rPr>
        <w:t>one specific type</w:t>
      </w:r>
      <w:r w:rsidRPr="005635B5">
        <w:rPr>
          <w:highlight w:val="cyan"/>
          <w:u w:val="single"/>
        </w:rPr>
        <w:t>. This can be attributed by</w:t>
      </w:r>
      <w:r w:rsidRPr="005635B5">
        <w:rPr>
          <w:u w:val="single"/>
        </w:rPr>
        <w:t>, “challenges at the federal level</w:t>
      </w:r>
      <w:r w:rsidRPr="005635B5">
        <w:rPr>
          <w:sz w:val="16"/>
        </w:rPr>
        <w:t xml:space="preserve">-the </w:t>
      </w:r>
      <w:r w:rsidRPr="005635B5">
        <w:rPr>
          <w:b/>
          <w:u w:val="single"/>
        </w:rPr>
        <w:t xml:space="preserve">party </w:t>
      </w:r>
      <w:r w:rsidRPr="005635B5">
        <w:rPr>
          <w:rStyle w:val="Emphasis"/>
          <w:highlight w:val="cyan"/>
        </w:rPr>
        <w:t>polarization</w:t>
      </w:r>
      <w:r w:rsidRPr="005635B5">
        <w:rPr>
          <w:highlight w:val="cyan"/>
          <w:u w:val="single"/>
        </w:rPr>
        <w:t xml:space="preserve">, the </w:t>
      </w:r>
      <w:r w:rsidRPr="005635B5">
        <w:rPr>
          <w:rStyle w:val="Emphasis"/>
          <w:highlight w:val="cyan"/>
        </w:rPr>
        <w:t>budget</w:t>
      </w:r>
      <w:r w:rsidRPr="005635B5">
        <w:rPr>
          <w:sz w:val="16"/>
        </w:rPr>
        <w:t xml:space="preserve"> deficit, the level of </w:t>
      </w:r>
      <w:r w:rsidRPr="005635B5">
        <w:rPr>
          <w:highlight w:val="cyan"/>
          <w:u w:val="single"/>
        </w:rPr>
        <w:t>tax</w:t>
      </w:r>
      <w:r w:rsidRPr="005635B5">
        <w:rPr>
          <w:u w:val="single"/>
        </w:rPr>
        <w:t xml:space="preserve"> increases</w:t>
      </w:r>
      <w:r w:rsidRPr="005635B5">
        <w:rPr>
          <w:sz w:val="16"/>
        </w:rPr>
        <w:t xml:space="preserve"> and </w:t>
      </w:r>
      <w:r w:rsidRPr="005635B5">
        <w:rPr>
          <w:rStyle w:val="Emphasis"/>
          <w:highlight w:val="cyan"/>
        </w:rPr>
        <w:t>spending cuts</w:t>
      </w:r>
      <w:r w:rsidRPr="005635B5">
        <w:rPr>
          <w:sz w:val="16"/>
        </w:rPr>
        <w:t xml:space="preserve"> required, </w:t>
      </w:r>
      <w:r w:rsidRPr="005635B5">
        <w:rPr>
          <w:highlight w:val="cyan"/>
          <w:u w:val="single"/>
        </w:rPr>
        <w:t>and</w:t>
      </w:r>
      <w:r w:rsidRPr="005635B5">
        <w:rPr>
          <w:u w:val="single"/>
        </w:rPr>
        <w:t xml:space="preserve"> the </w:t>
      </w:r>
      <w:r w:rsidRPr="005635B5">
        <w:rPr>
          <w:highlight w:val="cyan"/>
          <w:u w:val="single"/>
        </w:rPr>
        <w:t>inability</w:t>
      </w:r>
      <w:r w:rsidRPr="005635B5">
        <w:rPr>
          <w:u w:val="single"/>
        </w:rPr>
        <w:t xml:space="preserve"> of lawmakers </w:t>
      </w:r>
      <w:r w:rsidRPr="005635B5">
        <w:rPr>
          <w:highlight w:val="cyan"/>
          <w:u w:val="single"/>
        </w:rPr>
        <w:t>to compromise</w:t>
      </w:r>
      <w:r w:rsidRPr="005635B5">
        <w:rPr>
          <w:u w:val="single"/>
        </w:rPr>
        <w:t>,” which</w:t>
      </w:r>
      <w:r w:rsidRPr="005635B5">
        <w:rPr>
          <w:sz w:val="16"/>
        </w:rPr>
        <w:t xml:space="preserve"> have then </w:t>
      </w:r>
      <w:r w:rsidRPr="005635B5">
        <w:rPr>
          <w:u w:val="single"/>
        </w:rPr>
        <w:t>trickled down to subnational governments</w:t>
      </w:r>
      <w:r w:rsidRPr="005635B5">
        <w:rPr>
          <w:sz w:val="16"/>
        </w:rPr>
        <w:t xml:space="preserve"> in the process.6 This </w:t>
      </w:r>
      <w:r w:rsidRPr="005635B5">
        <w:rPr>
          <w:u w:val="single"/>
        </w:rPr>
        <w:t>fragmented federalism is</w:t>
      </w:r>
      <w:r w:rsidRPr="005635B5">
        <w:rPr>
          <w:sz w:val="16"/>
        </w:rPr>
        <w:t xml:space="preserve"> especially </w:t>
      </w:r>
      <w:r w:rsidRPr="005635B5">
        <w:rPr>
          <w:u w:val="single"/>
        </w:rPr>
        <w:t>prominent in education</w:t>
      </w:r>
      <w:r w:rsidRPr="005635B5">
        <w:rPr>
          <w:sz w:val="16"/>
        </w:rPr>
        <w:t xml:space="preserve"> policy, as Bowling and Pickerill explain. </w:t>
      </w:r>
      <w:r w:rsidRPr="005635B5">
        <w:rPr>
          <w:u w:val="single"/>
        </w:rPr>
        <w:t xml:space="preserve">The </w:t>
      </w:r>
      <w:r w:rsidRPr="005635B5">
        <w:rPr>
          <w:rStyle w:val="Emphasis"/>
          <w:highlight w:val="cyan"/>
        </w:rPr>
        <w:t>overlapping</w:t>
      </w:r>
      <w:r w:rsidRPr="005635B5">
        <w:rPr>
          <w:b/>
          <w:u w:val="single"/>
        </w:rPr>
        <w:t xml:space="preserve"> existence</w:t>
      </w:r>
      <w:r w:rsidRPr="005635B5">
        <w:rPr>
          <w:u w:val="single"/>
        </w:rPr>
        <w:t xml:space="preserve"> </w:t>
      </w:r>
      <w:r w:rsidRPr="005635B5">
        <w:rPr>
          <w:highlight w:val="cyan"/>
          <w:u w:val="single"/>
        </w:rPr>
        <w:t>of N</w:t>
      </w:r>
      <w:r w:rsidRPr="005635B5">
        <w:rPr>
          <w:sz w:val="16"/>
        </w:rPr>
        <w:t xml:space="preserve">o </w:t>
      </w:r>
      <w:r w:rsidRPr="005635B5">
        <w:rPr>
          <w:highlight w:val="cyan"/>
          <w:u w:val="single"/>
        </w:rPr>
        <w:t>C</w:t>
      </w:r>
      <w:r w:rsidRPr="005635B5">
        <w:rPr>
          <w:sz w:val="16"/>
        </w:rPr>
        <w:t xml:space="preserve">hild </w:t>
      </w:r>
      <w:r w:rsidRPr="005635B5">
        <w:rPr>
          <w:highlight w:val="cyan"/>
          <w:u w:val="single"/>
        </w:rPr>
        <w:t>L</w:t>
      </w:r>
      <w:r w:rsidRPr="005635B5">
        <w:rPr>
          <w:sz w:val="16"/>
        </w:rPr>
        <w:t xml:space="preserve">eft </w:t>
      </w:r>
      <w:r w:rsidRPr="005635B5">
        <w:rPr>
          <w:highlight w:val="cyan"/>
          <w:u w:val="single"/>
        </w:rPr>
        <w:t>B</w:t>
      </w:r>
      <w:r w:rsidRPr="005635B5">
        <w:rPr>
          <w:sz w:val="16"/>
        </w:rPr>
        <w:t xml:space="preserve">ehind, the No Child Left Behind </w:t>
      </w:r>
      <w:r w:rsidRPr="005635B5">
        <w:rPr>
          <w:highlight w:val="cyan"/>
          <w:u w:val="single"/>
        </w:rPr>
        <w:t>waivers</w:t>
      </w:r>
      <w:r w:rsidRPr="005635B5">
        <w:rPr>
          <w:u w:val="single"/>
        </w:rPr>
        <w:t xml:space="preserve">, Race to the Top, </w:t>
      </w:r>
      <w:r w:rsidRPr="005635B5">
        <w:rPr>
          <w:highlight w:val="cyan"/>
          <w:u w:val="single"/>
        </w:rPr>
        <w:t>and the end of</w:t>
      </w:r>
      <w:r w:rsidRPr="005635B5">
        <w:rPr>
          <w:sz w:val="16"/>
          <w:szCs w:val="16"/>
        </w:rPr>
        <w:t xml:space="preserve"> </w:t>
      </w:r>
      <w:r w:rsidRPr="005635B5">
        <w:rPr>
          <w:sz w:val="16"/>
        </w:rPr>
        <w:t xml:space="preserve">the American </w:t>
      </w:r>
      <w:r w:rsidRPr="005635B5">
        <w:rPr>
          <w:u w:val="single"/>
        </w:rPr>
        <w:t xml:space="preserve">Recovery and </w:t>
      </w:r>
      <w:r w:rsidRPr="005635B5">
        <w:rPr>
          <w:highlight w:val="cyan"/>
          <w:u w:val="single"/>
        </w:rPr>
        <w:t>Reinvestment</w:t>
      </w:r>
      <w:r w:rsidRPr="005635B5">
        <w:rPr>
          <w:sz w:val="16"/>
        </w:rPr>
        <w:t xml:space="preserve"> Act of 2009 </w:t>
      </w:r>
      <w:r w:rsidRPr="005635B5">
        <w:rPr>
          <w:u w:val="single"/>
        </w:rPr>
        <w:t xml:space="preserve">has </w:t>
      </w:r>
      <w:r w:rsidRPr="005635B5">
        <w:rPr>
          <w:highlight w:val="cyan"/>
          <w:u w:val="single"/>
        </w:rPr>
        <w:t>led to great confusion</w:t>
      </w:r>
      <w:r w:rsidRPr="005635B5">
        <w:rPr>
          <w:sz w:val="16"/>
        </w:rPr>
        <w:t xml:space="preserve">. The </w:t>
      </w:r>
      <w:r w:rsidRPr="005635B5">
        <w:rPr>
          <w:u w:val="single"/>
        </w:rPr>
        <w:t>lack of clarity</w:t>
      </w:r>
      <w:r w:rsidRPr="005635B5">
        <w:rPr>
          <w:sz w:val="16"/>
        </w:rPr>
        <w:t xml:space="preserve"> in policy </w:t>
      </w:r>
      <w:r w:rsidRPr="005635B5">
        <w:rPr>
          <w:u w:val="single"/>
        </w:rPr>
        <w:t>causes difficulty in determining the authority of the federal government and</w:t>
      </w:r>
      <w:r w:rsidRPr="005635B5">
        <w:rPr>
          <w:sz w:val="16"/>
        </w:rPr>
        <w:t xml:space="preserve"> the </w:t>
      </w:r>
      <w:r w:rsidRPr="005635B5">
        <w:rPr>
          <w:u w:val="single"/>
        </w:rPr>
        <w:t xml:space="preserve">states. </w:t>
      </w:r>
      <w:r w:rsidRPr="005635B5">
        <w:rPr>
          <w:highlight w:val="cyan"/>
          <w:u w:val="single"/>
        </w:rPr>
        <w:t>One result</w:t>
      </w:r>
      <w:r w:rsidRPr="005635B5">
        <w:rPr>
          <w:u w:val="single"/>
        </w:rPr>
        <w:t xml:space="preserve"> of</w:t>
      </w:r>
      <w:r w:rsidRPr="005635B5">
        <w:rPr>
          <w:sz w:val="16"/>
        </w:rPr>
        <w:t xml:space="preserve"> this </w:t>
      </w:r>
      <w:r w:rsidRPr="005635B5">
        <w:rPr>
          <w:u w:val="single"/>
        </w:rPr>
        <w:t xml:space="preserve">fragmented federalism </w:t>
      </w:r>
      <w:r w:rsidRPr="005635B5">
        <w:rPr>
          <w:highlight w:val="cyan"/>
          <w:u w:val="single"/>
        </w:rPr>
        <w:t>is</w:t>
      </w:r>
      <w:r w:rsidRPr="005635B5">
        <w:rPr>
          <w:sz w:val="16"/>
        </w:rPr>
        <w:t xml:space="preserve"> the </w:t>
      </w:r>
      <w:r w:rsidRPr="005635B5">
        <w:rPr>
          <w:u w:val="single"/>
        </w:rPr>
        <w:t xml:space="preserve">creation of </w:t>
      </w:r>
      <w:r w:rsidRPr="005635B5">
        <w:rPr>
          <w:highlight w:val="cyan"/>
          <w:u w:val="single"/>
        </w:rPr>
        <w:t>state-specific policy</w:t>
      </w:r>
      <w:r w:rsidRPr="005635B5">
        <w:rPr>
          <w:u w:val="single"/>
        </w:rPr>
        <w:t>. The inability of the federal government to offer</w:t>
      </w:r>
      <w:r w:rsidRPr="005635B5">
        <w:rPr>
          <w:sz w:val="16"/>
        </w:rPr>
        <w:t xml:space="preserve"> more </w:t>
      </w:r>
      <w:r w:rsidRPr="005635B5">
        <w:rPr>
          <w:u w:val="single"/>
        </w:rPr>
        <w:t>specific policy causes states to create policy catering to their needs. Recent</w:t>
      </w:r>
      <w:r w:rsidRPr="005635B5">
        <w:rPr>
          <w:sz w:val="16"/>
        </w:rPr>
        <w:t xml:space="preserve"> education </w:t>
      </w:r>
      <w:r w:rsidRPr="005635B5">
        <w:rPr>
          <w:highlight w:val="cyan"/>
          <w:u w:val="single"/>
        </w:rPr>
        <w:t>policies fall in line with</w:t>
      </w:r>
      <w:r w:rsidRPr="005635B5">
        <w:rPr>
          <w:sz w:val="16"/>
        </w:rPr>
        <w:t xml:space="preserve"> the current period of </w:t>
      </w:r>
      <w:r w:rsidRPr="005635B5">
        <w:rPr>
          <w:rStyle w:val="Emphasis"/>
          <w:highlight w:val="cyan"/>
        </w:rPr>
        <w:t>coercive federalism</w:t>
      </w:r>
      <w:r w:rsidRPr="005635B5">
        <w:rPr>
          <w:u w:val="single"/>
        </w:rPr>
        <w:t>, as federal policies</w:t>
      </w:r>
      <w:r w:rsidRPr="005635B5">
        <w:rPr>
          <w:sz w:val="16"/>
        </w:rPr>
        <w:t xml:space="preserve"> seek to </w:t>
      </w:r>
      <w:r w:rsidRPr="005635B5">
        <w:rPr>
          <w:u w:val="single"/>
        </w:rPr>
        <w:t>address</w:t>
      </w:r>
      <w:r w:rsidRPr="005635B5">
        <w:rPr>
          <w:sz w:val="16"/>
        </w:rPr>
        <w:t xml:space="preserve"> the </w:t>
      </w:r>
      <w:r w:rsidRPr="005635B5">
        <w:rPr>
          <w:u w:val="single"/>
        </w:rPr>
        <w:t>disparity in academic achievement</w:t>
      </w:r>
      <w:r w:rsidRPr="005635B5">
        <w:rPr>
          <w:sz w:val="16"/>
        </w:rPr>
        <w:t xml:space="preserve"> amongst students of different socioeconomic backgrounds, formally known as the achievement gap. Traditionally, education has been the responsibility of state governments. However, </w:t>
      </w:r>
      <w:r w:rsidRPr="005635B5">
        <w:rPr>
          <w:highlight w:val="cyan"/>
          <w:u w:val="single"/>
        </w:rPr>
        <w:t>reforms</w:t>
      </w:r>
      <w:r w:rsidRPr="005635B5">
        <w:rPr>
          <w:u w:val="single"/>
        </w:rPr>
        <w:t xml:space="preserve"> to the education system </w:t>
      </w:r>
      <w:r w:rsidRPr="005635B5">
        <w:rPr>
          <w:highlight w:val="cyan"/>
          <w:u w:val="single"/>
        </w:rPr>
        <w:t>over</w:t>
      </w:r>
      <w:r w:rsidRPr="005635B5">
        <w:rPr>
          <w:sz w:val="16"/>
        </w:rPr>
        <w:t xml:space="preserve"> the past </w:t>
      </w:r>
      <w:r w:rsidRPr="005635B5">
        <w:rPr>
          <w:u w:val="single"/>
        </w:rPr>
        <w:t xml:space="preserve">two </w:t>
      </w:r>
      <w:r w:rsidRPr="005635B5">
        <w:rPr>
          <w:highlight w:val="cyan"/>
          <w:u w:val="single"/>
        </w:rPr>
        <w:t>decades</w:t>
      </w:r>
      <w:r w:rsidRPr="005635B5">
        <w:rPr>
          <w:sz w:val="16"/>
        </w:rPr>
        <w:t xml:space="preserve"> have </w:t>
      </w:r>
      <w:r w:rsidRPr="005635B5">
        <w:rPr>
          <w:highlight w:val="cyan"/>
          <w:u w:val="single"/>
        </w:rPr>
        <w:t xml:space="preserve">placed </w:t>
      </w:r>
      <w:r w:rsidRPr="005635B5">
        <w:rPr>
          <w:rStyle w:val="Emphasis"/>
          <w:highlight w:val="cyan"/>
        </w:rPr>
        <w:t>greater authority in</w:t>
      </w:r>
      <w:r w:rsidRPr="005635B5">
        <w:rPr>
          <w:sz w:val="16"/>
        </w:rPr>
        <w:t xml:space="preserve"> the hands in </w:t>
      </w:r>
      <w:r w:rsidRPr="005635B5">
        <w:rPr>
          <w:rStyle w:val="Emphasis"/>
          <w:highlight w:val="cyan"/>
        </w:rPr>
        <w:t>the federal government</w:t>
      </w:r>
      <w:r w:rsidRPr="005635B5">
        <w:rPr>
          <w:sz w:val="16"/>
        </w:rPr>
        <w:t xml:space="preserve">, largely </w:t>
      </w:r>
      <w:r w:rsidRPr="005635B5">
        <w:rPr>
          <w:u w:val="single"/>
        </w:rPr>
        <w:t>evident through</w:t>
      </w:r>
      <w:r w:rsidRPr="005635B5">
        <w:rPr>
          <w:sz w:val="16"/>
        </w:rPr>
        <w:t xml:space="preserve"> federal </w:t>
      </w:r>
      <w:r w:rsidRPr="005635B5">
        <w:rPr>
          <w:u w:val="single"/>
        </w:rPr>
        <w:t>incentives</w:t>
      </w:r>
      <w:r w:rsidRPr="005635B5">
        <w:rPr>
          <w:sz w:val="16"/>
        </w:rPr>
        <w:t xml:space="preserve"> programs </w:t>
      </w:r>
      <w:r w:rsidRPr="005635B5">
        <w:rPr>
          <w:u w:val="single"/>
        </w:rPr>
        <w:t>and</w:t>
      </w:r>
      <w:r w:rsidRPr="005635B5">
        <w:rPr>
          <w:sz w:val="16"/>
        </w:rPr>
        <w:t xml:space="preserve"> policies aimed to instate </w:t>
      </w:r>
      <w:r w:rsidRPr="005635B5">
        <w:rPr>
          <w:u w:val="single"/>
        </w:rPr>
        <w:t>nation-wide academic standards</w:t>
      </w:r>
      <w:r w:rsidRPr="005635B5">
        <w:rPr>
          <w:sz w:val="16"/>
        </w:rPr>
        <w:t>.</w:t>
      </w:r>
    </w:p>
    <w:p w14:paraId="69AE259E" w14:textId="77777777" w:rsidR="00976009" w:rsidRPr="005635B5" w:rsidRDefault="00976009" w:rsidP="00976009"/>
    <w:p w14:paraId="26F4578A" w14:textId="5501FF65" w:rsidR="00976009" w:rsidRPr="005635B5" w:rsidRDefault="00AE5B0C" w:rsidP="004A2680">
      <w:pPr>
        <w:pStyle w:val="Heading3"/>
        <w:rPr>
          <w:rFonts w:cs="Calibri"/>
        </w:rPr>
      </w:pPr>
      <w:r w:rsidRPr="005635B5">
        <w:rPr>
          <w:rFonts w:cs="Calibri"/>
        </w:rPr>
        <w:lastRenderedPageBreak/>
        <w:t xml:space="preserve">2AC – </w:t>
      </w:r>
      <w:r w:rsidR="00976009" w:rsidRPr="005635B5">
        <w:rPr>
          <w:rFonts w:cs="Calibri"/>
        </w:rPr>
        <w:t>Turn</w:t>
      </w:r>
      <w:r w:rsidR="00557CEF" w:rsidRPr="005635B5">
        <w:rPr>
          <w:rFonts w:cs="Calibri"/>
        </w:rPr>
        <w:t xml:space="preserve"> – </w:t>
      </w:r>
      <w:r w:rsidR="00976009" w:rsidRPr="005635B5">
        <w:rPr>
          <w:rFonts w:cs="Calibri"/>
        </w:rPr>
        <w:t>Democracy</w:t>
      </w:r>
    </w:p>
    <w:p w14:paraId="336E540F" w14:textId="77777777" w:rsidR="004A2680" w:rsidRPr="005635B5" w:rsidRDefault="004A2680" w:rsidP="004A2680">
      <w:pPr>
        <w:pStyle w:val="Heading4"/>
        <w:rPr>
          <w:rFonts w:cs="Calibri"/>
        </w:rPr>
      </w:pPr>
      <w:r w:rsidRPr="005635B5">
        <w:rPr>
          <w:rFonts w:cs="Calibri"/>
        </w:rPr>
        <w:t xml:space="preserve">The CP entrenches </w:t>
      </w:r>
      <w:r w:rsidRPr="005635B5">
        <w:rPr>
          <w:rFonts w:cs="Calibri"/>
          <w:u w:val="single"/>
        </w:rPr>
        <w:t>national antidemocratic coalitions</w:t>
      </w:r>
    </w:p>
    <w:p w14:paraId="2A9B8623" w14:textId="77777777" w:rsidR="004A2680" w:rsidRPr="005635B5" w:rsidRDefault="004A2680" w:rsidP="004A2680">
      <w:r w:rsidRPr="005635B5">
        <w:t xml:space="preserve">Aziz </w:t>
      </w:r>
      <w:r w:rsidRPr="005635B5">
        <w:rPr>
          <w:rStyle w:val="Style13ptBold"/>
        </w:rPr>
        <w:t>Huq and</w:t>
      </w:r>
      <w:r w:rsidRPr="005635B5">
        <w:t xml:space="preserve"> Tom </w:t>
      </w:r>
      <w:r w:rsidRPr="005635B5">
        <w:rPr>
          <w:rStyle w:val="Style13ptBold"/>
        </w:rPr>
        <w:t>Ginsberg 18</w:t>
      </w:r>
      <w:r w:rsidRPr="005635B5">
        <w:t xml:space="preserve">, Professors of Law, University of Chicago Law School, “How to Lose a Constitutional Democracy,” 65 UCLA L. Rev. 78 (2018), </w:t>
      </w:r>
      <w:hyperlink r:id="rId98" w:history="1">
        <w:r w:rsidRPr="005635B5">
          <w:rPr>
            <w:rStyle w:val="Hyperlink"/>
          </w:rPr>
          <w:t>https://chicagounbound.uchicago.edu/cgi/viewcontent.cgi?article=13666&amp;context=journal_articles</w:t>
        </w:r>
      </w:hyperlink>
      <w:r w:rsidRPr="005635B5">
        <w:t xml:space="preserve">, // recut [nayak] ableist language [modified]. </w:t>
      </w:r>
    </w:p>
    <w:p w14:paraId="2B75B985" w14:textId="77777777" w:rsidR="004A2680" w:rsidRPr="005635B5" w:rsidRDefault="004A2680" w:rsidP="004A2680">
      <w:pPr>
        <w:rPr>
          <w:sz w:val="16"/>
        </w:rPr>
      </w:pPr>
      <w:r w:rsidRPr="005635B5">
        <w:rPr>
          <w:sz w:val="16"/>
        </w:rPr>
        <w:t xml:space="preserve">6. </w:t>
      </w:r>
      <w:r w:rsidRPr="005635B5">
        <w:rPr>
          <w:rStyle w:val="StyleUnderline"/>
        </w:rPr>
        <w:t>Federalism</w:t>
      </w:r>
    </w:p>
    <w:p w14:paraId="5E5ADDC2" w14:textId="77777777" w:rsidR="004A2680" w:rsidRPr="005635B5" w:rsidRDefault="004A2680" w:rsidP="004A2680">
      <w:pPr>
        <w:rPr>
          <w:sz w:val="16"/>
        </w:rPr>
      </w:pPr>
      <w:r w:rsidRPr="005635B5">
        <w:rPr>
          <w:rStyle w:val="StyleUnderline"/>
        </w:rPr>
        <w:t xml:space="preserve">The </w:t>
      </w:r>
      <w:r w:rsidRPr="005635B5">
        <w:rPr>
          <w:rStyle w:val="Emphasis"/>
          <w:highlight w:val="cyan"/>
        </w:rPr>
        <w:t>U</w:t>
      </w:r>
      <w:r w:rsidRPr="005635B5">
        <w:rPr>
          <w:sz w:val="16"/>
        </w:rPr>
        <w:t xml:space="preserve">nited </w:t>
      </w:r>
      <w:r w:rsidRPr="005635B5">
        <w:rPr>
          <w:rStyle w:val="Emphasis"/>
          <w:highlight w:val="cyan"/>
        </w:rPr>
        <w:t>S</w:t>
      </w:r>
      <w:r w:rsidRPr="005635B5">
        <w:rPr>
          <w:sz w:val="16"/>
        </w:rPr>
        <w:t xml:space="preserve">tates </w:t>
      </w:r>
      <w:r w:rsidRPr="005635B5">
        <w:rPr>
          <w:rStyle w:val="StyleUnderline"/>
          <w:highlight w:val="cyan"/>
        </w:rPr>
        <w:t>has</w:t>
      </w:r>
      <w:r w:rsidRPr="005635B5">
        <w:rPr>
          <w:rStyle w:val="StyleUnderline"/>
        </w:rPr>
        <w:t xml:space="preserve"> one </w:t>
      </w:r>
      <w:r w:rsidRPr="005635B5">
        <w:rPr>
          <w:rStyle w:val="Emphasis"/>
        </w:rPr>
        <w:t>institutional</w:t>
      </w:r>
      <w:r w:rsidRPr="005635B5">
        <w:rPr>
          <w:rStyle w:val="StyleUnderline"/>
        </w:rPr>
        <w:t xml:space="preserve"> characteristic that is</w:t>
      </w:r>
      <w:r w:rsidRPr="005635B5">
        <w:rPr>
          <w:sz w:val="16"/>
        </w:rPr>
        <w:t xml:space="preserve"> sometimes thought to be </w:t>
      </w:r>
      <w:r w:rsidRPr="005635B5">
        <w:rPr>
          <w:rStyle w:val="StyleUnderline"/>
          <w:highlight w:val="cyan"/>
        </w:rPr>
        <w:t>a</w:t>
      </w:r>
      <w:r w:rsidRPr="005635B5">
        <w:rPr>
          <w:sz w:val="16"/>
        </w:rPr>
        <w:t xml:space="preserve"> distinctive </w:t>
      </w:r>
      <w:r w:rsidRPr="005635B5">
        <w:rPr>
          <w:rStyle w:val="Emphasis"/>
          <w:highlight w:val="cyan"/>
        </w:rPr>
        <w:t>safeguard</w:t>
      </w:r>
      <w:r w:rsidRPr="005635B5">
        <w:rPr>
          <w:rStyle w:val="StyleUnderline"/>
          <w:highlight w:val="cyan"/>
        </w:rPr>
        <w:t xml:space="preserve"> </w:t>
      </w:r>
      <w:r w:rsidRPr="005635B5">
        <w:rPr>
          <w:rStyle w:val="Emphasis"/>
          <w:highlight w:val="cyan"/>
        </w:rPr>
        <w:t>against</w:t>
      </w:r>
      <w:r w:rsidRPr="005635B5">
        <w:rPr>
          <w:rStyle w:val="StyleUnderline"/>
        </w:rPr>
        <w:t xml:space="preserve"> centralizing </w:t>
      </w:r>
      <w:r w:rsidRPr="005635B5">
        <w:rPr>
          <w:rStyle w:val="Emphasis"/>
          <w:highlight w:val="cyan"/>
        </w:rPr>
        <w:t>tyranny</w:t>
      </w:r>
      <w:r w:rsidRPr="005635B5">
        <w:rPr>
          <w:sz w:val="16"/>
          <w:highlight w:val="cyan"/>
        </w:rPr>
        <w:t>:</w:t>
      </w:r>
      <w:r w:rsidRPr="005635B5">
        <w:rPr>
          <w:sz w:val="16"/>
        </w:rPr>
        <w:t xml:space="preserve"> </w:t>
      </w:r>
      <w:r w:rsidRPr="005635B5">
        <w:rPr>
          <w:rStyle w:val="StyleUnderline"/>
        </w:rPr>
        <w:t>the</w:t>
      </w:r>
      <w:r w:rsidRPr="005635B5">
        <w:rPr>
          <w:sz w:val="16"/>
        </w:rPr>
        <w:t xml:space="preserve"> constitutional </w:t>
      </w:r>
      <w:r w:rsidRPr="005635B5">
        <w:rPr>
          <w:rStyle w:val="StyleUnderline"/>
        </w:rPr>
        <w:t>diffusion of</w:t>
      </w:r>
      <w:r w:rsidRPr="005635B5">
        <w:rPr>
          <w:sz w:val="16"/>
        </w:rPr>
        <w:t xml:space="preserve"> governmental </w:t>
      </w:r>
      <w:r w:rsidRPr="005635B5">
        <w:rPr>
          <w:rStyle w:val="StyleUnderline"/>
        </w:rPr>
        <w:t>authority between</w:t>
      </w:r>
      <w:r w:rsidRPr="005635B5">
        <w:rPr>
          <w:sz w:val="16"/>
        </w:rPr>
        <w:t xml:space="preserve"> </w:t>
      </w:r>
      <w:r w:rsidRPr="005635B5">
        <w:rPr>
          <w:rStyle w:val="StyleUnderline"/>
        </w:rPr>
        <w:t>the national government and the</w:t>
      </w:r>
      <w:r w:rsidRPr="005635B5">
        <w:rPr>
          <w:sz w:val="16"/>
        </w:rPr>
        <w:t xml:space="preserve"> several </w:t>
      </w:r>
      <w:r w:rsidRPr="005635B5">
        <w:rPr>
          <w:rStyle w:val="StyleUnderline"/>
        </w:rPr>
        <w:t>states</w:t>
      </w:r>
      <w:r w:rsidRPr="005635B5">
        <w:rPr>
          <w:sz w:val="16"/>
        </w:rPr>
        <w:t xml:space="preserve">, </w:t>
      </w:r>
      <w:r w:rsidRPr="005635B5">
        <w:rPr>
          <w:rStyle w:val="StyleUnderline"/>
        </w:rPr>
        <w:t xml:space="preserve">or </w:t>
      </w:r>
      <w:r w:rsidRPr="005635B5">
        <w:rPr>
          <w:rStyle w:val="Emphasis"/>
          <w:highlight w:val="cyan"/>
        </w:rPr>
        <w:t>federalism</w:t>
      </w:r>
      <w:r w:rsidRPr="005635B5">
        <w:rPr>
          <w:sz w:val="16"/>
        </w:rPr>
        <w:t xml:space="preserve">.368 Federalism is both anointed as </w:t>
      </w:r>
      <w:r w:rsidRPr="005635B5">
        <w:rPr>
          <w:rStyle w:val="Emphasis"/>
          <w:highlight w:val="cyan"/>
        </w:rPr>
        <w:t>democracy’s savior</w:t>
      </w:r>
      <w:r w:rsidRPr="005635B5">
        <w:rPr>
          <w:sz w:val="16"/>
        </w:rPr>
        <w:t>,369 and also condemned as a handmaiden of local tyrannies.370 The North Carolina election law, for example, provides some cause for the latter concern.371</w:t>
      </w:r>
    </w:p>
    <w:p w14:paraId="5EFA4F64" w14:textId="77777777" w:rsidR="004A2680" w:rsidRPr="005635B5" w:rsidRDefault="004A2680" w:rsidP="004A2680">
      <w:pPr>
        <w:rPr>
          <w:sz w:val="16"/>
        </w:rPr>
      </w:pPr>
      <w:r w:rsidRPr="005635B5">
        <w:rPr>
          <w:rStyle w:val="StyleUnderline"/>
        </w:rPr>
        <w:t xml:space="preserve">The existence of </w:t>
      </w:r>
      <w:r w:rsidRPr="005635B5">
        <w:rPr>
          <w:rStyle w:val="Emphasis"/>
          <w:highlight w:val="cyan"/>
        </w:rPr>
        <w:t>subnational entities</w:t>
      </w:r>
      <w:r w:rsidRPr="005635B5">
        <w:rPr>
          <w:rStyle w:val="StyleUnderline"/>
          <w:highlight w:val="cyan"/>
        </w:rPr>
        <w:t xml:space="preserve"> wielding </w:t>
      </w:r>
      <w:r w:rsidRPr="005635B5">
        <w:rPr>
          <w:rStyle w:val="Emphasis"/>
          <w:highlight w:val="cyan"/>
        </w:rPr>
        <w:t>substantial regulatory authority</w:t>
      </w:r>
      <w:r w:rsidRPr="005635B5">
        <w:rPr>
          <w:sz w:val="16"/>
        </w:rPr>
        <w:t xml:space="preserve"> and possessing considerable regulatory capacity </w:t>
      </w:r>
      <w:r w:rsidRPr="005635B5">
        <w:rPr>
          <w:rStyle w:val="StyleUnderline"/>
          <w:highlight w:val="cyan"/>
        </w:rPr>
        <w:t>means</w:t>
      </w:r>
      <w:r w:rsidRPr="005635B5">
        <w:rPr>
          <w:rStyle w:val="StyleUnderline"/>
        </w:rPr>
        <w:t xml:space="preserve"> that states</w:t>
      </w:r>
      <w:r w:rsidRPr="005635B5">
        <w:rPr>
          <w:sz w:val="16"/>
        </w:rPr>
        <w:t xml:space="preserve"> and certain localities </w:t>
      </w:r>
      <w:r w:rsidRPr="005635B5">
        <w:rPr>
          <w:rStyle w:val="StyleUnderline"/>
        </w:rPr>
        <w:t>will</w:t>
      </w:r>
      <w:r w:rsidRPr="005635B5">
        <w:rPr>
          <w:sz w:val="16"/>
        </w:rPr>
        <w:t xml:space="preserve"> almost certainly </w:t>
      </w:r>
      <w:r w:rsidRPr="005635B5">
        <w:rPr>
          <w:rStyle w:val="StyleUnderline"/>
        </w:rPr>
        <w:t xml:space="preserve">play a </w:t>
      </w:r>
      <w:r w:rsidRPr="005635B5">
        <w:rPr>
          <w:sz w:val="16"/>
        </w:rPr>
        <w:t xml:space="preserve">necessary </w:t>
      </w:r>
      <w:r w:rsidRPr="005635B5">
        <w:rPr>
          <w:rStyle w:val="StyleUnderline"/>
        </w:rPr>
        <w:t>role in</w:t>
      </w:r>
      <w:r w:rsidRPr="005635B5">
        <w:rPr>
          <w:sz w:val="16"/>
        </w:rPr>
        <w:t xml:space="preserve"> any process of </w:t>
      </w:r>
      <w:r w:rsidRPr="005635B5">
        <w:rPr>
          <w:rStyle w:val="Emphasis"/>
          <w:highlight w:val="cyan"/>
        </w:rPr>
        <w:t>constitutional retrogression</w:t>
      </w:r>
      <w:r w:rsidRPr="005635B5">
        <w:rPr>
          <w:sz w:val="16"/>
        </w:rPr>
        <w:t xml:space="preserve">—or in the narrative of a failed attempt at such backsliding—at least </w:t>
      </w:r>
      <w:r w:rsidRPr="005635B5">
        <w:rPr>
          <w:rStyle w:val="StyleUnderline"/>
          <w:highlight w:val="cyan"/>
        </w:rPr>
        <w:t xml:space="preserve">in terms of the </w:t>
      </w:r>
      <w:r w:rsidRPr="005635B5">
        <w:rPr>
          <w:rStyle w:val="Emphasis"/>
          <w:highlight w:val="cyan"/>
        </w:rPr>
        <w:t>negotiations</w:t>
      </w:r>
      <w:r w:rsidRPr="005635B5">
        <w:rPr>
          <w:rStyle w:val="StyleUnderline"/>
          <w:highlight w:val="cyan"/>
        </w:rPr>
        <w:t xml:space="preserve"> they force</w:t>
      </w:r>
      <w:r w:rsidRPr="005635B5">
        <w:rPr>
          <w:rStyle w:val="StyleUnderline"/>
        </w:rPr>
        <w:t xml:space="preserve"> from the federal government</w:t>
      </w:r>
      <w:r w:rsidRPr="005635B5">
        <w:rPr>
          <w:sz w:val="16"/>
        </w:rPr>
        <w:t xml:space="preserve">.372 But we think </w:t>
      </w:r>
      <w:r w:rsidRPr="005635B5">
        <w:rPr>
          <w:rStyle w:val="StyleUnderline"/>
        </w:rPr>
        <w:t>it is uncertain</w:t>
      </w:r>
      <w:r w:rsidRPr="005635B5">
        <w:rPr>
          <w:sz w:val="16"/>
        </w:rPr>
        <w:t xml:space="preserve"> ex ante </w:t>
      </w:r>
      <w:r w:rsidRPr="005635B5">
        <w:rPr>
          <w:rStyle w:val="StyleUnderline"/>
        </w:rPr>
        <w:t>how federalism</w:t>
      </w:r>
      <w:r w:rsidRPr="005635B5">
        <w:rPr>
          <w:sz w:val="16"/>
        </w:rPr>
        <w:t xml:space="preserve"> (or localism) </w:t>
      </w:r>
      <w:r w:rsidRPr="005635B5">
        <w:rPr>
          <w:rStyle w:val="StyleUnderline"/>
        </w:rPr>
        <w:t>will influence</w:t>
      </w:r>
      <w:r w:rsidRPr="005635B5">
        <w:rPr>
          <w:sz w:val="16"/>
        </w:rPr>
        <w:t xml:space="preserve"> the trajectory of </w:t>
      </w:r>
      <w:r w:rsidRPr="005635B5">
        <w:rPr>
          <w:rStyle w:val="StyleUnderline"/>
        </w:rPr>
        <w:t>retrogression</w:t>
      </w:r>
      <w:r w:rsidRPr="005635B5">
        <w:rPr>
          <w:sz w:val="16"/>
        </w:rPr>
        <w:t xml:space="preserve">. It is possible that </w:t>
      </w:r>
      <w:r w:rsidRPr="005635B5">
        <w:rPr>
          <w:rStyle w:val="StyleUnderline"/>
          <w:highlight w:val="cyan"/>
        </w:rPr>
        <w:t>states will serve a</w:t>
      </w:r>
      <w:r w:rsidRPr="005635B5">
        <w:rPr>
          <w:rStyle w:val="StyleUnderline"/>
        </w:rPr>
        <w:t>s salutary platforms for</w:t>
      </w:r>
      <w:r w:rsidRPr="005635B5">
        <w:rPr>
          <w:sz w:val="16"/>
        </w:rPr>
        <w:t xml:space="preserve"> alternative, </w:t>
      </w:r>
      <w:r w:rsidRPr="005635B5">
        <w:rPr>
          <w:rStyle w:val="Emphasis"/>
          <w:highlight w:val="cyan"/>
        </w:rPr>
        <w:t>antiauthoritarian</w:t>
      </w:r>
      <w:r w:rsidRPr="005635B5">
        <w:rPr>
          <w:sz w:val="16"/>
        </w:rPr>
        <w:t xml:space="preserve"> politicians and </w:t>
      </w:r>
      <w:r w:rsidRPr="005635B5">
        <w:rPr>
          <w:rStyle w:val="Emphasis"/>
          <w:highlight w:val="cyan"/>
        </w:rPr>
        <w:t>coalitions</w:t>
      </w:r>
      <w:r w:rsidRPr="005635B5">
        <w:rPr>
          <w:sz w:val="16"/>
        </w:rPr>
        <w:t xml:space="preserve"> in the manner that Heather Gerken has suggested.373 For many policy areas, </w:t>
      </w:r>
      <w:r w:rsidRPr="005635B5">
        <w:rPr>
          <w:rStyle w:val="Emphasis"/>
        </w:rPr>
        <w:t>states</w:t>
      </w:r>
      <w:r w:rsidRPr="005635B5">
        <w:rPr>
          <w:sz w:val="16"/>
        </w:rPr>
        <w:t xml:space="preserve"> and cities </w:t>
      </w:r>
      <w:r w:rsidRPr="005635B5">
        <w:rPr>
          <w:rStyle w:val="StyleUnderline"/>
        </w:rPr>
        <w:t xml:space="preserve">have the power to </w:t>
      </w:r>
      <w:r w:rsidRPr="005635B5">
        <w:rPr>
          <w:rStyle w:val="Emphasis"/>
        </w:rPr>
        <w:t>slow</w:t>
      </w:r>
      <w:r w:rsidRPr="005635B5">
        <w:rPr>
          <w:sz w:val="16"/>
        </w:rPr>
        <w:t xml:space="preserve"> implementation </w:t>
      </w:r>
      <w:r w:rsidRPr="005635B5">
        <w:rPr>
          <w:rStyle w:val="StyleUnderline"/>
        </w:rPr>
        <w:t>and</w:t>
      </w:r>
      <w:r w:rsidRPr="005635B5">
        <w:rPr>
          <w:sz w:val="16"/>
        </w:rPr>
        <w:t xml:space="preserve"> even </w:t>
      </w:r>
      <w:r w:rsidRPr="005635B5">
        <w:rPr>
          <w:rStyle w:val="Emphasis"/>
        </w:rPr>
        <w:t>nullify federal law</w:t>
      </w:r>
      <w:r w:rsidRPr="005635B5">
        <w:rPr>
          <w:sz w:val="16"/>
        </w:rPr>
        <w:t>.374</w:t>
      </w:r>
    </w:p>
    <w:p w14:paraId="43C48918" w14:textId="77777777" w:rsidR="004A2680" w:rsidRPr="005635B5" w:rsidRDefault="004A2680" w:rsidP="004A2680">
      <w:pPr>
        <w:rPr>
          <w:sz w:val="16"/>
        </w:rPr>
      </w:pPr>
      <w:r w:rsidRPr="005635B5">
        <w:rPr>
          <w:sz w:val="16"/>
        </w:rPr>
        <w:t xml:space="preserve">Alternatively, it is also possible that a concatenation of </w:t>
      </w:r>
      <w:r w:rsidRPr="005635B5">
        <w:rPr>
          <w:rStyle w:val="Emphasis"/>
        </w:rPr>
        <w:t>state electoral results</w:t>
      </w:r>
      <w:r w:rsidRPr="005635B5">
        <w:rPr>
          <w:rStyle w:val="StyleUnderline"/>
        </w:rPr>
        <w:t xml:space="preserve"> and policy actions</w:t>
      </w:r>
      <w:r w:rsidRPr="005635B5">
        <w:rPr>
          <w:sz w:val="16"/>
        </w:rPr>
        <w:t xml:space="preserve"> in the voting rights domain in particular </w:t>
      </w:r>
      <w:r w:rsidRPr="005635B5">
        <w:rPr>
          <w:rStyle w:val="StyleUnderline"/>
        </w:rPr>
        <w:t xml:space="preserve">will </w:t>
      </w:r>
      <w:r w:rsidRPr="005635B5">
        <w:rPr>
          <w:rStyle w:val="Emphasis"/>
        </w:rPr>
        <w:t>entrench</w:t>
      </w:r>
      <w:r w:rsidRPr="005635B5">
        <w:rPr>
          <w:rStyle w:val="StyleUnderline"/>
        </w:rPr>
        <w:t xml:space="preserve"> an </w:t>
      </w:r>
      <w:r w:rsidRPr="005635B5">
        <w:rPr>
          <w:rStyle w:val="Emphasis"/>
        </w:rPr>
        <w:t>antidemocratic coalition</w:t>
      </w:r>
      <w:r w:rsidRPr="005635B5">
        <w:rPr>
          <w:sz w:val="16"/>
        </w:rPr>
        <w:t xml:space="preserve">, </w:t>
      </w:r>
      <w:r w:rsidRPr="005635B5">
        <w:rPr>
          <w:rStyle w:val="StyleUnderline"/>
        </w:rPr>
        <w:t>and render it nationally unassailable</w:t>
      </w:r>
      <w:r w:rsidRPr="005635B5">
        <w:rPr>
          <w:sz w:val="16"/>
        </w:rPr>
        <w:t xml:space="preserve">. Patterns of diffusion, whereby </w:t>
      </w:r>
      <w:r w:rsidRPr="005635B5">
        <w:rPr>
          <w:rStyle w:val="Emphasis"/>
          <w:highlight w:val="cyan"/>
        </w:rPr>
        <w:t>policies</w:t>
      </w:r>
      <w:r w:rsidRPr="005635B5">
        <w:rPr>
          <w:sz w:val="16"/>
        </w:rPr>
        <w:t xml:space="preserve"> and institutions </w:t>
      </w:r>
      <w:r w:rsidRPr="005635B5">
        <w:rPr>
          <w:rStyle w:val="StyleUnderline"/>
          <w:highlight w:val="cyan"/>
        </w:rPr>
        <w:t>adopted in one state</w:t>
      </w:r>
      <w:r w:rsidRPr="005635B5">
        <w:rPr>
          <w:rStyle w:val="StyleUnderline"/>
        </w:rPr>
        <w:t xml:space="preserve"> can </w:t>
      </w:r>
      <w:r w:rsidRPr="005635B5">
        <w:rPr>
          <w:rStyle w:val="Emphasis"/>
          <w:highlight w:val="cyan"/>
        </w:rPr>
        <w:t>spread</w:t>
      </w:r>
      <w:r w:rsidRPr="005635B5">
        <w:rPr>
          <w:rStyle w:val="StyleUnderline"/>
        </w:rPr>
        <w:t xml:space="preserve"> to others</w:t>
      </w:r>
      <w:r w:rsidRPr="005635B5">
        <w:rPr>
          <w:sz w:val="16"/>
        </w:rPr>
        <w:t xml:space="preserve">, need not differentiate between pro and antidemocratic content. One can imagine institutional innovations such as those adopted in North Carolina spreading around the country, </w:t>
      </w:r>
      <w:r w:rsidRPr="005635B5">
        <w:rPr>
          <w:rStyle w:val="StyleUnderline"/>
          <w:highlight w:val="cyan"/>
        </w:rPr>
        <w:t>creating</w:t>
      </w:r>
      <w:r w:rsidRPr="005635B5">
        <w:rPr>
          <w:rStyle w:val="StyleUnderline"/>
        </w:rPr>
        <w:t xml:space="preserve"> a series of </w:t>
      </w:r>
      <w:r w:rsidRPr="005635B5">
        <w:rPr>
          <w:rStyle w:val="Emphasis"/>
          <w:highlight w:val="cyan"/>
        </w:rPr>
        <w:t>one-party states</w:t>
      </w:r>
      <w:r w:rsidRPr="005635B5">
        <w:rPr>
          <w:sz w:val="16"/>
        </w:rPr>
        <w:t xml:space="preserve">. If a sufficient number of states fall into that category, </w:t>
      </w:r>
      <w:r w:rsidRPr="005635B5">
        <w:rPr>
          <w:rStyle w:val="StyleUnderline"/>
        </w:rPr>
        <w:t xml:space="preserve">national </w:t>
      </w:r>
      <w:r w:rsidRPr="005635B5">
        <w:rPr>
          <w:rStyle w:val="Emphasis"/>
          <w:highlight w:val="cyan"/>
        </w:rPr>
        <w:t>electoral competition</w:t>
      </w:r>
      <w:r w:rsidRPr="005635B5">
        <w:rPr>
          <w:rStyle w:val="StyleUnderline"/>
          <w:highlight w:val="cyan"/>
        </w:rPr>
        <w:t xml:space="preserve"> would be</w:t>
      </w:r>
      <w:r w:rsidRPr="005635B5">
        <w:rPr>
          <w:rStyle w:val="StyleUnderline"/>
        </w:rPr>
        <w:t xml:space="preserve"> severely </w:t>
      </w:r>
      <w:r w:rsidRPr="005635B5">
        <w:rPr>
          <w:rStyle w:val="Emphasis"/>
          <w:highlight w:val="cyan"/>
        </w:rPr>
        <w:t>limited</w:t>
      </w:r>
      <w:r w:rsidRPr="005635B5">
        <w:rPr>
          <w:sz w:val="16"/>
        </w:rPr>
        <w:t>.</w:t>
      </w:r>
    </w:p>
    <w:p w14:paraId="65CC286C" w14:textId="77777777" w:rsidR="004A2680" w:rsidRPr="005635B5" w:rsidRDefault="004A2680" w:rsidP="004A2680">
      <w:pPr>
        <w:rPr>
          <w:sz w:val="14"/>
        </w:rPr>
      </w:pPr>
      <w:r w:rsidRPr="005635B5">
        <w:rPr>
          <w:sz w:val="16"/>
        </w:rPr>
        <w:t xml:space="preserve">It is not, in short, that federalism is irrelevant. Far from it. It is rather that before the fact it is very hard to know whether </w:t>
      </w:r>
      <w:r w:rsidRPr="005635B5">
        <w:rPr>
          <w:rStyle w:val="Emphasis"/>
        </w:rPr>
        <w:t>devolution</w:t>
      </w:r>
      <w:r w:rsidRPr="005635B5">
        <w:rPr>
          <w:rStyle w:val="StyleUnderline"/>
        </w:rPr>
        <w:t xml:space="preserve"> will </w:t>
      </w:r>
      <w:r w:rsidRPr="005635B5">
        <w:rPr>
          <w:rStyle w:val="Emphasis"/>
        </w:rPr>
        <w:t>accelerate</w:t>
      </w:r>
      <w:r w:rsidRPr="005635B5">
        <w:rPr>
          <w:sz w:val="16"/>
        </w:rPr>
        <w:t xml:space="preserve"> or retard [slow] the advent of </w:t>
      </w:r>
      <w:r w:rsidRPr="005635B5">
        <w:rPr>
          <w:rStyle w:val="StyleUnderline"/>
        </w:rPr>
        <w:t xml:space="preserve">an </w:t>
      </w:r>
      <w:r w:rsidRPr="005635B5">
        <w:rPr>
          <w:rStyle w:val="Emphasis"/>
        </w:rPr>
        <w:t>authoritarian</w:t>
      </w:r>
      <w:r w:rsidRPr="005635B5">
        <w:rPr>
          <w:sz w:val="16"/>
        </w:rPr>
        <w:t xml:space="preserve"> or quasi-authoritarian </w:t>
      </w:r>
      <w:r w:rsidRPr="005635B5">
        <w:rPr>
          <w:rStyle w:val="StyleUnderline"/>
        </w:rPr>
        <w:t>regime</w:t>
      </w:r>
      <w:r w:rsidRPr="005635B5">
        <w:rPr>
          <w:sz w:val="16"/>
        </w:rPr>
        <w:t xml:space="preserve"> at the national level. As in so many other areas, the Constitution provides less certain protection than one might have expected.</w:t>
      </w:r>
    </w:p>
    <w:p w14:paraId="643794BE" w14:textId="77777777" w:rsidR="004A2680" w:rsidRPr="005635B5" w:rsidRDefault="004A2680" w:rsidP="004A2680"/>
    <w:p w14:paraId="4352313D" w14:textId="77777777" w:rsidR="004A2680" w:rsidRPr="005635B5" w:rsidRDefault="004A2680" w:rsidP="004A2680">
      <w:pPr>
        <w:pStyle w:val="Heading4"/>
        <w:rPr>
          <w:rFonts w:cs="Calibri"/>
        </w:rPr>
      </w:pPr>
      <w:r w:rsidRPr="005635B5">
        <w:rPr>
          <w:rFonts w:cs="Calibri"/>
        </w:rPr>
        <w:t xml:space="preserve">Democratic decline amplifies </w:t>
      </w:r>
      <w:r w:rsidRPr="005635B5">
        <w:rPr>
          <w:rFonts w:cs="Calibri"/>
          <w:u w:val="single"/>
        </w:rPr>
        <w:t>every impact</w:t>
      </w:r>
      <w:r w:rsidRPr="005635B5">
        <w:rPr>
          <w:rFonts w:cs="Calibri"/>
        </w:rPr>
        <w:t xml:space="preserve"> and risks </w:t>
      </w:r>
      <w:r w:rsidRPr="005635B5">
        <w:rPr>
          <w:rFonts w:cs="Calibri"/>
          <w:u w:val="single"/>
        </w:rPr>
        <w:t>extinction</w:t>
      </w:r>
      <w:r w:rsidRPr="005635B5">
        <w:rPr>
          <w:rFonts w:cs="Calibri"/>
        </w:rPr>
        <w:t>---U.S. leadership’s critical</w:t>
      </w:r>
    </w:p>
    <w:p w14:paraId="4337C06F" w14:textId="77777777" w:rsidR="004A2680" w:rsidRPr="005635B5" w:rsidRDefault="004A2680" w:rsidP="004A2680">
      <w:r w:rsidRPr="005635B5">
        <w:t xml:space="preserve">Garry </w:t>
      </w:r>
      <w:r w:rsidRPr="005635B5">
        <w:rPr>
          <w:rStyle w:val="Style13ptBold"/>
        </w:rPr>
        <w:t>Kasparov 17</w:t>
      </w:r>
      <w:r w:rsidRPr="005635B5">
        <w:t>, Chairman of the Human Rights Foundation, former World Chess Champion, “Democracy and Human Rights: The Case for U.S. Leadership,” Testimony Before The Subcommittee on Western Hemisphere, Transnational Crime, Civilian Security, Democracy, Human Rights, and Global Women's Issues of the U.S. Senate Committee on Foreign Relations, February 16</w:t>
      </w:r>
      <w:r w:rsidRPr="005635B5">
        <w:rPr>
          <w:vertAlign w:val="superscript"/>
        </w:rPr>
        <w:t>th</w:t>
      </w:r>
      <w:r w:rsidRPr="005635B5">
        <w:t>, https://www.foreign.senate.gov/imo/media/doc/021617_Kasparov_%20Testimony.pdf</w:t>
      </w:r>
    </w:p>
    <w:p w14:paraId="4CDE42E8" w14:textId="77777777" w:rsidR="004A2680" w:rsidRPr="005635B5" w:rsidRDefault="004A2680" w:rsidP="004A2680">
      <w:r w:rsidRPr="005635B5">
        <w:rPr>
          <w:rStyle w:val="StyleUnderline"/>
        </w:rPr>
        <w:t>As</w:t>
      </w:r>
      <w:r w:rsidRPr="005635B5">
        <w:rPr>
          <w:sz w:val="16"/>
        </w:rPr>
        <w:t xml:space="preserve"> one of the </w:t>
      </w:r>
      <w:r w:rsidRPr="005635B5">
        <w:rPr>
          <w:rStyle w:val="StyleUnderline"/>
        </w:rPr>
        <w:t>countless millions</w:t>
      </w:r>
      <w:r w:rsidRPr="005635B5">
        <w:rPr>
          <w:sz w:val="16"/>
        </w:rPr>
        <w:t xml:space="preserve"> of people who </w:t>
      </w:r>
      <w:r w:rsidRPr="005635B5">
        <w:rPr>
          <w:rStyle w:val="StyleUnderline"/>
        </w:rPr>
        <w:t>were</w:t>
      </w:r>
      <w:r w:rsidRPr="005635B5">
        <w:rPr>
          <w:sz w:val="16"/>
        </w:rPr>
        <w:t xml:space="preserve"> freed or </w:t>
      </w:r>
      <w:r w:rsidRPr="005635B5">
        <w:rPr>
          <w:rStyle w:val="StyleUnderline"/>
        </w:rPr>
        <w:t>protected from totalitarianism by the United States</w:t>
      </w:r>
      <w:r w:rsidRPr="005635B5">
        <w:rPr>
          <w:sz w:val="16"/>
        </w:rPr>
        <w:t xml:space="preserve"> of America, </w:t>
      </w:r>
      <w:r w:rsidRPr="005635B5">
        <w:rPr>
          <w:rStyle w:val="StyleUnderline"/>
        </w:rPr>
        <w:t>it is easy for me to talk about the past</w:t>
      </w:r>
      <w:r w:rsidRPr="005635B5">
        <w:rPr>
          <w:sz w:val="16"/>
        </w:rPr>
        <w:t xml:space="preserve">. To talk about the belief of the American people and their </w:t>
      </w:r>
      <w:r w:rsidRPr="005635B5">
        <w:rPr>
          <w:sz w:val="16"/>
        </w:rPr>
        <w:lastRenderedPageBreak/>
        <w:t xml:space="preserve">leaders that this country was exceptional, and had special responsibilities to match its tremendous power. </w:t>
      </w:r>
      <w:r w:rsidRPr="005635B5">
        <w:rPr>
          <w:rStyle w:val="StyleUnderline"/>
        </w:rPr>
        <w:t>That a nation founded on freedom was bound to defend freedom everywhere</w:t>
      </w:r>
      <w:r w:rsidRPr="005635B5">
        <w:rPr>
          <w:sz w:val="16"/>
        </w:rPr>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5635B5">
        <w:rPr>
          <w:rStyle w:val="StyleUnderline"/>
          <w:highlight w:val="cyan"/>
        </w:rPr>
        <w:t xml:space="preserve">America led by example and </w:t>
      </w:r>
      <w:r w:rsidRPr="005635B5">
        <w:rPr>
          <w:rStyle w:val="StyleUnderline"/>
        </w:rPr>
        <w:t xml:space="preserve">set a high standard, a standard that </w:t>
      </w:r>
      <w:r w:rsidRPr="005635B5">
        <w:rPr>
          <w:rStyle w:val="StyleUnderline"/>
          <w:highlight w:val="cyan"/>
        </w:rPr>
        <w:t>exposed</w:t>
      </w:r>
      <w:r w:rsidRPr="005635B5">
        <w:rPr>
          <w:rStyle w:val="StyleUnderline"/>
        </w:rPr>
        <w:t xml:space="preserve"> the hypocrisy and cruelty of </w:t>
      </w:r>
      <w:r w:rsidRPr="005635B5">
        <w:rPr>
          <w:rStyle w:val="StyleUnderline"/>
          <w:highlight w:val="cyan"/>
        </w:rPr>
        <w:t>dictatorships</w:t>
      </w:r>
      <w:r w:rsidRPr="005635B5">
        <w:rPr>
          <w:rStyle w:val="StyleUnderline"/>
        </w:rPr>
        <w:t xml:space="preserve"> around the world. But there is no time for nostalgia</w:t>
      </w:r>
      <w:r w:rsidRPr="005635B5">
        <w:rPr>
          <w:sz w:val="16"/>
        </w:rPr>
        <w:t xml:space="preserve">. Since the fall of the Berlin Wall, the collapse of the Soviet Union, and the end of the Cold War, </w:t>
      </w:r>
      <w:r w:rsidRPr="005635B5">
        <w:rPr>
          <w:rStyle w:val="StyleUnderline"/>
          <w:highlight w:val="cyan"/>
        </w:rPr>
        <w:t>Americans</w:t>
      </w:r>
      <w:r w:rsidRPr="005635B5">
        <w:rPr>
          <w:sz w:val="16"/>
        </w:rPr>
        <w:t xml:space="preserve">, and America, </w:t>
      </w:r>
      <w:r w:rsidRPr="005635B5">
        <w:rPr>
          <w:rStyle w:val="StyleUnderline"/>
        </w:rPr>
        <w:t xml:space="preserve">have </w:t>
      </w:r>
      <w:r w:rsidRPr="005635B5">
        <w:rPr>
          <w:rStyle w:val="StyleUnderline"/>
          <w:highlight w:val="cyan"/>
        </w:rPr>
        <w:t>retreated</w:t>
      </w:r>
      <w:r w:rsidRPr="005635B5">
        <w:rPr>
          <w:rStyle w:val="StyleUnderline"/>
        </w:rPr>
        <w:t xml:space="preserve"> from those principles, and </w:t>
      </w:r>
      <w:r w:rsidRPr="005635B5">
        <w:rPr>
          <w:rStyle w:val="Emphasis"/>
          <w:highlight w:val="cyan"/>
        </w:rPr>
        <w:t>the world has become much worse</w:t>
      </w:r>
      <w:r w:rsidRPr="005635B5">
        <w:rPr>
          <w:rStyle w:val="Emphasis"/>
        </w:rPr>
        <w:t xml:space="preserve"> off as a result</w:t>
      </w:r>
      <w:r w:rsidRPr="005635B5">
        <w:rPr>
          <w:sz w:val="16"/>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5635B5">
        <w:rPr>
          <w:rStyle w:val="StyleUnderline"/>
        </w:rPr>
        <w:t>People living under dictatorships want the opportunity for freedom</w:t>
      </w:r>
      <w:r w:rsidRPr="005635B5">
        <w:rPr>
          <w:sz w:val="16"/>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5635B5">
        <w:rPr>
          <w:rStyle w:val="StyleUnderline"/>
        </w:rPr>
        <w:t xml:space="preserve">The United States must not abandon them. The United States and the rest of the free world has an unprecedented advantage in economic and military strength today. What is lacking is the will. </w:t>
      </w:r>
      <w:r w:rsidRPr="005635B5">
        <w:rPr>
          <w:sz w:val="16"/>
        </w:rPr>
        <w:t xml:space="preserve">The will to make the case to the American people, </w:t>
      </w:r>
      <w:r w:rsidRPr="005635B5">
        <w:rPr>
          <w:rStyle w:val="StyleUnderline"/>
        </w:rPr>
        <w:t>the will to take risks and invest in the long-term security of the country, and the world</w:t>
      </w:r>
      <w:r w:rsidRPr="005635B5">
        <w:rPr>
          <w:sz w:val="16"/>
        </w:rPr>
        <w:t xml:space="preserve">. This will require investments in aid, in education, in security that allow countries to attain the stability their people so badly need. Such investment is far more moral and far cheaper than the cycle of </w:t>
      </w:r>
      <w:r w:rsidRPr="005635B5">
        <w:rPr>
          <w:rStyle w:val="Emphasis"/>
          <w:highlight w:val="cyan"/>
        </w:rPr>
        <w:t>terror, war</w:t>
      </w:r>
      <w:r w:rsidRPr="005635B5">
        <w:rPr>
          <w:rStyle w:val="StyleUnderline"/>
        </w:rPr>
        <w:t xml:space="preserve">, refugees, </w:t>
      </w:r>
      <w:r w:rsidRPr="005635B5">
        <w:rPr>
          <w:rStyle w:val="StyleUnderline"/>
          <w:highlight w:val="cyan"/>
        </w:rPr>
        <w:t>and</w:t>
      </w:r>
      <w:r w:rsidRPr="005635B5">
        <w:rPr>
          <w:rStyle w:val="StyleUnderline"/>
        </w:rPr>
        <w:t xml:space="preserve"> </w:t>
      </w:r>
      <w:r w:rsidRPr="005635B5">
        <w:rPr>
          <w:rStyle w:val="Emphasis"/>
        </w:rPr>
        <w:t xml:space="preserve">military </w:t>
      </w:r>
      <w:r w:rsidRPr="005635B5">
        <w:rPr>
          <w:rStyle w:val="Emphasis"/>
          <w:highlight w:val="cyan"/>
        </w:rPr>
        <w:t>intervention</w:t>
      </w:r>
      <w:r w:rsidRPr="005635B5">
        <w:rPr>
          <w:sz w:val="16"/>
        </w:rPr>
        <w:t xml:space="preserve"> that </w:t>
      </w:r>
      <w:r w:rsidRPr="005635B5">
        <w:rPr>
          <w:rStyle w:val="StyleUnderline"/>
          <w:highlight w:val="cyan"/>
        </w:rPr>
        <w:t xml:space="preserve">results when America leaves a vacuum </w:t>
      </w:r>
      <w:r w:rsidRPr="005635B5">
        <w:rPr>
          <w:rStyle w:val="StyleUnderline"/>
        </w:rPr>
        <w:t xml:space="preserve">of power. </w:t>
      </w:r>
      <w:r w:rsidRPr="005635B5">
        <w:rPr>
          <w:sz w:val="16"/>
        </w:rPr>
        <w:t xml:space="preserve">The best way to help refugees is to prevent them from becoming refugees in the first place. The Soviet Union was an existential threat, and this focused the attention of the world, and the American people. There </w:t>
      </w:r>
      <w:r w:rsidRPr="005635B5">
        <w:rPr>
          <w:rStyle w:val="Emphasis"/>
          <w:highlight w:val="cyan"/>
        </w:rPr>
        <w:t>existential threat</w:t>
      </w:r>
      <w:r w:rsidRPr="005635B5">
        <w:rPr>
          <w:rStyle w:val="StyleUnderline"/>
        </w:rPr>
        <w:t xml:space="preserve"> today is not found on a map, but it </w:t>
      </w:r>
      <w:r w:rsidRPr="005635B5">
        <w:rPr>
          <w:rStyle w:val="Emphasis"/>
          <w:highlight w:val="cyan"/>
        </w:rPr>
        <w:t>is very real</w:t>
      </w:r>
      <w:r w:rsidRPr="005635B5">
        <w:rPr>
          <w:rStyle w:val="StyleUnderline"/>
        </w:rPr>
        <w:t xml:space="preserve">. </w:t>
      </w:r>
      <w:r w:rsidRPr="005635B5">
        <w:rPr>
          <w:sz w:val="16"/>
        </w:rPr>
        <w:t xml:space="preserve">The </w:t>
      </w:r>
      <w:r w:rsidRPr="005635B5">
        <w:rPr>
          <w:rStyle w:val="StyleUnderline"/>
        </w:rPr>
        <w:t xml:space="preserve">forces of the past are making steady progress against the modern world order. </w:t>
      </w:r>
      <w:r w:rsidRPr="005635B5">
        <w:rPr>
          <w:rStyle w:val="Emphasis"/>
          <w:highlight w:val="cyan"/>
        </w:rPr>
        <w:t>Terrorist</w:t>
      </w:r>
      <w:r w:rsidRPr="005635B5">
        <w:rPr>
          <w:rStyle w:val="StyleUnderline"/>
        </w:rPr>
        <w:t xml:space="preserve"> movements in the Middle East, </w:t>
      </w:r>
      <w:r w:rsidRPr="005635B5">
        <w:rPr>
          <w:rStyle w:val="StyleUnderline"/>
          <w:highlight w:val="cyan"/>
        </w:rPr>
        <w:t>extremist parties</w:t>
      </w:r>
      <w:r w:rsidRPr="005635B5">
        <w:rPr>
          <w:rStyle w:val="StyleUnderline"/>
        </w:rPr>
        <w:t xml:space="preserve"> across Europe, a paranoid tyrant in </w:t>
      </w:r>
      <w:r w:rsidRPr="005635B5">
        <w:rPr>
          <w:rStyle w:val="Emphasis"/>
          <w:highlight w:val="cyan"/>
        </w:rPr>
        <w:t>North Korea</w:t>
      </w:r>
      <w:r w:rsidRPr="005635B5">
        <w:rPr>
          <w:rStyle w:val="Emphasis"/>
        </w:rPr>
        <w:t xml:space="preserve"> threatening </w:t>
      </w:r>
      <w:r w:rsidRPr="005635B5">
        <w:rPr>
          <w:rStyle w:val="Emphasis"/>
          <w:highlight w:val="cyan"/>
        </w:rPr>
        <w:t>nuclear blackmail,</w:t>
      </w:r>
      <w:r w:rsidRPr="005635B5">
        <w:rPr>
          <w:rStyle w:val="StyleUnderline"/>
          <w:highlight w:val="cyan"/>
        </w:rPr>
        <w:t xml:space="preserve"> and</w:t>
      </w:r>
      <w:r w:rsidRPr="005635B5">
        <w:rPr>
          <w:sz w:val="16"/>
        </w:rPr>
        <w:t xml:space="preserve">, at the center of the web, </w:t>
      </w:r>
      <w:r w:rsidRPr="005635B5">
        <w:rPr>
          <w:rStyle w:val="StyleUnderline"/>
        </w:rPr>
        <w:t xml:space="preserve">an </w:t>
      </w:r>
      <w:r w:rsidRPr="005635B5">
        <w:rPr>
          <w:rStyle w:val="Emphasis"/>
          <w:highlight w:val="cyan"/>
        </w:rPr>
        <w:t>aggressive</w:t>
      </w:r>
      <w:r w:rsidRPr="005635B5">
        <w:rPr>
          <w:rStyle w:val="Emphasis"/>
        </w:rPr>
        <w:t xml:space="preserve"> KGB dictator in </w:t>
      </w:r>
      <w:r w:rsidRPr="005635B5">
        <w:rPr>
          <w:rStyle w:val="Emphasis"/>
          <w:highlight w:val="cyan"/>
        </w:rPr>
        <w:t>Russia</w:t>
      </w:r>
      <w:r w:rsidRPr="005635B5">
        <w:rPr>
          <w:rStyle w:val="StyleUnderline"/>
        </w:rPr>
        <w:t>. They all want to turn the world back to a dark past because their survival is threatened by</w:t>
      </w:r>
      <w:r w:rsidRPr="005635B5">
        <w:rPr>
          <w:sz w:val="16"/>
        </w:rPr>
        <w:t xml:space="preserve"> the </w:t>
      </w:r>
      <w:r w:rsidRPr="005635B5">
        <w:rPr>
          <w:rStyle w:val="StyleUnderline"/>
        </w:rPr>
        <w:t xml:space="preserve">values of the free world, epitomized by the United States. And </w:t>
      </w:r>
      <w:r w:rsidRPr="005635B5">
        <w:rPr>
          <w:rStyle w:val="Emphasis"/>
        </w:rPr>
        <w:t xml:space="preserve">they </w:t>
      </w:r>
      <w:r w:rsidRPr="005635B5">
        <w:rPr>
          <w:rStyle w:val="Emphasis"/>
          <w:highlight w:val="cyan"/>
        </w:rPr>
        <w:t>are thriving as the U.S. has retreated</w:t>
      </w:r>
      <w:r w:rsidRPr="005635B5">
        <w:rPr>
          <w:rStyle w:val="StyleUnderline"/>
        </w:rPr>
        <w:t>.</w:t>
      </w:r>
      <w:r w:rsidRPr="005635B5">
        <w:rPr>
          <w:sz w:val="16"/>
        </w:rPr>
        <w:t xml:space="preserve"> The global freedom index has declined for ten consecutive years. No one like to talk about the United States as a global policeman, but </w:t>
      </w:r>
      <w:r w:rsidRPr="005635B5">
        <w:rPr>
          <w:rStyle w:val="Emphasis"/>
        </w:rPr>
        <w:t xml:space="preserve">this is what happens when there is no cop on the beat. </w:t>
      </w:r>
      <w:r w:rsidRPr="005635B5">
        <w:rPr>
          <w:rStyle w:val="Emphasis"/>
          <w:highlight w:val="cyan"/>
        </w:rPr>
        <w:t>American leadership begins at home</w:t>
      </w:r>
      <w:r w:rsidRPr="005635B5">
        <w:rPr>
          <w:rStyle w:val="StyleUnderline"/>
        </w:rPr>
        <w:t>, right here. America cannot lead the world on democracy and human rights if there is no unity on</w:t>
      </w:r>
      <w:r w:rsidRPr="005635B5">
        <w:rPr>
          <w:sz w:val="16"/>
        </w:rPr>
        <w:t xml:space="preserve"> the </w:t>
      </w:r>
      <w:r w:rsidRPr="005635B5">
        <w:rPr>
          <w:rStyle w:val="StyleUnderline"/>
        </w:rPr>
        <w:t xml:space="preserve">meaning and importance of these things. </w:t>
      </w:r>
      <w:r w:rsidRPr="005635B5">
        <w:rPr>
          <w:rStyle w:val="Emphasis"/>
        </w:rPr>
        <w:t>Leadership is required to make that case clearly and powerfully</w:t>
      </w:r>
      <w:r w:rsidRPr="005635B5">
        <w:rPr>
          <w:rStyle w:val="StyleUnderline"/>
        </w:rPr>
        <w:t xml:space="preserve">. Right now, Americans are engaged in politics at a level not seen in decades. It is an opportunity for them to rediscover that making America great begins with believing America can be great. </w:t>
      </w:r>
      <w:r w:rsidRPr="005635B5">
        <w:rPr>
          <w:sz w:val="16"/>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5635B5">
        <w:rPr>
          <w:rStyle w:val="StyleUnderline"/>
        </w:rPr>
        <w:t>stability</w:t>
      </w:r>
      <w:r w:rsidRPr="005635B5">
        <w:rPr>
          <w:sz w:val="16"/>
        </w:rPr>
        <w:t xml:space="preserve"> that </w:t>
      </w:r>
      <w:r w:rsidRPr="005635B5">
        <w:rPr>
          <w:rStyle w:val="StyleUnderline"/>
        </w:rPr>
        <w:t>is the great strength of democracies. Strong institutions that outlast politicians allow for long-range planning</w:t>
      </w:r>
      <w:r w:rsidRPr="005635B5">
        <w:rPr>
          <w:sz w:val="16"/>
        </w:rPr>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5635B5">
        <w:rPr>
          <w:rStyle w:val="StyleUnderline"/>
        </w:rPr>
        <w:t xml:space="preserve">The spread of </w:t>
      </w:r>
      <w:r w:rsidRPr="005635B5">
        <w:rPr>
          <w:rStyle w:val="Emphasis"/>
          <w:highlight w:val="cyan"/>
        </w:rPr>
        <w:t>democracy is the only</w:t>
      </w:r>
      <w:r w:rsidRPr="005635B5">
        <w:rPr>
          <w:rStyle w:val="StyleUnderline"/>
        </w:rPr>
        <w:t xml:space="preserve"> proven </w:t>
      </w:r>
      <w:r w:rsidRPr="005635B5">
        <w:rPr>
          <w:rStyle w:val="Emphasis"/>
          <w:highlight w:val="cyan"/>
        </w:rPr>
        <w:t>remedy for</w:t>
      </w:r>
      <w:r w:rsidRPr="005635B5">
        <w:rPr>
          <w:rStyle w:val="StyleUnderline"/>
        </w:rPr>
        <w:t xml:space="preserve"> nearly </w:t>
      </w:r>
      <w:r w:rsidRPr="005635B5">
        <w:rPr>
          <w:rStyle w:val="Emphasis"/>
          <w:highlight w:val="cyan"/>
        </w:rPr>
        <w:t>every crisis that plagues the world</w:t>
      </w:r>
      <w:r w:rsidRPr="005635B5">
        <w:rPr>
          <w:rStyle w:val="Emphasis"/>
        </w:rPr>
        <w:t xml:space="preserve"> today. </w:t>
      </w:r>
      <w:r w:rsidRPr="005635B5">
        <w:rPr>
          <w:rStyle w:val="Emphasis"/>
          <w:highlight w:val="cyan"/>
        </w:rPr>
        <w:t>War, famine, poverty, terrorism</w:t>
      </w:r>
      <w:r w:rsidRPr="005635B5">
        <w:rPr>
          <w:rStyle w:val="StyleUnderline"/>
        </w:rPr>
        <w:t xml:space="preserve">–all </w:t>
      </w:r>
      <w:r w:rsidRPr="005635B5">
        <w:rPr>
          <w:rStyle w:val="StyleUnderline"/>
          <w:highlight w:val="cyan"/>
        </w:rPr>
        <w:t>are generated</w:t>
      </w:r>
      <w:r w:rsidRPr="005635B5">
        <w:rPr>
          <w:rStyle w:val="StyleUnderline"/>
        </w:rPr>
        <w:t xml:space="preserve"> and exacerbated </w:t>
      </w:r>
      <w:r w:rsidRPr="005635B5">
        <w:rPr>
          <w:rStyle w:val="StyleUnderline"/>
          <w:highlight w:val="cyan"/>
        </w:rPr>
        <w:t>by authoritarian regimes</w:t>
      </w:r>
      <w:r w:rsidRPr="005635B5">
        <w:rPr>
          <w:sz w:val="16"/>
        </w:rPr>
        <w:t xml:space="preserve">. A policy of </w:t>
      </w:r>
      <w:r w:rsidRPr="005635B5">
        <w:rPr>
          <w:rStyle w:val="StyleUnderline"/>
        </w:rPr>
        <w:t xml:space="preserve">America First inevitably puts American security last. </w:t>
      </w:r>
      <w:r w:rsidRPr="005635B5">
        <w:rPr>
          <w:rStyle w:val="Emphasis"/>
        </w:rPr>
        <w:t>American leadership is required because there is no one else</w:t>
      </w:r>
      <w:r w:rsidRPr="005635B5">
        <w:rPr>
          <w:sz w:val="16"/>
        </w:rPr>
        <w:t xml:space="preserve">, and because it </w:t>
      </w:r>
      <w:r w:rsidRPr="005635B5">
        <w:rPr>
          <w:sz w:val="16"/>
        </w:rPr>
        <w:lastRenderedPageBreak/>
        <w:t xml:space="preserve">is good for America. </w:t>
      </w:r>
      <w:r w:rsidRPr="005635B5">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5635B5">
        <w:rPr>
          <w:sz w:val="16"/>
        </w:rPr>
        <w:t>. Thank</w:t>
      </w:r>
    </w:p>
    <w:p w14:paraId="467EA0C1" w14:textId="54EE880B" w:rsidR="00976009" w:rsidRPr="005635B5" w:rsidRDefault="00976009" w:rsidP="00976009"/>
    <w:p w14:paraId="5BAD83DD" w14:textId="77777777" w:rsidR="004A2680" w:rsidRPr="005635B5" w:rsidRDefault="004A2680" w:rsidP="004A2680">
      <w:pPr>
        <w:pStyle w:val="Heading4"/>
        <w:rPr>
          <w:rFonts w:cs="Calibri"/>
        </w:rPr>
      </w:pPr>
      <w:r w:rsidRPr="005635B5">
        <w:rPr>
          <w:rFonts w:cs="Calibri"/>
        </w:rPr>
        <w:t xml:space="preserve">Uncooperative federalism </w:t>
      </w:r>
      <w:r w:rsidRPr="005635B5">
        <w:rPr>
          <w:rFonts w:cs="Calibri"/>
          <w:u w:val="single"/>
        </w:rPr>
        <w:t>turns</w:t>
      </w:r>
      <w:r w:rsidRPr="005635B5">
        <w:rPr>
          <w:rFonts w:cs="Calibri"/>
        </w:rPr>
        <w:t xml:space="preserve"> democracy – hurts </w:t>
      </w:r>
      <w:r w:rsidRPr="005635B5">
        <w:rPr>
          <w:rFonts w:cs="Calibri"/>
          <w:u w:val="single"/>
        </w:rPr>
        <w:t>accountability</w:t>
      </w:r>
      <w:r w:rsidRPr="005635B5">
        <w:rPr>
          <w:rFonts w:cs="Calibri"/>
        </w:rPr>
        <w:t xml:space="preserve"> and allows </w:t>
      </w:r>
      <w:r w:rsidRPr="005635B5">
        <w:rPr>
          <w:rFonts w:cs="Calibri"/>
          <w:u w:val="single"/>
        </w:rPr>
        <w:t>rogue</w:t>
      </w:r>
      <w:r w:rsidRPr="005635B5">
        <w:rPr>
          <w:rFonts w:cs="Calibri"/>
        </w:rPr>
        <w:t xml:space="preserve"> officals</w:t>
      </w:r>
    </w:p>
    <w:p w14:paraId="2AA8A7ED" w14:textId="77777777" w:rsidR="004A2680" w:rsidRPr="005635B5" w:rsidRDefault="004A2680" w:rsidP="004A2680">
      <w:r w:rsidRPr="005635B5">
        <w:rPr>
          <w:rStyle w:val="Style13ptBold"/>
        </w:rPr>
        <w:t>Beienburg 18</w:t>
      </w:r>
      <w:r w:rsidRPr="005635B5">
        <w:t xml:space="preserve"> [Sean Beienburg; 2018; Assistant Professor in the School of Civic and Economic Thought and Leadership at Arizona State University; “States' Rights Gone Wrong? Secession, Nullification, and Reverse-Nullification in Contemporary America,” Tulsa Law Review, Vol. 53, No. 2, p. 196-197] |Trip|</w:t>
      </w:r>
    </w:p>
    <w:p w14:paraId="233F057E" w14:textId="77777777" w:rsidR="004A2680" w:rsidRPr="005635B5" w:rsidRDefault="004A2680" w:rsidP="004A2680">
      <w:pPr>
        <w:rPr>
          <w:sz w:val="16"/>
        </w:rPr>
      </w:pPr>
      <w:r w:rsidRPr="005635B5">
        <w:rPr>
          <w:sz w:val="16"/>
        </w:rPr>
        <w:t xml:space="preserve">Nolette recognizes </w:t>
      </w:r>
      <w:r w:rsidRPr="005635B5">
        <w:rPr>
          <w:rStyle w:val="StyleUnderline"/>
        </w:rPr>
        <w:t xml:space="preserve">the problem of </w:t>
      </w:r>
      <w:r w:rsidRPr="005635B5">
        <w:rPr>
          <w:rStyle w:val="StyleUnderline"/>
          <w:bCs/>
        </w:rPr>
        <w:t>democratic accountability</w:t>
      </w:r>
      <w:r w:rsidRPr="005635B5">
        <w:rPr>
          <w:sz w:val="16"/>
        </w:rPr>
        <w:t xml:space="preserve">, which John Marshall noted in McCulloch v. Maryland 32 and which was further developed into critiques of nullification by Daniel Webster and Edward Livingston.33 </w:t>
      </w:r>
      <w:r w:rsidRPr="005635B5">
        <w:rPr>
          <w:rStyle w:val="StyleUnderline"/>
        </w:rPr>
        <w:t>Neither state governments, setting policy for their own citizens, nor the federal government, setting policy for the people of the United States (within constitutional limits), posed a</w:t>
      </w:r>
      <w:r w:rsidRPr="005635B5">
        <w:rPr>
          <w:sz w:val="16"/>
        </w:rPr>
        <w:t xml:space="preserve"> (theoretical) </w:t>
      </w:r>
      <w:r w:rsidRPr="005635B5">
        <w:rPr>
          <w:rStyle w:val="StyleUnderline"/>
        </w:rPr>
        <w:t>problem of accountability</w:t>
      </w:r>
      <w:r w:rsidRPr="005635B5">
        <w:rPr>
          <w:sz w:val="16"/>
        </w:rPr>
        <w:t xml:space="preserve">. In both cases, the relevant group of citizens retained sovereignty to replace their officials and pursue a new policy. </w:t>
      </w:r>
      <w:r w:rsidRPr="005635B5">
        <w:rPr>
          <w:rStyle w:val="StyleUnderline"/>
          <w:bCs/>
        </w:rPr>
        <w:t>Nullification breaks this, allowing a subunit to control policy beyond its own borders</w:t>
      </w:r>
      <w:r w:rsidRPr="005635B5">
        <w:rPr>
          <w:rStyle w:val="StyleUnderline"/>
        </w:rPr>
        <w:t xml:space="preserve"> and dictate policy to those who have no recourse— in effect,</w:t>
      </w:r>
      <w:r w:rsidRPr="005635B5">
        <w:rPr>
          <w:sz w:val="16"/>
        </w:rPr>
        <w:t xml:space="preserve"> Eliot Spitzer as an inverted John Calhoun. As Nolette writes, “[a]lthough it is not unusual in the history of American federalism for </w:t>
      </w:r>
      <w:r w:rsidRPr="005635B5">
        <w:rPr>
          <w:rStyle w:val="StyleUnderline"/>
        </w:rPr>
        <w:t>individual state statutes</w:t>
      </w:r>
      <w:r w:rsidRPr="005635B5">
        <w:rPr>
          <w:sz w:val="16"/>
        </w:rPr>
        <w:t xml:space="preserve"> to </w:t>
      </w:r>
      <w:r w:rsidRPr="005635B5">
        <w:rPr>
          <w:rStyle w:val="StyleUnderline"/>
        </w:rPr>
        <w:t>prohibit activity otherwise legal in other states,</w:t>
      </w:r>
      <w:r w:rsidRPr="005635B5">
        <w:rPr>
          <w:sz w:val="16"/>
        </w:rPr>
        <w:t xml:space="preserve"> what is new is </w:t>
      </w:r>
      <w:r w:rsidRPr="005635B5">
        <w:rPr>
          <w:rStyle w:val="StyleUnderline"/>
        </w:rPr>
        <w:t xml:space="preserve">the </w:t>
      </w:r>
      <w:r w:rsidRPr="005635B5">
        <w:rPr>
          <w:rStyle w:val="StyleUnderline"/>
          <w:bCs/>
        </w:rPr>
        <w:t>AGs</w:t>
      </w:r>
      <w:r w:rsidRPr="005635B5">
        <w:rPr>
          <w:rStyle w:val="StyleUnderline"/>
        </w:rPr>
        <w:t>’</w:t>
      </w:r>
      <w:r w:rsidRPr="005635B5">
        <w:rPr>
          <w:sz w:val="16"/>
        </w:rPr>
        <w:t xml:space="preserve"> effort to </w:t>
      </w:r>
      <w:r w:rsidRPr="005635B5">
        <w:rPr>
          <w:rStyle w:val="StyleUnderline"/>
          <w:bCs/>
        </w:rPr>
        <w:t>use the strict standards of state law for a form of national regulation</w:t>
      </w:r>
      <w:r w:rsidRPr="005635B5">
        <w:rPr>
          <w:sz w:val="16"/>
        </w:rPr>
        <w:t xml:space="preserve"> . . . .”34</w:t>
      </w:r>
    </w:p>
    <w:p w14:paraId="43C276CF" w14:textId="77777777" w:rsidR="004A2680" w:rsidRPr="005635B5" w:rsidRDefault="004A2680" w:rsidP="004A2680">
      <w:pPr>
        <w:rPr>
          <w:sz w:val="16"/>
        </w:rPr>
      </w:pPr>
      <w:r w:rsidRPr="005635B5">
        <w:rPr>
          <w:rStyle w:val="StyleUnderline"/>
        </w:rPr>
        <w:t xml:space="preserve">The new regime of AG </w:t>
      </w:r>
      <w:r w:rsidRPr="005635B5">
        <w:rPr>
          <w:rStyle w:val="StyleUnderline"/>
          <w:bCs/>
        </w:rPr>
        <w:t>lawsuits</w:t>
      </w:r>
      <w:r w:rsidRPr="005635B5">
        <w:rPr>
          <w:rStyle w:val="StyleUnderline"/>
        </w:rPr>
        <w:t xml:space="preserve"> thus </w:t>
      </w:r>
      <w:r w:rsidRPr="005635B5">
        <w:rPr>
          <w:rStyle w:val="StyleUnderline"/>
          <w:bCs/>
        </w:rPr>
        <w:t>mirrors</w:t>
      </w:r>
      <w:r w:rsidRPr="005635B5">
        <w:rPr>
          <w:rStyle w:val="StyleUnderline"/>
        </w:rPr>
        <w:t xml:space="preserve"> the problem of </w:t>
      </w:r>
      <w:r w:rsidRPr="005635B5">
        <w:rPr>
          <w:rStyle w:val="StyleUnderline"/>
          <w:bCs/>
        </w:rPr>
        <w:t>nullification</w:t>
      </w:r>
      <w:r w:rsidRPr="005635B5">
        <w:rPr>
          <w:rStyle w:val="StyleUnderline"/>
        </w:rPr>
        <w:t xml:space="preserve">: in that case, governing officials from a single state sought to set a </w:t>
      </w:r>
      <w:r w:rsidRPr="005635B5">
        <w:rPr>
          <w:rStyle w:val="StyleUnderline"/>
          <w:bCs/>
        </w:rPr>
        <w:t>negative national policy</w:t>
      </w:r>
      <w:r w:rsidRPr="005635B5">
        <w:rPr>
          <w:rStyle w:val="StyleUnderline"/>
        </w:rPr>
        <w:t xml:space="preserve"> for the people of the country as a whole. Now, such a state or group of states sets an </w:t>
      </w:r>
      <w:r w:rsidRPr="005635B5">
        <w:rPr>
          <w:rStyle w:val="StyleUnderline"/>
          <w:bCs/>
        </w:rPr>
        <w:t>affirmative national policy</w:t>
      </w:r>
      <w:r w:rsidRPr="005635B5">
        <w:rPr>
          <w:rStyle w:val="StyleUnderline"/>
        </w:rPr>
        <w:t xml:space="preserve">, </w:t>
      </w:r>
      <w:r w:rsidRPr="005635B5">
        <w:rPr>
          <w:sz w:val="16"/>
        </w:rPr>
        <w:t xml:space="preserve">similarly </w:t>
      </w:r>
      <w:r w:rsidRPr="005635B5">
        <w:rPr>
          <w:rStyle w:val="StyleUnderline"/>
          <w:bCs/>
        </w:rPr>
        <w:t>without democratic control</w:t>
      </w:r>
      <w:r w:rsidRPr="005635B5">
        <w:rPr>
          <w:sz w:val="16"/>
        </w:rPr>
        <w:t>, an extreme example of what Jacob Levy has described as “outward-facing” federalism by which states affect politics beyond their borders rather than simply seek to be left alone.35</w:t>
      </w:r>
    </w:p>
    <w:p w14:paraId="1654BA58" w14:textId="77777777" w:rsidR="004A2680" w:rsidRPr="005635B5" w:rsidRDefault="004A2680" w:rsidP="004A2680">
      <w:r w:rsidRPr="005635B5">
        <w:rPr>
          <w:sz w:val="16"/>
        </w:rPr>
        <w:t xml:space="preserve">Moreover, Nolette shows that this is not only a problem of federalism but of the separation of powers, as AGs set policy without the benefits of deliberation produced by the elected branches. Nolette argues that under this litigation regime, </w:t>
      </w:r>
      <w:r w:rsidRPr="005635B5">
        <w:rPr>
          <w:rStyle w:val="StyleUnderline"/>
        </w:rPr>
        <w:t xml:space="preserve">just as </w:t>
      </w:r>
      <w:r w:rsidRPr="005635B5">
        <w:rPr>
          <w:rStyle w:val="StyleUnderline"/>
          <w:bCs/>
        </w:rPr>
        <w:t>a handful of states may not balance the needs of the country</w:t>
      </w:r>
      <w:r w:rsidRPr="005635B5">
        <w:rPr>
          <w:rStyle w:val="StyleUnderline"/>
        </w:rPr>
        <w:t>, neither do AGs have much of an incentive to balance competing public policy aims.</w:t>
      </w:r>
      <w:r w:rsidRPr="005635B5">
        <w:rPr>
          <w:sz w:val="16"/>
        </w:rPr>
        <w:t xml:space="preserve"> For example, in targeting pharmaceutical pricing schemes, they do not have to factor in the implicit subsidization of other expensive procedures through arguably overpriced, ostensibly “fraudulent” drug pricing, or, in the case of environmental protection, economic vitality against carbon emissions. Legislators and executive branch officials must do this, either through direct law-making or administrative notice and comment, but </w:t>
      </w:r>
      <w:r w:rsidRPr="005635B5">
        <w:rPr>
          <w:rStyle w:val="StyleUnderline"/>
        </w:rPr>
        <w:t>AGs are able to operate with a troubling myopia which additionally allows a divide-and-conquer strategy targeting business by business,</w:t>
      </w:r>
      <w:r w:rsidRPr="005635B5">
        <w:rPr>
          <w:sz w:val="16"/>
        </w:rPr>
        <w:t xml:space="preserve"> since corporations have far less incentive to assist a specific legal case against a rival than they do to band together for lobbying purposes. </w:t>
      </w:r>
      <w:r w:rsidRPr="005635B5">
        <w:rPr>
          <w:rStyle w:val="StyleUnderline"/>
          <w:bCs/>
        </w:rPr>
        <w:t>AGs</w:t>
      </w:r>
      <w:r w:rsidRPr="005635B5">
        <w:rPr>
          <w:rStyle w:val="StyleUnderline"/>
        </w:rPr>
        <w:t xml:space="preserve"> can even </w:t>
      </w:r>
      <w:r w:rsidRPr="005635B5">
        <w:rPr>
          <w:rStyle w:val="StyleUnderline"/>
          <w:bCs/>
        </w:rPr>
        <w:t>help</w:t>
      </w:r>
      <w:r w:rsidRPr="005635B5">
        <w:rPr>
          <w:rStyle w:val="StyleUnderline"/>
        </w:rPr>
        <w:t xml:space="preserve"> administrative agencies </w:t>
      </w:r>
      <w:r w:rsidRPr="005635B5">
        <w:rPr>
          <w:rStyle w:val="StyleUnderline"/>
          <w:bCs/>
        </w:rPr>
        <w:t>bypass their own democratic checks</w:t>
      </w:r>
      <w:r w:rsidRPr="005635B5">
        <w:rPr>
          <w:rStyle w:val="StyleUnderline"/>
        </w:rPr>
        <w:t xml:space="preserve"> and arguably statutory authorization: for example</w:t>
      </w:r>
      <w:r w:rsidRPr="005635B5">
        <w:rPr>
          <w:sz w:val="16"/>
        </w:rPr>
        <w:t xml:space="preserve">, Nolette is troubled by </w:t>
      </w:r>
      <w:r w:rsidRPr="005635B5">
        <w:rPr>
          <w:rStyle w:val="StyleUnderline"/>
        </w:rPr>
        <w:t xml:space="preserve">the possibility of </w:t>
      </w:r>
      <w:r w:rsidRPr="005635B5">
        <w:rPr>
          <w:rStyle w:val="StyleUnderline"/>
          <w:bCs/>
        </w:rPr>
        <w:t>EPA officials colluding</w:t>
      </w:r>
      <w:r w:rsidRPr="005635B5">
        <w:rPr>
          <w:rStyle w:val="StyleUnderline"/>
        </w:rPr>
        <w:t xml:space="preserve"> with state AGs to fix </w:t>
      </w:r>
      <w:r w:rsidRPr="005635B5">
        <w:rPr>
          <w:rStyle w:val="StyleUnderline"/>
          <w:bCs/>
        </w:rPr>
        <w:t>policy</w:t>
      </w:r>
      <w:r w:rsidRPr="005635B5">
        <w:rPr>
          <w:rStyle w:val="StyleUnderline"/>
        </w:rPr>
        <w:t xml:space="preserve"> undesired by the administration. Such settlements</w:t>
      </w:r>
      <w:r w:rsidRPr="005635B5">
        <w:rPr>
          <w:sz w:val="16"/>
        </w:rPr>
        <w:t xml:space="preserve">, he fears, </w:t>
      </w:r>
      <w:r w:rsidRPr="005635B5">
        <w:rPr>
          <w:rStyle w:val="StyleUnderline"/>
          <w:bCs/>
        </w:rPr>
        <w:t xml:space="preserve">allow rogue bureaucrats to lock in and bind the hands of future EPA officials </w:t>
      </w:r>
      <w:r w:rsidRPr="005635B5">
        <w:rPr>
          <w:rStyle w:val="StyleUnderline"/>
        </w:rPr>
        <w:t>to whatever settlement the AGs have wrung out in expanding statutes beyond the purposes to which they were tailored by their drafters.</w:t>
      </w:r>
      <w:r w:rsidRPr="005635B5">
        <w:rPr>
          <w:sz w:val="16"/>
        </w:rPr>
        <w:t xml:space="preserve">36 Even worse, Nolette worries that </w:t>
      </w:r>
      <w:r w:rsidRPr="005635B5">
        <w:rPr>
          <w:rStyle w:val="StyleUnderline"/>
        </w:rPr>
        <w:t xml:space="preserve">AGs may </w:t>
      </w:r>
      <w:r w:rsidRPr="005635B5">
        <w:rPr>
          <w:rStyle w:val="StyleUnderline"/>
          <w:bCs/>
        </w:rPr>
        <w:t>brush aside</w:t>
      </w:r>
      <w:r w:rsidRPr="005635B5">
        <w:rPr>
          <w:rStyle w:val="StyleUnderline"/>
        </w:rPr>
        <w:t xml:space="preserve"> legal and </w:t>
      </w:r>
      <w:r w:rsidRPr="005635B5">
        <w:rPr>
          <w:rStyle w:val="StyleUnderline"/>
          <w:bCs/>
        </w:rPr>
        <w:t xml:space="preserve">constitutional issues </w:t>
      </w:r>
      <w:r w:rsidRPr="005635B5">
        <w:rPr>
          <w:rStyle w:val="StyleUnderline"/>
        </w:rPr>
        <w:t>constraining other actors</w:t>
      </w:r>
      <w:r w:rsidRPr="005635B5">
        <w:rPr>
          <w:sz w:val="16"/>
        </w:rPr>
        <w:t>: other institutions refrained from imposing or loosened advertising constraints on pharmaceuticals on grounds that they violated the First Amendment. The nominally “voluntary” settlements procured in AG settlements, however, bypassed these civil libertarian worries.37</w:t>
      </w:r>
    </w:p>
    <w:p w14:paraId="5DE6007C" w14:textId="77777777" w:rsidR="004A2680" w:rsidRPr="005635B5" w:rsidRDefault="004A2680" w:rsidP="00976009"/>
    <w:p w14:paraId="02E9D58C" w14:textId="5F874109" w:rsidR="00976009" w:rsidRPr="005635B5" w:rsidRDefault="00FE7B88" w:rsidP="00976009">
      <w:pPr>
        <w:pStyle w:val="Heading3"/>
        <w:rPr>
          <w:rFonts w:cs="Calibri"/>
        </w:rPr>
      </w:pPr>
      <w:r w:rsidRPr="005635B5">
        <w:rPr>
          <w:rFonts w:cs="Calibri"/>
        </w:rPr>
        <w:lastRenderedPageBreak/>
        <w:t>2</w:t>
      </w:r>
      <w:r w:rsidR="00976009" w:rsidRPr="005635B5">
        <w:rPr>
          <w:rFonts w:cs="Calibri"/>
        </w:rPr>
        <w:t>A</w:t>
      </w:r>
      <w:r w:rsidR="003E227A" w:rsidRPr="005635B5">
        <w:rPr>
          <w:rFonts w:cs="Calibri"/>
        </w:rPr>
        <w:t>C – A</w:t>
      </w:r>
      <w:r w:rsidR="00976009" w:rsidRPr="005635B5">
        <w:rPr>
          <w:rFonts w:cs="Calibri"/>
        </w:rPr>
        <w:t>T: Climate Change NB</w:t>
      </w:r>
    </w:p>
    <w:p w14:paraId="5FB20FA2" w14:textId="77777777" w:rsidR="00976009" w:rsidRPr="005635B5" w:rsidRDefault="00976009" w:rsidP="00976009">
      <w:pPr>
        <w:pStyle w:val="Heading4"/>
        <w:rPr>
          <w:rFonts w:cs="Calibri"/>
        </w:rPr>
      </w:pPr>
      <w:r w:rsidRPr="005635B5">
        <w:rPr>
          <w:rFonts w:cs="Calibri"/>
        </w:rPr>
        <w:t xml:space="preserve">Biden </w:t>
      </w:r>
      <w:r w:rsidRPr="005635B5">
        <w:rPr>
          <w:rFonts w:cs="Calibri"/>
          <w:u w:val="single"/>
        </w:rPr>
        <w:t>solves</w:t>
      </w:r>
      <w:r w:rsidRPr="005635B5">
        <w:rPr>
          <w:rFonts w:cs="Calibri"/>
        </w:rPr>
        <w:t xml:space="preserve"> climate change </w:t>
      </w:r>
      <w:r w:rsidRPr="005635B5">
        <w:rPr>
          <w:rFonts w:cs="Calibri"/>
          <w:b w:val="0"/>
        </w:rPr>
        <w:t>through executive and federal-state cooperation</w:t>
      </w:r>
      <w:r w:rsidRPr="005635B5">
        <w:rPr>
          <w:rFonts w:cs="Calibri"/>
        </w:rPr>
        <w:t xml:space="preserve"> and revitalizes </w:t>
      </w:r>
      <w:r w:rsidRPr="005635B5">
        <w:rPr>
          <w:rFonts w:cs="Calibri"/>
          <w:u w:val="single"/>
        </w:rPr>
        <w:t>state power</w:t>
      </w:r>
      <w:r w:rsidRPr="005635B5">
        <w:rPr>
          <w:rFonts w:cs="Calibri"/>
        </w:rPr>
        <w:t xml:space="preserve"> through warming initiatives. </w:t>
      </w:r>
    </w:p>
    <w:p w14:paraId="4D0EA766" w14:textId="77777777" w:rsidR="00976009" w:rsidRPr="005635B5" w:rsidRDefault="00976009" w:rsidP="00976009">
      <w:r w:rsidRPr="005635B5">
        <w:t xml:space="preserve">Chris </w:t>
      </w:r>
      <w:r w:rsidRPr="005635B5">
        <w:rPr>
          <w:rStyle w:val="Style13ptBold"/>
        </w:rPr>
        <w:t>D’Angelo</w:t>
      </w:r>
      <w:r w:rsidRPr="005635B5">
        <w:t xml:space="preserve"> </w:t>
      </w:r>
      <w:r w:rsidRPr="005635B5">
        <w:rPr>
          <w:rStyle w:val="Style13ptBold"/>
        </w:rPr>
        <w:t>and</w:t>
      </w:r>
      <w:r w:rsidRPr="005635B5">
        <w:t xml:space="preserve"> Alexander C. </w:t>
      </w:r>
      <w:r w:rsidRPr="005635B5">
        <w:rPr>
          <w:rStyle w:val="Style13ptBold"/>
        </w:rPr>
        <w:t>Kaufman</w:t>
      </w:r>
      <w:r w:rsidRPr="005635B5">
        <w:t xml:space="preserve"> </w:t>
      </w:r>
      <w:r w:rsidRPr="005635B5">
        <w:rPr>
          <w:rStyle w:val="Style13ptBold"/>
        </w:rPr>
        <w:t>21</w:t>
      </w:r>
      <w:r w:rsidRPr="005635B5">
        <w:t xml:space="preserve">, DAngelo is an environment reporter at HuffPost, based in Washington, D.C. He covers public lands, climate change, biodiversity and environmental policy. Kaufman is a senior reporter at HuffPost, based in New York, “Biden Nominees Signal A New Era Of Climate Federalism”, HuffPost; 1-1-2021, </w:t>
      </w:r>
      <w:hyperlink r:id="rId99" w:history="1">
        <w:r w:rsidRPr="005635B5">
          <w:rPr>
            <w:rStyle w:val="Hyperlink"/>
          </w:rPr>
          <w:t>https://www.huffpost.com/entry/joe-biden-climate-environment-strategy_n_5fede4bbc5b61817a535b5f1</w:t>
        </w:r>
      </w:hyperlink>
      <w:r w:rsidRPr="005635B5">
        <w:t>, // recut [nayak]</w:t>
      </w:r>
    </w:p>
    <w:p w14:paraId="4638D3F6" w14:textId="77777777" w:rsidR="00976009" w:rsidRPr="005635B5" w:rsidRDefault="00976009" w:rsidP="00976009">
      <w:pPr>
        <w:rPr>
          <w:sz w:val="16"/>
        </w:rPr>
      </w:pPr>
      <w:r w:rsidRPr="005635B5">
        <w:rPr>
          <w:rStyle w:val="StyleUnderline"/>
        </w:rPr>
        <w:t xml:space="preserve">President-elect </w:t>
      </w:r>
      <w:r w:rsidRPr="005635B5">
        <w:rPr>
          <w:sz w:val="16"/>
        </w:rPr>
        <w:t xml:space="preserve">Joe </w:t>
      </w:r>
      <w:r w:rsidRPr="005635B5">
        <w:rPr>
          <w:rStyle w:val="StyleUnderline"/>
        </w:rPr>
        <w:t>Biden has assembled</w:t>
      </w:r>
      <w:r w:rsidRPr="005635B5">
        <w:rPr>
          <w:sz w:val="16"/>
        </w:rPr>
        <w:t xml:space="preserve"> what environmentalists are calling an </w:t>
      </w:r>
      <w:r w:rsidRPr="005635B5">
        <w:rPr>
          <w:rStyle w:val="StyleUnderline"/>
        </w:rPr>
        <w:t>“</w:t>
      </w:r>
      <w:r w:rsidRPr="005635B5">
        <w:rPr>
          <w:rStyle w:val="Emphasis"/>
        </w:rPr>
        <w:t>all-star”</w:t>
      </w:r>
      <w:r w:rsidRPr="005635B5">
        <w:rPr>
          <w:rStyle w:val="StyleUnderline"/>
        </w:rPr>
        <w:t xml:space="preserve"> team to lead</w:t>
      </w:r>
      <w:r w:rsidRPr="005635B5">
        <w:rPr>
          <w:sz w:val="16"/>
        </w:rPr>
        <w:t xml:space="preserve"> his </w:t>
      </w:r>
      <w:r w:rsidRPr="005635B5">
        <w:rPr>
          <w:rStyle w:val="StyleUnderline"/>
        </w:rPr>
        <w:t>government’s efforts to curb climate change</w:t>
      </w:r>
      <w:r w:rsidRPr="005635B5">
        <w:rPr>
          <w:sz w:val="16"/>
        </w:rPr>
        <w:t xml:space="preserve"> and reverse the Trump administration’s astoundingly pro-polluter legacy.</w:t>
      </w:r>
    </w:p>
    <w:p w14:paraId="0D287164" w14:textId="77777777" w:rsidR="00976009" w:rsidRPr="005635B5" w:rsidRDefault="00976009" w:rsidP="00976009">
      <w:pPr>
        <w:rPr>
          <w:sz w:val="16"/>
        </w:rPr>
      </w:pPr>
      <w:r w:rsidRPr="005635B5">
        <w:rPr>
          <w:rStyle w:val="StyleUnderline"/>
        </w:rPr>
        <w:t>Rep. Deb Haaland</w:t>
      </w:r>
      <w:r w:rsidRPr="005635B5">
        <w:rPr>
          <w:sz w:val="16"/>
        </w:rPr>
        <w:t xml:space="preserve"> (D-N.M.), one of the first two Native American women elected to Congress and a </w:t>
      </w:r>
      <w:r w:rsidRPr="005635B5">
        <w:rPr>
          <w:rStyle w:val="StyleUnderline"/>
        </w:rPr>
        <w:t xml:space="preserve">strong </w:t>
      </w:r>
      <w:r w:rsidRPr="005635B5">
        <w:rPr>
          <w:rStyle w:val="Emphasis"/>
        </w:rPr>
        <w:t>supporter</w:t>
      </w:r>
      <w:r w:rsidRPr="005635B5">
        <w:rPr>
          <w:rStyle w:val="StyleUnderline"/>
        </w:rPr>
        <w:t xml:space="preserve"> of the </w:t>
      </w:r>
      <w:r w:rsidRPr="005635B5">
        <w:rPr>
          <w:rStyle w:val="Emphasis"/>
        </w:rPr>
        <w:t>Green New Deal</w:t>
      </w:r>
      <w:r w:rsidRPr="005635B5">
        <w:rPr>
          <w:rStyle w:val="StyleUnderline"/>
        </w:rPr>
        <w:t xml:space="preserve"> movement</w:t>
      </w:r>
      <w:r w:rsidRPr="005635B5">
        <w:rPr>
          <w:sz w:val="16"/>
        </w:rPr>
        <w:t xml:space="preserve">, would </w:t>
      </w:r>
      <w:r w:rsidRPr="005635B5">
        <w:rPr>
          <w:rStyle w:val="StyleUnderline"/>
        </w:rPr>
        <w:t>replace a former oil lobbyist</w:t>
      </w:r>
      <w:r w:rsidRPr="005635B5">
        <w:rPr>
          <w:sz w:val="16"/>
        </w:rPr>
        <w:t xml:space="preserve"> if the Senate confirms her as head of the Interior Department. </w:t>
      </w:r>
      <w:r w:rsidRPr="005635B5">
        <w:rPr>
          <w:rStyle w:val="StyleUnderline"/>
        </w:rPr>
        <w:t>In place of</w:t>
      </w:r>
      <w:r w:rsidRPr="005635B5">
        <w:rPr>
          <w:sz w:val="16"/>
        </w:rPr>
        <w:t xml:space="preserve"> the </w:t>
      </w:r>
      <w:r w:rsidRPr="005635B5">
        <w:rPr>
          <w:rStyle w:val="StyleUnderline"/>
        </w:rPr>
        <w:t>ex-coal lobbyist running</w:t>
      </w:r>
      <w:r w:rsidRPr="005635B5">
        <w:rPr>
          <w:sz w:val="16"/>
        </w:rPr>
        <w:t xml:space="preserve"> the </w:t>
      </w:r>
      <w:r w:rsidRPr="005635B5">
        <w:rPr>
          <w:rStyle w:val="StyleUnderline"/>
        </w:rPr>
        <w:t xml:space="preserve">Environmental Protection Agency </w:t>
      </w:r>
      <w:r w:rsidRPr="005635B5">
        <w:rPr>
          <w:sz w:val="16"/>
        </w:rPr>
        <w:t xml:space="preserve">would be Michael </w:t>
      </w:r>
      <w:r w:rsidRPr="005635B5">
        <w:rPr>
          <w:rStyle w:val="StyleUnderline"/>
        </w:rPr>
        <w:t>Regan</w:t>
      </w:r>
      <w:r w:rsidRPr="005635B5">
        <w:rPr>
          <w:sz w:val="16"/>
        </w:rPr>
        <w:t xml:space="preserve">, </w:t>
      </w:r>
      <w:r w:rsidRPr="005635B5">
        <w:rPr>
          <w:rStyle w:val="StyleUnderline"/>
        </w:rPr>
        <w:t>who brokered</w:t>
      </w:r>
      <w:r w:rsidRPr="005635B5">
        <w:rPr>
          <w:sz w:val="16"/>
        </w:rPr>
        <w:t xml:space="preserve"> the </w:t>
      </w:r>
      <w:r w:rsidRPr="005635B5">
        <w:rPr>
          <w:rStyle w:val="StyleUnderline"/>
        </w:rPr>
        <w:t>biggest coal-ash cleanup settlement in U.S. history</w:t>
      </w:r>
      <w:r w:rsidRPr="005635B5">
        <w:rPr>
          <w:sz w:val="16"/>
        </w:rPr>
        <w:t xml:space="preserve"> as </w:t>
      </w:r>
      <w:r w:rsidRPr="005635B5">
        <w:rPr>
          <w:rStyle w:val="StyleUnderline"/>
        </w:rPr>
        <w:t>North Carolina’s top environmental regulator</w:t>
      </w:r>
      <w:r w:rsidRPr="005635B5">
        <w:rPr>
          <w:sz w:val="16"/>
        </w:rPr>
        <w:t>. The Energy Department would swap a fossil fuel die-hard for Jennifer Granholm, Michigan’s former governor and attorney general and now a clean energy advocate.</w:t>
      </w:r>
    </w:p>
    <w:p w14:paraId="6392C7D1" w14:textId="77777777" w:rsidR="00976009" w:rsidRPr="005635B5" w:rsidRDefault="00976009" w:rsidP="00976009">
      <w:pPr>
        <w:rPr>
          <w:rStyle w:val="Emphasis"/>
        </w:rPr>
      </w:pPr>
      <w:r w:rsidRPr="005635B5">
        <w:rPr>
          <w:sz w:val="16"/>
        </w:rPr>
        <w:t xml:space="preserve">With the Senate likely to remain in Republican hands this year, </w:t>
      </w:r>
      <w:r w:rsidRPr="005635B5">
        <w:rPr>
          <w:rStyle w:val="StyleUnderline"/>
          <w:highlight w:val="cyan"/>
        </w:rPr>
        <w:t>Biden</w:t>
      </w:r>
      <w:r w:rsidRPr="005635B5">
        <w:rPr>
          <w:rStyle w:val="StyleUnderline"/>
        </w:rPr>
        <w:t xml:space="preserve"> seems to be </w:t>
      </w:r>
      <w:r w:rsidRPr="005635B5">
        <w:rPr>
          <w:rStyle w:val="Emphasis"/>
          <w:highlight w:val="cyan"/>
        </w:rPr>
        <w:t>preparing</w:t>
      </w:r>
      <w:r w:rsidRPr="005635B5">
        <w:rPr>
          <w:rStyle w:val="StyleUnderline"/>
        </w:rPr>
        <w:t xml:space="preserve"> to </w:t>
      </w:r>
      <w:r w:rsidRPr="005635B5">
        <w:rPr>
          <w:rStyle w:val="Emphasis"/>
        </w:rPr>
        <w:t>resurrect</w:t>
      </w:r>
      <w:r w:rsidRPr="005635B5">
        <w:rPr>
          <w:sz w:val="16"/>
        </w:rPr>
        <w:t xml:space="preserve"> the </w:t>
      </w:r>
      <w:r w:rsidRPr="005635B5">
        <w:rPr>
          <w:rStyle w:val="Emphasis"/>
        </w:rPr>
        <w:t>Obama</w:t>
      </w:r>
      <w:r w:rsidRPr="005635B5">
        <w:rPr>
          <w:rStyle w:val="StyleUnderline"/>
        </w:rPr>
        <w:t xml:space="preserve"> administration’s </w:t>
      </w:r>
      <w:r w:rsidRPr="005635B5">
        <w:rPr>
          <w:rStyle w:val="Emphasis"/>
        </w:rPr>
        <w:t>approach</w:t>
      </w:r>
      <w:r w:rsidRPr="005635B5">
        <w:rPr>
          <w:rStyle w:val="StyleUnderline"/>
        </w:rPr>
        <w:t xml:space="preserve"> after Democrats</w:t>
      </w:r>
      <w:r w:rsidRPr="005635B5">
        <w:rPr>
          <w:sz w:val="16"/>
        </w:rPr>
        <w:t xml:space="preserve"> lost the House in the 2010 midterms: a </w:t>
      </w:r>
      <w:r w:rsidRPr="005635B5">
        <w:rPr>
          <w:rStyle w:val="StyleUnderline"/>
        </w:rPr>
        <w:t xml:space="preserve">combination of </w:t>
      </w:r>
      <w:r w:rsidRPr="005635B5">
        <w:rPr>
          <w:rStyle w:val="Emphasis"/>
          <w:highlight w:val="cyan"/>
        </w:rPr>
        <w:t>aggressive regulation</w:t>
      </w:r>
      <w:r w:rsidRPr="005635B5">
        <w:rPr>
          <w:rStyle w:val="StyleUnderline"/>
        </w:rPr>
        <w:t xml:space="preserve">, </w:t>
      </w:r>
      <w:r w:rsidRPr="005635B5">
        <w:rPr>
          <w:rStyle w:val="Emphasis"/>
          <w:highlight w:val="cyan"/>
        </w:rPr>
        <w:t>executive orders</w:t>
      </w:r>
      <w:r w:rsidRPr="005635B5">
        <w:rPr>
          <w:rStyle w:val="StyleUnderline"/>
        </w:rPr>
        <w:t xml:space="preserve"> </w:t>
      </w:r>
      <w:r w:rsidRPr="005635B5">
        <w:rPr>
          <w:rStyle w:val="StyleUnderline"/>
          <w:highlight w:val="cyan"/>
        </w:rPr>
        <w:t>and</w:t>
      </w:r>
      <w:r w:rsidRPr="005635B5">
        <w:rPr>
          <w:rStyle w:val="StyleUnderline"/>
        </w:rPr>
        <w:t xml:space="preserve"> </w:t>
      </w:r>
      <w:r w:rsidRPr="005635B5">
        <w:rPr>
          <w:rStyle w:val="Emphasis"/>
        </w:rPr>
        <w:t xml:space="preserve">close </w:t>
      </w:r>
      <w:r w:rsidRPr="005635B5">
        <w:rPr>
          <w:rStyle w:val="Emphasis"/>
          <w:highlight w:val="cyan"/>
        </w:rPr>
        <w:t>collaboration</w:t>
      </w:r>
      <w:r w:rsidRPr="005635B5">
        <w:rPr>
          <w:rStyle w:val="Emphasis"/>
        </w:rPr>
        <w:t xml:space="preserve"> </w:t>
      </w:r>
      <w:r w:rsidRPr="005635B5">
        <w:rPr>
          <w:rStyle w:val="Emphasis"/>
          <w:highlight w:val="cyan"/>
        </w:rPr>
        <w:t>with states</w:t>
      </w:r>
      <w:r w:rsidRPr="005635B5">
        <w:rPr>
          <w:rStyle w:val="Emphasis"/>
        </w:rPr>
        <w:t>.</w:t>
      </w:r>
    </w:p>
    <w:p w14:paraId="11088980" w14:textId="77777777" w:rsidR="00976009" w:rsidRPr="005635B5" w:rsidRDefault="00976009" w:rsidP="00976009">
      <w:pPr>
        <w:rPr>
          <w:rStyle w:val="StyleUnderline"/>
        </w:rPr>
      </w:pPr>
      <w:r w:rsidRPr="005635B5">
        <w:rPr>
          <w:rStyle w:val="StyleUnderline"/>
        </w:rPr>
        <w:t>To oversee</w:t>
      </w:r>
      <w:r w:rsidRPr="005635B5">
        <w:rPr>
          <w:sz w:val="16"/>
        </w:rPr>
        <w:t xml:space="preserve"> the </w:t>
      </w:r>
      <w:r w:rsidRPr="005635B5">
        <w:rPr>
          <w:rStyle w:val="StyleUnderline"/>
        </w:rPr>
        <w:t>effort, Biden picked Gina McCarthy</w:t>
      </w:r>
      <w:r w:rsidRPr="005635B5">
        <w:rPr>
          <w:sz w:val="16"/>
        </w:rPr>
        <w:t xml:space="preserve">, Barack Obama’s </w:t>
      </w:r>
      <w:r w:rsidRPr="005635B5">
        <w:rPr>
          <w:rStyle w:val="StyleUnderline"/>
        </w:rPr>
        <w:t>former EPA chief and architect of</w:t>
      </w:r>
      <w:r w:rsidRPr="005635B5">
        <w:rPr>
          <w:sz w:val="16"/>
        </w:rPr>
        <w:t xml:space="preserve"> the administration’s regulatory suite, as </w:t>
      </w:r>
      <w:r w:rsidRPr="005635B5">
        <w:rPr>
          <w:rStyle w:val="StyleUnderline"/>
        </w:rPr>
        <w:t>his domestic climate czar</w:t>
      </w:r>
      <w:r w:rsidRPr="005635B5">
        <w:rPr>
          <w:sz w:val="16"/>
        </w:rPr>
        <w:t xml:space="preserve">, a position Obama initially created in his first term to </w:t>
      </w:r>
      <w:r w:rsidRPr="005635B5">
        <w:rPr>
          <w:rStyle w:val="StyleUnderline"/>
        </w:rPr>
        <w:t>coordinate</w:t>
      </w:r>
      <w:r w:rsidRPr="005635B5">
        <w:rPr>
          <w:sz w:val="16"/>
        </w:rPr>
        <w:t xml:space="preserve"> the </w:t>
      </w:r>
      <w:r w:rsidRPr="005635B5">
        <w:rPr>
          <w:rStyle w:val="Emphasis"/>
        </w:rPr>
        <w:t>federal</w:t>
      </w:r>
      <w:r w:rsidRPr="005635B5">
        <w:rPr>
          <w:rStyle w:val="StyleUnderline"/>
        </w:rPr>
        <w:t xml:space="preserve"> government’s </w:t>
      </w:r>
      <w:r w:rsidRPr="005635B5">
        <w:rPr>
          <w:rStyle w:val="Emphasis"/>
        </w:rPr>
        <w:t>energy</w:t>
      </w:r>
      <w:r w:rsidRPr="005635B5">
        <w:rPr>
          <w:rStyle w:val="StyleUnderline"/>
        </w:rPr>
        <w:t xml:space="preserve"> and environmental strategy and work to </w:t>
      </w:r>
      <w:r w:rsidRPr="005635B5">
        <w:rPr>
          <w:rStyle w:val="Emphasis"/>
        </w:rPr>
        <w:t>get climate legislation</w:t>
      </w:r>
      <w:r w:rsidRPr="005635B5">
        <w:rPr>
          <w:rStyle w:val="StyleUnderline"/>
        </w:rPr>
        <w:t xml:space="preserve"> passed in Congress.</w:t>
      </w:r>
    </w:p>
    <w:p w14:paraId="0F8FAE8C" w14:textId="77777777" w:rsidR="00976009" w:rsidRPr="005635B5" w:rsidRDefault="00976009" w:rsidP="00976009">
      <w:pPr>
        <w:rPr>
          <w:sz w:val="16"/>
        </w:rPr>
      </w:pPr>
      <w:r w:rsidRPr="005635B5">
        <w:rPr>
          <w:sz w:val="16"/>
        </w:rPr>
        <w:t>Beyond their stark ideological contrasts to President Donald Trump’s agency heads, Biden’s top-level nominees also appear to signal the new administration’s plans to embed climate policies at the state level, cementing the clean-energy transition and making it harder for the next GOP president to undo whatever progress his administration makes.</w:t>
      </w:r>
    </w:p>
    <w:p w14:paraId="1627E96F" w14:textId="77777777" w:rsidR="00976009" w:rsidRPr="005635B5" w:rsidRDefault="00976009" w:rsidP="00976009">
      <w:pPr>
        <w:rPr>
          <w:sz w:val="16"/>
        </w:rPr>
      </w:pPr>
      <w:r w:rsidRPr="005635B5">
        <w:rPr>
          <w:sz w:val="16"/>
        </w:rPr>
        <w:t>“There’s this very calculated, hard</w:t>
      </w:r>
      <w:r w:rsidRPr="005635B5">
        <w:rPr>
          <w:rStyle w:val="StyleUnderline"/>
        </w:rPr>
        <w:t>-nosed recognition amon</w:t>
      </w:r>
      <w:r w:rsidRPr="005635B5">
        <w:rPr>
          <w:sz w:val="16"/>
        </w:rPr>
        <w:t xml:space="preserve">g the </w:t>
      </w:r>
      <w:r w:rsidRPr="005635B5">
        <w:rPr>
          <w:rStyle w:val="StyleUnderline"/>
        </w:rPr>
        <w:t>choices that executive action is going to be the key to progress, and action at the state level is going to be the key to progress</w:t>
      </w:r>
      <w:r w:rsidRPr="005635B5">
        <w:rPr>
          <w:sz w:val="16"/>
        </w:rPr>
        <w:t>,” said Cara Horowitz, a climate policy expert at UCLA School of Law.</w:t>
      </w:r>
    </w:p>
    <w:p w14:paraId="1433001F" w14:textId="77777777" w:rsidR="00976009" w:rsidRPr="005635B5" w:rsidRDefault="00976009" w:rsidP="00976009">
      <w:pPr>
        <w:rPr>
          <w:sz w:val="16"/>
        </w:rPr>
      </w:pPr>
      <w:r w:rsidRPr="005635B5">
        <w:rPr>
          <w:sz w:val="16"/>
        </w:rPr>
        <w:t>As the Obama and Trump presidencies prove, it could likely be a rocky road. Absent new legislation, the White House must creatively interpret its legal mandate to enact rules under existing statutes, leaving them open to challenge. Republican state attorneys general sued the Obama administration so routinely that the top cop in Texas joked: “I go into the office in the morning. I sue Barack Obama, and then I go home.” GOP-led states persuaded the Supreme Court to block Obama’s signature power plant regulation in 2016, and that was before Trump added three right-wing justices to the bench and stacked lower federal courts with conservatives. Red states are already vowing to pursue that same strategy.</w:t>
      </w:r>
    </w:p>
    <w:p w14:paraId="039872F7" w14:textId="77777777" w:rsidR="00976009" w:rsidRPr="005635B5" w:rsidRDefault="00976009" w:rsidP="00976009">
      <w:pPr>
        <w:rPr>
          <w:sz w:val="16"/>
        </w:rPr>
      </w:pPr>
      <w:r w:rsidRPr="005635B5">
        <w:rPr>
          <w:sz w:val="16"/>
        </w:rPr>
        <w:t xml:space="preserve">But </w:t>
      </w:r>
      <w:r w:rsidRPr="005635B5">
        <w:rPr>
          <w:rStyle w:val="Emphasis"/>
        </w:rPr>
        <w:t>Biden</w:t>
      </w:r>
      <w:r w:rsidRPr="005635B5">
        <w:rPr>
          <w:rStyle w:val="StyleUnderline"/>
        </w:rPr>
        <w:t xml:space="preserve"> and </w:t>
      </w:r>
      <w:r w:rsidRPr="005635B5">
        <w:rPr>
          <w:rStyle w:val="Emphasis"/>
        </w:rPr>
        <w:t>Vice President</w:t>
      </w:r>
      <w:r w:rsidRPr="005635B5">
        <w:rPr>
          <w:rStyle w:val="StyleUnderline"/>
        </w:rPr>
        <w:t xml:space="preserve">-elect Kamala </w:t>
      </w:r>
      <w:r w:rsidRPr="005635B5">
        <w:rPr>
          <w:rStyle w:val="Emphasis"/>
        </w:rPr>
        <w:t>Harris</w:t>
      </w:r>
      <w:r w:rsidRPr="005635B5">
        <w:rPr>
          <w:rStyle w:val="StyleUnderline"/>
        </w:rPr>
        <w:t xml:space="preserve"> </w:t>
      </w:r>
      <w:r w:rsidRPr="005635B5">
        <w:rPr>
          <w:rStyle w:val="Emphasis"/>
        </w:rPr>
        <w:t>have options</w:t>
      </w:r>
      <w:r w:rsidRPr="005635B5">
        <w:rPr>
          <w:rStyle w:val="StyleUnderline"/>
        </w:rPr>
        <w:t>. And they’ve made it clear they’re all on the table.</w:t>
      </w:r>
    </w:p>
    <w:p w14:paraId="0A7F2F12" w14:textId="77777777" w:rsidR="00976009" w:rsidRPr="005635B5" w:rsidRDefault="00976009" w:rsidP="00976009">
      <w:pPr>
        <w:rPr>
          <w:sz w:val="16"/>
        </w:rPr>
      </w:pPr>
      <w:r w:rsidRPr="005635B5">
        <w:rPr>
          <w:sz w:val="16"/>
        </w:rPr>
        <w:t xml:space="preserve">“The Biden-Harris </w:t>
      </w:r>
      <w:r w:rsidRPr="005635B5">
        <w:rPr>
          <w:rStyle w:val="StyleUnderline"/>
          <w:highlight w:val="cyan"/>
        </w:rPr>
        <w:t>Administration</w:t>
      </w:r>
      <w:r w:rsidRPr="005635B5">
        <w:rPr>
          <w:sz w:val="16"/>
        </w:rPr>
        <w:t xml:space="preserve"> </w:t>
      </w:r>
      <w:r w:rsidRPr="005635B5">
        <w:rPr>
          <w:rStyle w:val="StyleUnderline"/>
        </w:rPr>
        <w:t xml:space="preserve">intends </w:t>
      </w:r>
      <w:r w:rsidRPr="005635B5">
        <w:rPr>
          <w:rStyle w:val="StyleUnderline"/>
          <w:highlight w:val="cyan"/>
        </w:rPr>
        <w:t>to</w:t>
      </w:r>
      <w:r w:rsidRPr="005635B5">
        <w:rPr>
          <w:rStyle w:val="StyleUnderline"/>
        </w:rPr>
        <w:t xml:space="preserve"> </w:t>
      </w:r>
      <w:r w:rsidRPr="005635B5">
        <w:rPr>
          <w:rStyle w:val="Emphasis"/>
          <w:highlight w:val="cyan"/>
        </w:rPr>
        <w:t>pull</w:t>
      </w:r>
      <w:r w:rsidRPr="005635B5">
        <w:rPr>
          <w:rStyle w:val="Emphasis"/>
        </w:rPr>
        <w:t xml:space="preserve"> </w:t>
      </w:r>
      <w:r w:rsidRPr="005635B5">
        <w:rPr>
          <w:rStyle w:val="Emphasis"/>
          <w:highlight w:val="cyan"/>
        </w:rPr>
        <w:t>every lever</w:t>
      </w:r>
      <w:r w:rsidRPr="005635B5">
        <w:rPr>
          <w:rStyle w:val="StyleUnderline"/>
        </w:rPr>
        <w:t xml:space="preserve"> available, not only through </w:t>
      </w:r>
      <w:r w:rsidRPr="005635B5">
        <w:rPr>
          <w:rStyle w:val="Emphasis"/>
        </w:rPr>
        <w:t>executive</w:t>
      </w:r>
      <w:r w:rsidRPr="005635B5">
        <w:rPr>
          <w:rStyle w:val="StyleUnderline"/>
        </w:rPr>
        <w:t xml:space="preserve"> and legislative </w:t>
      </w:r>
      <w:r w:rsidRPr="005635B5">
        <w:rPr>
          <w:rStyle w:val="Emphasis"/>
        </w:rPr>
        <w:t>action</w:t>
      </w:r>
      <w:r w:rsidRPr="005635B5">
        <w:rPr>
          <w:rStyle w:val="StyleUnderline"/>
        </w:rPr>
        <w:t xml:space="preserve">, but </w:t>
      </w:r>
      <w:r w:rsidRPr="005635B5">
        <w:rPr>
          <w:rStyle w:val="StyleUnderline"/>
          <w:highlight w:val="cyan"/>
        </w:rPr>
        <w:t>partnering together</w:t>
      </w:r>
      <w:r w:rsidRPr="005635B5">
        <w:rPr>
          <w:rStyle w:val="StyleUnderline"/>
        </w:rPr>
        <w:t xml:space="preserve"> </w:t>
      </w:r>
      <w:r w:rsidRPr="005635B5">
        <w:rPr>
          <w:rStyle w:val="StyleUnderline"/>
          <w:highlight w:val="cyan"/>
        </w:rPr>
        <w:t>with</w:t>
      </w:r>
      <w:r w:rsidRPr="005635B5">
        <w:rPr>
          <w:rStyle w:val="StyleUnderline"/>
        </w:rPr>
        <w:t xml:space="preserve"> </w:t>
      </w:r>
      <w:r w:rsidRPr="005635B5">
        <w:rPr>
          <w:rStyle w:val="Emphasis"/>
        </w:rPr>
        <w:t xml:space="preserve">cities, </w:t>
      </w:r>
      <w:r w:rsidRPr="005635B5">
        <w:rPr>
          <w:rStyle w:val="Emphasis"/>
          <w:highlight w:val="cyan"/>
        </w:rPr>
        <w:t>states</w:t>
      </w:r>
      <w:r w:rsidRPr="005635B5">
        <w:rPr>
          <w:rStyle w:val="Emphasis"/>
        </w:rPr>
        <w:t>, and businesse</w:t>
      </w:r>
      <w:r w:rsidRPr="005635B5">
        <w:rPr>
          <w:rStyle w:val="StyleUnderline"/>
        </w:rPr>
        <w:t xml:space="preserve">s </w:t>
      </w:r>
      <w:r w:rsidRPr="005635B5">
        <w:rPr>
          <w:rStyle w:val="StyleUnderline"/>
          <w:highlight w:val="cyan"/>
        </w:rPr>
        <w:t>to reverse</w:t>
      </w:r>
      <w:r w:rsidRPr="005635B5">
        <w:rPr>
          <w:rStyle w:val="StyleUnderline"/>
        </w:rPr>
        <w:t xml:space="preserve"> </w:t>
      </w:r>
      <w:r w:rsidRPr="005635B5">
        <w:rPr>
          <w:rStyle w:val="StyleUnderline"/>
        </w:rPr>
        <w:lastRenderedPageBreak/>
        <w:t xml:space="preserve">course on the </w:t>
      </w:r>
      <w:r w:rsidRPr="005635B5">
        <w:rPr>
          <w:rStyle w:val="Emphasis"/>
          <w:highlight w:val="cyan"/>
        </w:rPr>
        <w:t>climate threat,</w:t>
      </w:r>
      <w:r w:rsidRPr="005635B5">
        <w:rPr>
          <w:rStyle w:val="StyleUnderline"/>
        </w:rPr>
        <w:t xml:space="preserve"> advance environmental justice and a clean energy future</w:t>
      </w:r>
      <w:r w:rsidRPr="005635B5">
        <w:rPr>
          <w:sz w:val="16"/>
        </w:rPr>
        <w:t>, and create millions of good-paying union jobs,” Jamal Brown, a Biden transition spokesman, told HuffPost in an email.</w:t>
      </w:r>
    </w:p>
    <w:p w14:paraId="4C3D8800" w14:textId="77777777" w:rsidR="00976009" w:rsidRPr="005635B5" w:rsidRDefault="00976009" w:rsidP="00976009">
      <w:pPr>
        <w:rPr>
          <w:sz w:val="16"/>
        </w:rPr>
      </w:pPr>
      <w:r w:rsidRPr="005635B5">
        <w:rPr>
          <w:sz w:val="16"/>
        </w:rPr>
        <w:t xml:space="preserve">‘A Weak Tool’ </w:t>
      </w:r>
    </w:p>
    <w:p w14:paraId="6F974642" w14:textId="77777777" w:rsidR="00976009" w:rsidRPr="005635B5" w:rsidRDefault="00976009" w:rsidP="00976009">
      <w:pPr>
        <w:rPr>
          <w:rStyle w:val="StyleUnderline"/>
        </w:rPr>
      </w:pPr>
      <w:r w:rsidRPr="005635B5">
        <w:rPr>
          <w:rStyle w:val="StyleUnderline"/>
        </w:rPr>
        <w:t>Biden kicked off</w:t>
      </w:r>
      <w:r w:rsidRPr="005635B5">
        <w:rPr>
          <w:sz w:val="16"/>
        </w:rPr>
        <w:t xml:space="preserve"> his </w:t>
      </w:r>
      <w:r w:rsidRPr="005635B5">
        <w:rPr>
          <w:rStyle w:val="StyleUnderline"/>
        </w:rPr>
        <w:t>presidential run on</w:t>
      </w:r>
      <w:r w:rsidRPr="005635B5">
        <w:rPr>
          <w:sz w:val="16"/>
        </w:rPr>
        <w:t xml:space="preserve"> the </w:t>
      </w:r>
      <w:r w:rsidRPr="005635B5">
        <w:rPr>
          <w:rStyle w:val="StyleUnderline"/>
        </w:rPr>
        <w:t>wrong side of a climate movement</w:t>
      </w:r>
      <w:r w:rsidRPr="005635B5">
        <w:rPr>
          <w:sz w:val="16"/>
        </w:rPr>
        <w:t xml:space="preserve">. Young activists were leading the push for a more ambitious federal approach, against the backdrop of dire United Nations projections on global warming. In May 2019, Reuters reported that </w:t>
      </w:r>
      <w:r w:rsidRPr="005635B5">
        <w:rPr>
          <w:rStyle w:val="StyleUnderline"/>
        </w:rPr>
        <w:t>Biden was “carving out a middle ground” climate policy that would “likely face heavy resistance from green activists.”</w:t>
      </w:r>
    </w:p>
    <w:p w14:paraId="196F3F26" w14:textId="77777777" w:rsidR="00976009" w:rsidRPr="005635B5" w:rsidRDefault="00976009" w:rsidP="00976009">
      <w:pPr>
        <w:rPr>
          <w:sz w:val="16"/>
        </w:rPr>
      </w:pPr>
      <w:r w:rsidRPr="005635B5">
        <w:rPr>
          <w:sz w:val="16"/>
        </w:rPr>
        <w:t>Unsurprisingly, climate activists and scientists revolted, with some dubbing him “Middle Ground Joe.” The Biden campaign dismissed the report, and Biden himself defended his record as an early champion of climate action.</w:t>
      </w:r>
    </w:p>
    <w:p w14:paraId="5BD6614E" w14:textId="77777777" w:rsidR="00976009" w:rsidRPr="005635B5" w:rsidRDefault="00976009" w:rsidP="00976009">
      <w:pPr>
        <w:rPr>
          <w:sz w:val="16"/>
        </w:rPr>
      </w:pPr>
      <w:r w:rsidRPr="005635B5">
        <w:rPr>
          <w:sz w:val="16"/>
        </w:rPr>
        <w:t xml:space="preserve">As the election drew closer, </w:t>
      </w:r>
      <w:r w:rsidRPr="005635B5">
        <w:rPr>
          <w:rStyle w:val="StyleUnderline"/>
          <w:highlight w:val="cyan"/>
        </w:rPr>
        <w:t>Biden</w:t>
      </w:r>
      <w:r w:rsidRPr="005635B5">
        <w:rPr>
          <w:rStyle w:val="StyleUnderline"/>
        </w:rPr>
        <w:t xml:space="preserve"> </w:t>
      </w:r>
      <w:r w:rsidRPr="005635B5">
        <w:rPr>
          <w:rStyle w:val="StyleUnderline"/>
          <w:highlight w:val="cyan"/>
        </w:rPr>
        <w:t>made</w:t>
      </w:r>
      <w:r w:rsidRPr="005635B5">
        <w:rPr>
          <w:rStyle w:val="StyleUnderline"/>
        </w:rPr>
        <w:t xml:space="preserve"> </w:t>
      </w:r>
      <w:r w:rsidRPr="005635B5">
        <w:rPr>
          <w:rStyle w:val="Emphasis"/>
          <w:highlight w:val="cyan"/>
        </w:rPr>
        <w:t>climate</w:t>
      </w:r>
      <w:r w:rsidRPr="005635B5">
        <w:rPr>
          <w:rStyle w:val="StyleUnderline"/>
        </w:rPr>
        <w:t xml:space="preserve"> a </w:t>
      </w:r>
      <w:r w:rsidRPr="005635B5">
        <w:rPr>
          <w:rStyle w:val="Emphasis"/>
          <w:highlight w:val="cyan"/>
        </w:rPr>
        <w:t>central</w:t>
      </w:r>
      <w:r w:rsidRPr="005635B5">
        <w:rPr>
          <w:rStyle w:val="StyleUnderline"/>
          <w:highlight w:val="cyan"/>
        </w:rPr>
        <w:t xml:space="preserve"> part</w:t>
      </w:r>
      <w:r w:rsidRPr="005635B5">
        <w:rPr>
          <w:rStyle w:val="StyleUnderline"/>
        </w:rPr>
        <w:t xml:space="preserve"> </w:t>
      </w:r>
      <w:r w:rsidRPr="005635B5">
        <w:rPr>
          <w:rStyle w:val="StyleUnderline"/>
          <w:highlight w:val="cyan"/>
        </w:rPr>
        <w:t>of</w:t>
      </w:r>
      <w:r w:rsidRPr="005635B5">
        <w:rPr>
          <w:rStyle w:val="StyleUnderline"/>
        </w:rPr>
        <w:t xml:space="preserve"> </w:t>
      </w:r>
      <w:r w:rsidRPr="005635B5">
        <w:rPr>
          <w:rStyle w:val="Emphasis"/>
          <w:highlight w:val="cyan"/>
        </w:rPr>
        <w:t>his bid</w:t>
      </w:r>
      <w:r w:rsidRPr="005635B5">
        <w:rPr>
          <w:sz w:val="16"/>
        </w:rPr>
        <w:t xml:space="preserve"> for the White House, tempering fears among advocates and scientists that he’d take the same slow, moderate approach that Obama had during his first term a decade earlier.</w:t>
      </w:r>
    </w:p>
    <w:p w14:paraId="4A5FD8A2" w14:textId="77777777" w:rsidR="00976009" w:rsidRPr="005635B5" w:rsidRDefault="00976009" w:rsidP="00976009">
      <w:pPr>
        <w:rPr>
          <w:sz w:val="16"/>
        </w:rPr>
      </w:pPr>
      <w:r w:rsidRPr="005635B5">
        <w:rPr>
          <w:sz w:val="16"/>
        </w:rPr>
        <w:t xml:space="preserve">Obama picked Ken Salazar, an oil and gas ally, as his interior secretary, and balanced new federal support for renewable energy with boosts to fossil fuel drillers, promising an “all of the above” energy play. The </w:t>
      </w:r>
      <w:r w:rsidRPr="005635B5">
        <w:rPr>
          <w:rStyle w:val="StyleUnderline"/>
        </w:rPr>
        <w:t xml:space="preserve">approach relied on </w:t>
      </w:r>
      <w:r w:rsidRPr="005635B5">
        <w:rPr>
          <w:rStyle w:val="Emphasis"/>
        </w:rPr>
        <w:t>Congress</w:t>
      </w:r>
      <w:r w:rsidRPr="005635B5">
        <w:rPr>
          <w:sz w:val="16"/>
        </w:rPr>
        <w:t xml:space="preserve">, both chambers of which Democrats controlled when Obama took office, </w:t>
      </w:r>
      <w:r w:rsidRPr="005635B5">
        <w:rPr>
          <w:rStyle w:val="StyleUnderline"/>
        </w:rPr>
        <w:t xml:space="preserve">to </w:t>
      </w:r>
      <w:r w:rsidRPr="005635B5">
        <w:rPr>
          <w:rStyle w:val="Emphasis"/>
        </w:rPr>
        <w:t>enact</w:t>
      </w:r>
      <w:r w:rsidRPr="005635B5">
        <w:rPr>
          <w:rStyle w:val="StyleUnderline"/>
        </w:rPr>
        <w:t xml:space="preserve"> a new carbon pricing scheme that would gradually increase the cost of fossil fuels and incentivize a shift to solar, wind and energy efficiency</w:t>
      </w:r>
      <w:r w:rsidRPr="005635B5">
        <w:rPr>
          <w:sz w:val="16"/>
        </w:rPr>
        <w:t>. Democrats’ landmark cap-and-trade bill ― a conservative and incrementalist policy that aimed to set a cap on carbon emissions, then let companies trade pollution permits ― fizzled in 2010. Going forward, the GOP, seemingly hell-bent on obstructing anything Obama proposed and financially encouraged by dark-money groups unleashed by the Supreme Court’s 2010 Citizens United ruling, adopted a full-fledged position of denying the reality of climate change itself.</w:t>
      </w:r>
    </w:p>
    <w:p w14:paraId="5A069CE3" w14:textId="77777777" w:rsidR="00976009" w:rsidRPr="005635B5" w:rsidRDefault="00976009" w:rsidP="00976009">
      <w:pPr>
        <w:rPr>
          <w:rStyle w:val="StyleUnderline"/>
        </w:rPr>
      </w:pPr>
      <w:r w:rsidRPr="005635B5">
        <w:rPr>
          <w:sz w:val="16"/>
        </w:rPr>
        <w:t xml:space="preserve">The </w:t>
      </w:r>
      <w:r w:rsidRPr="005635B5">
        <w:rPr>
          <w:rStyle w:val="StyleUnderline"/>
        </w:rPr>
        <w:t>partisan divides</w:t>
      </w:r>
      <w:r w:rsidRPr="005635B5">
        <w:rPr>
          <w:sz w:val="16"/>
        </w:rPr>
        <w:t xml:space="preserve"> that </w:t>
      </w:r>
      <w:r w:rsidRPr="005635B5">
        <w:rPr>
          <w:rStyle w:val="StyleUnderline"/>
        </w:rPr>
        <w:t xml:space="preserve">inhibited </w:t>
      </w:r>
      <w:r w:rsidRPr="005635B5">
        <w:rPr>
          <w:rStyle w:val="Emphasis"/>
        </w:rPr>
        <w:t>strong climate action</w:t>
      </w:r>
      <w:r w:rsidRPr="005635B5">
        <w:rPr>
          <w:sz w:val="16"/>
        </w:rPr>
        <w:t xml:space="preserve"> during the Obama years have only deepened under Trump, a </w:t>
      </w:r>
      <w:r w:rsidRPr="005635B5">
        <w:rPr>
          <w:rStyle w:val="StyleUnderline"/>
        </w:rPr>
        <w:t>reality that Horowitz hopes will be enough to deter the Biden administration from futile attempts at reaching across the aisle to address climate change.</w:t>
      </w:r>
    </w:p>
    <w:p w14:paraId="4ABD88BB" w14:textId="77777777" w:rsidR="00976009" w:rsidRPr="005635B5" w:rsidRDefault="00976009" w:rsidP="00976009">
      <w:pPr>
        <w:rPr>
          <w:sz w:val="16"/>
        </w:rPr>
      </w:pPr>
      <w:r w:rsidRPr="005635B5">
        <w:rPr>
          <w:sz w:val="16"/>
        </w:rPr>
        <w:t>“Witnessing and seeing firsthand how deeply dysfunctional attempts at bipartisan action have been over the last four years have really taken the shine off any notion that there might be some grand ‘Kumbaya,’ coming-together moment, and that the Biden administration should waste any amount of time whatsoever at the beginning of their administration seeking such a moment,” she said.</w:t>
      </w:r>
    </w:p>
    <w:p w14:paraId="643346B9" w14:textId="77777777" w:rsidR="00976009" w:rsidRPr="005635B5" w:rsidRDefault="00976009" w:rsidP="00976009">
      <w:pPr>
        <w:rPr>
          <w:sz w:val="16"/>
        </w:rPr>
      </w:pPr>
      <w:r w:rsidRPr="005635B5">
        <w:rPr>
          <w:sz w:val="16"/>
        </w:rPr>
        <w:t>Biden will be forced to navigate a similar legislative playing field, except another decade into a rapidly worsening global crisis. Unless Democrats can somehow flip a pair of Republican-held Senate seats in the Georgia runoff election on Jan. 5, the GOP will maintain control of the Senate while Democrats hold a slim majority in the House.</w:t>
      </w:r>
    </w:p>
    <w:p w14:paraId="1E2D0A6A" w14:textId="77777777" w:rsidR="00976009" w:rsidRPr="005635B5" w:rsidRDefault="00976009" w:rsidP="00976009">
      <w:pPr>
        <w:rPr>
          <w:sz w:val="16"/>
        </w:rPr>
      </w:pPr>
      <w:r w:rsidRPr="005635B5">
        <w:rPr>
          <w:sz w:val="16"/>
        </w:rPr>
        <w:t>There is some possibility of compromise on issues such as nuclear power, carbon capture technology and research funding for renewables, all things included in the bipartisan spending bill passed last month. But a legal mandate to rapidly phase out fossil fuels and intervene radically in the economy is difficult to envision, given the makeup of the 117th Congress.</w:t>
      </w:r>
    </w:p>
    <w:p w14:paraId="40F54ADE" w14:textId="77777777" w:rsidR="00976009" w:rsidRPr="005635B5" w:rsidRDefault="00976009" w:rsidP="00976009">
      <w:pPr>
        <w:rPr>
          <w:sz w:val="16"/>
        </w:rPr>
      </w:pPr>
      <w:r w:rsidRPr="005635B5">
        <w:rPr>
          <w:sz w:val="16"/>
        </w:rPr>
        <w:t>Defeating the threat of global climate change “is the fight of our lifetimes,” Gina McCarthy said after being introduced as Biden’s nominee to be his national climate adviser.</w:t>
      </w:r>
    </w:p>
    <w:p w14:paraId="1D45EFA2" w14:textId="77777777" w:rsidR="00976009" w:rsidRPr="005635B5" w:rsidRDefault="00976009" w:rsidP="00976009">
      <w:pPr>
        <w:rPr>
          <w:sz w:val="16"/>
        </w:rPr>
      </w:pPr>
      <w:r w:rsidRPr="005635B5">
        <w:rPr>
          <w:sz w:val="16"/>
        </w:rPr>
        <w:t>Biden isn’t ruling out a legislative pathway. In the $1.7 trillion climate plan he released in 2019, which set a goal of achieving net-zero emissions by 2050, Biden said he will “demand that Congress enacts legislation in the first year of his presidency” to establish a system for achieving that 2050 target. He said he will call on Congress to make huge investments in energy and climate research and incentivize a rapid shift toward clean energy technologies.</w:t>
      </w:r>
    </w:p>
    <w:p w14:paraId="1F06CA2F" w14:textId="77777777" w:rsidR="00976009" w:rsidRPr="005635B5" w:rsidRDefault="00976009" w:rsidP="00976009">
      <w:pPr>
        <w:rPr>
          <w:sz w:val="16"/>
        </w:rPr>
      </w:pPr>
      <w:r w:rsidRPr="005635B5">
        <w:rPr>
          <w:sz w:val="16"/>
        </w:rPr>
        <w:t>In his plan, Biden also vowed to “use the full authority of the executive branch,” beginning his first day in office, to combat global warming, including orders to limit methane pollution from fossil fuel operations, protect the Arctic National Wildlife Refuge from oil and gas drilling and conserve 30% of America’s lands and waters by 2030.</w:t>
      </w:r>
    </w:p>
    <w:p w14:paraId="6287269E" w14:textId="77777777" w:rsidR="00976009" w:rsidRPr="005635B5" w:rsidRDefault="00976009" w:rsidP="00976009">
      <w:pPr>
        <w:rPr>
          <w:rStyle w:val="StyleUnderline"/>
        </w:rPr>
      </w:pPr>
      <w:r w:rsidRPr="005635B5">
        <w:rPr>
          <w:sz w:val="16"/>
        </w:rPr>
        <w:t xml:space="preserve">But whether </w:t>
      </w:r>
      <w:r w:rsidRPr="005635B5">
        <w:rPr>
          <w:rStyle w:val="StyleUnderline"/>
        </w:rPr>
        <w:t xml:space="preserve">he’s able to forge a </w:t>
      </w:r>
      <w:r w:rsidRPr="005635B5">
        <w:rPr>
          <w:rStyle w:val="Emphasis"/>
        </w:rPr>
        <w:t>climate legacy</w:t>
      </w:r>
      <w:r w:rsidRPr="005635B5">
        <w:rPr>
          <w:sz w:val="16"/>
        </w:rPr>
        <w:t xml:space="preserve"> that endures beyond his time in office may </w:t>
      </w:r>
      <w:r w:rsidRPr="005635B5">
        <w:rPr>
          <w:rStyle w:val="StyleUnderline"/>
        </w:rPr>
        <w:t xml:space="preserve">very well hinge on </w:t>
      </w:r>
      <w:r w:rsidRPr="005635B5">
        <w:rPr>
          <w:rStyle w:val="Emphasis"/>
        </w:rPr>
        <w:t>leveraging states</w:t>
      </w:r>
      <w:r w:rsidRPr="005635B5">
        <w:rPr>
          <w:rStyle w:val="StyleUnderline"/>
        </w:rPr>
        <w:t xml:space="preserve"> and </w:t>
      </w:r>
      <w:r w:rsidRPr="005635B5">
        <w:rPr>
          <w:rStyle w:val="Emphasis"/>
        </w:rPr>
        <w:t>cities</w:t>
      </w:r>
      <w:r w:rsidRPr="005635B5">
        <w:rPr>
          <w:rStyle w:val="StyleUnderline"/>
        </w:rPr>
        <w:t xml:space="preserve"> to take aggressive action.</w:t>
      </w:r>
    </w:p>
    <w:p w14:paraId="75E1686B" w14:textId="77777777" w:rsidR="00976009" w:rsidRPr="005635B5" w:rsidRDefault="00976009" w:rsidP="00976009">
      <w:pPr>
        <w:rPr>
          <w:sz w:val="16"/>
        </w:rPr>
      </w:pPr>
      <w:r w:rsidRPr="005635B5">
        <w:rPr>
          <w:sz w:val="16"/>
        </w:rPr>
        <w:lastRenderedPageBreak/>
        <w:t>“The lesson of the Trump years is that executive order is a weak tool,” said Amy Myers Jaffe, managing director of the Climate Policy Lab at Tufts University. “The Biden team absolutely needs to see how they can support states ― from New England wind to stricter methane rules mirroring Colorado to California’s clean freight and [electric vehicle] policies.”</w:t>
      </w:r>
    </w:p>
    <w:p w14:paraId="636FB5B9" w14:textId="77777777" w:rsidR="00976009" w:rsidRPr="005635B5" w:rsidRDefault="00976009" w:rsidP="00976009">
      <w:pPr>
        <w:rPr>
          <w:sz w:val="16"/>
        </w:rPr>
      </w:pPr>
      <w:r w:rsidRPr="005635B5">
        <w:rPr>
          <w:sz w:val="16"/>
        </w:rPr>
        <w:t xml:space="preserve">Myers </w:t>
      </w:r>
      <w:r w:rsidRPr="005635B5">
        <w:rPr>
          <w:rStyle w:val="StyleUnderline"/>
        </w:rPr>
        <w:t xml:space="preserve">Jaffe </w:t>
      </w:r>
      <w:r w:rsidRPr="005635B5">
        <w:rPr>
          <w:rStyle w:val="StyleUnderline"/>
          <w:highlight w:val="cyan"/>
        </w:rPr>
        <w:t>supports</w:t>
      </w:r>
      <w:r w:rsidRPr="005635B5">
        <w:rPr>
          <w:sz w:val="16"/>
        </w:rPr>
        <w:t xml:space="preserve"> a </w:t>
      </w:r>
      <w:r w:rsidRPr="005635B5">
        <w:rPr>
          <w:rStyle w:val="StyleUnderline"/>
          <w:highlight w:val="cyan"/>
        </w:rPr>
        <w:t>federalist model</w:t>
      </w:r>
      <w:r w:rsidRPr="005635B5">
        <w:rPr>
          <w:rStyle w:val="StyleUnderline"/>
        </w:rPr>
        <w:t xml:space="preserve"> </w:t>
      </w:r>
      <w:r w:rsidRPr="005635B5">
        <w:rPr>
          <w:rStyle w:val="StyleUnderline"/>
          <w:highlight w:val="cyan"/>
        </w:rPr>
        <w:t>for</w:t>
      </w:r>
      <w:r w:rsidRPr="005635B5">
        <w:rPr>
          <w:rStyle w:val="StyleUnderline"/>
        </w:rPr>
        <w:t xml:space="preserve"> </w:t>
      </w:r>
      <w:r w:rsidRPr="005635B5">
        <w:rPr>
          <w:rStyle w:val="Emphasis"/>
        </w:rPr>
        <w:t xml:space="preserve">addressing </w:t>
      </w:r>
      <w:r w:rsidRPr="005635B5">
        <w:rPr>
          <w:rStyle w:val="Emphasis"/>
          <w:highlight w:val="cyan"/>
        </w:rPr>
        <w:t>climate change</w:t>
      </w:r>
      <w:r w:rsidRPr="005635B5">
        <w:rPr>
          <w:sz w:val="16"/>
        </w:rPr>
        <w:t>, one to “</w:t>
      </w:r>
      <w:r w:rsidRPr="005635B5">
        <w:rPr>
          <w:rStyle w:val="StyleUnderline"/>
          <w:highlight w:val="cyan"/>
        </w:rPr>
        <w:t>organize</w:t>
      </w:r>
      <w:r w:rsidRPr="005635B5">
        <w:rPr>
          <w:rStyle w:val="StyleUnderline"/>
        </w:rPr>
        <w:t xml:space="preserve"> </w:t>
      </w:r>
      <w:r w:rsidRPr="005635B5">
        <w:rPr>
          <w:rStyle w:val="Emphasis"/>
          <w:highlight w:val="cyan"/>
        </w:rPr>
        <w:t>state voluntary efforts</w:t>
      </w:r>
      <w:r w:rsidRPr="005635B5">
        <w:rPr>
          <w:rStyle w:val="StyleUnderline"/>
        </w:rPr>
        <w:t xml:space="preserve"> into a </w:t>
      </w:r>
      <w:r w:rsidRPr="005635B5">
        <w:rPr>
          <w:rStyle w:val="Emphasis"/>
        </w:rPr>
        <w:t>federally</w:t>
      </w:r>
      <w:r w:rsidRPr="005635B5">
        <w:rPr>
          <w:rStyle w:val="StyleUnderline"/>
        </w:rPr>
        <w:t xml:space="preserve"> led </w:t>
      </w:r>
      <w:r w:rsidRPr="005635B5">
        <w:rPr>
          <w:rStyle w:val="Emphasis"/>
        </w:rPr>
        <w:t>initiative</w:t>
      </w:r>
      <w:r w:rsidRPr="005635B5">
        <w:rPr>
          <w:rStyle w:val="StyleUnderline"/>
        </w:rPr>
        <w:t xml:space="preserve"> that would build a national policy </w:t>
      </w:r>
      <w:r w:rsidRPr="005635B5">
        <w:rPr>
          <w:rStyle w:val="Emphasis"/>
        </w:rPr>
        <w:t>without letting</w:t>
      </w:r>
      <w:r w:rsidRPr="005635B5">
        <w:rPr>
          <w:rStyle w:val="StyleUnderline"/>
        </w:rPr>
        <w:t xml:space="preserve"> one or two states </w:t>
      </w:r>
      <w:r w:rsidRPr="005635B5">
        <w:rPr>
          <w:rStyle w:val="Emphasis"/>
        </w:rPr>
        <w:t>dictate</w:t>
      </w:r>
      <w:r w:rsidRPr="005635B5">
        <w:rPr>
          <w:rStyle w:val="StyleUnderline"/>
        </w:rPr>
        <w:t xml:space="preserve"> through the courts</w:t>
      </w:r>
      <w:r w:rsidRPr="005635B5">
        <w:rPr>
          <w:sz w:val="16"/>
        </w:rPr>
        <w:t>,” she said.</w:t>
      </w:r>
    </w:p>
    <w:p w14:paraId="4F9B66ED" w14:textId="77777777" w:rsidR="00976009" w:rsidRPr="005635B5" w:rsidRDefault="00976009" w:rsidP="00976009">
      <w:pPr>
        <w:rPr>
          <w:sz w:val="16"/>
        </w:rPr>
      </w:pPr>
      <w:r w:rsidRPr="005635B5">
        <w:rPr>
          <w:sz w:val="16"/>
        </w:rPr>
        <w:t>Notably, several members of Biden’s environmental team have state government experience.</w:t>
      </w:r>
    </w:p>
    <w:p w14:paraId="17C88172" w14:textId="77777777" w:rsidR="00976009" w:rsidRPr="005635B5" w:rsidRDefault="00976009" w:rsidP="00976009">
      <w:pPr>
        <w:rPr>
          <w:sz w:val="16"/>
        </w:rPr>
      </w:pPr>
      <w:r w:rsidRPr="005635B5">
        <w:rPr>
          <w:sz w:val="16"/>
        </w:rPr>
        <w:t xml:space="preserve">“That’s where I think the list really shines,” Horowitz said. “He’s packed this list with people who know how state progress is made.” </w:t>
      </w:r>
    </w:p>
    <w:p w14:paraId="021AA2BF" w14:textId="77777777" w:rsidR="00976009" w:rsidRPr="005635B5" w:rsidRDefault="00976009" w:rsidP="00976009">
      <w:pPr>
        <w:rPr>
          <w:sz w:val="16"/>
        </w:rPr>
      </w:pPr>
      <w:r w:rsidRPr="005635B5">
        <w:rPr>
          <w:sz w:val="16"/>
        </w:rPr>
        <w:t>What He Can Do Without Congress</w:t>
      </w:r>
    </w:p>
    <w:p w14:paraId="52E232EE" w14:textId="77777777" w:rsidR="00976009" w:rsidRPr="005635B5" w:rsidRDefault="00976009" w:rsidP="00976009">
      <w:pPr>
        <w:rPr>
          <w:sz w:val="16"/>
        </w:rPr>
      </w:pPr>
      <w:r w:rsidRPr="005635B5">
        <w:rPr>
          <w:sz w:val="16"/>
        </w:rPr>
        <w:t>Experts say there are numerous ways for the incoming Biden administration to empower states and shore up its own gains even if a Republican unseats him in 2024.</w:t>
      </w:r>
    </w:p>
    <w:p w14:paraId="4AC8C17C" w14:textId="77777777" w:rsidR="00976009" w:rsidRPr="005635B5" w:rsidRDefault="00976009" w:rsidP="00976009">
      <w:pPr>
        <w:rPr>
          <w:sz w:val="16"/>
        </w:rPr>
      </w:pPr>
      <w:r w:rsidRPr="005635B5">
        <w:rPr>
          <w:rStyle w:val="StyleUnderline"/>
          <w:highlight w:val="cyan"/>
        </w:rPr>
        <w:t>Biden’s</w:t>
      </w:r>
      <w:r w:rsidRPr="005635B5">
        <w:rPr>
          <w:rStyle w:val="StyleUnderline"/>
        </w:rPr>
        <w:t xml:space="preserve"> administration</w:t>
      </w:r>
      <w:r w:rsidRPr="005635B5">
        <w:rPr>
          <w:sz w:val="16"/>
        </w:rPr>
        <w:t xml:space="preserve"> could </w:t>
      </w:r>
      <w:r w:rsidRPr="005635B5">
        <w:rPr>
          <w:rStyle w:val="StyleUnderline"/>
          <w:highlight w:val="cyan"/>
        </w:rPr>
        <w:t>condition</w:t>
      </w:r>
      <w:r w:rsidRPr="005635B5">
        <w:rPr>
          <w:rStyle w:val="StyleUnderline"/>
        </w:rPr>
        <w:t xml:space="preserve"> </w:t>
      </w:r>
      <w:r w:rsidRPr="005635B5">
        <w:rPr>
          <w:rStyle w:val="Emphasis"/>
          <w:highlight w:val="cyan"/>
        </w:rPr>
        <w:t>federal funding</w:t>
      </w:r>
      <w:r w:rsidRPr="005635B5">
        <w:rPr>
          <w:rStyle w:val="StyleUnderline"/>
        </w:rPr>
        <w:t xml:space="preserve"> </w:t>
      </w:r>
      <w:r w:rsidRPr="005635B5">
        <w:rPr>
          <w:rStyle w:val="StyleUnderline"/>
          <w:highlight w:val="cyan"/>
        </w:rPr>
        <w:t>for</w:t>
      </w:r>
      <w:r w:rsidRPr="005635B5">
        <w:rPr>
          <w:rStyle w:val="StyleUnderline"/>
        </w:rPr>
        <w:t xml:space="preserve"> </w:t>
      </w:r>
      <w:r w:rsidRPr="005635B5">
        <w:rPr>
          <w:rStyle w:val="StyleUnderline"/>
          <w:highlight w:val="cyan"/>
        </w:rPr>
        <w:t>state plans</w:t>
      </w:r>
      <w:r w:rsidRPr="005635B5">
        <w:rPr>
          <w:sz w:val="16"/>
        </w:rPr>
        <w:t xml:space="preserve"> to </w:t>
      </w:r>
      <w:r w:rsidRPr="005635B5">
        <w:rPr>
          <w:rStyle w:val="StyleUnderline"/>
        </w:rPr>
        <w:t>build electric vehicle infrastructure and clean energy, or pay states to prepare climate action plans</w:t>
      </w:r>
      <w:r w:rsidRPr="005635B5">
        <w:rPr>
          <w:sz w:val="16"/>
        </w:rPr>
        <w:t xml:space="preserve"> and </w:t>
      </w:r>
      <w:r w:rsidRPr="005635B5">
        <w:rPr>
          <w:rStyle w:val="StyleUnderline"/>
        </w:rPr>
        <w:t>stipulate</w:t>
      </w:r>
      <w:r w:rsidRPr="005635B5">
        <w:rPr>
          <w:sz w:val="16"/>
        </w:rPr>
        <w:t xml:space="preserve"> that they be </w:t>
      </w:r>
      <w:r w:rsidRPr="005635B5">
        <w:rPr>
          <w:rStyle w:val="StyleUnderline"/>
        </w:rPr>
        <w:t xml:space="preserve">subject to </w:t>
      </w:r>
      <w:r w:rsidRPr="005635B5">
        <w:rPr>
          <w:rStyle w:val="Emphasis"/>
        </w:rPr>
        <w:t>federal enforcement</w:t>
      </w:r>
      <w:r w:rsidRPr="005635B5">
        <w:rPr>
          <w:rStyle w:val="StyleUnderline"/>
        </w:rPr>
        <w:t xml:space="preserve"> or forced to return the money</w:t>
      </w:r>
      <w:r w:rsidRPr="005635B5">
        <w:rPr>
          <w:sz w:val="16"/>
        </w:rPr>
        <w:t xml:space="preserve"> if they don’t meet those goals. Such a </w:t>
      </w:r>
      <w:r w:rsidRPr="005635B5">
        <w:rPr>
          <w:rStyle w:val="Emphasis"/>
          <w:highlight w:val="cyan"/>
        </w:rPr>
        <w:t>program</w:t>
      </w:r>
      <w:r w:rsidRPr="005635B5">
        <w:rPr>
          <w:rStyle w:val="StyleUnderline"/>
        </w:rPr>
        <w:t xml:space="preserve"> would </w:t>
      </w:r>
      <w:r w:rsidRPr="005635B5">
        <w:rPr>
          <w:rStyle w:val="Emphasis"/>
        </w:rPr>
        <w:t xml:space="preserve">need </w:t>
      </w:r>
      <w:r w:rsidRPr="005635B5">
        <w:rPr>
          <w:rStyle w:val="Emphasis"/>
          <w:highlight w:val="cyan"/>
        </w:rPr>
        <w:t>to be voluntary</w:t>
      </w:r>
      <w:r w:rsidRPr="005635B5">
        <w:rPr>
          <w:rStyle w:val="StyleUnderline"/>
        </w:rPr>
        <w:t xml:space="preserve">, and could be </w:t>
      </w:r>
      <w:r w:rsidRPr="005635B5">
        <w:rPr>
          <w:rStyle w:val="StyleUnderline"/>
          <w:highlight w:val="cyan"/>
        </w:rPr>
        <w:t>expanded</w:t>
      </w:r>
      <w:r w:rsidRPr="005635B5">
        <w:rPr>
          <w:rStyle w:val="StyleUnderline"/>
        </w:rPr>
        <w:t xml:space="preserve"> to </w:t>
      </w:r>
      <w:r w:rsidRPr="005635B5">
        <w:rPr>
          <w:rStyle w:val="StyleUnderline"/>
          <w:highlight w:val="cyan"/>
        </w:rPr>
        <w:t xml:space="preserve">include </w:t>
      </w:r>
      <w:r w:rsidRPr="005635B5">
        <w:rPr>
          <w:rStyle w:val="Emphasis"/>
          <w:highlight w:val="cyan"/>
        </w:rPr>
        <w:t>funding</w:t>
      </w:r>
      <w:r w:rsidRPr="005635B5">
        <w:rPr>
          <w:rStyle w:val="StyleUnderline"/>
        </w:rPr>
        <w:t xml:space="preserve"> </w:t>
      </w:r>
      <w:r w:rsidRPr="005635B5">
        <w:rPr>
          <w:rStyle w:val="StyleUnderline"/>
          <w:highlight w:val="cyan"/>
        </w:rPr>
        <w:t>for states that agree</w:t>
      </w:r>
      <w:r w:rsidRPr="005635B5">
        <w:rPr>
          <w:rStyle w:val="StyleUnderline"/>
        </w:rPr>
        <w:t xml:space="preserve"> to conserve </w:t>
      </w:r>
      <w:r w:rsidRPr="005635B5">
        <w:rPr>
          <w:rStyle w:val="Emphasis"/>
        </w:rPr>
        <w:t>additional land under</w:t>
      </w:r>
      <w:r w:rsidRPr="005635B5">
        <w:rPr>
          <w:rStyle w:val="StyleUnderline"/>
        </w:rPr>
        <w:t xml:space="preserve"> their control, but it’s a possibility</w:t>
      </w:r>
      <w:r w:rsidRPr="005635B5">
        <w:rPr>
          <w:sz w:val="16"/>
        </w:rPr>
        <w:t>, said Michael Gerrard, director of Columbia Law School’s Sabin Center for Climate Change Law.</w:t>
      </w:r>
    </w:p>
    <w:p w14:paraId="12B3878B" w14:textId="77777777" w:rsidR="00976009" w:rsidRPr="005635B5" w:rsidRDefault="00976009" w:rsidP="00976009">
      <w:pPr>
        <w:rPr>
          <w:sz w:val="16"/>
        </w:rPr>
      </w:pPr>
      <w:r w:rsidRPr="005635B5">
        <w:rPr>
          <w:sz w:val="16"/>
        </w:rPr>
        <w:t>“It’s challenging to achieve permanence without legislation,” Gerrard said. “But conditions on voluntarily received financial assistance are one method.”</w:t>
      </w:r>
    </w:p>
    <w:p w14:paraId="0C639CA4" w14:textId="77777777" w:rsidR="00976009" w:rsidRPr="005635B5" w:rsidRDefault="00976009" w:rsidP="00976009">
      <w:pPr>
        <w:rPr>
          <w:sz w:val="16"/>
        </w:rPr>
      </w:pPr>
      <w:r w:rsidRPr="005635B5">
        <w:rPr>
          <w:sz w:val="16"/>
        </w:rPr>
        <w:t xml:space="preserve">The </w:t>
      </w:r>
      <w:r w:rsidRPr="005635B5">
        <w:rPr>
          <w:rStyle w:val="StyleUnderline"/>
        </w:rPr>
        <w:t>administration</w:t>
      </w:r>
      <w:r w:rsidRPr="005635B5">
        <w:rPr>
          <w:sz w:val="16"/>
        </w:rPr>
        <w:t xml:space="preserve"> could also </w:t>
      </w:r>
      <w:r w:rsidRPr="005635B5">
        <w:rPr>
          <w:rStyle w:val="Emphasis"/>
          <w:highlight w:val="cyan"/>
        </w:rPr>
        <w:t>consider</w:t>
      </w:r>
      <w:r w:rsidRPr="005635B5">
        <w:rPr>
          <w:rStyle w:val="StyleUnderline"/>
        </w:rPr>
        <w:t xml:space="preserve"> </w:t>
      </w:r>
      <w:r w:rsidRPr="005635B5">
        <w:rPr>
          <w:rStyle w:val="StyleUnderline"/>
          <w:highlight w:val="cyan"/>
        </w:rPr>
        <w:t>providing</w:t>
      </w:r>
      <w:r w:rsidRPr="005635B5">
        <w:rPr>
          <w:rStyle w:val="StyleUnderline"/>
        </w:rPr>
        <w:t xml:space="preserve"> </w:t>
      </w:r>
      <w:r w:rsidRPr="005635B5">
        <w:rPr>
          <w:rStyle w:val="Emphasis"/>
          <w:highlight w:val="cyan"/>
        </w:rPr>
        <w:t>new resources</w:t>
      </w:r>
      <w:r w:rsidRPr="005635B5">
        <w:rPr>
          <w:rStyle w:val="StyleUnderline"/>
        </w:rPr>
        <w:t xml:space="preserve"> </w:t>
      </w:r>
      <w:r w:rsidRPr="005635B5">
        <w:rPr>
          <w:rStyle w:val="StyleUnderline"/>
          <w:highlight w:val="cyan"/>
        </w:rPr>
        <w:t>for states</w:t>
      </w:r>
      <w:r w:rsidRPr="005635B5">
        <w:rPr>
          <w:rStyle w:val="StyleUnderline"/>
        </w:rPr>
        <w:t xml:space="preserve"> </w:t>
      </w:r>
      <w:r w:rsidRPr="005635B5">
        <w:rPr>
          <w:rStyle w:val="StyleUnderline"/>
          <w:highlight w:val="cyan"/>
        </w:rPr>
        <w:t xml:space="preserve">to </w:t>
      </w:r>
      <w:r w:rsidRPr="005635B5">
        <w:rPr>
          <w:rStyle w:val="Emphasis"/>
          <w:highlight w:val="cyan"/>
        </w:rPr>
        <w:t>mitigate</w:t>
      </w:r>
      <w:r w:rsidRPr="005635B5">
        <w:rPr>
          <w:rStyle w:val="StyleUnderline"/>
        </w:rPr>
        <w:t xml:space="preserve"> the effects of </w:t>
      </w:r>
      <w:r w:rsidRPr="005635B5">
        <w:rPr>
          <w:rStyle w:val="Emphasis"/>
        </w:rPr>
        <w:t>wildfires and</w:t>
      </w:r>
      <w:r w:rsidRPr="005635B5">
        <w:rPr>
          <w:rStyle w:val="StyleUnderline"/>
        </w:rPr>
        <w:t xml:space="preserve"> other </w:t>
      </w:r>
      <w:r w:rsidRPr="005635B5">
        <w:rPr>
          <w:rStyle w:val="Emphasis"/>
          <w:highlight w:val="cyan"/>
        </w:rPr>
        <w:t>climate-related disasters</w:t>
      </w:r>
      <w:r w:rsidRPr="005635B5">
        <w:rPr>
          <w:rStyle w:val="StyleUnderline"/>
        </w:rPr>
        <w:t>, or give states the flexibility to figure out how to meet new federal pollution-reduction goals</w:t>
      </w:r>
      <w:r w:rsidRPr="005635B5">
        <w:rPr>
          <w:sz w:val="16"/>
        </w:rPr>
        <w:t>, Horowitz noted.</w:t>
      </w:r>
    </w:p>
    <w:p w14:paraId="647CFB72" w14:textId="77777777" w:rsidR="00976009" w:rsidRPr="005635B5" w:rsidRDefault="00976009" w:rsidP="00976009">
      <w:pPr>
        <w:rPr>
          <w:sz w:val="16"/>
        </w:rPr>
      </w:pPr>
      <w:r w:rsidRPr="005635B5">
        <w:rPr>
          <w:sz w:val="16"/>
        </w:rPr>
        <w:t>“</w:t>
      </w:r>
      <w:r w:rsidRPr="005635B5">
        <w:rPr>
          <w:rStyle w:val="StyleUnderline"/>
        </w:rPr>
        <w:t xml:space="preserve">Giving </w:t>
      </w:r>
      <w:r w:rsidRPr="005635B5">
        <w:rPr>
          <w:rStyle w:val="Emphasis"/>
        </w:rPr>
        <w:t>states</w:t>
      </w:r>
      <w:r w:rsidRPr="005635B5">
        <w:rPr>
          <w:rStyle w:val="StyleUnderline"/>
        </w:rPr>
        <w:t xml:space="preserve"> the power </w:t>
      </w:r>
      <w:r w:rsidRPr="005635B5">
        <w:rPr>
          <w:rStyle w:val="Emphasis"/>
        </w:rPr>
        <w:t>and funding</w:t>
      </w:r>
      <w:r w:rsidRPr="005635B5">
        <w:rPr>
          <w:rStyle w:val="StyleUnderline"/>
        </w:rPr>
        <w:t xml:space="preserve"> to make progress helps to </w:t>
      </w:r>
      <w:r w:rsidRPr="005635B5">
        <w:rPr>
          <w:rStyle w:val="Emphasis"/>
        </w:rPr>
        <w:t>insulate progress</w:t>
      </w:r>
      <w:r w:rsidRPr="005635B5">
        <w:rPr>
          <w:rStyle w:val="StyleUnderline"/>
        </w:rPr>
        <w:t xml:space="preserve"> from the seesaw of </w:t>
      </w:r>
      <w:r w:rsidRPr="005635B5">
        <w:rPr>
          <w:rStyle w:val="Emphasis"/>
        </w:rPr>
        <w:t>future federal policy priorities</w:t>
      </w:r>
      <w:r w:rsidRPr="005635B5">
        <w:rPr>
          <w:sz w:val="16"/>
        </w:rPr>
        <w:t xml:space="preserve"> ― not perfectly, but at least somewhat,” she said.</w:t>
      </w:r>
    </w:p>
    <w:p w14:paraId="29C72346" w14:textId="77777777" w:rsidR="00976009" w:rsidRPr="005635B5" w:rsidRDefault="00976009" w:rsidP="00976009">
      <w:pPr>
        <w:rPr>
          <w:sz w:val="16"/>
        </w:rPr>
      </w:pPr>
      <w:r w:rsidRPr="005635B5">
        <w:rPr>
          <w:sz w:val="16"/>
        </w:rPr>
        <w:t xml:space="preserve">David Hayes, executive director of New York University School of Law’s State Energy &amp; Environmental Impact Center and a former deputy interior secretary under Obama, declined to comment specifically on the incoming Biden administration, but stressed the importance of federal-state collaboration. </w:t>
      </w:r>
    </w:p>
    <w:p w14:paraId="57A10C9F" w14:textId="77777777" w:rsidR="00976009" w:rsidRPr="005635B5" w:rsidRDefault="00976009" w:rsidP="00976009">
      <w:pPr>
        <w:rPr>
          <w:sz w:val="16"/>
        </w:rPr>
      </w:pPr>
      <w:r w:rsidRPr="005635B5">
        <w:rPr>
          <w:sz w:val="16"/>
        </w:rPr>
        <w:t>“The Trump administration pursued its energy, climate and environmental deregulatory agenda with little regard for states’ rights and interests,” he said, citing, among other things, the administration’s decision to revoke California’s ability to set its own stronger fuel economy standards. “This approach does not produce durable policy. As we’ve seen, many of the Trump administration’s rollbacks and replacement rules have been struck down in the courts, and many more will meet the same fate.”</w:t>
      </w:r>
    </w:p>
    <w:p w14:paraId="586E0195" w14:textId="77777777" w:rsidR="00976009" w:rsidRPr="005635B5" w:rsidRDefault="00976009" w:rsidP="00976009">
      <w:pPr>
        <w:rPr>
          <w:rStyle w:val="StyleUnderline"/>
        </w:rPr>
      </w:pPr>
      <w:r w:rsidRPr="005635B5">
        <w:rPr>
          <w:rStyle w:val="StyleUnderline"/>
        </w:rPr>
        <w:t xml:space="preserve">In his lengthy climate plan, </w:t>
      </w:r>
      <w:r w:rsidRPr="005635B5">
        <w:rPr>
          <w:rStyle w:val="StyleUnderline"/>
          <w:highlight w:val="cyan"/>
        </w:rPr>
        <w:t>Biden</w:t>
      </w:r>
      <w:r w:rsidRPr="005635B5">
        <w:rPr>
          <w:rStyle w:val="StyleUnderline"/>
        </w:rPr>
        <w:t xml:space="preserve"> </w:t>
      </w:r>
      <w:r w:rsidRPr="005635B5">
        <w:rPr>
          <w:rStyle w:val="StyleUnderline"/>
          <w:highlight w:val="cyan"/>
        </w:rPr>
        <w:t>slammed</w:t>
      </w:r>
      <w:r w:rsidRPr="005635B5">
        <w:rPr>
          <w:sz w:val="16"/>
        </w:rPr>
        <w:t xml:space="preserve"> the </w:t>
      </w:r>
      <w:r w:rsidRPr="005635B5">
        <w:rPr>
          <w:rStyle w:val="StyleUnderline"/>
          <w:highlight w:val="cyan"/>
        </w:rPr>
        <w:t>Trump</w:t>
      </w:r>
      <w:r w:rsidRPr="005635B5">
        <w:rPr>
          <w:rStyle w:val="StyleUnderline"/>
        </w:rPr>
        <w:t xml:space="preserve"> administration </w:t>
      </w:r>
      <w:r w:rsidRPr="005635B5">
        <w:rPr>
          <w:rStyle w:val="StyleUnderline"/>
          <w:highlight w:val="cyan"/>
        </w:rPr>
        <w:t xml:space="preserve">for </w:t>
      </w:r>
      <w:r w:rsidRPr="005635B5">
        <w:rPr>
          <w:rStyle w:val="Emphasis"/>
          <w:highlight w:val="cyan"/>
        </w:rPr>
        <w:t>abdicating</w:t>
      </w:r>
      <w:r w:rsidRPr="005635B5">
        <w:rPr>
          <w:rStyle w:val="Emphasis"/>
        </w:rPr>
        <w:t xml:space="preserve"> America’s </w:t>
      </w:r>
      <w:r w:rsidRPr="005635B5">
        <w:rPr>
          <w:rStyle w:val="Emphasis"/>
          <w:highlight w:val="cyan"/>
        </w:rPr>
        <w:t>leadership</w:t>
      </w:r>
      <w:r w:rsidRPr="005635B5">
        <w:rPr>
          <w:rStyle w:val="StyleUnderline"/>
        </w:rPr>
        <w:t xml:space="preserve"> on climate</w:t>
      </w:r>
      <w:r w:rsidRPr="005635B5">
        <w:rPr>
          <w:sz w:val="16"/>
        </w:rPr>
        <w:t xml:space="preserve">, </w:t>
      </w:r>
      <w:r w:rsidRPr="005635B5">
        <w:rPr>
          <w:rStyle w:val="StyleUnderline"/>
          <w:highlight w:val="cyan"/>
        </w:rPr>
        <w:t>and</w:t>
      </w:r>
      <w:r w:rsidRPr="005635B5">
        <w:rPr>
          <w:rStyle w:val="StyleUnderline"/>
        </w:rPr>
        <w:t xml:space="preserve"> </w:t>
      </w:r>
      <w:r w:rsidRPr="005635B5">
        <w:rPr>
          <w:rStyle w:val="Emphasis"/>
          <w:highlight w:val="cyan"/>
        </w:rPr>
        <w:t>applauded</w:t>
      </w:r>
      <w:r w:rsidRPr="005635B5">
        <w:rPr>
          <w:rStyle w:val="StyleUnderline"/>
        </w:rPr>
        <w:t xml:space="preserve"> </w:t>
      </w:r>
      <w:r w:rsidRPr="005635B5">
        <w:rPr>
          <w:rStyle w:val="Emphasis"/>
          <w:highlight w:val="cyan"/>
        </w:rPr>
        <w:t>state</w:t>
      </w:r>
      <w:r w:rsidRPr="005635B5">
        <w:rPr>
          <w:rStyle w:val="Emphasis"/>
        </w:rPr>
        <w:t xml:space="preserve"> </w:t>
      </w:r>
      <w:r w:rsidRPr="005635B5">
        <w:rPr>
          <w:rStyle w:val="Emphasis"/>
          <w:highlight w:val="cyan"/>
        </w:rPr>
        <w:t>and local leaders</w:t>
      </w:r>
      <w:r w:rsidRPr="005635B5">
        <w:rPr>
          <w:rStyle w:val="StyleUnderline"/>
        </w:rPr>
        <w:t xml:space="preserve"> </w:t>
      </w:r>
      <w:r w:rsidRPr="005635B5">
        <w:rPr>
          <w:rStyle w:val="StyleUnderline"/>
          <w:highlight w:val="cyan"/>
        </w:rPr>
        <w:t>for</w:t>
      </w:r>
      <w:r w:rsidRPr="005635B5">
        <w:rPr>
          <w:rStyle w:val="StyleUnderline"/>
        </w:rPr>
        <w:t xml:space="preserve"> </w:t>
      </w:r>
      <w:r w:rsidRPr="005635B5">
        <w:rPr>
          <w:rStyle w:val="StyleUnderline"/>
          <w:highlight w:val="cyan"/>
        </w:rPr>
        <w:t>their efforts</w:t>
      </w:r>
      <w:r w:rsidRPr="005635B5">
        <w:rPr>
          <w:rStyle w:val="StyleUnderline"/>
        </w:rPr>
        <w:t xml:space="preserve"> to slash </w:t>
      </w:r>
      <w:r w:rsidRPr="005635B5">
        <w:rPr>
          <w:rStyle w:val="Emphasis"/>
        </w:rPr>
        <w:t>planet-warming emissions</w:t>
      </w:r>
      <w:r w:rsidRPr="005635B5">
        <w:rPr>
          <w:sz w:val="16"/>
        </w:rPr>
        <w:t xml:space="preserve">, </w:t>
      </w:r>
      <w:r w:rsidRPr="005635B5">
        <w:rPr>
          <w:rStyle w:val="Emphasis"/>
        </w:rPr>
        <w:t>invest</w:t>
      </w:r>
      <w:r w:rsidRPr="005635B5">
        <w:rPr>
          <w:rStyle w:val="StyleUnderline"/>
        </w:rPr>
        <w:t xml:space="preserve"> in </w:t>
      </w:r>
      <w:r w:rsidRPr="005635B5">
        <w:rPr>
          <w:rStyle w:val="Emphasis"/>
        </w:rPr>
        <w:t>renewable energy</w:t>
      </w:r>
      <w:r w:rsidRPr="005635B5">
        <w:rPr>
          <w:rStyle w:val="StyleUnderline"/>
        </w:rPr>
        <w:t xml:space="preserve"> and </w:t>
      </w:r>
      <w:r w:rsidRPr="005635B5">
        <w:rPr>
          <w:rStyle w:val="Emphasis"/>
        </w:rPr>
        <w:t>build</w:t>
      </w:r>
      <w:r w:rsidRPr="005635B5">
        <w:rPr>
          <w:rStyle w:val="StyleUnderline"/>
        </w:rPr>
        <w:t xml:space="preserve"> </w:t>
      </w:r>
      <w:r w:rsidRPr="005635B5">
        <w:rPr>
          <w:rStyle w:val="Emphasis"/>
        </w:rPr>
        <w:t>climate-resilient infrastructure</w:t>
      </w:r>
      <w:r w:rsidRPr="005635B5">
        <w:rPr>
          <w:sz w:val="16"/>
        </w:rPr>
        <w:t xml:space="preserve">. Since Trump announced in June 2017 that he would pull the U.S. out of the landmark Paris climate agreement, </w:t>
      </w:r>
      <w:r w:rsidRPr="005635B5">
        <w:rPr>
          <w:rStyle w:val="StyleUnderline"/>
        </w:rPr>
        <w:t>25 states, hundreds of cities</w:t>
      </w:r>
      <w:r w:rsidRPr="005635B5">
        <w:rPr>
          <w:sz w:val="16"/>
        </w:rPr>
        <w:t xml:space="preserve"> and thousands of businesses and other entities have </w:t>
      </w:r>
      <w:r w:rsidRPr="005635B5">
        <w:rPr>
          <w:rStyle w:val="StyleUnderline"/>
        </w:rPr>
        <w:t>pledged their commitment to the goals of the international accord.</w:t>
      </w:r>
    </w:p>
    <w:p w14:paraId="0F3F9875" w14:textId="77777777" w:rsidR="00976009" w:rsidRPr="005635B5" w:rsidRDefault="00976009" w:rsidP="00976009">
      <w:r w:rsidRPr="005635B5">
        <w:rPr>
          <w:sz w:val="16"/>
        </w:rPr>
        <w:t>“</w:t>
      </w:r>
      <w:r w:rsidRPr="005635B5">
        <w:rPr>
          <w:rStyle w:val="StyleUnderline"/>
        </w:rPr>
        <w:t xml:space="preserve">These </w:t>
      </w:r>
      <w:r w:rsidRPr="005635B5">
        <w:rPr>
          <w:rStyle w:val="Emphasis"/>
          <w:highlight w:val="cyan"/>
        </w:rPr>
        <w:t>states and cities</w:t>
      </w:r>
      <w:r w:rsidRPr="005635B5">
        <w:rPr>
          <w:rStyle w:val="StyleUnderline"/>
        </w:rPr>
        <w:t xml:space="preserve"> </w:t>
      </w:r>
      <w:r w:rsidRPr="005635B5">
        <w:rPr>
          <w:rStyle w:val="StyleUnderline"/>
          <w:highlight w:val="cyan"/>
        </w:rPr>
        <w:t>deserve to</w:t>
      </w:r>
      <w:r w:rsidRPr="005635B5">
        <w:rPr>
          <w:rStyle w:val="StyleUnderline"/>
        </w:rPr>
        <w:t xml:space="preserve"> once again </w:t>
      </w:r>
      <w:r w:rsidRPr="005635B5">
        <w:rPr>
          <w:rStyle w:val="StyleUnderline"/>
          <w:highlight w:val="cyan"/>
        </w:rPr>
        <w:t>have</w:t>
      </w:r>
      <w:r w:rsidRPr="005635B5">
        <w:rPr>
          <w:rStyle w:val="StyleUnderline"/>
        </w:rPr>
        <w:t xml:space="preserve"> </w:t>
      </w:r>
      <w:r w:rsidRPr="005635B5">
        <w:rPr>
          <w:rStyle w:val="StyleUnderline"/>
          <w:highlight w:val="cyan"/>
        </w:rPr>
        <w:t xml:space="preserve">a </w:t>
      </w:r>
      <w:r w:rsidRPr="005635B5">
        <w:rPr>
          <w:rStyle w:val="Emphasis"/>
          <w:highlight w:val="cyan"/>
        </w:rPr>
        <w:t>partner</w:t>
      </w:r>
      <w:r w:rsidRPr="005635B5">
        <w:rPr>
          <w:rStyle w:val="StyleUnderline"/>
        </w:rPr>
        <w:t xml:space="preserve"> in </w:t>
      </w:r>
      <w:r w:rsidRPr="005635B5">
        <w:rPr>
          <w:rStyle w:val="Emphasis"/>
        </w:rPr>
        <w:t>the White House</w:t>
      </w:r>
      <w:r w:rsidRPr="005635B5">
        <w:rPr>
          <w:rStyle w:val="StyleUnderline"/>
        </w:rPr>
        <w:t>,” the Biden plan reads. “</w:t>
      </w:r>
      <w:r w:rsidRPr="005635B5">
        <w:rPr>
          <w:rStyle w:val="Emphasis"/>
          <w:highlight w:val="cyan"/>
        </w:rPr>
        <w:t>Biden</w:t>
      </w:r>
      <w:r w:rsidRPr="005635B5">
        <w:rPr>
          <w:rStyle w:val="Emphasis"/>
        </w:rPr>
        <w:t xml:space="preserve"> </w:t>
      </w:r>
      <w:r w:rsidRPr="005635B5">
        <w:rPr>
          <w:rStyle w:val="Emphasis"/>
          <w:highlight w:val="cyan"/>
        </w:rPr>
        <w:t>will be that partner</w:t>
      </w:r>
      <w:r w:rsidRPr="005635B5">
        <w:rPr>
          <w:sz w:val="16"/>
        </w:rPr>
        <w:t>.”</w:t>
      </w:r>
    </w:p>
    <w:p w14:paraId="15C8867D" w14:textId="77777777" w:rsidR="00976009" w:rsidRPr="005635B5" w:rsidRDefault="00976009" w:rsidP="00976009"/>
    <w:p w14:paraId="48DC35E9" w14:textId="77777777" w:rsidR="00976009" w:rsidRPr="005635B5" w:rsidRDefault="00976009" w:rsidP="00976009">
      <w:pPr>
        <w:pStyle w:val="Heading4"/>
        <w:rPr>
          <w:rFonts w:cs="Calibri"/>
        </w:rPr>
      </w:pPr>
      <w:r w:rsidRPr="005635B5">
        <w:rPr>
          <w:rFonts w:cs="Calibri"/>
          <w:u w:val="single"/>
        </w:rPr>
        <w:lastRenderedPageBreak/>
        <w:t>Cooperative federalism</w:t>
      </w:r>
      <w:r w:rsidRPr="005635B5">
        <w:rPr>
          <w:rFonts w:cs="Calibri"/>
        </w:rPr>
        <w:t xml:space="preserve"> is key to environmental policy</w:t>
      </w:r>
      <w:r w:rsidRPr="005635B5">
        <w:rPr>
          <w:rFonts w:cs="Calibri"/>
          <w:b w:val="0"/>
        </w:rPr>
        <w:t>---states are inadequate.</w:t>
      </w:r>
    </w:p>
    <w:p w14:paraId="430D16F1" w14:textId="77777777" w:rsidR="00976009" w:rsidRPr="005635B5" w:rsidRDefault="00976009" w:rsidP="00976009">
      <w:r w:rsidRPr="005635B5">
        <w:t xml:space="preserve">Albert C. </w:t>
      </w:r>
      <w:r w:rsidRPr="005635B5">
        <w:rPr>
          <w:rStyle w:val="Style13ptBold"/>
        </w:rPr>
        <w:t>Lin 20</w:t>
      </w:r>
      <w:r w:rsidRPr="005635B5">
        <w:t>, Professor of law at University of California, Davis. J.D. from University of California, Berkeley, "Uncooperative Environmental Federalism: State Suits Against the Federal Government in an Age of Political Polarization", July 2020, George Washington Law Review 88 Geo. Wash. L. Rev. (2020), // recut [nayak]</w:t>
      </w:r>
    </w:p>
    <w:p w14:paraId="6835F995" w14:textId="77777777" w:rsidR="00976009" w:rsidRPr="005635B5" w:rsidRDefault="00976009" w:rsidP="00976009">
      <w:pPr>
        <w:rPr>
          <w:sz w:val="10"/>
        </w:rPr>
      </w:pPr>
      <w:r w:rsidRPr="005635B5">
        <w:rPr>
          <w:sz w:val="10"/>
        </w:rPr>
        <w:t xml:space="preserve">One might expect </w:t>
      </w:r>
      <w:r w:rsidRPr="005635B5">
        <w:rPr>
          <w:rStyle w:val="Emphasis"/>
          <w:highlight w:val="cyan"/>
        </w:rPr>
        <w:t>cooperative federalism</w:t>
      </w:r>
      <w:r w:rsidRPr="005635B5">
        <w:rPr>
          <w:rStyle w:val="StyleUnderline"/>
        </w:rPr>
        <w:t>, the predominant approach</w:t>
      </w:r>
      <w:r w:rsidRPr="005635B5">
        <w:rPr>
          <w:sz w:val="10"/>
        </w:rPr>
        <w:t xml:space="preserve"> to structuring federal-state relationships </w:t>
      </w:r>
      <w:r w:rsidRPr="005635B5">
        <w:rPr>
          <w:rStyle w:val="StyleUnderline"/>
        </w:rPr>
        <w:t xml:space="preserve">in American environmental law, to </w:t>
      </w:r>
      <w:r w:rsidRPr="005635B5">
        <w:rPr>
          <w:rStyle w:val="StyleUnderline"/>
          <w:highlight w:val="cyan"/>
        </w:rPr>
        <w:t>foster</w:t>
      </w:r>
      <w:r w:rsidRPr="005635B5">
        <w:rPr>
          <w:rStyle w:val="StyleUnderline"/>
        </w:rPr>
        <w:t xml:space="preserve"> </w:t>
      </w:r>
      <w:r w:rsidRPr="005635B5">
        <w:rPr>
          <w:rStyle w:val="Emphasis"/>
        </w:rPr>
        <w:t>peaceful power sharing</w:t>
      </w:r>
      <w:r w:rsidRPr="005635B5">
        <w:rPr>
          <w:rStyle w:val="StyleUnderline"/>
        </w:rPr>
        <w:t xml:space="preserve"> and </w:t>
      </w:r>
      <w:r w:rsidRPr="005635B5">
        <w:rPr>
          <w:rStyle w:val="Emphasis"/>
          <w:highlight w:val="cyan"/>
        </w:rPr>
        <w:t>close collaboration</w:t>
      </w:r>
      <w:r w:rsidRPr="005635B5">
        <w:rPr>
          <w:sz w:val="10"/>
        </w:rPr>
        <w:t xml:space="preserve">. </w:t>
      </w:r>
      <w:r w:rsidRPr="005635B5">
        <w:rPr>
          <w:rStyle w:val="StyleUnderline"/>
        </w:rPr>
        <w:t xml:space="preserve">Through cooperative federalism statutes, Congress sought to </w:t>
      </w:r>
      <w:r w:rsidRPr="005635B5">
        <w:rPr>
          <w:rStyle w:val="StyleUnderline"/>
          <w:highlight w:val="cyan"/>
        </w:rPr>
        <w:t>harness</w:t>
      </w:r>
      <w:r w:rsidRPr="005635B5">
        <w:rPr>
          <w:rStyle w:val="StyleUnderline"/>
        </w:rPr>
        <w:t xml:space="preserve"> the advantages of </w:t>
      </w:r>
      <w:r w:rsidRPr="005635B5">
        <w:rPr>
          <w:rStyle w:val="Emphasis"/>
        </w:rPr>
        <w:t>centralized</w:t>
      </w:r>
      <w:r w:rsidRPr="005635B5">
        <w:rPr>
          <w:rStyle w:val="StyleUnderline"/>
        </w:rPr>
        <w:t xml:space="preserve"> and </w:t>
      </w:r>
      <w:r w:rsidRPr="005635B5">
        <w:rPr>
          <w:rStyle w:val="Emphasis"/>
        </w:rPr>
        <w:t>decentralized regulation</w:t>
      </w:r>
      <w:r w:rsidRPr="005635B5">
        <w:rPr>
          <w:rStyle w:val="StyleUnderline"/>
        </w:rPr>
        <w:t xml:space="preserve"> while accommodating </w:t>
      </w:r>
      <w:r w:rsidRPr="005635B5">
        <w:rPr>
          <w:rStyle w:val="StyleUnderline"/>
          <w:highlight w:val="cyan"/>
        </w:rPr>
        <w:t xml:space="preserve">both </w:t>
      </w:r>
      <w:r w:rsidRPr="005635B5">
        <w:rPr>
          <w:rStyle w:val="Emphasis"/>
          <w:highlight w:val="cyan"/>
        </w:rPr>
        <w:t>state</w:t>
      </w:r>
      <w:r w:rsidRPr="005635B5">
        <w:rPr>
          <w:rStyle w:val="StyleUnderline"/>
          <w:highlight w:val="cyan"/>
        </w:rPr>
        <w:t xml:space="preserve"> and </w:t>
      </w:r>
      <w:r w:rsidRPr="005635B5">
        <w:rPr>
          <w:rStyle w:val="Emphasis"/>
          <w:highlight w:val="cyan"/>
        </w:rPr>
        <w:t>federal</w:t>
      </w:r>
      <w:r w:rsidRPr="005635B5">
        <w:rPr>
          <w:rStyle w:val="StyleUnderline"/>
          <w:highlight w:val="cyan"/>
        </w:rPr>
        <w:t xml:space="preserve"> interests.</w:t>
      </w:r>
      <w:r w:rsidRPr="005635B5">
        <w:rPr>
          <w:sz w:val="10"/>
          <w:highlight w:val="cyan"/>
        </w:rPr>
        <w:t xml:space="preserve"> </w:t>
      </w:r>
      <w:r w:rsidRPr="005635B5">
        <w:rPr>
          <w:rStyle w:val="StyleUnderline"/>
          <w:highlight w:val="cyan"/>
        </w:rPr>
        <w:t>Centralized regulation</w:t>
      </w:r>
      <w:r w:rsidRPr="005635B5">
        <w:rPr>
          <w:rStyle w:val="StyleUnderline"/>
        </w:rPr>
        <w:t xml:space="preserve"> can </w:t>
      </w:r>
      <w:r w:rsidRPr="005635B5">
        <w:rPr>
          <w:rStyle w:val="StyleUnderline"/>
          <w:highlight w:val="cyan"/>
        </w:rPr>
        <w:t>offer</w:t>
      </w:r>
      <w:r w:rsidRPr="005635B5">
        <w:rPr>
          <w:sz w:val="10"/>
        </w:rPr>
        <w:t xml:space="preserve"> the benefits of </w:t>
      </w:r>
      <w:r w:rsidRPr="005635B5">
        <w:rPr>
          <w:rStyle w:val="Emphasis"/>
        </w:rPr>
        <w:t xml:space="preserve">concentrated </w:t>
      </w:r>
      <w:r w:rsidRPr="005635B5">
        <w:rPr>
          <w:rStyle w:val="Emphasis"/>
          <w:highlight w:val="cyan"/>
        </w:rPr>
        <w:t>expertise</w:t>
      </w:r>
      <w:r w:rsidRPr="005635B5">
        <w:rPr>
          <w:rStyle w:val="StyleUnderline"/>
          <w:highlight w:val="cyan"/>
        </w:rPr>
        <w:t xml:space="preserve"> </w:t>
      </w:r>
      <w:r w:rsidRPr="005635B5">
        <w:rPr>
          <w:rStyle w:val="StyleUnderline"/>
        </w:rPr>
        <w:t xml:space="preserve">and </w:t>
      </w:r>
      <w:r w:rsidRPr="005635B5">
        <w:rPr>
          <w:rStyle w:val="Emphasis"/>
        </w:rPr>
        <w:t>economies of scale</w:t>
      </w:r>
      <w:r w:rsidRPr="005635B5">
        <w:rPr>
          <w:sz w:val="10"/>
          <w:szCs w:val="10"/>
        </w:rPr>
        <w:t xml:space="preserve">, while a decentralized approach can account for local conditions and preferences. </w:t>
      </w:r>
      <w:r w:rsidRPr="005635B5">
        <w:rPr>
          <w:sz w:val="10"/>
        </w:rPr>
        <w:t>In practice, however, federal-state relationships are hardly free of friction. The federal government ultimately calls the shots, leaving litigation as potentially the best option for dissenting states to advance their distinct perspectives.</w:t>
      </w:r>
    </w:p>
    <w:p w14:paraId="79B4C7C1" w14:textId="77777777" w:rsidR="00976009" w:rsidRPr="005635B5" w:rsidRDefault="00976009" w:rsidP="00976009">
      <w:pPr>
        <w:rPr>
          <w:rStyle w:val="StyleUnderline"/>
        </w:rPr>
      </w:pPr>
      <w:r w:rsidRPr="005635B5">
        <w:rPr>
          <w:sz w:val="10"/>
        </w:rPr>
        <w:t xml:space="preserve">Prior to the 1970s, environmental regulation was primarily in the hands of the states, with the federal government merely providing fiscal and technical support. </w:t>
      </w:r>
      <w:r w:rsidRPr="005635B5">
        <w:rPr>
          <w:rStyle w:val="StyleUnderline"/>
        </w:rPr>
        <w:t xml:space="preserve">The </w:t>
      </w:r>
      <w:r w:rsidRPr="005635B5">
        <w:rPr>
          <w:rStyle w:val="StyleUnderline"/>
          <w:highlight w:val="cyan"/>
        </w:rPr>
        <w:t>federal government assumed</w:t>
      </w:r>
      <w:r w:rsidRPr="005635B5">
        <w:rPr>
          <w:rStyle w:val="StyleUnderline"/>
        </w:rPr>
        <w:t xml:space="preserve"> a more </w:t>
      </w:r>
      <w:r w:rsidRPr="005635B5">
        <w:rPr>
          <w:rStyle w:val="StyleUnderline"/>
          <w:highlight w:val="cyan"/>
        </w:rPr>
        <w:t>active</w:t>
      </w:r>
      <w:r w:rsidRPr="005635B5">
        <w:rPr>
          <w:rStyle w:val="StyleUnderline"/>
        </w:rPr>
        <w:t xml:space="preserve"> </w:t>
      </w:r>
      <w:r w:rsidRPr="005635B5">
        <w:rPr>
          <w:rStyle w:val="StyleUnderline"/>
          <w:highlight w:val="cyan"/>
        </w:rPr>
        <w:t>role</w:t>
      </w:r>
      <w:r w:rsidRPr="005635B5">
        <w:rPr>
          <w:sz w:val="10"/>
        </w:rPr>
        <w:t xml:space="preserve">, however, </w:t>
      </w:r>
      <w:r w:rsidRPr="005635B5">
        <w:rPr>
          <w:rStyle w:val="StyleUnderline"/>
          <w:highlight w:val="cyan"/>
        </w:rPr>
        <w:t>as it recognized</w:t>
      </w:r>
      <w:r w:rsidRPr="005635B5">
        <w:rPr>
          <w:rStyle w:val="StyleUnderline"/>
        </w:rPr>
        <w:t xml:space="preserve"> the </w:t>
      </w:r>
      <w:r w:rsidRPr="005635B5">
        <w:rPr>
          <w:rStyle w:val="Emphasis"/>
          <w:highlight w:val="cyan"/>
        </w:rPr>
        <w:t>inadequacy</w:t>
      </w:r>
      <w:r w:rsidRPr="005635B5">
        <w:rPr>
          <w:rStyle w:val="StyleUnderline"/>
          <w:highlight w:val="cyan"/>
        </w:rPr>
        <w:t xml:space="preserve"> of </w:t>
      </w:r>
      <w:r w:rsidRPr="005635B5">
        <w:rPr>
          <w:rStyle w:val="Emphasis"/>
          <w:highlight w:val="cyan"/>
        </w:rPr>
        <w:t>states' responses</w:t>
      </w:r>
      <w:r w:rsidRPr="005635B5">
        <w:rPr>
          <w:rStyle w:val="StyleUnderline"/>
          <w:highlight w:val="cyan"/>
        </w:rPr>
        <w:t xml:space="preserve"> to</w:t>
      </w:r>
      <w:r w:rsidRPr="005635B5">
        <w:rPr>
          <w:rStyle w:val="StyleUnderline"/>
        </w:rPr>
        <w:t xml:space="preserve"> </w:t>
      </w:r>
      <w:r w:rsidRPr="005635B5">
        <w:rPr>
          <w:rStyle w:val="Emphasis"/>
        </w:rPr>
        <w:t>environmental threats</w:t>
      </w:r>
      <w:r w:rsidRPr="005635B5">
        <w:rPr>
          <w:rStyle w:val="StyleUnderline"/>
        </w:rPr>
        <w:t>.</w:t>
      </w:r>
      <w:r w:rsidRPr="005635B5">
        <w:rPr>
          <w:sz w:val="10"/>
        </w:rPr>
        <w:t xml:space="preserve"> Congress enacted the Clean Air Act ("CAA"), Clean Water Act ("CWA"), and other major environmental statutes. </w:t>
      </w:r>
      <w:r w:rsidRPr="005635B5">
        <w:rPr>
          <w:rStyle w:val="StyleUnderline"/>
        </w:rPr>
        <w:t xml:space="preserve">Many of these statutes incorporated a cooperative federalism approach in which the federal government set minimum </w:t>
      </w:r>
      <w:r w:rsidRPr="005635B5">
        <w:rPr>
          <w:rStyle w:val="Emphasis"/>
        </w:rPr>
        <w:t>health</w:t>
      </w:r>
      <w:r w:rsidRPr="005635B5">
        <w:rPr>
          <w:rStyle w:val="StyleUnderline"/>
        </w:rPr>
        <w:t xml:space="preserve"> and </w:t>
      </w:r>
      <w:r w:rsidRPr="005635B5">
        <w:rPr>
          <w:rStyle w:val="Emphasis"/>
          <w:highlight w:val="cyan"/>
        </w:rPr>
        <w:t>environmental standards</w:t>
      </w:r>
      <w:r w:rsidRPr="005635B5">
        <w:rPr>
          <w:rStyle w:val="StyleUnderline"/>
        </w:rPr>
        <w:t>, while inviting states to implement programs to achieve those standards.</w:t>
      </w:r>
      <w:r w:rsidRPr="005635B5">
        <w:rPr>
          <w:sz w:val="10"/>
        </w:rPr>
        <w:t xml:space="preserve"> States were free to decline the invitation but rarely did so, thanks to a combination of carrots and sticks. Additionally, because the federal statutes typically set regulatory floors rather than ceilings, </w:t>
      </w:r>
      <w:r w:rsidRPr="005635B5">
        <w:rPr>
          <w:rStyle w:val="StyleUnderline"/>
        </w:rPr>
        <w:t>states retained the option to adopt more protective standards.</w:t>
      </w:r>
    </w:p>
    <w:p w14:paraId="27603645" w14:textId="77777777" w:rsidR="00976009" w:rsidRPr="005635B5" w:rsidRDefault="00976009" w:rsidP="00976009">
      <w:pPr>
        <w:rPr>
          <w:sz w:val="10"/>
        </w:rPr>
      </w:pPr>
      <w:r w:rsidRPr="005635B5">
        <w:rPr>
          <w:sz w:val="10"/>
        </w:rPr>
        <w:t>Under the CAA, for example, the EPA sets national ambient air quality standards for specific pollutants, and states prepare state implementation plans ("SIPs") designed to achieve those standards. The SIPs, which are subject to EPA approval, must include emission limits, permit requirements, and monitoring and reporting obligations, among other components. States may also adopt regulatory standards that are more stringent than those mandated by the statute or the EPA. Through financial incentives and the prospect of some local control, states are strongly encouraged, but not required, to prepare SIPs. If a state declines to prepare a SIP or fails to prepare an adequate SIP, the EPA may write a federal implementation plan instead.</w:t>
      </w:r>
    </w:p>
    <w:p w14:paraId="310EB1FC" w14:textId="77777777" w:rsidR="00976009" w:rsidRPr="005635B5" w:rsidRDefault="00976009" w:rsidP="00976009">
      <w:pPr>
        <w:rPr>
          <w:sz w:val="10"/>
        </w:rPr>
      </w:pPr>
      <w:r w:rsidRPr="005635B5">
        <w:rPr>
          <w:rStyle w:val="StyleUnderline"/>
        </w:rPr>
        <w:t>Although cooperative federalism is particularly common in pollution control statutes, some natural resource statutes also incorporate elements of cooperative federalism</w:t>
      </w:r>
      <w:r w:rsidRPr="005635B5">
        <w:rPr>
          <w:sz w:val="10"/>
        </w:rPr>
        <w:t>. The Surface Mining Control and Reclamation Act of 1977, a federal law aimed at regulating the adverse effects of surface coal mining operations, allows states to assume regulatory authority over such operations if they prepare a program satisfying minimum federal standards. The Coastal Zone Management Act of 1972 ("CZMA") offers financial support to states in their development of coastal zone management plans and requires that federal projects be consistent with state plans. Even statutes governing the management of federal land, where one might expect complete federal control, often contemplate roles for the states.</w:t>
      </w:r>
    </w:p>
    <w:p w14:paraId="1BCEDDE0" w14:textId="77777777" w:rsidR="00976009" w:rsidRPr="005635B5" w:rsidRDefault="00976009" w:rsidP="00976009">
      <w:pPr>
        <w:rPr>
          <w:sz w:val="10"/>
        </w:rPr>
      </w:pPr>
      <w:r w:rsidRPr="005635B5">
        <w:rPr>
          <w:sz w:val="10"/>
        </w:rPr>
        <w:t xml:space="preserve">Unlike dual federalism, which calls for exclusive federal control over certain matters and exclusive state control over others, </w:t>
      </w:r>
      <w:r w:rsidRPr="005635B5">
        <w:rPr>
          <w:rStyle w:val="StyleUnderline"/>
        </w:rPr>
        <w:t xml:space="preserve">cooperative federalism </w:t>
      </w:r>
      <w:r w:rsidRPr="005635B5">
        <w:rPr>
          <w:rStyle w:val="Emphasis"/>
        </w:rPr>
        <w:t>recognizes</w:t>
      </w:r>
      <w:r w:rsidRPr="005635B5">
        <w:rPr>
          <w:rStyle w:val="StyleUnderline"/>
        </w:rPr>
        <w:t xml:space="preserve"> that the federal and state governments </w:t>
      </w:r>
      <w:r w:rsidRPr="005635B5">
        <w:rPr>
          <w:rStyle w:val="Emphasis"/>
        </w:rPr>
        <w:t>interact extensively</w:t>
      </w:r>
      <w:r w:rsidRPr="005635B5">
        <w:rPr>
          <w:sz w:val="10"/>
        </w:rPr>
        <w:t xml:space="preserve"> in the modern administrative state. </w:t>
      </w:r>
      <w:r w:rsidRPr="005635B5">
        <w:rPr>
          <w:rStyle w:val="StyleUnderline"/>
        </w:rPr>
        <w:t>Cooperative federalism</w:t>
      </w:r>
      <w:r w:rsidRPr="005635B5">
        <w:rPr>
          <w:sz w:val="10"/>
        </w:rPr>
        <w:t xml:space="preserve"> schemes are not, however, entirely free of coercion; typically, states must choose between "regulating ... according to federal standards or having state law pre-empted by federal regulation." Indeed, while their details vary, these schemes all contemplate federal dominance. Again, the CAA offers an example. The EPA establishes not only national ambient standards, but also nationally uniform emission standards for new stationary sources and new motor vehicles. Furthermore, the EPA </w:t>
      </w:r>
      <w:r w:rsidRPr="005635B5">
        <w:rPr>
          <w:rStyle w:val="StyleUnderline"/>
        </w:rPr>
        <w:t>determines whether a state program is likely to achieve federal standards, oversees state implementation of the program, retains the power to modify or reject illegal state permits, and may withdraw its approval of any state program that proves inadequate.</w:t>
      </w:r>
      <w:r w:rsidRPr="005635B5">
        <w:rPr>
          <w:sz w:val="10"/>
        </w:rPr>
        <w:t xml:space="preserve"> Although states play critical roles in the day-to-day implementation of the statute, the EPA is clearly in command.</w:t>
      </w:r>
    </w:p>
    <w:p w14:paraId="6A229F3B" w14:textId="77777777" w:rsidR="00976009" w:rsidRPr="005635B5" w:rsidRDefault="00976009" w:rsidP="00976009">
      <w:pPr>
        <w:rPr>
          <w:rStyle w:val="StyleUnderline"/>
        </w:rPr>
      </w:pPr>
      <w:r w:rsidRPr="005635B5">
        <w:rPr>
          <w:sz w:val="10"/>
        </w:rPr>
        <w:t xml:space="preserve">In theory, </w:t>
      </w:r>
      <w:r w:rsidRPr="005635B5">
        <w:rPr>
          <w:rStyle w:val="StyleUnderline"/>
          <w:highlight w:val="cyan"/>
        </w:rPr>
        <w:t>cooperative</w:t>
      </w:r>
      <w:r w:rsidRPr="005635B5">
        <w:rPr>
          <w:rStyle w:val="StyleUnderline"/>
        </w:rPr>
        <w:t xml:space="preserve"> federalism</w:t>
      </w:r>
      <w:r w:rsidRPr="005635B5">
        <w:rPr>
          <w:sz w:val="10"/>
        </w:rPr>
        <w:t xml:space="preserve"> advances several objectives. First, it </w:t>
      </w:r>
      <w:r w:rsidRPr="005635B5">
        <w:rPr>
          <w:rStyle w:val="StyleUnderline"/>
          <w:highlight w:val="cyan"/>
        </w:rPr>
        <w:t>ensures</w:t>
      </w:r>
      <w:r w:rsidRPr="005635B5">
        <w:rPr>
          <w:rStyle w:val="StyleUnderline"/>
        </w:rPr>
        <w:t xml:space="preserve"> "a </w:t>
      </w:r>
      <w:r w:rsidRPr="005635B5">
        <w:rPr>
          <w:rStyle w:val="Emphasis"/>
        </w:rPr>
        <w:t>minimum level</w:t>
      </w:r>
      <w:r w:rsidRPr="005635B5">
        <w:rPr>
          <w:rStyle w:val="StyleUnderline"/>
        </w:rPr>
        <w:t xml:space="preserve"> of </w:t>
      </w:r>
      <w:r w:rsidRPr="005635B5">
        <w:rPr>
          <w:rStyle w:val="Emphasis"/>
          <w:highlight w:val="cyan"/>
        </w:rPr>
        <w:t>environmental protection"</w:t>
      </w:r>
      <w:r w:rsidRPr="005635B5">
        <w:rPr>
          <w:rStyle w:val="StyleUnderline"/>
          <w:highlight w:val="cyan"/>
        </w:rPr>
        <w:t xml:space="preserve"> and </w:t>
      </w:r>
      <w:r w:rsidRPr="005635B5">
        <w:rPr>
          <w:rStyle w:val="Emphasis"/>
          <w:highlight w:val="cyan"/>
        </w:rPr>
        <w:t>counters</w:t>
      </w:r>
      <w:r w:rsidRPr="005635B5">
        <w:rPr>
          <w:rStyle w:val="StyleUnderline"/>
        </w:rPr>
        <w:t xml:space="preserve"> </w:t>
      </w:r>
      <w:r w:rsidRPr="005635B5">
        <w:rPr>
          <w:rStyle w:val="StyleUnderline"/>
          <w:highlight w:val="cyan"/>
        </w:rPr>
        <w:t>incentives for states to engage in</w:t>
      </w:r>
      <w:r w:rsidRPr="005635B5">
        <w:rPr>
          <w:rStyle w:val="StyleUnderline"/>
        </w:rPr>
        <w:t xml:space="preserve"> a </w:t>
      </w:r>
      <w:r w:rsidRPr="005635B5">
        <w:rPr>
          <w:rStyle w:val="Emphasis"/>
          <w:highlight w:val="cyan"/>
        </w:rPr>
        <w:t>regulatory race to the bottom</w:t>
      </w:r>
      <w:r w:rsidRPr="005635B5">
        <w:rPr>
          <w:sz w:val="10"/>
        </w:rPr>
        <w:t xml:space="preserve">. Second, </w:t>
      </w:r>
      <w:r w:rsidRPr="005635B5">
        <w:rPr>
          <w:rStyle w:val="StyleUnderline"/>
          <w:highlight w:val="cyan"/>
        </w:rPr>
        <w:t>it</w:t>
      </w:r>
      <w:r w:rsidRPr="005635B5">
        <w:rPr>
          <w:rStyle w:val="StyleUnderline"/>
        </w:rPr>
        <w:t xml:space="preserve"> preserves an important role for the states in tailoring regulation to local circumstances and preferences, and engaging in policy experimentation.</w:t>
      </w:r>
      <w:r w:rsidRPr="005635B5">
        <w:rPr>
          <w:sz w:val="10"/>
        </w:rPr>
        <w:t xml:space="preserve"> Third, </w:t>
      </w:r>
      <w:r w:rsidRPr="005635B5">
        <w:rPr>
          <w:rStyle w:val="StyleUnderline"/>
        </w:rPr>
        <w:t xml:space="preserve">state choices within the constraints of cooperative federalism schemes </w:t>
      </w:r>
      <w:r w:rsidRPr="005635B5">
        <w:rPr>
          <w:rStyle w:val="StyleUnderline"/>
          <w:highlight w:val="cyan"/>
        </w:rPr>
        <w:t>serve</w:t>
      </w:r>
      <w:r w:rsidRPr="005635B5">
        <w:rPr>
          <w:rStyle w:val="StyleUnderline"/>
        </w:rPr>
        <w:t xml:space="preserve"> an </w:t>
      </w:r>
      <w:r w:rsidRPr="005635B5">
        <w:rPr>
          <w:rStyle w:val="Emphasis"/>
        </w:rPr>
        <w:t>expressive function</w:t>
      </w:r>
      <w:r w:rsidRPr="005635B5">
        <w:rPr>
          <w:rStyle w:val="StyleUnderline"/>
        </w:rPr>
        <w:t xml:space="preserve">, offering "a </w:t>
      </w:r>
      <w:r w:rsidRPr="005635B5">
        <w:rPr>
          <w:rStyle w:val="Emphasis"/>
          <w:highlight w:val="cyan"/>
        </w:rPr>
        <w:t>powerful criticism</w:t>
      </w:r>
      <w:r w:rsidRPr="005635B5">
        <w:rPr>
          <w:rStyle w:val="StyleUnderline"/>
        </w:rPr>
        <w:t xml:space="preserve"> of the federal approach," </w:t>
      </w:r>
      <w:r w:rsidRPr="005635B5">
        <w:rPr>
          <w:rStyle w:val="StyleUnderline"/>
          <w:highlight w:val="cyan"/>
        </w:rPr>
        <w:t>and "reminding officials</w:t>
      </w:r>
      <w:r w:rsidRPr="005635B5">
        <w:rPr>
          <w:rStyle w:val="StyleUnderline"/>
        </w:rPr>
        <w:t xml:space="preserve"> and citizens </w:t>
      </w:r>
      <w:r w:rsidRPr="005635B5">
        <w:rPr>
          <w:rStyle w:val="StyleUnderline"/>
          <w:highlight w:val="cyan"/>
        </w:rPr>
        <w:t>of</w:t>
      </w:r>
      <w:r w:rsidRPr="005635B5">
        <w:rPr>
          <w:rStyle w:val="StyleUnderline"/>
        </w:rPr>
        <w:t xml:space="preserve"> the </w:t>
      </w:r>
      <w:r w:rsidRPr="005635B5">
        <w:rPr>
          <w:rStyle w:val="Emphasis"/>
        </w:rPr>
        <w:t>possibility</w:t>
      </w:r>
      <w:r w:rsidRPr="005635B5">
        <w:rPr>
          <w:rStyle w:val="StyleUnderline"/>
        </w:rPr>
        <w:t xml:space="preserve"> of </w:t>
      </w:r>
      <w:r w:rsidRPr="005635B5">
        <w:rPr>
          <w:rStyle w:val="Emphasis"/>
          <w:highlight w:val="cyan"/>
        </w:rPr>
        <w:t>choosing other solutions</w:t>
      </w:r>
      <w:r w:rsidRPr="005635B5">
        <w:rPr>
          <w:rStyle w:val="StyleUnderline"/>
        </w:rPr>
        <w:t xml:space="preserve">." </w:t>
      </w:r>
    </w:p>
    <w:p w14:paraId="4D4397DD" w14:textId="77777777" w:rsidR="00976009" w:rsidRPr="005635B5" w:rsidRDefault="00976009" w:rsidP="00976009">
      <w:pPr>
        <w:rPr>
          <w:u w:val="single"/>
        </w:rPr>
      </w:pPr>
      <w:r w:rsidRPr="005635B5">
        <w:rPr>
          <w:rStyle w:val="StyleUnderline"/>
          <w:highlight w:val="cyan"/>
        </w:rPr>
        <w:t>Overlapping</w:t>
      </w:r>
      <w:r w:rsidRPr="005635B5">
        <w:rPr>
          <w:rStyle w:val="StyleUnderline"/>
        </w:rPr>
        <w:t xml:space="preserve"> state and federal </w:t>
      </w:r>
      <w:r w:rsidRPr="005635B5">
        <w:rPr>
          <w:rStyle w:val="StyleUnderline"/>
          <w:highlight w:val="cyan"/>
        </w:rPr>
        <w:t xml:space="preserve">authority in </w:t>
      </w:r>
      <w:r w:rsidRPr="005635B5">
        <w:rPr>
          <w:rStyle w:val="Emphasis"/>
          <w:highlight w:val="cyan"/>
        </w:rPr>
        <w:t>cooperative federalism</w:t>
      </w:r>
      <w:r w:rsidRPr="005635B5">
        <w:rPr>
          <w:rStyle w:val="StyleUnderline"/>
        </w:rPr>
        <w:t xml:space="preserve"> regimes can also </w:t>
      </w:r>
      <w:r w:rsidRPr="005635B5">
        <w:rPr>
          <w:rStyle w:val="StyleUnderline"/>
          <w:highlight w:val="cyan"/>
        </w:rPr>
        <w:t xml:space="preserve">yield </w:t>
      </w:r>
      <w:r w:rsidRPr="005635B5">
        <w:rPr>
          <w:rStyle w:val="Emphasis"/>
        </w:rPr>
        <w:t>benefits</w:t>
      </w:r>
      <w:r w:rsidRPr="005635B5">
        <w:rPr>
          <w:rStyle w:val="StyleUnderline"/>
        </w:rPr>
        <w:t xml:space="preserve"> of </w:t>
      </w:r>
      <w:r w:rsidRPr="005635B5">
        <w:rPr>
          <w:rStyle w:val="Emphasis"/>
        </w:rPr>
        <w:t>plurality</w:t>
      </w:r>
      <w:r w:rsidRPr="005635B5">
        <w:rPr>
          <w:rStyle w:val="StyleUnderline"/>
        </w:rPr>
        <w:t xml:space="preserve"> and </w:t>
      </w:r>
      <w:r w:rsidRPr="005635B5">
        <w:rPr>
          <w:rStyle w:val="Emphasis"/>
        </w:rPr>
        <w:t>redundancy</w:t>
      </w:r>
      <w:r w:rsidRPr="005635B5">
        <w:rPr>
          <w:sz w:val="10"/>
        </w:rPr>
        <w:t xml:space="preserve">. Scholars have suggested various theories-dynamic federalism, polyphonic federalism, iterative federalism, and interactive federalism-that all emphasize the importance of this overlap. </w:t>
      </w:r>
      <w:r w:rsidRPr="005635B5">
        <w:rPr>
          <w:rStyle w:val="Emphasis"/>
          <w:highlight w:val="cyan"/>
        </w:rPr>
        <w:t>Multiple approaches</w:t>
      </w:r>
      <w:r w:rsidRPr="005635B5">
        <w:rPr>
          <w:rStyle w:val="StyleUnderline"/>
        </w:rPr>
        <w:t xml:space="preserve"> to a single problem can </w:t>
      </w:r>
      <w:r w:rsidRPr="005635B5">
        <w:rPr>
          <w:rStyle w:val="StyleUnderline"/>
          <w:highlight w:val="cyan"/>
        </w:rPr>
        <w:t xml:space="preserve">make regulation </w:t>
      </w:r>
      <w:r w:rsidRPr="005635B5">
        <w:rPr>
          <w:rStyle w:val="Emphasis"/>
          <w:highlight w:val="cyan"/>
        </w:rPr>
        <w:t xml:space="preserve">more </w:t>
      </w:r>
      <w:r w:rsidRPr="005635B5">
        <w:rPr>
          <w:rStyle w:val="Emphasis"/>
          <w:highlight w:val="cyan"/>
        </w:rPr>
        <w:lastRenderedPageBreak/>
        <w:t>effective</w:t>
      </w:r>
      <w:r w:rsidRPr="005635B5">
        <w:rPr>
          <w:rStyle w:val="StyleUnderline"/>
        </w:rPr>
        <w:t xml:space="preserve">, as state </w:t>
      </w:r>
      <w:r w:rsidRPr="005635B5">
        <w:rPr>
          <w:rStyle w:val="StyleUnderline"/>
          <w:highlight w:val="cyan"/>
        </w:rPr>
        <w:t>and</w:t>
      </w:r>
      <w:r w:rsidRPr="005635B5">
        <w:rPr>
          <w:rStyle w:val="StyleUnderline"/>
        </w:rPr>
        <w:t xml:space="preserve"> federal actors learn from each other's distinct regulatory efforts and </w:t>
      </w:r>
      <w:r w:rsidRPr="005635B5">
        <w:rPr>
          <w:rStyle w:val="Emphasis"/>
        </w:rPr>
        <w:t>refine</w:t>
      </w:r>
      <w:r w:rsidRPr="005635B5">
        <w:rPr>
          <w:rStyle w:val="StyleUnderline"/>
        </w:rPr>
        <w:t xml:space="preserve"> their own regulatory approaches.</w:t>
      </w:r>
      <w:r w:rsidRPr="005635B5">
        <w:rPr>
          <w:sz w:val="10"/>
        </w:rPr>
        <w:t xml:space="preserve"> Additionally, </w:t>
      </w:r>
      <w:r w:rsidRPr="005635B5">
        <w:rPr>
          <w:rStyle w:val="Emphasis"/>
        </w:rPr>
        <w:t>redundancy</w:t>
      </w:r>
      <w:r w:rsidRPr="005635B5">
        <w:rPr>
          <w:rStyle w:val="StyleUnderline"/>
        </w:rPr>
        <w:t xml:space="preserve"> can offer "</w:t>
      </w:r>
      <w:r w:rsidRPr="005635B5">
        <w:rPr>
          <w:rStyle w:val="Emphasis"/>
          <w:highlight w:val="cyan"/>
        </w:rPr>
        <w:t>alternative</w:t>
      </w:r>
      <w:r w:rsidRPr="005635B5">
        <w:rPr>
          <w:rStyle w:val="Emphasis"/>
        </w:rPr>
        <w:t xml:space="preserve"> </w:t>
      </w:r>
      <w:r w:rsidRPr="005635B5">
        <w:rPr>
          <w:rStyle w:val="Emphasis"/>
          <w:highlight w:val="cyan"/>
        </w:rPr>
        <w:t>avenues</w:t>
      </w:r>
      <w:r w:rsidRPr="005635B5">
        <w:rPr>
          <w:rStyle w:val="StyleUnderline"/>
        </w:rPr>
        <w:t xml:space="preserve"> for policy action when one regulator is </w:t>
      </w:r>
      <w:r w:rsidRPr="005635B5">
        <w:rPr>
          <w:rStyle w:val="Emphasis"/>
        </w:rPr>
        <w:t>unable to act</w:t>
      </w:r>
      <w:r w:rsidRPr="005635B5">
        <w:rPr>
          <w:rStyle w:val="StyleUnderline"/>
        </w:rPr>
        <w:t xml:space="preserve">," whether because of </w:t>
      </w:r>
      <w:r w:rsidRPr="005635B5">
        <w:rPr>
          <w:rStyle w:val="Emphasis"/>
        </w:rPr>
        <w:t>policy gridlock</w:t>
      </w:r>
      <w:r w:rsidRPr="005635B5">
        <w:rPr>
          <w:rStyle w:val="StyleUnderline"/>
        </w:rPr>
        <w:t xml:space="preserve">, </w:t>
      </w:r>
      <w:r w:rsidRPr="005635B5">
        <w:rPr>
          <w:rStyle w:val="Emphasis"/>
        </w:rPr>
        <w:t>agency capture</w:t>
      </w:r>
      <w:r w:rsidRPr="005635B5">
        <w:rPr>
          <w:rStyle w:val="StyleUnderline"/>
        </w:rPr>
        <w:t xml:space="preserve">, or other reasons. The possibility of common law liability </w:t>
      </w:r>
      <w:r w:rsidRPr="005635B5">
        <w:rPr>
          <w:rStyle w:val="StyleUnderline"/>
          <w:highlight w:val="cyan"/>
        </w:rPr>
        <w:t>can serve as</w:t>
      </w:r>
      <w:r w:rsidRPr="005635B5">
        <w:rPr>
          <w:rStyle w:val="StyleUnderline"/>
        </w:rPr>
        <w:t xml:space="preserve"> an </w:t>
      </w:r>
      <w:r w:rsidRPr="005635B5">
        <w:rPr>
          <w:rStyle w:val="Emphasis"/>
        </w:rPr>
        <w:t xml:space="preserve">especially important </w:t>
      </w:r>
      <w:r w:rsidRPr="005635B5">
        <w:rPr>
          <w:rStyle w:val="Emphasis"/>
          <w:highlight w:val="cyan"/>
        </w:rPr>
        <w:t>counterweight</w:t>
      </w:r>
      <w:r w:rsidRPr="005635B5">
        <w:rPr>
          <w:rStyle w:val="StyleUnderline"/>
          <w:highlight w:val="cyan"/>
        </w:rPr>
        <w:t xml:space="preserve"> to</w:t>
      </w:r>
      <w:r w:rsidRPr="005635B5">
        <w:rPr>
          <w:rStyle w:val="StyleUnderline"/>
        </w:rPr>
        <w:t xml:space="preserve"> federal or state </w:t>
      </w:r>
      <w:r w:rsidRPr="005635B5">
        <w:rPr>
          <w:rStyle w:val="Emphasis"/>
          <w:highlight w:val="cyan"/>
        </w:rPr>
        <w:t>regulatory failures</w:t>
      </w:r>
      <w:r w:rsidRPr="005635B5">
        <w:rPr>
          <w:rStyle w:val="StyleUnderline"/>
        </w:rPr>
        <w:t>.</w:t>
      </w:r>
    </w:p>
    <w:p w14:paraId="3525D5AC" w14:textId="77777777" w:rsidR="00976009" w:rsidRPr="005635B5" w:rsidRDefault="00976009" w:rsidP="00976009"/>
    <w:p w14:paraId="1C2F60FE" w14:textId="498FC5BA" w:rsidR="001E4A69" w:rsidRPr="005635B5" w:rsidRDefault="001E4A69" w:rsidP="001E4A69">
      <w:pPr>
        <w:pStyle w:val="Heading2"/>
        <w:rPr>
          <w:rFonts w:cs="Calibri"/>
        </w:rPr>
      </w:pPr>
      <w:r w:rsidRPr="005635B5">
        <w:rPr>
          <w:rFonts w:cs="Calibri"/>
        </w:rPr>
        <w:lastRenderedPageBreak/>
        <w:t>AT – Consult Mexico CP</w:t>
      </w:r>
    </w:p>
    <w:p w14:paraId="232B1DBD" w14:textId="3CECA2BD" w:rsidR="001E4A69" w:rsidRPr="005635B5" w:rsidRDefault="00A7383A" w:rsidP="001E4A69">
      <w:pPr>
        <w:pStyle w:val="Heading3"/>
        <w:rPr>
          <w:rFonts w:cs="Calibri"/>
        </w:rPr>
      </w:pPr>
      <w:r w:rsidRPr="005635B5">
        <w:rPr>
          <w:rFonts w:cs="Calibri"/>
        </w:rPr>
        <w:t xml:space="preserve">2AC – </w:t>
      </w:r>
      <w:r w:rsidR="001E4A69" w:rsidRPr="005635B5">
        <w:rPr>
          <w:rFonts w:cs="Calibri"/>
        </w:rPr>
        <w:t>PDCP</w:t>
      </w:r>
    </w:p>
    <w:p w14:paraId="4820A504" w14:textId="77777777" w:rsidR="001E4A69" w:rsidRPr="005635B5" w:rsidRDefault="001E4A69" w:rsidP="001E4A69">
      <w:pPr>
        <w:pStyle w:val="Heading4"/>
        <w:spacing w:before="0"/>
        <w:rPr>
          <w:rFonts w:cs="Calibri"/>
          <w:sz w:val="24"/>
        </w:rPr>
      </w:pPr>
      <w:r w:rsidRPr="005635B5">
        <w:rPr>
          <w:rFonts w:cs="Calibri"/>
        </w:rPr>
        <w:t>Perm do the counterplan---consultation is normal means</w:t>
      </w:r>
    </w:p>
    <w:p w14:paraId="27675DA0" w14:textId="77777777" w:rsidR="001E4A69" w:rsidRPr="005635B5" w:rsidRDefault="001E4A69" w:rsidP="001E4A69">
      <w:pPr>
        <w:pStyle w:val="NormalWeb"/>
        <w:spacing w:before="15" w:beforeAutospacing="0" w:after="180" w:afterAutospacing="0"/>
      </w:pPr>
      <w:r w:rsidRPr="005635B5">
        <w:rPr>
          <w:b/>
          <w:bCs/>
          <w:sz w:val="26"/>
          <w:szCs w:val="26"/>
        </w:rPr>
        <w:t>Drusina et al., 10</w:t>
      </w:r>
      <w:r w:rsidRPr="005635B5">
        <w:rPr>
          <w:sz w:val="22"/>
          <w:szCs w:val="22"/>
        </w:rPr>
        <w:t> (Edward Drusina, P.E. United States Commissioner, Roberto F. Salmón Castelo, Mexico Commissioner, José de Jesús Luevano Grano, and Adolfo Mata, 6-17-2010, IBWC, "Conceptual Framework for U.S.-Mexico Discussions on Colorado River Cooperative Actions", https://www.ibwc.gov/Files/Minutes/Minute_317.pdf)//kpt</w:t>
      </w:r>
    </w:p>
    <w:p w14:paraId="437F8E6E" w14:textId="77777777" w:rsidR="001E4A69" w:rsidRPr="005635B5" w:rsidRDefault="001E4A69" w:rsidP="001E4A69">
      <w:r w:rsidRPr="005635B5">
        <w:rPr>
          <w:sz w:val="16"/>
          <w:szCs w:val="16"/>
        </w:rPr>
        <w:t>The Commissioners referred to Minute No. 242, entitled “Permanent and Definitive Solution to the International Problem of the Salinity of the Colorado River,” signed August 30, 1973, which states under Resolution 6 that “</w:t>
      </w:r>
      <w:r w:rsidRPr="005635B5">
        <w:rPr>
          <w:rStyle w:val="Emphasis"/>
        </w:rPr>
        <w:t>the U</w:t>
      </w:r>
      <w:r w:rsidRPr="005635B5">
        <w:rPr>
          <w:sz w:val="16"/>
          <w:szCs w:val="16"/>
        </w:rPr>
        <w:t xml:space="preserve">nited </w:t>
      </w:r>
      <w:r w:rsidRPr="005635B5">
        <w:rPr>
          <w:rStyle w:val="Emphasis"/>
        </w:rPr>
        <w:t>S</w:t>
      </w:r>
      <w:r w:rsidRPr="005635B5">
        <w:rPr>
          <w:sz w:val="16"/>
          <w:szCs w:val="16"/>
        </w:rPr>
        <w:t xml:space="preserve">tates </w:t>
      </w:r>
      <w:r w:rsidRPr="005635B5">
        <w:rPr>
          <w:rStyle w:val="Emphasis"/>
        </w:rPr>
        <w:t>and Mexico shall consult</w:t>
      </w:r>
      <w:r w:rsidRPr="005635B5">
        <w:t xml:space="preserve"> </w:t>
      </w:r>
      <w:r w:rsidRPr="005635B5">
        <w:rPr>
          <w:sz w:val="16"/>
          <w:szCs w:val="16"/>
        </w:rPr>
        <w:t>with each other</w:t>
      </w:r>
      <w:r w:rsidRPr="005635B5">
        <w:t xml:space="preserve"> </w:t>
      </w:r>
      <w:r w:rsidRPr="005635B5">
        <w:rPr>
          <w:rStyle w:val="Emphasis"/>
        </w:rPr>
        <w:t>prior to undertaking any</w:t>
      </w:r>
      <w:r w:rsidRPr="005635B5">
        <w:t xml:space="preserve"> </w:t>
      </w:r>
      <w:r w:rsidRPr="005635B5">
        <w:rPr>
          <w:sz w:val="16"/>
          <w:szCs w:val="16"/>
        </w:rPr>
        <w:t>new</w:t>
      </w:r>
      <w:r w:rsidRPr="005635B5">
        <w:t xml:space="preserve"> </w:t>
      </w:r>
      <w:r w:rsidRPr="005635B5">
        <w:rPr>
          <w:rStyle w:val="Emphasis"/>
        </w:rPr>
        <w:t>development of</w:t>
      </w:r>
      <w:r w:rsidRPr="005635B5">
        <w:t xml:space="preserve"> </w:t>
      </w:r>
      <w:r w:rsidRPr="005635B5">
        <w:rPr>
          <w:sz w:val="16"/>
          <w:szCs w:val="16"/>
        </w:rPr>
        <w:t>either the surface or the</w:t>
      </w:r>
      <w:r w:rsidRPr="005635B5">
        <w:t xml:space="preserve"> </w:t>
      </w:r>
      <w:r w:rsidRPr="005635B5">
        <w:rPr>
          <w:rStyle w:val="Emphasis"/>
        </w:rPr>
        <w:t>groundwater resources</w:t>
      </w:r>
      <w:r w:rsidRPr="005635B5">
        <w:rPr>
          <w:sz w:val="16"/>
          <w:szCs w:val="16"/>
        </w:rPr>
        <w:t xml:space="preserve">, or undertaking substantial modifications of present developments, in its own territory </w:t>
      </w:r>
      <w:r w:rsidRPr="005635B5">
        <w:rPr>
          <w:rStyle w:val="Emphasis"/>
        </w:rPr>
        <w:t>in the border area that might</w:t>
      </w:r>
      <w:r w:rsidRPr="005635B5">
        <w:t xml:space="preserve"> </w:t>
      </w:r>
      <w:r w:rsidRPr="005635B5">
        <w:rPr>
          <w:sz w:val="16"/>
          <w:szCs w:val="16"/>
        </w:rPr>
        <w:t>adversely</w:t>
      </w:r>
      <w:r w:rsidRPr="005635B5">
        <w:t xml:space="preserve"> </w:t>
      </w:r>
      <w:r w:rsidRPr="005635B5">
        <w:rPr>
          <w:rStyle w:val="Emphasis"/>
        </w:rPr>
        <w:t>affect the other country</w:t>
      </w:r>
      <w:r w:rsidRPr="005635B5">
        <w:rPr>
          <w:sz w:val="16"/>
          <w:szCs w:val="16"/>
        </w:rPr>
        <w:t>.” They also referred to Minute No. 306, entitled “Conceptual Framework for United States-Mexico studies for Future Recommendations Concerning the Riparian and Estuarine ecology of the Limitrophe Section of the Colorado River and it's Associated Delta,” signed December 12, 2000, which recognizes</w:t>
      </w:r>
      <w:r w:rsidRPr="005635B5">
        <w:t xml:space="preserve"> </w:t>
      </w:r>
      <w:r w:rsidRPr="005635B5">
        <w:rPr>
          <w:rStyle w:val="StyleUnderline"/>
          <w:sz w:val="16"/>
          <w:szCs w:val="16"/>
          <w:u w:val="none"/>
        </w:rPr>
        <w:t>each country has laws</w:t>
      </w:r>
      <w:r w:rsidRPr="005635B5">
        <w:rPr>
          <w:sz w:val="16"/>
          <w:szCs w:val="16"/>
        </w:rPr>
        <w:t xml:space="preserve"> and regulations </w:t>
      </w:r>
      <w:r w:rsidRPr="005635B5">
        <w:rPr>
          <w:rStyle w:val="StyleUnderline"/>
          <w:sz w:val="16"/>
          <w:szCs w:val="16"/>
          <w:u w:val="none"/>
        </w:rPr>
        <w:t>concerning</w:t>
      </w:r>
      <w:r w:rsidRPr="005635B5">
        <w:rPr>
          <w:sz w:val="16"/>
          <w:szCs w:val="16"/>
        </w:rPr>
        <w:t xml:space="preserve"> the </w:t>
      </w:r>
      <w:r w:rsidRPr="005635B5">
        <w:rPr>
          <w:rStyle w:val="StyleUnderline"/>
          <w:sz w:val="16"/>
          <w:szCs w:val="16"/>
          <w:u w:val="none"/>
        </w:rPr>
        <w:t>preservation</w:t>
      </w:r>
      <w:r w:rsidRPr="005635B5">
        <w:rPr>
          <w:sz w:val="16"/>
          <w:szCs w:val="16"/>
        </w:rPr>
        <w:t xml:space="preserve"> of riparian and estuarine system habitat </w:t>
      </w:r>
      <w:r w:rsidRPr="005635B5">
        <w:rPr>
          <w:rStyle w:val="StyleUnderline"/>
          <w:sz w:val="16"/>
          <w:szCs w:val="16"/>
          <w:u w:val="none"/>
        </w:rPr>
        <w:t>that are executed by</w:t>
      </w:r>
      <w:r w:rsidRPr="005635B5">
        <w:rPr>
          <w:sz w:val="16"/>
          <w:szCs w:val="16"/>
        </w:rPr>
        <w:t xml:space="preserve"> authorities that are provided such responsibility in their </w:t>
      </w:r>
      <w:r w:rsidRPr="005635B5">
        <w:rPr>
          <w:rStyle w:val="StyleUnderline"/>
          <w:sz w:val="16"/>
          <w:szCs w:val="16"/>
          <w:u w:val="none"/>
        </w:rPr>
        <w:t>respective</w:t>
      </w:r>
      <w:r w:rsidRPr="005635B5">
        <w:rPr>
          <w:sz w:val="16"/>
          <w:szCs w:val="16"/>
        </w:rPr>
        <w:t xml:space="preserve"> </w:t>
      </w:r>
      <w:r w:rsidRPr="005635B5">
        <w:rPr>
          <w:rStyle w:val="StyleUnderline"/>
          <w:sz w:val="16"/>
          <w:szCs w:val="16"/>
          <w:u w:val="none"/>
        </w:rPr>
        <w:t>country</w:t>
      </w:r>
      <w:r w:rsidRPr="005635B5">
        <w:rPr>
          <w:sz w:val="16"/>
          <w:szCs w:val="16"/>
        </w:rPr>
        <w:t>. Pursuant to Minute No. 306, the</w:t>
      </w:r>
      <w:r w:rsidRPr="005635B5">
        <w:t xml:space="preserve"> </w:t>
      </w:r>
      <w:r w:rsidRPr="005635B5">
        <w:rPr>
          <w:rStyle w:val="StyleUnderline"/>
        </w:rPr>
        <w:t>Commission established a framework for</w:t>
      </w:r>
      <w:r w:rsidRPr="005635B5">
        <w:t xml:space="preserve"> </w:t>
      </w:r>
      <w:r w:rsidRPr="005635B5">
        <w:rPr>
          <w:rStyle w:val="StyleUnderline"/>
        </w:rPr>
        <w:t>cooperation</w:t>
      </w:r>
      <w:r w:rsidRPr="005635B5">
        <w:t xml:space="preserve"> </w:t>
      </w:r>
      <w:r w:rsidRPr="005635B5">
        <w:rPr>
          <w:sz w:val="16"/>
          <w:szCs w:val="16"/>
        </w:rPr>
        <w:t>between the United States and Mexico through the development of joint studies that include possible approaches</w:t>
      </w:r>
      <w:r w:rsidRPr="005635B5">
        <w:t xml:space="preserve"> </w:t>
      </w:r>
      <w:r w:rsidRPr="005635B5">
        <w:rPr>
          <w:rStyle w:val="StyleUnderline"/>
        </w:rPr>
        <w:t>to ensure</w:t>
      </w:r>
      <w:r w:rsidRPr="005635B5">
        <w:t xml:space="preserve"> </w:t>
      </w:r>
      <w:r w:rsidRPr="005635B5">
        <w:rPr>
          <w:sz w:val="16"/>
          <w:szCs w:val="16"/>
        </w:rPr>
        <w:t>use of</w:t>
      </w:r>
      <w:r w:rsidRPr="005635B5">
        <w:t xml:space="preserve"> </w:t>
      </w:r>
      <w:r w:rsidRPr="005635B5">
        <w:rPr>
          <w:rStyle w:val="StyleUnderline"/>
        </w:rPr>
        <w:t>water</w:t>
      </w:r>
      <w:r w:rsidRPr="005635B5">
        <w:t xml:space="preserve"> </w:t>
      </w:r>
      <w:r w:rsidRPr="005635B5">
        <w:rPr>
          <w:sz w:val="16"/>
          <w:szCs w:val="16"/>
        </w:rPr>
        <w:t xml:space="preserve">for ecological purposes in the Colorado River limitrophe </w:t>
      </w:r>
      <w:r w:rsidRPr="005635B5">
        <w:rPr>
          <w:rStyle w:val="StyleUnderline"/>
          <w:sz w:val="16"/>
          <w:szCs w:val="16"/>
          <w:u w:val="none"/>
        </w:rPr>
        <w:t>reach</w:t>
      </w:r>
      <w:r w:rsidRPr="005635B5">
        <w:rPr>
          <w:sz w:val="16"/>
          <w:szCs w:val="16"/>
        </w:rPr>
        <w:t xml:space="preserve"> and it's </w:t>
      </w:r>
      <w:r w:rsidRPr="005635B5">
        <w:rPr>
          <w:rStyle w:val="StyleUnderline"/>
          <w:sz w:val="16"/>
          <w:szCs w:val="16"/>
          <w:u w:val="none"/>
        </w:rPr>
        <w:t>associated delta, and</w:t>
      </w:r>
      <w:r w:rsidRPr="005635B5">
        <w:rPr>
          <w:sz w:val="16"/>
          <w:szCs w:val="16"/>
        </w:rPr>
        <w:t xml:space="preserve"> </w:t>
      </w:r>
      <w:r w:rsidRPr="005635B5">
        <w:rPr>
          <w:rStyle w:val="StyleUnderline"/>
        </w:rPr>
        <w:t>created a forum for the exchange of information</w:t>
      </w:r>
      <w:r w:rsidRPr="005635B5">
        <w:rPr>
          <w:rStyle w:val="StyleUnderline"/>
          <w:sz w:val="16"/>
          <w:szCs w:val="16"/>
          <w:u w:val="none"/>
        </w:rPr>
        <w:t xml:space="preserve"> </w:t>
      </w:r>
      <w:r w:rsidRPr="005635B5">
        <w:rPr>
          <w:sz w:val="16"/>
          <w:szCs w:val="16"/>
        </w:rPr>
        <w:t>and advice among the different government and non-governmental organizations with an interest in the affected areas. As part of this forum, a list was developed of proposed activities and projects pertaining to the Colorado River estuary and riparian ecology rom the limitrophe reach down to the river delta.</w:t>
      </w:r>
      <w:r w:rsidRPr="005635B5">
        <w:t xml:space="preserve"> </w:t>
      </w:r>
    </w:p>
    <w:p w14:paraId="0F87DA7F" w14:textId="51504A97" w:rsidR="001E4A69" w:rsidRPr="005635B5" w:rsidRDefault="00CC0194" w:rsidP="001E4A69">
      <w:pPr>
        <w:pStyle w:val="Heading3"/>
        <w:rPr>
          <w:rFonts w:cs="Calibri"/>
        </w:rPr>
      </w:pPr>
      <w:r w:rsidRPr="005635B5">
        <w:rPr>
          <w:rFonts w:cs="Calibri"/>
        </w:rPr>
        <w:t xml:space="preserve">2AC – </w:t>
      </w:r>
      <w:r w:rsidR="001E4A69" w:rsidRPr="005635B5">
        <w:rPr>
          <w:rFonts w:cs="Calibri"/>
        </w:rPr>
        <w:t xml:space="preserve">US </w:t>
      </w:r>
      <w:r w:rsidR="00884F54" w:rsidRPr="005635B5">
        <w:rPr>
          <w:rFonts w:cs="Calibri"/>
        </w:rPr>
        <w:t>S</w:t>
      </w:r>
      <w:r w:rsidR="001E4A69" w:rsidRPr="005635B5">
        <w:rPr>
          <w:rFonts w:cs="Calibri"/>
        </w:rPr>
        <w:t xml:space="preserve">ays </w:t>
      </w:r>
      <w:r w:rsidR="007558FB" w:rsidRPr="005635B5">
        <w:rPr>
          <w:rFonts w:cs="Calibri"/>
        </w:rPr>
        <w:t>N</w:t>
      </w:r>
      <w:r w:rsidR="001E4A69" w:rsidRPr="005635B5">
        <w:rPr>
          <w:rFonts w:cs="Calibri"/>
        </w:rPr>
        <w:t>o</w:t>
      </w:r>
    </w:p>
    <w:p w14:paraId="69D5E704" w14:textId="77777777" w:rsidR="001E4A69" w:rsidRPr="005635B5" w:rsidRDefault="001E4A69" w:rsidP="001E4A69">
      <w:pPr>
        <w:spacing w:after="0" w:line="240" w:lineRule="auto"/>
        <w:outlineLvl w:val="3"/>
        <w:rPr>
          <w:rFonts w:eastAsia="Times New Roman"/>
          <w:b/>
          <w:bCs/>
          <w:sz w:val="26"/>
          <w:szCs w:val="26"/>
        </w:rPr>
      </w:pPr>
      <w:r w:rsidRPr="005635B5">
        <w:rPr>
          <w:rFonts w:eastAsia="Times New Roman"/>
          <w:b/>
          <w:bCs/>
          <w:sz w:val="26"/>
          <w:szCs w:val="26"/>
        </w:rPr>
        <w:t>CP fails---US empirically ignores Mexico’s calls for water reforms</w:t>
      </w:r>
    </w:p>
    <w:p w14:paraId="4E0C7D16" w14:textId="77777777" w:rsidR="001E4A69" w:rsidRPr="005635B5" w:rsidRDefault="001E4A69" w:rsidP="001E4A69">
      <w:pPr>
        <w:rPr>
          <w:szCs w:val="22"/>
        </w:rPr>
      </w:pPr>
      <w:r w:rsidRPr="005635B5">
        <w:rPr>
          <w:szCs w:val="22"/>
        </w:rPr>
        <w:t>-----probably not best to read but oka</w:t>
      </w:r>
    </w:p>
    <w:p w14:paraId="50279FC4" w14:textId="77777777" w:rsidR="001E4A69" w:rsidRPr="005635B5" w:rsidRDefault="001E4A69" w:rsidP="001E4A69">
      <w:pPr>
        <w:spacing w:before="15" w:after="180" w:line="240" w:lineRule="auto"/>
        <w:rPr>
          <w:rFonts w:eastAsia="Times New Roman"/>
          <w:sz w:val="24"/>
        </w:rPr>
      </w:pPr>
      <w:r w:rsidRPr="005635B5">
        <w:rPr>
          <w:rFonts w:eastAsia="Times New Roman"/>
          <w:b/>
          <w:bCs/>
          <w:sz w:val="26"/>
          <w:szCs w:val="26"/>
        </w:rPr>
        <w:t>Kitroeff, 20</w:t>
      </w:r>
      <w:r w:rsidRPr="005635B5">
        <w:rPr>
          <w:rFonts w:eastAsia="Times New Roman"/>
          <w:szCs w:val="22"/>
        </w:rPr>
        <w:t> (Natalie Kitroeff, Foreign Correspondent based in Mexico for the NYT, 10-14-2020, accessed on 7-30-2021, The New York Times, "In Mexico, Cross-Border Fight Over Water Erupts", https://www.nytimes.com/2020/10/14/world/americas/mexico-water-boquilla-dam.html)//kpt</w:t>
      </w:r>
    </w:p>
    <w:p w14:paraId="1B28F5D3" w14:textId="77777777" w:rsidR="001E4A69" w:rsidRPr="005635B5" w:rsidRDefault="001E4A69" w:rsidP="001E4A69">
      <w:pPr>
        <w:spacing w:before="15" w:after="180" w:line="300" w:lineRule="atLeast"/>
        <w:rPr>
          <w:rFonts w:eastAsia="Times New Roman"/>
          <w:sz w:val="13"/>
          <w:szCs w:val="13"/>
        </w:rPr>
      </w:pPr>
      <w:r w:rsidRPr="005635B5">
        <w:rPr>
          <w:rFonts w:eastAsia="Times New Roman"/>
          <w:sz w:val="16"/>
          <w:szCs w:val="16"/>
        </w:rPr>
        <w:t xml:space="preserve">BOQUILLA, Mexico — The farmers armed themselves with sticks, rocks and homemade shields, ambushed hundreds of soldiers guarding a dam and seized control of one of the border region’s most important bodies of water. </w:t>
      </w:r>
      <w:r w:rsidRPr="005635B5">
        <w:rPr>
          <w:rStyle w:val="StyleUnderline"/>
        </w:rPr>
        <w:t>The Mexican government was sending water</w:t>
      </w:r>
      <w:r w:rsidRPr="005635B5">
        <w:rPr>
          <w:rFonts w:eastAsia="Times New Roman"/>
          <w:szCs w:val="22"/>
        </w:rPr>
        <w:t xml:space="preserve"> </w:t>
      </w:r>
      <w:r w:rsidRPr="005635B5">
        <w:rPr>
          <w:rFonts w:eastAsia="Times New Roman"/>
          <w:sz w:val="16"/>
          <w:szCs w:val="16"/>
        </w:rPr>
        <w:t>— their water —</w:t>
      </w:r>
      <w:r w:rsidRPr="005635B5">
        <w:rPr>
          <w:rFonts w:eastAsia="Times New Roman"/>
          <w:szCs w:val="22"/>
        </w:rPr>
        <w:t xml:space="preserve"> </w:t>
      </w:r>
      <w:r w:rsidRPr="005635B5">
        <w:rPr>
          <w:rStyle w:val="StyleUnderline"/>
        </w:rPr>
        <w:t>to Texas</w:t>
      </w:r>
      <w:r w:rsidRPr="005635B5">
        <w:rPr>
          <w:rFonts w:eastAsia="Times New Roman"/>
          <w:szCs w:val="22"/>
        </w:rPr>
        <w:t xml:space="preserve">, </w:t>
      </w:r>
      <w:r w:rsidRPr="005635B5">
        <w:rPr>
          <w:rStyle w:val="StyleUnderline"/>
        </w:rPr>
        <w:t>leaving</w:t>
      </w:r>
      <w:r w:rsidRPr="005635B5">
        <w:rPr>
          <w:rFonts w:eastAsia="Times New Roman"/>
          <w:szCs w:val="22"/>
        </w:rPr>
        <w:t xml:space="preserve"> </w:t>
      </w:r>
      <w:r w:rsidRPr="005635B5">
        <w:rPr>
          <w:rFonts w:eastAsia="Times New Roman"/>
          <w:sz w:val="16"/>
          <w:szCs w:val="16"/>
        </w:rPr>
        <w:t>them next to</w:t>
      </w:r>
      <w:r w:rsidRPr="005635B5">
        <w:rPr>
          <w:rFonts w:eastAsia="Times New Roman"/>
          <w:szCs w:val="22"/>
        </w:rPr>
        <w:t xml:space="preserve"> </w:t>
      </w:r>
      <w:r w:rsidRPr="005635B5">
        <w:rPr>
          <w:rStyle w:val="StyleUnderline"/>
        </w:rPr>
        <w:t>nothing for</w:t>
      </w:r>
      <w:r w:rsidRPr="005635B5">
        <w:rPr>
          <w:rFonts w:eastAsia="Times New Roman"/>
          <w:szCs w:val="22"/>
        </w:rPr>
        <w:t xml:space="preserve"> </w:t>
      </w:r>
      <w:r w:rsidRPr="005635B5">
        <w:rPr>
          <w:rFonts w:eastAsia="Times New Roman"/>
          <w:sz w:val="16"/>
          <w:szCs w:val="16"/>
        </w:rPr>
        <w:t>their</w:t>
      </w:r>
      <w:r w:rsidRPr="005635B5">
        <w:rPr>
          <w:rFonts w:eastAsia="Times New Roman"/>
          <w:szCs w:val="22"/>
        </w:rPr>
        <w:t xml:space="preserve"> </w:t>
      </w:r>
      <w:r w:rsidRPr="005635B5">
        <w:rPr>
          <w:rStyle w:val="StyleUnderline"/>
        </w:rPr>
        <w:t>thirsty</w:t>
      </w:r>
      <w:r w:rsidRPr="005635B5">
        <w:rPr>
          <w:rFonts w:eastAsia="Times New Roman"/>
          <w:szCs w:val="22"/>
        </w:rPr>
        <w:t xml:space="preserve"> </w:t>
      </w:r>
      <w:r w:rsidRPr="005635B5">
        <w:rPr>
          <w:rFonts w:eastAsia="Times New Roman"/>
          <w:sz w:val="16"/>
          <w:szCs w:val="16"/>
        </w:rPr>
        <w:t>crops, the farmers said. So they took over the dam and have refused to allow any of the water to flow to the United States for more than a month. “This is a war,” said Victor Velderrain, a grower who helped lead the takeover, “to survive, to continue working, to feed my family.” The standoff is the culmination of longstanding tensions over water between the United States and Mexico that have recently exploded into violence, pitting Mexican farmers against their own president and the global superpower next door. Negotiating the exchange of water between the two countries has long been strained, but</w:t>
      </w:r>
      <w:r w:rsidRPr="005635B5">
        <w:rPr>
          <w:rFonts w:eastAsia="Times New Roman"/>
          <w:szCs w:val="22"/>
        </w:rPr>
        <w:t xml:space="preserve"> </w:t>
      </w:r>
      <w:r w:rsidRPr="005635B5">
        <w:rPr>
          <w:rStyle w:val="StyleUnderline"/>
        </w:rPr>
        <w:t xml:space="preserve">rising temperatures and long droughts have made the shared rivers along the border more valuable than ever, intensifying the stakes for both nations. </w:t>
      </w:r>
      <w:r w:rsidRPr="005635B5">
        <w:rPr>
          <w:rFonts w:eastAsia="Times New Roman"/>
          <w:sz w:val="16"/>
          <w:szCs w:val="16"/>
        </w:rPr>
        <w:t>The dam’s takeover is a stark example of how far people are willing to go to defend livelihoods threatened by climate change — and of the kind of conflict that may become more common with increasingly extreme weather. Along the arid border region, water rights are governed by a decades-old treaty that compels the United States and Mexico to share the flows of the Colorado and Rio Grande rivers, with each side sending water to the other. Mexico has fallen far behind on its obligations to the United States and is now facing a deadline to deliver the water this month. But this has been one of the driest years in the last three decades for Chihuahua, the Mexican border state responsible for sending the bulk of the water Mexico owes. Its</w:t>
      </w:r>
      <w:r w:rsidRPr="005635B5">
        <w:rPr>
          <w:rFonts w:eastAsia="Times New Roman"/>
          <w:szCs w:val="22"/>
        </w:rPr>
        <w:t xml:space="preserve"> </w:t>
      </w:r>
      <w:r w:rsidRPr="005635B5">
        <w:rPr>
          <w:rStyle w:val="StyleUnderline"/>
        </w:rPr>
        <w:t xml:space="preserve">farmers have rebelled, worried that losing any more water will rob them of a chance for a healthy harvest next year. </w:t>
      </w:r>
      <w:r w:rsidRPr="005635B5">
        <w:rPr>
          <w:rFonts w:eastAsia="Times New Roman"/>
          <w:sz w:val="16"/>
          <w:szCs w:val="16"/>
        </w:rPr>
        <w:t>“</w:t>
      </w:r>
      <w:r w:rsidRPr="005635B5">
        <w:rPr>
          <w:rFonts w:eastAsia="Times New Roman"/>
          <w:sz w:val="13"/>
          <w:szCs w:val="13"/>
        </w:rPr>
        <w:t xml:space="preserve">These tensions, these tendencies, are already there, and they’re just made so much worse by climate change,” said Christopher Scott, a professor of water resources policy at the University of Arizona. “They are in a fight for their lives, because no water, no agriculture; no agriculture, no rural communities.” Since February, when federal forces first occupied the dam to ensure water deliveries to the United States continued, activists in Chihuahua have burned government buildings, destroyed cars and briefly held a group of politicians hostage. For weeks, they’ve blocked a major railroad used to ferry industrial goods between Mexico and the United States. Their revolt has alarmed farmers and politicians in Texas. Greg Abbott, the state’s Republican governor, appealed to Secretary of State Mike Pompeo last month, demanding that he persuade Mexico to deliver the water by the deadline next week, or risk inflicting pain on American farmers. Mexico’s president, Andrés Manuel López Obrador, who has repeatedly bent to President Trump’s demands on immigration, has vowed that his country will make good on its water obligations to the United States — whether the state of Chihuahua likes it or not. He sent hundreds of members of the National Guard to protect Chihuahua’s dams, and his government temporarily froze bank accounts belonging to the city where many of the protesters live. For farmers, the government’s stance is a betrayal. Mr. Velderrain, 42, said he never saw himself as the type of person who would lead hundreds over a hill to overwhelm a group of soldiers protecting a cache of automatic weapons. But there he was in a video posted on Facebook, escorting a Mexican general out of the Boquilla Dam on the day he led the takeover. Surprised and heavily outnumbered, the National Guard quickly surrendered. Later that day, one protester was shot and killed by the National Guard. “We have always dedicated ourselves to work; we’ve never been known as protesters,” Mr. Velderrain said back on his farm, shucking an ear of corn that wasn’t quite ready for harvest. “What happened at the Boquilla dam was impressive, because we took off our farmer clothes and put on the uniform of guerrilla fighters.” The federal government argues that the protesting farmers are also hurting other Mexicans by preventing water from flowing to their compatriots downstream, and that the growers would still have access to at least 60 percent of the water they need for next year. “Agriculture, like any other profession, has risks,” said Blanca Jiménez, the head of Mexico’s National Water Commission. “One of the risks is that there are years when it rains more and years when it rains less.” With the intensity of the drought in Chihuahua this year, Mexico has fallen far behind on its water shipments to the United States. It now has to send more than 50 percent of its average annual water payment in a matter of weeks. The Mexican government insists it will still comply, despite the takeover of the dam, which spans the Conchos River, a major tributary of the Rio Grande. But some Texans have their doubts. “It’s just not going to happen, unless a storm develops and helps Mexico, which is normally what they count on,” said Sonny Hinojosa, the general manager of an irrigation district in Hidalgo County, Texas. “They gamble and hope that a storm or mother nature will bail them out.” </w:t>
      </w:r>
      <w:r w:rsidRPr="005635B5">
        <w:rPr>
          <w:rStyle w:val="Emphasis"/>
        </w:rPr>
        <w:t>Texans</w:t>
      </w:r>
      <w:r w:rsidRPr="005635B5">
        <w:rPr>
          <w:rFonts w:eastAsia="Times New Roman"/>
          <w:szCs w:val="22"/>
        </w:rPr>
        <w:t xml:space="preserve"> </w:t>
      </w:r>
      <w:r w:rsidRPr="005635B5">
        <w:rPr>
          <w:rFonts w:eastAsia="Times New Roman"/>
          <w:sz w:val="16"/>
          <w:szCs w:val="16"/>
        </w:rPr>
        <w:t>also</w:t>
      </w:r>
      <w:r w:rsidRPr="005635B5">
        <w:rPr>
          <w:rFonts w:eastAsia="Times New Roman"/>
          <w:szCs w:val="22"/>
        </w:rPr>
        <w:t xml:space="preserve"> </w:t>
      </w:r>
      <w:r w:rsidRPr="005635B5">
        <w:rPr>
          <w:rStyle w:val="Emphasis"/>
        </w:rPr>
        <w:t>contend</w:t>
      </w:r>
      <w:r w:rsidRPr="005635B5">
        <w:rPr>
          <w:rStyle w:val="StyleUnderline"/>
        </w:rPr>
        <w:t xml:space="preserve"> that</w:t>
      </w:r>
      <w:r w:rsidRPr="005635B5">
        <w:rPr>
          <w:rFonts w:eastAsia="Times New Roman"/>
          <w:szCs w:val="22"/>
        </w:rPr>
        <w:t xml:space="preserve">, </w:t>
      </w:r>
      <w:r w:rsidRPr="005635B5">
        <w:rPr>
          <w:rFonts w:eastAsia="Times New Roman"/>
          <w:sz w:val="16"/>
          <w:szCs w:val="16"/>
        </w:rPr>
        <w:t>on balance,</w:t>
      </w:r>
      <w:r w:rsidRPr="005635B5">
        <w:rPr>
          <w:rFonts w:eastAsia="Times New Roman"/>
          <w:szCs w:val="22"/>
        </w:rPr>
        <w:t xml:space="preserve"> </w:t>
      </w:r>
      <w:r w:rsidRPr="005635B5">
        <w:rPr>
          <w:rStyle w:val="Emphasis"/>
        </w:rPr>
        <w:t>Mexico benefits more</w:t>
      </w:r>
      <w:r w:rsidRPr="005635B5">
        <w:rPr>
          <w:rStyle w:val="StyleUnderline"/>
        </w:rPr>
        <w:t xml:space="preserve"> </w:t>
      </w:r>
      <w:r w:rsidRPr="005635B5">
        <w:rPr>
          <w:rStyle w:val="Emphasis"/>
        </w:rPr>
        <w:t>from the</w:t>
      </w:r>
      <w:r w:rsidRPr="005635B5">
        <w:rPr>
          <w:rStyle w:val="StyleUnderline"/>
        </w:rPr>
        <w:t xml:space="preserve"> water-sharing </w:t>
      </w:r>
      <w:r w:rsidRPr="005635B5">
        <w:rPr>
          <w:rStyle w:val="Emphasis"/>
        </w:rPr>
        <w:t>agreement</w:t>
      </w:r>
      <w:r w:rsidRPr="005635B5">
        <w:rPr>
          <w:rStyle w:val="StyleUnderline"/>
        </w:rPr>
        <w:t xml:space="preserve"> between the two countries</w:t>
      </w:r>
      <w:r w:rsidRPr="005635B5">
        <w:rPr>
          <w:rFonts w:eastAsia="Times New Roman"/>
          <w:szCs w:val="22"/>
        </w:rPr>
        <w:t xml:space="preserve">, </w:t>
      </w:r>
      <w:r w:rsidRPr="005635B5">
        <w:rPr>
          <w:rFonts w:eastAsia="Times New Roman"/>
          <w:sz w:val="16"/>
          <w:szCs w:val="16"/>
        </w:rPr>
        <w:t>signed in 1944, than they do. Mr. Abbott, the state’s governor, has pointed out that the</w:t>
      </w:r>
      <w:r w:rsidRPr="005635B5">
        <w:rPr>
          <w:rFonts w:eastAsia="Times New Roman"/>
          <w:szCs w:val="22"/>
        </w:rPr>
        <w:t xml:space="preserve"> </w:t>
      </w:r>
      <w:r w:rsidRPr="005635B5">
        <w:rPr>
          <w:rStyle w:val="Emphasis"/>
        </w:rPr>
        <w:t>U</w:t>
      </w:r>
      <w:r w:rsidRPr="005635B5">
        <w:rPr>
          <w:rStyle w:val="StyleUnderline"/>
        </w:rPr>
        <w:t xml:space="preserve">nited </w:t>
      </w:r>
      <w:r w:rsidRPr="005635B5">
        <w:rPr>
          <w:rStyle w:val="Emphasis"/>
        </w:rPr>
        <w:t>S</w:t>
      </w:r>
      <w:r w:rsidRPr="005635B5">
        <w:rPr>
          <w:rStyle w:val="StyleUnderline"/>
        </w:rPr>
        <w:t xml:space="preserve">tates </w:t>
      </w:r>
      <w:r w:rsidRPr="005635B5">
        <w:rPr>
          <w:rStyle w:val="Emphasis"/>
        </w:rPr>
        <w:t>sends</w:t>
      </w:r>
      <w:r w:rsidRPr="005635B5">
        <w:rPr>
          <w:rStyle w:val="StyleUnderline"/>
        </w:rPr>
        <w:t xml:space="preserve"> Mexico about </w:t>
      </w:r>
      <w:r w:rsidRPr="005635B5">
        <w:rPr>
          <w:rStyle w:val="Emphasis"/>
        </w:rPr>
        <w:t>four times as much water as it receives</w:t>
      </w:r>
      <w:r w:rsidRPr="005635B5">
        <w:rPr>
          <w:rStyle w:val="StyleUnderline"/>
        </w:rPr>
        <w:t xml:space="preserve"> from its neighbor. </w:t>
      </w:r>
      <w:r w:rsidRPr="005635B5">
        <w:rPr>
          <w:rFonts w:eastAsia="Times New Roman"/>
          <w:sz w:val="16"/>
          <w:szCs w:val="16"/>
        </w:rPr>
        <w:t>The treaty doesn’t punish either side for shirking its duties but, eager to avoid conflict, Mexico is scrambling to find a way to meet its water obligations as the deadline nears. One of the likeliest solutions is that Mexico will hand over a significant amount of the water it owns in reservoirs, normally used by more than a dozen Mexican cities. In exchange,</w:t>
      </w:r>
      <w:r w:rsidRPr="005635B5">
        <w:rPr>
          <w:rFonts w:eastAsia="Times New Roman"/>
          <w:szCs w:val="22"/>
        </w:rPr>
        <w:t xml:space="preserve"> </w:t>
      </w:r>
      <w:r w:rsidRPr="005635B5">
        <w:rPr>
          <w:rStyle w:val="Emphasis"/>
        </w:rPr>
        <w:t>Mexico has asked the United States to lend</w:t>
      </w:r>
      <w:r w:rsidRPr="005635B5">
        <w:rPr>
          <w:rStyle w:val="StyleUnderline"/>
        </w:rPr>
        <w:t xml:space="preserve"> it </w:t>
      </w:r>
      <w:r w:rsidRPr="005635B5">
        <w:rPr>
          <w:rStyle w:val="Emphasis"/>
        </w:rPr>
        <w:t>drinking water</w:t>
      </w:r>
      <w:r w:rsidRPr="005635B5">
        <w:rPr>
          <w:rStyle w:val="StyleUnderline"/>
        </w:rPr>
        <w:t xml:space="preserve"> for those cities, if Mexico ends up running out.</w:t>
      </w:r>
      <w:r w:rsidRPr="005635B5">
        <w:rPr>
          <w:rFonts w:eastAsia="Times New Roman"/>
          <w:szCs w:val="22"/>
        </w:rPr>
        <w:t xml:space="preserve"> </w:t>
      </w:r>
      <w:r w:rsidRPr="005635B5">
        <w:rPr>
          <w:rFonts w:eastAsia="Times New Roman"/>
          <w:sz w:val="13"/>
          <w:szCs w:val="13"/>
        </w:rPr>
        <w:t xml:space="preserve">Part of the problem, scientists say, is that Mexico’s need for water has grown since the signing of the North American Free Trade Agreement in the 1990s, as more people settled in the country’s dry border region and agricultural production ramped up to satisfy American consumers. Francisco Marta, a 23-year-old who manages his father’s corn and alfalfa fields, suspects that his fellow farmers don’t have the Mexican president’s sympathies in the water dispute because they are generally not members of his poor and working class political base. The farmers live in the north, traditionally a stronghold of the conservative opposition against Mr. López Obrador, who ran on a leftist platform. “He believes that we are rich and that nothing will happen to us if we don’t work next year, but that’s not true," Mr. Marta said. “I myself will migrate if I don’t have anywhere to work here.” Mr. López Obrador has accused politicians and “big agriculture” of fomenting strife in Chihuahua, which, he said at a recent news conference, “has nothing to do with small farmers.” But Jéssica Silva, 35, the protester who was killed the day the farmers took the Boquilla Dam, didn’t have a farm of her own, her parents said. She and her husband, Jaime Torres, rented about 22 acres of pecan trees and helped her parents cultivate an even smaller plot. “She had so many plans,” said Ms. Silva’s mother, Justina Zamarripa, tears falling into the creases of her cheeks. The National Guard shot Ms. Silva several times in the back through the window of her husband’s truck. He was wounded but survived. “She was defending what belongs to us,” said her father, José Luis Silva. In a photo her parents have of the two just after the attack, Ms. Silva is slumped over in the passenger seat, wearing her seatbelt and a mask to protect against the coronavirus. “She was always so cautious,” her mother said. </w:t>
      </w:r>
    </w:p>
    <w:p w14:paraId="0D6B6E68" w14:textId="77777777" w:rsidR="001E4A69" w:rsidRPr="005635B5" w:rsidRDefault="001E4A69" w:rsidP="001E4A69">
      <w:pPr>
        <w:rPr>
          <w:sz w:val="13"/>
          <w:szCs w:val="13"/>
        </w:rPr>
      </w:pPr>
    </w:p>
    <w:p w14:paraId="2BA14970" w14:textId="2272191C" w:rsidR="001E4A69" w:rsidRPr="005635B5" w:rsidRDefault="0093586E" w:rsidP="0093586E">
      <w:pPr>
        <w:pStyle w:val="Heading2"/>
        <w:rPr>
          <w:rFonts w:cs="Calibri"/>
        </w:rPr>
      </w:pPr>
      <w:r w:rsidRPr="005635B5">
        <w:rPr>
          <w:rFonts w:cs="Calibri"/>
        </w:rPr>
        <w:t>AT – Relations ADV CP</w:t>
      </w:r>
    </w:p>
    <w:p w14:paraId="0E3A05E4" w14:textId="56E086A0" w:rsidR="005635B5" w:rsidRPr="005635B5" w:rsidRDefault="005635B5" w:rsidP="005635B5">
      <w:pPr>
        <w:pStyle w:val="Heading3"/>
        <w:rPr>
          <w:rFonts w:cs="Calibri"/>
        </w:rPr>
      </w:pPr>
      <w:r w:rsidRPr="005635B5">
        <w:rPr>
          <w:rFonts w:cs="Calibri"/>
        </w:rPr>
        <w:t>2AC Relations ADV CP – T/L</w:t>
      </w:r>
    </w:p>
    <w:p w14:paraId="6D4857CF" w14:textId="77777777" w:rsidR="0093586E" w:rsidRPr="005635B5" w:rsidRDefault="0093586E" w:rsidP="0093586E">
      <w:pPr>
        <w:pStyle w:val="Heading4"/>
        <w:rPr>
          <w:rFonts w:cs="Calibri"/>
          <w:b w:val="0"/>
          <w:bCs w:val="0"/>
        </w:rPr>
      </w:pPr>
      <w:r w:rsidRPr="005635B5">
        <w:rPr>
          <w:rFonts w:cs="Calibri"/>
        </w:rPr>
        <w:t xml:space="preserve">[1] Perm do </w:t>
      </w:r>
      <w:r w:rsidRPr="005635B5">
        <w:rPr>
          <w:rFonts w:cs="Calibri"/>
          <w:u w:val="single"/>
        </w:rPr>
        <w:t>both</w:t>
      </w:r>
      <w:r w:rsidRPr="005635B5">
        <w:rPr>
          <w:rFonts w:cs="Calibri"/>
        </w:rPr>
        <w:t xml:space="preserve"> </w:t>
      </w:r>
    </w:p>
    <w:p w14:paraId="0B5D82BC" w14:textId="77777777" w:rsidR="0093586E" w:rsidRPr="005635B5" w:rsidRDefault="0093586E" w:rsidP="0093586E">
      <w:pPr>
        <w:pStyle w:val="Heading4"/>
        <w:rPr>
          <w:rFonts w:cs="Calibri"/>
          <w:b w:val="0"/>
          <w:bCs w:val="0"/>
        </w:rPr>
      </w:pPr>
      <w:r w:rsidRPr="005635B5">
        <w:rPr>
          <w:rFonts w:cs="Calibri"/>
        </w:rPr>
        <w:t xml:space="preserve">[2] Perm do the </w:t>
      </w:r>
      <w:r w:rsidRPr="005635B5">
        <w:rPr>
          <w:rFonts w:cs="Calibri"/>
          <w:u w:val="single"/>
        </w:rPr>
        <w:t>cp</w:t>
      </w:r>
      <w:r w:rsidRPr="005635B5">
        <w:rPr>
          <w:rFonts w:cs="Calibri"/>
        </w:rPr>
        <w:t xml:space="preserve"> </w:t>
      </w:r>
    </w:p>
    <w:p w14:paraId="1D6D1461" w14:textId="77777777" w:rsidR="0093586E" w:rsidRPr="005635B5" w:rsidRDefault="0093586E" w:rsidP="0093586E">
      <w:pPr>
        <w:pStyle w:val="Heading4"/>
        <w:rPr>
          <w:rFonts w:cs="Calibri"/>
          <w:b w:val="0"/>
          <w:bCs w:val="0"/>
        </w:rPr>
      </w:pPr>
      <w:r w:rsidRPr="005635B5">
        <w:rPr>
          <w:rFonts w:cs="Calibri"/>
        </w:rPr>
        <w:t xml:space="preserve">[3] Links to the </w:t>
      </w:r>
      <w:r w:rsidRPr="005635B5">
        <w:rPr>
          <w:rFonts w:cs="Calibri"/>
          <w:u w:val="single"/>
        </w:rPr>
        <w:t>net benefit</w:t>
      </w:r>
      <w:r w:rsidRPr="005635B5">
        <w:rPr>
          <w:rFonts w:cs="Calibri"/>
        </w:rPr>
        <w:t>---expanding security and police cooperation requires congressional approval</w:t>
      </w:r>
    </w:p>
    <w:p w14:paraId="7CB39BE9" w14:textId="77777777" w:rsidR="0093586E" w:rsidRPr="005635B5" w:rsidRDefault="0093586E" w:rsidP="0093586E">
      <w:pPr>
        <w:pStyle w:val="Heading4"/>
        <w:rPr>
          <w:rFonts w:cs="Calibri"/>
          <w:b w:val="0"/>
          <w:bCs w:val="0"/>
        </w:rPr>
      </w:pPr>
      <w:r w:rsidRPr="005635B5">
        <w:rPr>
          <w:rFonts w:cs="Calibri"/>
        </w:rPr>
        <w:t xml:space="preserve">[4] Can’t solve </w:t>
      </w:r>
      <w:r w:rsidRPr="005635B5">
        <w:rPr>
          <w:rFonts w:cs="Calibri"/>
          <w:u w:val="single"/>
        </w:rPr>
        <w:t>relations</w:t>
      </w:r>
      <w:r w:rsidRPr="005635B5">
        <w:rPr>
          <w:rFonts w:cs="Calibri"/>
        </w:rPr>
        <w:t>---groundwater disputes are the biggest transboundary issue because water cannot be contained by a border---the US would blame Mexico for terminal depletion because consumption is zero-sum---that’s Schangler, Pike, and Wilder. Means that post-counterplan, Mexico would be reluctant to cooperate with the US over other transboundary issues</w:t>
      </w:r>
    </w:p>
    <w:p w14:paraId="11712F36" w14:textId="77777777" w:rsidR="0093586E" w:rsidRPr="005635B5" w:rsidRDefault="0093586E" w:rsidP="0093586E">
      <w:pPr>
        <w:pStyle w:val="Heading4"/>
        <w:rPr>
          <w:rFonts w:cs="Calibri"/>
          <w:b w:val="0"/>
          <w:bCs w:val="0"/>
        </w:rPr>
      </w:pPr>
      <w:r w:rsidRPr="005635B5">
        <w:rPr>
          <w:rFonts w:cs="Calibri"/>
        </w:rPr>
        <w:t>[5] Or international fiat is a voter for fairness and education---there’s thousands of actors which makes it not predictable, forces stale heg affirmatives, and it’s not real world---forces the judge to vote illogically. Counter interpretation---you get international Das and CPs about US pressure.</w:t>
      </w:r>
    </w:p>
    <w:p w14:paraId="3E2CDDF2" w14:textId="77777777" w:rsidR="0093586E" w:rsidRPr="005635B5" w:rsidRDefault="0093586E" w:rsidP="0093586E">
      <w:pPr>
        <w:pStyle w:val="Heading4"/>
        <w:rPr>
          <w:rFonts w:cs="Calibri"/>
        </w:rPr>
      </w:pPr>
      <w:r w:rsidRPr="005635B5">
        <w:rPr>
          <w:rFonts w:cs="Calibri"/>
        </w:rPr>
        <w:t xml:space="preserve">Water is the most </w:t>
      </w:r>
      <w:r w:rsidRPr="005635B5">
        <w:rPr>
          <w:rFonts w:cs="Calibri"/>
          <w:u w:val="single"/>
        </w:rPr>
        <w:t>pressing issue</w:t>
      </w:r>
      <w:r w:rsidRPr="005635B5">
        <w:rPr>
          <w:rFonts w:cs="Calibri"/>
        </w:rPr>
        <w:t xml:space="preserve">---intense water </w:t>
      </w:r>
      <w:r w:rsidRPr="005635B5">
        <w:rPr>
          <w:rFonts w:cs="Calibri"/>
          <w:u w:val="single"/>
        </w:rPr>
        <w:t>stress</w:t>
      </w:r>
      <w:r w:rsidRPr="005635B5">
        <w:rPr>
          <w:rFonts w:cs="Calibri"/>
        </w:rPr>
        <w:t xml:space="preserve"> is </w:t>
      </w:r>
      <w:r w:rsidRPr="005635B5">
        <w:rPr>
          <w:rFonts w:cs="Calibri"/>
          <w:u w:val="single"/>
        </w:rPr>
        <w:t>accumulating</w:t>
      </w:r>
      <w:r w:rsidRPr="005635B5">
        <w:rPr>
          <w:rFonts w:cs="Calibri"/>
        </w:rPr>
        <w:t xml:space="preserve"> along the border </w:t>
      </w:r>
      <w:r w:rsidRPr="005635B5">
        <w:rPr>
          <w:rFonts w:cs="Calibri"/>
          <w:u w:val="single"/>
        </w:rPr>
        <w:t>now</w:t>
      </w:r>
      <w:r w:rsidRPr="005635B5">
        <w:rPr>
          <w:rFonts w:cs="Calibri"/>
        </w:rPr>
        <w:t xml:space="preserve"> and is </w:t>
      </w:r>
      <w:r w:rsidRPr="005635B5">
        <w:rPr>
          <w:rFonts w:cs="Calibri"/>
          <w:u w:val="single"/>
        </w:rPr>
        <w:t>igniting</w:t>
      </w:r>
      <w:r w:rsidRPr="005635B5">
        <w:rPr>
          <w:rFonts w:cs="Calibri"/>
        </w:rPr>
        <w:t xml:space="preserve"> high </w:t>
      </w:r>
      <w:r w:rsidRPr="005635B5">
        <w:rPr>
          <w:rFonts w:cs="Calibri"/>
          <w:u w:val="single"/>
        </w:rPr>
        <w:t>tensions</w:t>
      </w:r>
      <w:r w:rsidRPr="005635B5">
        <w:rPr>
          <w:rFonts w:cs="Calibri"/>
        </w:rPr>
        <w:t xml:space="preserve">, but a binational non-zero sum approach solves    </w:t>
      </w:r>
    </w:p>
    <w:p w14:paraId="5A4B50A6" w14:textId="77777777" w:rsidR="0093586E" w:rsidRPr="005635B5" w:rsidRDefault="0093586E" w:rsidP="0093586E">
      <w:r w:rsidRPr="005635B5">
        <w:t xml:space="preserve">Vanda </w:t>
      </w:r>
      <w:r w:rsidRPr="005635B5">
        <w:rPr>
          <w:rStyle w:val="Heading4Char"/>
          <w:rFonts w:cs="Calibri"/>
        </w:rPr>
        <w:t>Felbab-Brown 20</w:t>
      </w:r>
      <w:r w:rsidRPr="005635B5">
        <w:t xml:space="preserve">, Director - Initiative on Nonstate Armed Actors, Co-Director - Africa Security Initiative, Senior Fellow - Foreign Policy, Center for Security, Strategy, and Technology, “Not dried up: US-Mexico water cooperation.” Brookings. 10-26-2020. </w:t>
      </w:r>
      <w:hyperlink r:id="rId100" w:history="1">
        <w:r w:rsidRPr="005635B5">
          <w:rPr>
            <w:rStyle w:val="Hyperlink"/>
            <w:color w:val="000000"/>
            <w:u w:val="single"/>
          </w:rPr>
          <w:t>https://www.brookings.edu/blog/order-from-chaos/2020/10/26/not-dried-up-us-mexico-water-cooperation</w:t>
        </w:r>
      </w:hyperlink>
      <w:r w:rsidRPr="005635B5">
        <w:t>, // [nayak]</w:t>
      </w:r>
    </w:p>
    <w:p w14:paraId="1661D1F0" w14:textId="77777777" w:rsidR="0093586E" w:rsidRPr="005635B5" w:rsidRDefault="0093586E" w:rsidP="0093586E">
      <w:pPr>
        <w:rPr>
          <w:sz w:val="14"/>
        </w:rPr>
      </w:pPr>
      <w:r w:rsidRPr="005635B5">
        <w:rPr>
          <w:rStyle w:val="StyleUnderline"/>
        </w:rPr>
        <w:t>For weeks</w:t>
      </w:r>
      <w:r w:rsidRPr="005635B5">
        <w:rPr>
          <w:sz w:val="14"/>
        </w:rPr>
        <w:t xml:space="preserve">, </w:t>
      </w:r>
      <w:r w:rsidRPr="005635B5">
        <w:rPr>
          <w:rStyle w:val="StyleUnderline"/>
          <w:highlight w:val="cyan"/>
        </w:rPr>
        <w:t>a water dispute</w:t>
      </w:r>
      <w:r w:rsidRPr="005635B5">
        <w:rPr>
          <w:sz w:val="14"/>
        </w:rPr>
        <w:t xml:space="preserve"> between the Mexican government and Mexican farmers and </w:t>
      </w:r>
      <w:r w:rsidRPr="005635B5">
        <w:rPr>
          <w:rStyle w:val="StyleUnderline"/>
          <w:highlight w:val="cyan"/>
        </w:rPr>
        <w:t>between</w:t>
      </w:r>
      <w:r w:rsidRPr="005635B5">
        <w:rPr>
          <w:sz w:val="14"/>
          <w:highlight w:val="cyan"/>
        </w:rPr>
        <w:t xml:space="preserve"> </w:t>
      </w:r>
      <w:r w:rsidRPr="005635B5">
        <w:rPr>
          <w:rStyle w:val="StyleUnderline"/>
          <w:highlight w:val="cyan"/>
        </w:rPr>
        <w:t>the</w:t>
      </w:r>
      <w:r w:rsidRPr="005635B5">
        <w:rPr>
          <w:sz w:val="14"/>
          <w:highlight w:val="cyan"/>
        </w:rPr>
        <w:t xml:space="preserve"> </w:t>
      </w:r>
      <w:r w:rsidRPr="005635B5">
        <w:rPr>
          <w:rStyle w:val="Emphasis"/>
          <w:highlight w:val="cyan"/>
        </w:rPr>
        <w:t>U</w:t>
      </w:r>
      <w:r w:rsidRPr="005635B5">
        <w:rPr>
          <w:sz w:val="14"/>
        </w:rPr>
        <w:t xml:space="preserve">nited </w:t>
      </w:r>
      <w:r w:rsidRPr="005635B5">
        <w:rPr>
          <w:rStyle w:val="Emphasis"/>
          <w:highlight w:val="cyan"/>
        </w:rPr>
        <w:t>S</w:t>
      </w:r>
      <w:r w:rsidRPr="005635B5">
        <w:rPr>
          <w:sz w:val="14"/>
        </w:rPr>
        <w:t xml:space="preserve">tates </w:t>
      </w:r>
      <w:r w:rsidRPr="005635B5">
        <w:rPr>
          <w:rStyle w:val="StyleUnderline"/>
          <w:highlight w:val="cyan"/>
        </w:rPr>
        <w:t>and Mexico</w:t>
      </w:r>
      <w:r w:rsidRPr="005635B5">
        <w:rPr>
          <w:sz w:val="14"/>
        </w:rPr>
        <w:t xml:space="preserve"> </w:t>
      </w:r>
      <w:r w:rsidRPr="005635B5">
        <w:rPr>
          <w:rStyle w:val="StyleUnderline"/>
          <w:highlight w:val="cyan"/>
        </w:rPr>
        <w:t xml:space="preserve">was </w:t>
      </w:r>
      <w:r w:rsidRPr="005635B5">
        <w:rPr>
          <w:rStyle w:val="Emphasis"/>
          <w:highlight w:val="cyan"/>
        </w:rPr>
        <w:t>brewing and escalating</w:t>
      </w:r>
      <w:r w:rsidRPr="005635B5">
        <w:rPr>
          <w:sz w:val="14"/>
        </w:rPr>
        <w:t xml:space="preserve">. </w:t>
      </w:r>
      <w:r w:rsidRPr="005635B5">
        <w:rPr>
          <w:rStyle w:val="StyleUnderline"/>
        </w:rPr>
        <w:t>October 24</w:t>
      </w:r>
      <w:r w:rsidRPr="005635B5">
        <w:rPr>
          <w:sz w:val="14"/>
        </w:rPr>
        <w:t xml:space="preserve"> </w:t>
      </w:r>
      <w:r w:rsidRPr="005635B5">
        <w:rPr>
          <w:rStyle w:val="StyleUnderline"/>
        </w:rPr>
        <w:t>was the deadline</w:t>
      </w:r>
      <w:r w:rsidRPr="005635B5">
        <w:rPr>
          <w:sz w:val="14"/>
        </w:rPr>
        <w:t xml:space="preserve"> by which Mexico was supposed to have provided the United States with all of the water from the Rio Grande it owes the United States every five years. </w:t>
      </w:r>
      <w:r w:rsidRPr="005635B5">
        <w:rPr>
          <w:rStyle w:val="StyleUnderline"/>
        </w:rPr>
        <w:t>But this year’s expected</w:t>
      </w:r>
      <w:r w:rsidRPr="005635B5">
        <w:rPr>
          <w:sz w:val="14"/>
        </w:rPr>
        <w:t xml:space="preserve"> water </w:t>
      </w:r>
      <w:r w:rsidRPr="005635B5">
        <w:rPr>
          <w:rStyle w:val="StyleUnderline"/>
        </w:rPr>
        <w:t xml:space="preserve">delivery </w:t>
      </w:r>
      <w:r w:rsidRPr="005635B5">
        <w:rPr>
          <w:rStyle w:val="Emphasis"/>
          <w:highlight w:val="cyan"/>
        </w:rPr>
        <w:t>set off months-long protests</w:t>
      </w:r>
      <w:r w:rsidRPr="005635B5">
        <w:rPr>
          <w:sz w:val="14"/>
        </w:rPr>
        <w:t xml:space="preserve"> in Chihuahua, </w:t>
      </w:r>
      <w:r w:rsidRPr="005635B5">
        <w:rPr>
          <w:rStyle w:val="StyleUnderline"/>
          <w:highlight w:val="cyan"/>
        </w:rPr>
        <w:t xml:space="preserve">where </w:t>
      </w:r>
      <w:r w:rsidRPr="005635B5">
        <w:rPr>
          <w:rStyle w:val="Emphasis"/>
          <w:highlight w:val="cyan"/>
        </w:rPr>
        <w:t>drought-stricken</w:t>
      </w:r>
      <w:r w:rsidRPr="005635B5">
        <w:rPr>
          <w:rStyle w:val="StyleUnderline"/>
          <w:highlight w:val="cyan"/>
        </w:rPr>
        <w:t xml:space="preserve"> farmers took</w:t>
      </w:r>
      <w:r w:rsidRPr="005635B5">
        <w:rPr>
          <w:sz w:val="14"/>
        </w:rPr>
        <w:t xml:space="preserve"> </w:t>
      </w:r>
      <w:r w:rsidRPr="005635B5">
        <w:rPr>
          <w:rStyle w:val="StyleUnderline"/>
          <w:highlight w:val="cyan"/>
        </w:rPr>
        <w:t>over</w:t>
      </w:r>
      <w:r w:rsidRPr="005635B5">
        <w:rPr>
          <w:rStyle w:val="StyleUnderline"/>
        </w:rPr>
        <w:t xml:space="preserve"> the Boquilla dam</w:t>
      </w:r>
      <w:r w:rsidRPr="005635B5">
        <w:rPr>
          <w:sz w:val="14"/>
        </w:rPr>
        <w:t xml:space="preserve"> and opposed the water disbursement to the United States, </w:t>
      </w:r>
      <w:r w:rsidRPr="005635B5">
        <w:rPr>
          <w:rStyle w:val="StyleUnderline"/>
          <w:highlight w:val="cyan"/>
        </w:rPr>
        <w:t>fearing</w:t>
      </w:r>
      <w:r w:rsidRPr="005635B5">
        <w:rPr>
          <w:rStyle w:val="StyleUnderline"/>
        </w:rPr>
        <w:t xml:space="preserve"> that </w:t>
      </w:r>
      <w:r w:rsidRPr="005635B5">
        <w:rPr>
          <w:sz w:val="14"/>
        </w:rPr>
        <w:t>even more of</w:t>
      </w:r>
      <w:r w:rsidRPr="005635B5">
        <w:rPr>
          <w:rStyle w:val="StyleUnderline"/>
        </w:rPr>
        <w:t xml:space="preserve"> </w:t>
      </w:r>
      <w:r w:rsidRPr="005635B5">
        <w:rPr>
          <w:rStyle w:val="StyleUnderline"/>
          <w:highlight w:val="cyan"/>
        </w:rPr>
        <w:t xml:space="preserve">their livestock and crops would </w:t>
      </w:r>
      <w:r w:rsidRPr="005635B5">
        <w:rPr>
          <w:rStyle w:val="Emphasis"/>
          <w:highlight w:val="cyan"/>
        </w:rPr>
        <w:t>perish</w:t>
      </w:r>
      <w:r w:rsidRPr="005635B5">
        <w:rPr>
          <w:sz w:val="14"/>
        </w:rPr>
        <w:t>. Unlike previous Mexican administrations that since mid-1990s habitually failed to deliver the Rio Grande water to the United States on time, President Andrés Manuel López Obrador (AMLO) has been determined to send the water to the United States. He even deployed the Mexican National Guard to confront the farmers and protestors, with the Guard killing one of them. At the last minute, a deal was struck between the two countries to resolve the latest immediate water crisis.</w:t>
      </w:r>
    </w:p>
    <w:p w14:paraId="41BFB1AA" w14:textId="77777777" w:rsidR="0093586E" w:rsidRPr="005635B5" w:rsidRDefault="0093586E" w:rsidP="0093586E">
      <w:pPr>
        <w:rPr>
          <w:sz w:val="14"/>
        </w:rPr>
      </w:pPr>
      <w:r w:rsidRPr="005635B5">
        <w:rPr>
          <w:rStyle w:val="StyleUnderline"/>
        </w:rPr>
        <w:t xml:space="preserve">The </w:t>
      </w:r>
      <w:r w:rsidRPr="005635B5">
        <w:rPr>
          <w:rStyle w:val="Emphasis"/>
          <w:highlight w:val="cyan"/>
        </w:rPr>
        <w:t>recent tensions</w:t>
      </w:r>
      <w:r w:rsidRPr="005635B5">
        <w:rPr>
          <w:sz w:val="14"/>
          <w:highlight w:val="cyan"/>
        </w:rPr>
        <w:t xml:space="preserve"> </w:t>
      </w:r>
      <w:r w:rsidRPr="005635B5">
        <w:rPr>
          <w:rStyle w:val="StyleUnderline"/>
          <w:highlight w:val="cyan"/>
        </w:rPr>
        <w:t>are merely</w:t>
      </w:r>
      <w:r w:rsidRPr="005635B5">
        <w:rPr>
          <w:sz w:val="14"/>
        </w:rPr>
        <w:t xml:space="preserve"> </w:t>
      </w:r>
      <w:r w:rsidRPr="005635B5">
        <w:rPr>
          <w:rStyle w:val="StyleUnderline"/>
          <w:highlight w:val="cyan"/>
        </w:rPr>
        <w:t>the</w:t>
      </w:r>
      <w:r w:rsidRPr="005635B5">
        <w:rPr>
          <w:rStyle w:val="StyleUnderline"/>
        </w:rPr>
        <w:t xml:space="preserve"> </w:t>
      </w:r>
      <w:r w:rsidRPr="005635B5">
        <w:rPr>
          <w:rStyle w:val="Emphasis"/>
          <w:highlight w:val="cyan"/>
        </w:rPr>
        <w:t>latest episode</w:t>
      </w:r>
      <w:r w:rsidRPr="005635B5">
        <w:rPr>
          <w:sz w:val="14"/>
        </w:rPr>
        <w:t xml:space="preserve"> of accumulating water stress in the Rio Grande basin. </w:t>
      </w:r>
      <w:r w:rsidRPr="005635B5">
        <w:rPr>
          <w:rStyle w:val="StyleUnderline"/>
        </w:rPr>
        <w:t>Deep challenges</w:t>
      </w:r>
      <w:r w:rsidRPr="005635B5">
        <w:rPr>
          <w:sz w:val="14"/>
        </w:rPr>
        <w:t xml:space="preserve"> </w:t>
      </w:r>
      <w:r w:rsidRPr="005635B5">
        <w:rPr>
          <w:rStyle w:val="StyleUnderline"/>
        </w:rPr>
        <w:t>of</w:t>
      </w:r>
      <w:r w:rsidRPr="005635B5">
        <w:rPr>
          <w:sz w:val="14"/>
        </w:rPr>
        <w:t xml:space="preserve"> long-standing water </w:t>
      </w:r>
      <w:r w:rsidRPr="005635B5">
        <w:rPr>
          <w:rStyle w:val="Emphasis"/>
          <w:highlight w:val="cyan"/>
        </w:rPr>
        <w:t>overuse</w:t>
      </w:r>
      <w:r w:rsidRPr="005635B5">
        <w:rPr>
          <w:sz w:val="14"/>
          <w:highlight w:val="cyan"/>
        </w:rPr>
        <w:t xml:space="preserve"> </w:t>
      </w:r>
      <w:r w:rsidRPr="005635B5">
        <w:rPr>
          <w:rStyle w:val="StyleUnderline"/>
          <w:highlight w:val="cyan"/>
        </w:rPr>
        <w:t>and</w:t>
      </w:r>
      <w:r w:rsidRPr="005635B5">
        <w:rPr>
          <w:rStyle w:val="StyleUnderline"/>
        </w:rPr>
        <w:t xml:space="preserve"> </w:t>
      </w:r>
      <w:r w:rsidRPr="005635B5">
        <w:rPr>
          <w:rStyle w:val="Emphasis"/>
          <w:highlight w:val="cyan"/>
        </w:rPr>
        <w:t>depletion</w:t>
      </w:r>
      <w:r w:rsidRPr="005635B5">
        <w:rPr>
          <w:sz w:val="14"/>
        </w:rPr>
        <w:t xml:space="preserve"> in the Rio Grande </w:t>
      </w:r>
      <w:r w:rsidRPr="005635B5">
        <w:rPr>
          <w:rStyle w:val="StyleUnderline"/>
          <w:highlight w:val="cyan"/>
        </w:rPr>
        <w:t>remain</w:t>
      </w:r>
      <w:r w:rsidRPr="005635B5">
        <w:rPr>
          <w:sz w:val="14"/>
        </w:rPr>
        <w:t xml:space="preserve">. </w:t>
      </w:r>
      <w:r w:rsidRPr="005635B5">
        <w:rPr>
          <w:rStyle w:val="StyleUnderline"/>
        </w:rPr>
        <w:t xml:space="preserve">The problem </w:t>
      </w:r>
      <w:r w:rsidRPr="005635B5">
        <w:rPr>
          <w:rStyle w:val="StyleUnderline"/>
          <w:highlight w:val="cyan"/>
        </w:rPr>
        <w:t>requires</w:t>
      </w:r>
      <w:r w:rsidRPr="005635B5">
        <w:rPr>
          <w:sz w:val="14"/>
        </w:rPr>
        <w:t xml:space="preserve"> comprehensive and </w:t>
      </w:r>
      <w:r w:rsidRPr="005635B5">
        <w:rPr>
          <w:rStyle w:val="Emphasis"/>
          <w:highlight w:val="cyan"/>
        </w:rPr>
        <w:t>innovative solutions</w:t>
      </w:r>
      <w:r w:rsidRPr="005635B5">
        <w:rPr>
          <w:sz w:val="14"/>
        </w:rPr>
        <w:t xml:space="preserve"> </w:t>
      </w:r>
      <w:r w:rsidRPr="005635B5">
        <w:rPr>
          <w:rStyle w:val="StyleUnderline"/>
        </w:rPr>
        <w:t>as well as major changes to agricultural</w:t>
      </w:r>
      <w:r w:rsidRPr="005635B5">
        <w:rPr>
          <w:sz w:val="14"/>
        </w:rPr>
        <w:t xml:space="preserve"> and other water-use </w:t>
      </w:r>
      <w:r w:rsidRPr="005635B5">
        <w:rPr>
          <w:rStyle w:val="StyleUnderline"/>
        </w:rPr>
        <w:t>practices</w:t>
      </w:r>
      <w:r w:rsidRPr="005635B5">
        <w:rPr>
          <w:sz w:val="14"/>
        </w:rPr>
        <w:t xml:space="preserve"> on both sides of the Rio Grande basin to preserve adequate water supply for people, food production, economic activity, and a vital biodiversity-rich ecosystem and to prevent the emergence of systematic theft and smuggling of water that plagues countries such as Pakistan, India, Nigeria, and Brazil. The U.S.-Mexico collaboration on innovative solutions for the Colorado River provides an important example.</w:t>
      </w:r>
    </w:p>
    <w:p w14:paraId="720F998D" w14:textId="77777777" w:rsidR="0093586E" w:rsidRPr="005635B5" w:rsidRDefault="0093586E" w:rsidP="0093586E">
      <w:pPr>
        <w:rPr>
          <w:sz w:val="14"/>
        </w:rPr>
      </w:pPr>
      <w:r w:rsidRPr="005635B5">
        <w:rPr>
          <w:sz w:val="14"/>
        </w:rPr>
        <w:t>Two U.S.-Mexico treaties – one agreed to in 1906 and one in 1944 – govern the shares and distribution of water between the two countries from the Rio Grande River, known in Mexico as the Rio Bravo, and the Colorado River basins. The 1906 treaty deals with the northwest portion of the Rio Grande basin – until Fort Quitman – and specifies that the United States annually delivers 60,000 acre-feet (74 million cubic meters) of water to Mexico, but allows for reductions in drought years. Those reductions do not accumulate as a water debt the United States must pay up later. Between 1939 and 2015, there have been reductions in U.S. delivery one-third of the time, with only about 6 percent of the amount delivered to Mexico during a major drought in 2013.</w:t>
      </w:r>
    </w:p>
    <w:p w14:paraId="5B82AB69" w14:textId="77777777" w:rsidR="0093586E" w:rsidRPr="005635B5" w:rsidRDefault="0093586E" w:rsidP="0093586E">
      <w:pPr>
        <w:rPr>
          <w:sz w:val="14"/>
        </w:rPr>
      </w:pPr>
      <w:r w:rsidRPr="005635B5">
        <w:rPr>
          <w:sz w:val="14"/>
        </w:rPr>
        <w:t xml:space="preserve">Southeast downstream from Fort Quitman, the sharing of water in the Rio Grande watershed is governed by the 1944 Treaty on Utilization of Waters of the Colorado and Tijuana Rivers and of the Rio Grande. Administered by the binational International Boundary and Water Commission (IBWC), that treaty specifies that the United States must deliver a minimum of 1.5 million acre-feet of water to Mexico annually from the Colorado River. Meanwhile, Mexico must deliver to the United States a minimum of 350,000 acre-feet of water annually from the Mexican tributaries of the Rio Grande. But the water deliveries are measured in five-year cycles, giving Mexico the flexibility of not always having to deliver the full 350,000 acre-feet each year, particularly in drought years, but being obligated to deliver the full 1.75 million acre-feet by the end of the five-year cycle. In practice, </w:t>
      </w:r>
      <w:r w:rsidRPr="005635B5">
        <w:rPr>
          <w:rStyle w:val="StyleUnderline"/>
        </w:rPr>
        <w:t xml:space="preserve">Mexico has </w:t>
      </w:r>
      <w:r w:rsidRPr="005635B5">
        <w:rPr>
          <w:rStyle w:val="Emphasis"/>
        </w:rPr>
        <w:t>repeatedly missed</w:t>
      </w:r>
      <w:r w:rsidRPr="005635B5">
        <w:rPr>
          <w:sz w:val="14"/>
        </w:rPr>
        <w:t xml:space="preserve"> </w:t>
      </w:r>
      <w:r w:rsidRPr="005635B5">
        <w:rPr>
          <w:rStyle w:val="StyleUnderline"/>
        </w:rPr>
        <w:t>making the water payment</w:t>
      </w:r>
      <w:r w:rsidRPr="005635B5">
        <w:rPr>
          <w:sz w:val="14"/>
        </w:rPr>
        <w:t xml:space="preserve"> </w:t>
      </w:r>
      <w:r w:rsidRPr="005635B5">
        <w:rPr>
          <w:rStyle w:val="StyleUnderline"/>
        </w:rPr>
        <w:t>during the five-year cycle</w:t>
      </w:r>
      <w:r w:rsidRPr="005635B5">
        <w:rPr>
          <w:sz w:val="14"/>
        </w:rPr>
        <w:t xml:space="preserve">, </w:t>
      </w:r>
      <w:r w:rsidRPr="005635B5">
        <w:rPr>
          <w:rStyle w:val="Emphasis"/>
        </w:rPr>
        <w:t>letting it slip</w:t>
      </w:r>
      <w:r w:rsidRPr="005635B5">
        <w:rPr>
          <w:rStyle w:val="StyleUnderline"/>
        </w:rPr>
        <w:t xml:space="preserve"> into the following</w:t>
      </w:r>
      <w:r w:rsidRPr="005635B5">
        <w:rPr>
          <w:sz w:val="14"/>
        </w:rPr>
        <w:t xml:space="preserve"> </w:t>
      </w:r>
      <w:r w:rsidRPr="005635B5">
        <w:rPr>
          <w:rStyle w:val="StyleUnderline"/>
        </w:rPr>
        <w:t>cycle</w:t>
      </w:r>
      <w:r w:rsidRPr="005635B5">
        <w:rPr>
          <w:sz w:val="14"/>
        </w:rPr>
        <w:t xml:space="preserve"> and paying up only after large storms replenished the water supply. In contrast, the United States allocates the Colorado water delivery to Mexico first, before internal U.S. allocations are made each year. (But for decades Mexico has complained about the salinity of the Colorado River deliveries, getting the United States to adopt various remedial measures.)</w:t>
      </w:r>
    </w:p>
    <w:p w14:paraId="3EF6B848" w14:textId="77777777" w:rsidR="0093586E" w:rsidRPr="005635B5" w:rsidRDefault="0093586E" w:rsidP="0093586E">
      <w:pPr>
        <w:rPr>
          <w:sz w:val="14"/>
        </w:rPr>
      </w:pPr>
      <w:r w:rsidRPr="005635B5">
        <w:rPr>
          <w:sz w:val="14"/>
        </w:rPr>
        <w:t>Water theft and water smuggling</w:t>
      </w:r>
    </w:p>
    <w:p w14:paraId="1A087388" w14:textId="77777777" w:rsidR="0093586E" w:rsidRPr="005635B5" w:rsidRDefault="0093586E" w:rsidP="0093586E">
      <w:pPr>
        <w:rPr>
          <w:sz w:val="14"/>
        </w:rPr>
      </w:pPr>
      <w:r w:rsidRPr="005635B5">
        <w:rPr>
          <w:rStyle w:val="StyleUnderline"/>
        </w:rPr>
        <w:t>The water deliveries</w:t>
      </w:r>
      <w:r w:rsidRPr="005635B5">
        <w:rPr>
          <w:sz w:val="14"/>
        </w:rPr>
        <w:t xml:space="preserve"> </w:t>
      </w:r>
      <w:r w:rsidRPr="005635B5">
        <w:rPr>
          <w:rStyle w:val="StyleUnderline"/>
        </w:rPr>
        <w:t xml:space="preserve">and their </w:t>
      </w:r>
      <w:r w:rsidRPr="005635B5">
        <w:rPr>
          <w:rStyle w:val="StyleUnderline"/>
          <w:highlight w:val="cyan"/>
        </w:rPr>
        <w:t xml:space="preserve">delays </w:t>
      </w:r>
      <w:r w:rsidRPr="005635B5">
        <w:rPr>
          <w:rStyle w:val="Emphasis"/>
          <w:highlight w:val="cyan"/>
        </w:rPr>
        <w:t>set off hot politics</w:t>
      </w:r>
      <w:r w:rsidRPr="005635B5">
        <w:rPr>
          <w:sz w:val="14"/>
        </w:rPr>
        <w:t xml:space="preserve">. In 2013, hammered by a major drought, </w:t>
      </w:r>
      <w:r w:rsidRPr="005635B5">
        <w:rPr>
          <w:rStyle w:val="StyleUnderline"/>
        </w:rPr>
        <w:t xml:space="preserve">Texan </w:t>
      </w:r>
      <w:r w:rsidRPr="005635B5">
        <w:rPr>
          <w:rStyle w:val="StyleUnderline"/>
          <w:highlight w:val="cyan"/>
        </w:rPr>
        <w:t>farmers</w:t>
      </w:r>
      <w:r w:rsidRPr="005635B5">
        <w:rPr>
          <w:sz w:val="14"/>
          <w:highlight w:val="cyan"/>
        </w:rPr>
        <w:t xml:space="preserve"> </w:t>
      </w:r>
      <w:r w:rsidRPr="005635B5">
        <w:rPr>
          <w:rStyle w:val="StyleUnderline"/>
          <w:highlight w:val="cyan"/>
        </w:rPr>
        <w:t xml:space="preserve">were </w:t>
      </w:r>
      <w:r w:rsidRPr="005635B5">
        <w:rPr>
          <w:rStyle w:val="Emphasis"/>
          <w:highlight w:val="cyan"/>
        </w:rPr>
        <w:t>infuriated</w:t>
      </w:r>
      <w:r w:rsidRPr="005635B5">
        <w:rPr>
          <w:rStyle w:val="StyleUnderline"/>
        </w:rPr>
        <w:t xml:space="preserve"> by the</w:t>
      </w:r>
      <w:r w:rsidRPr="005635B5">
        <w:rPr>
          <w:sz w:val="14"/>
        </w:rPr>
        <w:t xml:space="preserve"> </w:t>
      </w:r>
      <w:r w:rsidRPr="005635B5">
        <w:rPr>
          <w:rStyle w:val="StyleUnderline"/>
        </w:rPr>
        <w:t>Mexican</w:t>
      </w:r>
      <w:r w:rsidRPr="005635B5">
        <w:rPr>
          <w:sz w:val="14"/>
        </w:rPr>
        <w:t xml:space="preserve"> </w:t>
      </w:r>
      <w:r w:rsidRPr="005635B5">
        <w:rPr>
          <w:rStyle w:val="StyleUnderline"/>
        </w:rPr>
        <w:t>water</w:t>
      </w:r>
      <w:r w:rsidRPr="005635B5">
        <w:rPr>
          <w:sz w:val="14"/>
        </w:rPr>
        <w:t xml:space="preserve"> disbursement </w:t>
      </w:r>
      <w:r w:rsidRPr="005635B5">
        <w:rPr>
          <w:rStyle w:val="StyleUnderline"/>
        </w:rPr>
        <w:t>delays</w:t>
      </w:r>
      <w:r w:rsidRPr="005635B5">
        <w:rPr>
          <w:sz w:val="14"/>
        </w:rPr>
        <w:t xml:space="preserve"> – </w:t>
      </w:r>
      <w:r w:rsidRPr="005635B5">
        <w:rPr>
          <w:rStyle w:val="StyleUnderline"/>
        </w:rPr>
        <w:t xml:space="preserve">akin to the </w:t>
      </w:r>
      <w:r w:rsidRPr="005635B5">
        <w:rPr>
          <w:rStyle w:val="Emphasis"/>
        </w:rPr>
        <w:t>fury of the Chihuahua</w:t>
      </w:r>
      <w:r w:rsidRPr="005635B5">
        <w:rPr>
          <w:rStyle w:val="StyleUnderline"/>
        </w:rPr>
        <w:t xml:space="preserve"> farmers</w:t>
      </w:r>
      <w:r w:rsidRPr="005635B5">
        <w:rPr>
          <w:sz w:val="14"/>
        </w:rPr>
        <w:t xml:space="preserve"> suffering from the current drought there, </w:t>
      </w:r>
      <w:r w:rsidRPr="005635B5">
        <w:rPr>
          <w:rStyle w:val="StyleUnderline"/>
        </w:rPr>
        <w:t xml:space="preserve">with the difference being that </w:t>
      </w:r>
      <w:r w:rsidRPr="005635B5">
        <w:rPr>
          <w:rStyle w:val="Emphasis"/>
        </w:rPr>
        <w:t>i</w:t>
      </w:r>
      <w:r w:rsidRPr="005635B5">
        <w:rPr>
          <w:rStyle w:val="StyleUnderline"/>
        </w:rPr>
        <w:t>nternational</w:t>
      </w:r>
      <w:r w:rsidRPr="005635B5">
        <w:rPr>
          <w:sz w:val="14"/>
        </w:rPr>
        <w:t xml:space="preserve"> </w:t>
      </w:r>
      <w:r w:rsidRPr="005635B5">
        <w:rPr>
          <w:rStyle w:val="Emphasis"/>
        </w:rPr>
        <w:t>l</w:t>
      </w:r>
      <w:r w:rsidRPr="005635B5">
        <w:rPr>
          <w:rStyle w:val="StyleUnderline"/>
        </w:rPr>
        <w:t>aw</w:t>
      </w:r>
      <w:r w:rsidRPr="005635B5">
        <w:rPr>
          <w:sz w:val="14"/>
        </w:rPr>
        <w:t xml:space="preserve"> </w:t>
      </w:r>
      <w:r w:rsidRPr="005635B5">
        <w:rPr>
          <w:rStyle w:val="StyleUnderline"/>
        </w:rPr>
        <w:t xml:space="preserve">was on the side of the </w:t>
      </w:r>
      <w:r w:rsidRPr="005635B5">
        <w:rPr>
          <w:rStyle w:val="Emphasis"/>
        </w:rPr>
        <w:t>U.S</w:t>
      </w:r>
      <w:r w:rsidRPr="005635B5">
        <w:rPr>
          <w:sz w:val="14"/>
        </w:rPr>
        <w:t xml:space="preserve">. farmers. </w:t>
      </w:r>
      <w:r w:rsidRPr="005635B5">
        <w:rPr>
          <w:rStyle w:val="StyleUnderline"/>
        </w:rPr>
        <w:t>Mexico then repaid the</w:t>
      </w:r>
      <w:r w:rsidRPr="005635B5">
        <w:rPr>
          <w:sz w:val="14"/>
        </w:rPr>
        <w:t xml:space="preserve"> water </w:t>
      </w:r>
      <w:r w:rsidRPr="005635B5">
        <w:rPr>
          <w:rStyle w:val="StyleUnderline"/>
        </w:rPr>
        <w:t>debt</w:t>
      </w:r>
      <w:r w:rsidRPr="005635B5">
        <w:rPr>
          <w:sz w:val="14"/>
        </w:rPr>
        <w:t xml:space="preserve"> in 2016, </w:t>
      </w:r>
      <w:r w:rsidRPr="005635B5">
        <w:rPr>
          <w:rStyle w:val="StyleUnderline"/>
        </w:rPr>
        <w:t>but has been running a</w:t>
      </w:r>
      <w:r w:rsidRPr="005635B5">
        <w:rPr>
          <w:sz w:val="14"/>
        </w:rPr>
        <w:t xml:space="preserve"> major </w:t>
      </w:r>
      <w:r w:rsidRPr="005635B5">
        <w:rPr>
          <w:rStyle w:val="StyleUnderline"/>
        </w:rPr>
        <w:t xml:space="preserve">water </w:t>
      </w:r>
      <w:r w:rsidRPr="005635B5">
        <w:rPr>
          <w:rStyle w:val="Emphasis"/>
        </w:rPr>
        <w:t>deficit since</w:t>
      </w:r>
      <w:r w:rsidRPr="005635B5">
        <w:rPr>
          <w:sz w:val="14"/>
        </w:rPr>
        <w:t xml:space="preserve">. Yet because intense rainfall has brought plenty of water to Texas farmers this year, </w:t>
      </w:r>
      <w:r w:rsidRPr="005635B5">
        <w:rPr>
          <w:rStyle w:val="StyleUnderline"/>
        </w:rPr>
        <w:t>the U.S. pressure on Mexico</w:t>
      </w:r>
      <w:r w:rsidRPr="005635B5">
        <w:rPr>
          <w:sz w:val="14"/>
        </w:rPr>
        <w:t xml:space="preserve"> </w:t>
      </w:r>
      <w:r w:rsidRPr="005635B5">
        <w:rPr>
          <w:rStyle w:val="StyleUnderline"/>
        </w:rPr>
        <w:t xml:space="preserve">has been </w:t>
      </w:r>
      <w:r w:rsidRPr="005635B5">
        <w:rPr>
          <w:rStyle w:val="Emphasis"/>
        </w:rPr>
        <w:t>nowhere as intense</w:t>
      </w:r>
      <w:r w:rsidRPr="005635B5">
        <w:rPr>
          <w:rStyle w:val="StyleUnderline"/>
        </w:rPr>
        <w:t xml:space="preserve"> as during the 2013 drought</w:t>
      </w:r>
      <w:r w:rsidRPr="005635B5">
        <w:rPr>
          <w:sz w:val="14"/>
        </w:rPr>
        <w:t xml:space="preserve"> (even though Texas governor Greg Abbott and a few other politicians tried to make political hay out of the approaching deadline). </w:t>
      </w:r>
      <w:r w:rsidRPr="005635B5">
        <w:rPr>
          <w:rStyle w:val="StyleUnderline"/>
        </w:rPr>
        <w:t>Nonetheless</w:t>
      </w:r>
      <w:r w:rsidRPr="005635B5">
        <w:rPr>
          <w:sz w:val="14"/>
        </w:rPr>
        <w:t xml:space="preserve">, with good justification, </w:t>
      </w:r>
      <w:r w:rsidRPr="005635B5">
        <w:rPr>
          <w:rStyle w:val="StyleUnderline"/>
        </w:rPr>
        <w:t xml:space="preserve">there were </w:t>
      </w:r>
      <w:r w:rsidRPr="005635B5">
        <w:rPr>
          <w:rStyle w:val="Emphasis"/>
          <w:highlight w:val="cyan"/>
        </w:rPr>
        <w:t>legal concerns</w:t>
      </w:r>
      <w:r w:rsidRPr="005635B5">
        <w:rPr>
          <w:sz w:val="14"/>
          <w:highlight w:val="cyan"/>
        </w:rPr>
        <w:t xml:space="preserve"> </w:t>
      </w:r>
      <w:r w:rsidRPr="005635B5">
        <w:rPr>
          <w:rStyle w:val="StyleUnderline"/>
          <w:highlight w:val="cyan"/>
        </w:rPr>
        <w:t xml:space="preserve">about Mexico </w:t>
      </w:r>
      <w:r w:rsidRPr="005635B5">
        <w:rPr>
          <w:rStyle w:val="Emphasis"/>
          <w:highlight w:val="cyan"/>
        </w:rPr>
        <w:t>violating its treaty obligations</w:t>
      </w:r>
      <w:r w:rsidRPr="005635B5">
        <w:rPr>
          <w:sz w:val="14"/>
        </w:rPr>
        <w:t xml:space="preserve"> </w:t>
      </w:r>
      <w:r w:rsidRPr="005635B5">
        <w:rPr>
          <w:rStyle w:val="StyleUnderline"/>
        </w:rPr>
        <w:t>for a second five-year cycle</w:t>
      </w:r>
      <w:r w:rsidRPr="005635B5">
        <w:rPr>
          <w:sz w:val="14"/>
        </w:rPr>
        <w:t xml:space="preserve"> in a row.</w:t>
      </w:r>
    </w:p>
    <w:p w14:paraId="5144E5EC" w14:textId="77777777" w:rsidR="0093586E" w:rsidRPr="005635B5" w:rsidRDefault="0093586E" w:rsidP="0093586E">
      <w:pPr>
        <w:rPr>
          <w:sz w:val="14"/>
        </w:rPr>
      </w:pPr>
      <w:r w:rsidRPr="005635B5">
        <w:rPr>
          <w:sz w:val="14"/>
        </w:rPr>
        <w:t xml:space="preserve">On the Mexican side, the politics were hotter and more surprising. Although a populist nationalist politician, President López Obrador not only maintained his approach of yielding to the United States on issue after issue, but also criticized and dismissed the protesting Mexican farmers and blamed the social strife on “big agriculture.” </w:t>
      </w:r>
      <w:r w:rsidRPr="005635B5">
        <w:rPr>
          <w:rStyle w:val="StyleUnderline"/>
          <w:highlight w:val="cyan"/>
        </w:rPr>
        <w:t>Big agriculture</w:t>
      </w:r>
      <w:r w:rsidRPr="005635B5">
        <w:rPr>
          <w:sz w:val="14"/>
        </w:rPr>
        <w:t xml:space="preserve"> in Mexico </w:t>
      </w:r>
      <w:r w:rsidRPr="005635B5">
        <w:rPr>
          <w:rStyle w:val="StyleUnderline"/>
          <w:highlight w:val="cyan"/>
        </w:rPr>
        <w:t>is</w:t>
      </w:r>
      <w:r w:rsidRPr="005635B5">
        <w:rPr>
          <w:rStyle w:val="StyleUnderline"/>
        </w:rPr>
        <w:t xml:space="preserve"> indeed </w:t>
      </w:r>
      <w:r w:rsidRPr="005635B5">
        <w:rPr>
          <w:rStyle w:val="StyleUnderline"/>
          <w:highlight w:val="cyan"/>
        </w:rPr>
        <w:t xml:space="preserve">a </w:t>
      </w:r>
      <w:r w:rsidRPr="005635B5">
        <w:rPr>
          <w:rStyle w:val="Emphasis"/>
          <w:highlight w:val="cyan"/>
        </w:rPr>
        <w:t>notorious thief of water</w:t>
      </w:r>
      <w:r w:rsidRPr="005635B5">
        <w:rPr>
          <w:sz w:val="14"/>
        </w:rPr>
        <w:t xml:space="preserve">, </w:t>
      </w:r>
      <w:r w:rsidRPr="005635B5">
        <w:rPr>
          <w:rStyle w:val="StyleUnderline"/>
        </w:rPr>
        <w:t>failing to pay water dues</w:t>
      </w:r>
      <w:r w:rsidRPr="005635B5">
        <w:rPr>
          <w:sz w:val="14"/>
        </w:rPr>
        <w:t xml:space="preserve"> </w:t>
      </w:r>
      <w:r w:rsidRPr="005635B5">
        <w:rPr>
          <w:rStyle w:val="StyleUnderline"/>
          <w:highlight w:val="cyan"/>
        </w:rPr>
        <w:t xml:space="preserve">and </w:t>
      </w:r>
      <w:r w:rsidRPr="005635B5">
        <w:rPr>
          <w:rStyle w:val="Emphasis"/>
          <w:highlight w:val="cyan"/>
        </w:rPr>
        <w:t>depleting water</w:t>
      </w:r>
      <w:r w:rsidRPr="005635B5">
        <w:rPr>
          <w:rStyle w:val="Emphasis"/>
        </w:rPr>
        <w:t xml:space="preserve"> in Mexico</w:t>
      </w:r>
      <w:r w:rsidRPr="005635B5">
        <w:rPr>
          <w:sz w:val="14"/>
        </w:rPr>
        <w:t xml:space="preserve"> </w:t>
      </w:r>
      <w:r w:rsidRPr="005635B5">
        <w:rPr>
          <w:rStyle w:val="StyleUnderline"/>
        </w:rPr>
        <w:t>over</w:t>
      </w:r>
      <w:r w:rsidRPr="005635B5">
        <w:rPr>
          <w:sz w:val="14"/>
        </w:rPr>
        <w:t xml:space="preserve"> allocated </w:t>
      </w:r>
      <w:r w:rsidRPr="005635B5">
        <w:rPr>
          <w:rStyle w:val="StyleUnderline"/>
        </w:rPr>
        <w:t>quotas</w:t>
      </w:r>
      <w:r w:rsidRPr="005635B5">
        <w:rPr>
          <w:sz w:val="14"/>
        </w:rPr>
        <w:t xml:space="preserve">. </w:t>
      </w:r>
      <w:r w:rsidRPr="005635B5">
        <w:rPr>
          <w:rStyle w:val="StyleUnderline"/>
        </w:rPr>
        <w:t>But small</w:t>
      </w:r>
      <w:r w:rsidRPr="005635B5">
        <w:rPr>
          <w:sz w:val="14"/>
        </w:rPr>
        <w:t xml:space="preserve"> Mexican </w:t>
      </w:r>
      <w:r w:rsidRPr="005635B5">
        <w:rPr>
          <w:rStyle w:val="Emphasis"/>
          <w:highlight w:val="cyan"/>
        </w:rPr>
        <w:t>farmers are hurting</w:t>
      </w:r>
      <w:r w:rsidRPr="005635B5">
        <w:rPr>
          <w:sz w:val="14"/>
          <w:highlight w:val="cyan"/>
        </w:rPr>
        <w:t xml:space="preserve"> </w:t>
      </w:r>
      <w:r w:rsidRPr="005635B5">
        <w:rPr>
          <w:rStyle w:val="StyleUnderline"/>
          <w:highlight w:val="cyan"/>
        </w:rPr>
        <w:t>from water stress</w:t>
      </w:r>
      <w:r w:rsidRPr="005635B5">
        <w:rPr>
          <w:sz w:val="14"/>
        </w:rPr>
        <w:t xml:space="preserve"> </w:t>
      </w:r>
      <w:r w:rsidRPr="005635B5">
        <w:rPr>
          <w:rStyle w:val="StyleUnderline"/>
        </w:rPr>
        <w:t xml:space="preserve">and often </w:t>
      </w:r>
      <w:r w:rsidRPr="005635B5">
        <w:rPr>
          <w:rStyle w:val="Emphasis"/>
        </w:rPr>
        <w:t>have no voice</w:t>
      </w:r>
      <w:r w:rsidRPr="005635B5">
        <w:rPr>
          <w:sz w:val="14"/>
        </w:rPr>
        <w:t xml:space="preserve"> </w:t>
      </w:r>
      <w:r w:rsidRPr="005635B5">
        <w:rPr>
          <w:rStyle w:val="StyleUnderline"/>
        </w:rPr>
        <w:t>in</w:t>
      </w:r>
      <w:r w:rsidRPr="005635B5">
        <w:rPr>
          <w:sz w:val="14"/>
        </w:rPr>
        <w:t xml:space="preserve"> water policy </w:t>
      </w:r>
      <w:r w:rsidRPr="005635B5">
        <w:rPr>
          <w:rStyle w:val="StyleUnderline"/>
        </w:rPr>
        <w:t>decisions</w:t>
      </w:r>
      <w:r w:rsidRPr="005635B5">
        <w:rPr>
          <w:sz w:val="14"/>
        </w:rPr>
        <w:t>.</w:t>
      </w:r>
    </w:p>
    <w:p w14:paraId="5B356D71" w14:textId="77777777" w:rsidR="0093586E" w:rsidRPr="005635B5" w:rsidRDefault="0093586E" w:rsidP="0093586E">
      <w:pPr>
        <w:rPr>
          <w:sz w:val="14"/>
        </w:rPr>
      </w:pPr>
      <w:r w:rsidRPr="005635B5">
        <w:rPr>
          <w:sz w:val="14"/>
        </w:rPr>
        <w:t>Unlike in the United States where both surface and ground water is owned by many entities (including state and local governments) and private actors (including individual and corporate land owners), in Mexico, water is owned by the Mexican state. The extremely complex system of water rights and their wide variation across jurisdictions on the U.S. side create lengthy and often difficult policymaking and enforcement tangles, but they also force water decision-making processes that involve consultation and problem-solving with all stakeholders. On the Mexican side, water decision-making is set by one institution – Comisión Nacional del Agua (Conagua) – and is heavily centralized, top-down, and insufficiently consultative and respectful of the interests of the varied stakeholders. As a result, some Mexican farmers do not even know that the 1944 treaty exists or what it says: Instead, they talk of water belonging to all.</w:t>
      </w:r>
    </w:p>
    <w:p w14:paraId="2BB478AB" w14:textId="77777777" w:rsidR="0093586E" w:rsidRPr="005635B5" w:rsidRDefault="0093586E" w:rsidP="0093586E">
      <w:pPr>
        <w:rPr>
          <w:sz w:val="14"/>
        </w:rPr>
      </w:pPr>
      <w:r w:rsidRPr="005635B5">
        <w:rPr>
          <w:sz w:val="14"/>
        </w:rPr>
        <w:t>Systematically ignoring the needs of small Mexican farmers can thrust them into the hands of “water mafias” — criminal groups that siphon off water in particular localities and illegally sell it at inflated prices to industries, big agriculture, and marginalized users, whether slum residents or small farmers. Such water mafias operate from South and Southeast Asia to Africa and the Middle East to Latin America. In Mexico, water theft has been more disorganized, but large Mexican criminal groups, particularly those with experience in oil theft and illegal sale of gasoline, can easily expand into water theft and smuggling.</w:t>
      </w:r>
    </w:p>
    <w:p w14:paraId="4586122F" w14:textId="77777777" w:rsidR="0093586E" w:rsidRPr="005635B5" w:rsidRDefault="0093586E" w:rsidP="0093586E">
      <w:pPr>
        <w:rPr>
          <w:sz w:val="14"/>
        </w:rPr>
      </w:pPr>
      <w:r w:rsidRPr="005635B5">
        <w:rPr>
          <w:rStyle w:val="Emphasis"/>
        </w:rPr>
        <w:t>Despite the resolution</w:t>
      </w:r>
      <w:r w:rsidRPr="005635B5">
        <w:rPr>
          <w:sz w:val="14"/>
        </w:rPr>
        <w:t xml:space="preserve"> of the current crisis, </w:t>
      </w:r>
      <w:r w:rsidRPr="005635B5">
        <w:rPr>
          <w:rStyle w:val="StyleUnderline"/>
        </w:rPr>
        <w:t xml:space="preserve">water </w:t>
      </w:r>
      <w:r w:rsidRPr="005635B5">
        <w:rPr>
          <w:rStyle w:val="Emphasis"/>
        </w:rPr>
        <w:t>stress is growing</w:t>
      </w:r>
      <w:r w:rsidRPr="005635B5">
        <w:rPr>
          <w:sz w:val="14"/>
        </w:rPr>
        <w:t xml:space="preserve"> </w:t>
      </w:r>
      <w:r w:rsidRPr="005635B5">
        <w:rPr>
          <w:rStyle w:val="StyleUnderline"/>
        </w:rPr>
        <w:t>in the</w:t>
      </w:r>
      <w:r w:rsidRPr="005635B5">
        <w:rPr>
          <w:sz w:val="14"/>
        </w:rPr>
        <w:t xml:space="preserve"> U.S.-Mexican </w:t>
      </w:r>
      <w:r w:rsidRPr="005635B5">
        <w:rPr>
          <w:rStyle w:val="StyleUnderline"/>
        </w:rPr>
        <w:t>border areas</w:t>
      </w:r>
      <w:r w:rsidRPr="005635B5">
        <w:rPr>
          <w:sz w:val="14"/>
        </w:rPr>
        <w:t xml:space="preserve">. </w:t>
      </w:r>
      <w:r w:rsidRPr="005635B5">
        <w:rPr>
          <w:rStyle w:val="StyleUnderline"/>
        </w:rPr>
        <w:t>The U.S. Southwest</w:t>
      </w:r>
      <w:r w:rsidRPr="005635B5">
        <w:rPr>
          <w:sz w:val="14"/>
        </w:rPr>
        <w:t xml:space="preserve"> </w:t>
      </w:r>
      <w:r w:rsidRPr="005635B5">
        <w:rPr>
          <w:rStyle w:val="StyleUnderline"/>
        </w:rPr>
        <w:t>and</w:t>
      </w:r>
      <w:r w:rsidRPr="005635B5">
        <w:rPr>
          <w:sz w:val="14"/>
        </w:rPr>
        <w:t xml:space="preserve"> </w:t>
      </w:r>
      <w:r w:rsidRPr="005635B5">
        <w:rPr>
          <w:rStyle w:val="StyleUnderline"/>
        </w:rPr>
        <w:t>Mexican states</w:t>
      </w:r>
      <w:r w:rsidRPr="005635B5">
        <w:rPr>
          <w:sz w:val="14"/>
        </w:rPr>
        <w:t xml:space="preserve"> at the border </w:t>
      </w:r>
      <w:r w:rsidRPr="005635B5">
        <w:rPr>
          <w:rStyle w:val="StyleUnderline"/>
        </w:rPr>
        <w:t xml:space="preserve">have been </w:t>
      </w:r>
      <w:r w:rsidRPr="005635B5">
        <w:rPr>
          <w:rStyle w:val="Emphasis"/>
        </w:rPr>
        <w:t>experiencing water shortages for decades</w:t>
      </w:r>
      <w:r w:rsidRPr="005635B5">
        <w:rPr>
          <w:sz w:val="14"/>
        </w:rPr>
        <w:t xml:space="preserve"> </w:t>
      </w:r>
      <w:r w:rsidRPr="005635B5">
        <w:rPr>
          <w:rStyle w:val="StyleUnderline"/>
        </w:rPr>
        <w:t>and will increasingly experience</w:t>
      </w:r>
      <w:r w:rsidRPr="005635B5">
        <w:rPr>
          <w:sz w:val="14"/>
        </w:rPr>
        <w:t xml:space="preserve"> </w:t>
      </w:r>
      <w:r w:rsidRPr="005635B5">
        <w:rPr>
          <w:rStyle w:val="StyleUnderline"/>
        </w:rPr>
        <w:t xml:space="preserve">them as </w:t>
      </w:r>
      <w:r w:rsidRPr="005635B5">
        <w:rPr>
          <w:rStyle w:val="Emphasis"/>
        </w:rPr>
        <w:t>water availability plummets</w:t>
      </w:r>
      <w:r w:rsidRPr="005635B5">
        <w:rPr>
          <w:sz w:val="14"/>
        </w:rPr>
        <w:t xml:space="preserve"> and becomes more unpredictable. </w:t>
      </w:r>
    </w:p>
    <w:p w14:paraId="43747BA7" w14:textId="77777777" w:rsidR="0093586E" w:rsidRPr="005635B5" w:rsidRDefault="0093586E" w:rsidP="0093586E">
      <w:pPr>
        <w:rPr>
          <w:sz w:val="14"/>
        </w:rPr>
      </w:pPr>
      <w:r w:rsidRPr="005635B5">
        <w:rPr>
          <w:rStyle w:val="StyleUnderline"/>
          <w:highlight w:val="cyan"/>
        </w:rPr>
        <w:t xml:space="preserve">Agriculture takes up </w:t>
      </w:r>
      <w:r w:rsidRPr="005635B5">
        <w:rPr>
          <w:rStyle w:val="Emphasis"/>
          <w:highlight w:val="cyan"/>
        </w:rPr>
        <w:t>75 percent of water consumption</w:t>
      </w:r>
      <w:r w:rsidRPr="005635B5">
        <w:rPr>
          <w:sz w:val="14"/>
        </w:rPr>
        <w:t xml:space="preserve"> in the U.S. Southwest and on the Mexican side. Energy production, industry and water-thirsty fracking are other major draws. Water is also needed for human consumption, with the population in the Rio Grande and Colorado River Basins expanding dramatically in recent decades. </w:t>
      </w:r>
      <w:r w:rsidRPr="005635B5">
        <w:rPr>
          <w:rStyle w:val="StyleUnderline"/>
          <w:highlight w:val="cyan"/>
        </w:rPr>
        <w:t xml:space="preserve">Global warming has </w:t>
      </w:r>
      <w:r w:rsidRPr="005635B5">
        <w:rPr>
          <w:rStyle w:val="Emphasis"/>
          <w:highlight w:val="cyan"/>
        </w:rPr>
        <w:t>reduced water flows</w:t>
      </w:r>
      <w:r w:rsidRPr="005635B5">
        <w:rPr>
          <w:sz w:val="14"/>
        </w:rPr>
        <w:t xml:space="preserve">, </w:t>
      </w:r>
      <w:r w:rsidRPr="005635B5">
        <w:rPr>
          <w:rStyle w:val="StyleUnderline"/>
        </w:rPr>
        <w:t>as replenishing snow packs</w:t>
      </w:r>
      <w:r w:rsidRPr="005635B5">
        <w:rPr>
          <w:sz w:val="14"/>
        </w:rPr>
        <w:t xml:space="preserve"> in mountainous headwaters </w:t>
      </w:r>
      <w:r w:rsidRPr="005635B5">
        <w:rPr>
          <w:rStyle w:val="StyleUnderline"/>
        </w:rPr>
        <w:t>melt earlier</w:t>
      </w:r>
      <w:r w:rsidRPr="005635B5">
        <w:rPr>
          <w:sz w:val="14"/>
        </w:rPr>
        <w:t xml:space="preserve"> and faster and accumulate less. </w:t>
      </w:r>
      <w:r w:rsidRPr="005635B5">
        <w:rPr>
          <w:rStyle w:val="StyleUnderline"/>
        </w:rPr>
        <w:t xml:space="preserve">Global warming has also resulted in </w:t>
      </w:r>
      <w:r w:rsidRPr="005635B5">
        <w:rPr>
          <w:rStyle w:val="Emphasis"/>
        </w:rPr>
        <w:t>decreased rain</w:t>
      </w:r>
      <w:r w:rsidRPr="005635B5">
        <w:rPr>
          <w:sz w:val="14"/>
        </w:rPr>
        <w:t xml:space="preserve"> </w:t>
      </w:r>
      <w:r w:rsidRPr="005635B5">
        <w:rPr>
          <w:rStyle w:val="StyleUnderline"/>
        </w:rPr>
        <w:t xml:space="preserve">and increased </w:t>
      </w:r>
      <w:r w:rsidRPr="005635B5">
        <w:rPr>
          <w:rStyle w:val="Emphasis"/>
        </w:rPr>
        <w:t>evaporation</w:t>
      </w:r>
      <w:r w:rsidRPr="005635B5">
        <w:rPr>
          <w:sz w:val="14"/>
        </w:rPr>
        <w:t xml:space="preserve">, </w:t>
      </w:r>
      <w:r w:rsidRPr="005635B5">
        <w:rPr>
          <w:rStyle w:val="StyleUnderline"/>
        </w:rPr>
        <w:t>intensifying droughts</w:t>
      </w:r>
      <w:r w:rsidRPr="005635B5">
        <w:rPr>
          <w:sz w:val="14"/>
        </w:rPr>
        <w:t xml:space="preserve">. Cumulatively, these changes have reduced water supply while demand has grown much beyond what was envisioned in 1944. </w:t>
      </w:r>
      <w:r w:rsidRPr="005635B5">
        <w:rPr>
          <w:rStyle w:val="StyleUnderline"/>
        </w:rPr>
        <w:t xml:space="preserve">The depletion is </w:t>
      </w:r>
      <w:r w:rsidRPr="005635B5">
        <w:rPr>
          <w:rStyle w:val="Emphasis"/>
        </w:rPr>
        <w:t>putting enormous stress</w:t>
      </w:r>
      <w:r w:rsidRPr="005635B5">
        <w:rPr>
          <w:sz w:val="14"/>
        </w:rPr>
        <w:t xml:space="preserve"> on the water basins </w:t>
      </w:r>
      <w:r w:rsidRPr="005635B5">
        <w:rPr>
          <w:rStyle w:val="StyleUnderline"/>
        </w:rPr>
        <w:t xml:space="preserve">and has </w:t>
      </w:r>
      <w:r w:rsidRPr="005635B5">
        <w:rPr>
          <w:rStyle w:val="Emphasis"/>
        </w:rPr>
        <w:t>decimated the river ecosystems</w:t>
      </w:r>
      <w:r w:rsidRPr="005635B5">
        <w:rPr>
          <w:sz w:val="14"/>
        </w:rPr>
        <w:t xml:space="preserve"> that are necessary for sustainable hydrological functioning of the basins.</w:t>
      </w:r>
    </w:p>
    <w:p w14:paraId="66B882B1" w14:textId="77777777" w:rsidR="0093586E" w:rsidRPr="005635B5" w:rsidRDefault="0093586E" w:rsidP="0093586E">
      <w:pPr>
        <w:rPr>
          <w:sz w:val="14"/>
        </w:rPr>
      </w:pPr>
      <w:r w:rsidRPr="005635B5">
        <w:rPr>
          <w:sz w:val="14"/>
        </w:rPr>
        <w:t>In addition to being potentially in violation of the 1944 treaty prohibitions of unilateral erection of any obstruction of the Rio Grande’s flow, the building of the border wall by the Trump administration is further hurting the rivers and basins and threatens dangerous flooding. The wall construction can also damage some of the 20 pan-border aquifers (not regulated by any treaty), already massively under stress by poorly monitored, poorly regulated and excessive use. The damage the wall construction has caused to the environmentally precious San Bernandino Springs and aquifer is a case in point.</w:t>
      </w:r>
    </w:p>
    <w:p w14:paraId="4F7AB603" w14:textId="77777777" w:rsidR="0093586E" w:rsidRPr="005635B5" w:rsidRDefault="0093586E" w:rsidP="0093586E">
      <w:pPr>
        <w:rPr>
          <w:sz w:val="14"/>
        </w:rPr>
      </w:pPr>
      <w:r w:rsidRPr="005635B5">
        <w:rPr>
          <w:sz w:val="14"/>
        </w:rPr>
        <w:t>The immediate resolution of the crisis is sound, and takes into account the needs of Mexican farmers: Mexico’s water delivery schedule has become even more flexible and there is also new flexibility permitting that water for the United States can be made from a wider set of water sources, thus taking pressure off Chihuahua. The United States will also help supply water to Chihuahua when needed in drought emergencies.</w:t>
      </w:r>
    </w:p>
    <w:p w14:paraId="31A578A4" w14:textId="77777777" w:rsidR="0093586E" w:rsidRPr="005635B5" w:rsidRDefault="0093586E" w:rsidP="0093586E">
      <w:pPr>
        <w:rPr>
          <w:rStyle w:val="StyleUnderline"/>
        </w:rPr>
      </w:pPr>
      <w:r w:rsidRPr="005635B5">
        <w:rPr>
          <w:rStyle w:val="StyleUnderline"/>
        </w:rPr>
        <w:t xml:space="preserve">Further </w:t>
      </w:r>
      <w:r w:rsidRPr="005635B5">
        <w:rPr>
          <w:rStyle w:val="Emphasis"/>
        </w:rPr>
        <w:t xml:space="preserve">collaboration and </w:t>
      </w:r>
      <w:r w:rsidRPr="005635B5">
        <w:rPr>
          <w:rStyle w:val="Emphasis"/>
          <w:highlight w:val="cyan"/>
        </w:rPr>
        <w:t>deep changes are needed</w:t>
      </w:r>
      <w:r w:rsidRPr="005635B5">
        <w:rPr>
          <w:sz w:val="14"/>
        </w:rPr>
        <w:t xml:space="preserve">. </w:t>
      </w:r>
      <w:r w:rsidRPr="005635B5">
        <w:rPr>
          <w:rStyle w:val="StyleUnderline"/>
        </w:rPr>
        <w:t>Much can be learned from the U.S.-Mexican</w:t>
      </w:r>
      <w:r w:rsidRPr="005635B5">
        <w:rPr>
          <w:sz w:val="14"/>
        </w:rPr>
        <w:t xml:space="preserve"> </w:t>
      </w:r>
      <w:r w:rsidRPr="005635B5">
        <w:rPr>
          <w:rStyle w:val="StyleUnderline"/>
        </w:rPr>
        <w:t>collaboration</w:t>
      </w:r>
      <w:r w:rsidRPr="005635B5">
        <w:rPr>
          <w:sz w:val="14"/>
        </w:rPr>
        <w:t xml:space="preserve"> </w:t>
      </w:r>
      <w:r w:rsidRPr="005635B5">
        <w:rPr>
          <w:rStyle w:val="StyleUnderline"/>
        </w:rPr>
        <w:t>on</w:t>
      </w:r>
      <w:r w:rsidRPr="005635B5">
        <w:rPr>
          <w:sz w:val="14"/>
        </w:rPr>
        <w:t xml:space="preserve"> updating the water distribution from </w:t>
      </w:r>
      <w:r w:rsidRPr="005635B5">
        <w:rPr>
          <w:rStyle w:val="StyleUnderline"/>
        </w:rPr>
        <w:t xml:space="preserve">the </w:t>
      </w:r>
      <w:r w:rsidRPr="005635B5">
        <w:rPr>
          <w:rStyle w:val="Emphasis"/>
        </w:rPr>
        <w:t>Colorado River</w:t>
      </w:r>
      <w:r w:rsidRPr="005635B5">
        <w:rPr>
          <w:sz w:val="14"/>
        </w:rPr>
        <w:t xml:space="preserve">, known as Minute 323 of 2017 and Minute 319 of 2012 of the 1944 water treaty. They include a “Mexican Water Reserve” in Lake Mead through which Mexico can choose to delay the U.S. distribution of water to the country and store it in the United States, thus increasing water elevation at Lake Mead – an outcome beneficial to U.S. and Mexican users and the environment. </w:t>
      </w:r>
      <w:r w:rsidRPr="005635B5">
        <w:rPr>
          <w:rStyle w:val="StyleUnderline"/>
        </w:rPr>
        <w:t>With the water level at Lake Mead used as baseline for determining</w:t>
      </w:r>
      <w:r w:rsidRPr="005635B5">
        <w:rPr>
          <w:sz w:val="14"/>
        </w:rPr>
        <w:t xml:space="preserve"> shortage </w:t>
      </w:r>
      <w:r w:rsidRPr="005635B5">
        <w:rPr>
          <w:rStyle w:val="StyleUnderline"/>
        </w:rPr>
        <w:t>conditions</w:t>
      </w:r>
      <w:r w:rsidRPr="005635B5">
        <w:rPr>
          <w:sz w:val="14"/>
        </w:rPr>
        <w:t xml:space="preserve"> and cutbacks in distributions, </w:t>
      </w:r>
      <w:r w:rsidRPr="005635B5">
        <w:rPr>
          <w:rStyle w:val="StyleUnderline"/>
        </w:rPr>
        <w:t>Mexico now shares in the cutbacks</w:t>
      </w:r>
      <w:r w:rsidRPr="005635B5">
        <w:rPr>
          <w:sz w:val="14"/>
        </w:rPr>
        <w:t xml:space="preserve"> along with Arizona, California, and Nevada. </w:t>
      </w:r>
      <w:r w:rsidRPr="005635B5">
        <w:rPr>
          <w:rStyle w:val="StyleUnderline"/>
        </w:rPr>
        <w:t xml:space="preserve">The </w:t>
      </w:r>
      <w:r w:rsidRPr="005635B5">
        <w:rPr>
          <w:rStyle w:val="Emphasis"/>
          <w:highlight w:val="cyan"/>
        </w:rPr>
        <w:t>negotiated Minutes</w:t>
      </w:r>
      <w:r w:rsidRPr="005635B5">
        <w:rPr>
          <w:sz w:val="14"/>
        </w:rPr>
        <w:t xml:space="preserve"> </w:t>
      </w:r>
      <w:r w:rsidRPr="005635B5">
        <w:rPr>
          <w:rStyle w:val="StyleUnderline"/>
        </w:rPr>
        <w:t xml:space="preserve">also </w:t>
      </w:r>
      <w:r w:rsidRPr="005635B5">
        <w:rPr>
          <w:rStyle w:val="StyleUnderline"/>
          <w:highlight w:val="cyan"/>
        </w:rPr>
        <w:t>include a</w:t>
      </w:r>
      <w:r w:rsidRPr="005635B5">
        <w:rPr>
          <w:rStyle w:val="StyleUnderline"/>
        </w:rPr>
        <w:t xml:space="preserve"> </w:t>
      </w:r>
      <w:r w:rsidRPr="005635B5">
        <w:rPr>
          <w:rStyle w:val="Emphasis"/>
        </w:rPr>
        <w:t>recognition of the natural environment</w:t>
      </w:r>
      <w:r w:rsidRPr="005635B5">
        <w:rPr>
          <w:sz w:val="14"/>
        </w:rPr>
        <w:t xml:space="preserve"> as a water user ( a global breakthrough), </w:t>
      </w:r>
      <w:r w:rsidRPr="005635B5">
        <w:rPr>
          <w:rStyle w:val="StyleUnderline"/>
        </w:rPr>
        <w:t>and the provision of environmental flows</w:t>
      </w:r>
      <w:r w:rsidRPr="005635B5">
        <w:rPr>
          <w:sz w:val="14"/>
        </w:rPr>
        <w:t xml:space="preserve"> </w:t>
      </w:r>
      <w:r w:rsidRPr="005635B5">
        <w:rPr>
          <w:rStyle w:val="Emphasis"/>
        </w:rPr>
        <w:t>to restore riverine habitats</w:t>
      </w:r>
      <w:r w:rsidRPr="005635B5">
        <w:rPr>
          <w:sz w:val="14"/>
        </w:rPr>
        <w:t xml:space="preserve"> in Mexico, </w:t>
      </w:r>
      <w:r w:rsidRPr="005635B5">
        <w:rPr>
          <w:rStyle w:val="StyleUnderline"/>
        </w:rPr>
        <w:t xml:space="preserve">with the </w:t>
      </w:r>
      <w:r w:rsidRPr="005635B5">
        <w:rPr>
          <w:rStyle w:val="Emphasis"/>
        </w:rPr>
        <w:t>U</w:t>
      </w:r>
      <w:r w:rsidRPr="005635B5">
        <w:rPr>
          <w:rStyle w:val="StyleUnderline"/>
        </w:rPr>
        <w:t xml:space="preserve">nited </w:t>
      </w:r>
      <w:r w:rsidRPr="005635B5">
        <w:rPr>
          <w:rStyle w:val="Emphasis"/>
        </w:rPr>
        <w:t>S</w:t>
      </w:r>
      <w:r w:rsidRPr="005635B5">
        <w:rPr>
          <w:rStyle w:val="StyleUnderline"/>
        </w:rPr>
        <w:t>tates financing the flows and</w:t>
      </w:r>
      <w:r w:rsidRPr="005635B5">
        <w:rPr>
          <w:sz w:val="14"/>
        </w:rPr>
        <w:t xml:space="preserve"> environmental </w:t>
      </w:r>
      <w:r w:rsidRPr="005635B5">
        <w:rPr>
          <w:rStyle w:val="StyleUnderline"/>
        </w:rPr>
        <w:t>restoration</w:t>
      </w:r>
      <w:r w:rsidRPr="005635B5">
        <w:rPr>
          <w:sz w:val="14"/>
        </w:rPr>
        <w:t xml:space="preserve"> </w:t>
      </w:r>
      <w:r w:rsidRPr="005635B5">
        <w:rPr>
          <w:rStyle w:val="StyleUnderline"/>
        </w:rPr>
        <w:t xml:space="preserve">in </w:t>
      </w:r>
      <w:r w:rsidRPr="005635B5">
        <w:rPr>
          <w:rStyle w:val="Emphasis"/>
        </w:rPr>
        <w:t>exchange for water stored at Lake Mead</w:t>
      </w:r>
      <w:r w:rsidRPr="005635B5">
        <w:rPr>
          <w:sz w:val="14"/>
        </w:rPr>
        <w:t xml:space="preserve">. A Binational Water Scarcity Contingency Plan has also been established. </w:t>
      </w:r>
      <w:r w:rsidRPr="005635B5">
        <w:rPr>
          <w:rStyle w:val="StyleUnderline"/>
        </w:rPr>
        <w:t>In many ways</w:t>
      </w:r>
      <w:r w:rsidRPr="005635B5">
        <w:rPr>
          <w:sz w:val="14"/>
        </w:rPr>
        <w:t xml:space="preserve">, </w:t>
      </w:r>
      <w:r w:rsidRPr="005635B5">
        <w:rPr>
          <w:rStyle w:val="StyleUnderline"/>
        </w:rPr>
        <w:t xml:space="preserve">the Minutes are a </w:t>
      </w:r>
      <w:r w:rsidRPr="005635B5">
        <w:rPr>
          <w:rStyle w:val="Emphasis"/>
        </w:rPr>
        <w:t>hallmark</w:t>
      </w:r>
      <w:r w:rsidRPr="005635B5">
        <w:rPr>
          <w:rStyle w:val="StyleUnderline"/>
        </w:rPr>
        <w:t xml:space="preserve"> of creative binational</w:t>
      </w:r>
      <w:r w:rsidRPr="005635B5">
        <w:rPr>
          <w:sz w:val="14"/>
        </w:rPr>
        <w:t xml:space="preserve"> </w:t>
      </w:r>
      <w:r w:rsidRPr="005635B5">
        <w:rPr>
          <w:rStyle w:val="StyleUnderline"/>
        </w:rPr>
        <w:t>and</w:t>
      </w:r>
      <w:r w:rsidRPr="005635B5">
        <w:rPr>
          <w:sz w:val="14"/>
        </w:rPr>
        <w:t xml:space="preserve"> </w:t>
      </w:r>
      <w:r w:rsidRPr="005635B5">
        <w:rPr>
          <w:rStyle w:val="Emphasis"/>
        </w:rPr>
        <w:t>subnational collaboration</w:t>
      </w:r>
      <w:r w:rsidRPr="005635B5">
        <w:rPr>
          <w:sz w:val="14"/>
        </w:rPr>
        <w:t xml:space="preserve">, </w:t>
      </w:r>
      <w:r w:rsidRPr="005635B5">
        <w:rPr>
          <w:rStyle w:val="StyleUnderline"/>
        </w:rPr>
        <w:t xml:space="preserve">and a </w:t>
      </w:r>
      <w:r w:rsidRPr="005635B5">
        <w:rPr>
          <w:rStyle w:val="Emphasis"/>
          <w:highlight w:val="cyan"/>
        </w:rPr>
        <w:t>non-zero-sum approach</w:t>
      </w:r>
      <w:r w:rsidRPr="005635B5">
        <w:rPr>
          <w:rStyle w:val="StyleUnderline"/>
        </w:rPr>
        <w:t xml:space="preserve"> to commons issues.</w:t>
      </w:r>
    </w:p>
    <w:p w14:paraId="34120678" w14:textId="77777777" w:rsidR="0093586E" w:rsidRPr="005635B5" w:rsidRDefault="0093586E" w:rsidP="0093586E"/>
    <w:p w14:paraId="72597772" w14:textId="77777777" w:rsidR="0093586E" w:rsidRPr="005635B5" w:rsidRDefault="0093586E" w:rsidP="0093586E"/>
    <w:p w14:paraId="47A00148" w14:textId="752B60D9" w:rsidR="00976009" w:rsidRPr="005635B5" w:rsidRDefault="00C35537" w:rsidP="002E537A">
      <w:pPr>
        <w:pStyle w:val="Heading1"/>
        <w:rPr>
          <w:rFonts w:cs="Calibri"/>
        </w:rPr>
      </w:pPr>
      <w:r w:rsidRPr="005635B5">
        <w:rPr>
          <w:rFonts w:cs="Calibri"/>
        </w:rPr>
        <w:t xml:space="preserve">AT – </w:t>
      </w:r>
      <w:r w:rsidR="00976009" w:rsidRPr="005635B5">
        <w:rPr>
          <w:rFonts w:cs="Calibri"/>
        </w:rPr>
        <w:t>DA</w:t>
      </w:r>
    </w:p>
    <w:p w14:paraId="605E021E" w14:textId="038AA9D0" w:rsidR="00976009" w:rsidRPr="005635B5" w:rsidRDefault="008A5B70" w:rsidP="00976009">
      <w:pPr>
        <w:pStyle w:val="Heading2"/>
        <w:rPr>
          <w:rFonts w:cs="Calibri"/>
        </w:rPr>
      </w:pPr>
      <w:r w:rsidRPr="005635B5">
        <w:rPr>
          <w:rFonts w:cs="Calibri"/>
        </w:rPr>
        <w:lastRenderedPageBreak/>
        <w:t xml:space="preserve">AT – </w:t>
      </w:r>
      <w:r w:rsidR="00976009" w:rsidRPr="005635B5">
        <w:rPr>
          <w:rFonts w:cs="Calibri"/>
        </w:rPr>
        <w:t>Agriculture DA</w:t>
      </w:r>
    </w:p>
    <w:p w14:paraId="766A745E" w14:textId="418E551B" w:rsidR="00575D94" w:rsidRPr="005635B5" w:rsidRDefault="00D927DD" w:rsidP="00575D94">
      <w:pPr>
        <w:pStyle w:val="Heading3"/>
        <w:rPr>
          <w:rFonts w:cs="Calibri"/>
        </w:rPr>
      </w:pPr>
      <w:r w:rsidRPr="005635B5">
        <w:rPr>
          <w:rFonts w:cs="Calibri"/>
        </w:rPr>
        <w:lastRenderedPageBreak/>
        <w:t xml:space="preserve">2AC – </w:t>
      </w:r>
      <w:r w:rsidR="00575D94" w:rsidRPr="005635B5">
        <w:rPr>
          <w:rFonts w:cs="Calibri"/>
        </w:rPr>
        <w:t>Thumpers</w:t>
      </w:r>
    </w:p>
    <w:p w14:paraId="57954892" w14:textId="77777777" w:rsidR="00976009" w:rsidRPr="005635B5" w:rsidRDefault="00976009" w:rsidP="00976009">
      <w:pPr>
        <w:pStyle w:val="Heading4"/>
        <w:rPr>
          <w:rFonts w:cs="Calibri"/>
        </w:rPr>
      </w:pPr>
      <w:r w:rsidRPr="005635B5">
        <w:rPr>
          <w:rFonts w:cs="Calibri"/>
        </w:rPr>
        <w:t xml:space="preserve">Biden’s </w:t>
      </w:r>
      <w:r w:rsidRPr="005635B5">
        <w:rPr>
          <w:rFonts w:cs="Calibri"/>
          <w:u w:val="single"/>
        </w:rPr>
        <w:t>advancing</w:t>
      </w:r>
      <w:r w:rsidRPr="005635B5">
        <w:rPr>
          <w:rFonts w:cs="Calibri"/>
        </w:rPr>
        <w:t xml:space="preserve"> environmental policy---thumps the link’s UQ.</w:t>
      </w:r>
    </w:p>
    <w:p w14:paraId="150DDDF0" w14:textId="77777777" w:rsidR="00976009" w:rsidRPr="005635B5" w:rsidRDefault="00976009" w:rsidP="00976009">
      <w:r w:rsidRPr="005635B5">
        <w:rPr>
          <w:rStyle w:val="Style13ptBold"/>
          <w:b w:val="0"/>
          <w:szCs w:val="22"/>
        </w:rPr>
        <w:t xml:space="preserve">Juliet </w:t>
      </w:r>
      <w:r w:rsidRPr="005635B5">
        <w:rPr>
          <w:rStyle w:val="Style13ptBold"/>
        </w:rPr>
        <w:t xml:space="preserve">Eilperin et. al 6/18, </w:t>
      </w:r>
      <w:r w:rsidRPr="005635B5">
        <w:t xml:space="preserve">Pulitzer Prize-winning senior national affairs correspondent, covering federal environmental policy and the agencies that oversee it, Brady Dennis, national correspondent covering the environment, John Muyskens, graphic editor specializing in data reporting, “Tracking Biden’s environmental actions,” Washington Post, 6-18-2021, </w:t>
      </w:r>
      <w:hyperlink r:id="rId101" w:history="1">
        <w:r w:rsidRPr="005635B5">
          <w:rPr>
            <w:rStyle w:val="Hyperlink"/>
          </w:rPr>
          <w:t>https://www.washingtonpost.com/graphics/2021/climate-environment/biden-climate-environment-actions/</w:t>
        </w:r>
      </w:hyperlink>
      <w:r w:rsidRPr="005635B5">
        <w:t xml:space="preserve"> //AK </w:t>
      </w:r>
    </w:p>
    <w:p w14:paraId="5007EBF2" w14:textId="77777777" w:rsidR="00976009" w:rsidRPr="005635B5" w:rsidRDefault="00976009" w:rsidP="00976009">
      <w:pPr>
        <w:rPr>
          <w:sz w:val="16"/>
        </w:rPr>
      </w:pPr>
      <w:r w:rsidRPr="005635B5">
        <w:rPr>
          <w:sz w:val="16"/>
        </w:rPr>
        <w:t xml:space="preserve">In the early months of his tenure, President </w:t>
      </w:r>
      <w:r w:rsidRPr="005635B5">
        <w:rPr>
          <w:rStyle w:val="Emphasis"/>
          <w:b w:val="0"/>
          <w:highlight w:val="cyan"/>
        </w:rPr>
        <w:t>Biden</w:t>
      </w:r>
      <w:r w:rsidRPr="005635B5">
        <w:rPr>
          <w:sz w:val="16"/>
        </w:rPr>
        <w:t xml:space="preserve"> has </w:t>
      </w:r>
      <w:r w:rsidRPr="005635B5">
        <w:rPr>
          <w:rStyle w:val="StyleUnderline"/>
          <w:highlight w:val="cyan"/>
        </w:rPr>
        <w:t>moved</w:t>
      </w:r>
      <w:r w:rsidRPr="005635B5">
        <w:rPr>
          <w:rStyle w:val="StyleUnderline"/>
        </w:rPr>
        <w:t xml:space="preserve"> quickly </w:t>
      </w:r>
      <w:r w:rsidRPr="005635B5">
        <w:rPr>
          <w:rStyle w:val="StyleUnderline"/>
          <w:highlight w:val="cyan"/>
        </w:rPr>
        <w:t>t</w:t>
      </w:r>
      <w:r w:rsidRPr="005635B5">
        <w:rPr>
          <w:rStyle w:val="StyleUnderline"/>
        </w:rPr>
        <w:t xml:space="preserve">o </w:t>
      </w:r>
      <w:r w:rsidRPr="005635B5">
        <w:rPr>
          <w:rStyle w:val="Emphasis"/>
          <w:b w:val="0"/>
        </w:rPr>
        <w:t>undo</w:t>
      </w:r>
      <w:r w:rsidRPr="005635B5">
        <w:rPr>
          <w:rStyle w:val="StyleUnderline"/>
        </w:rPr>
        <w:t xml:space="preserve"> the </w:t>
      </w:r>
      <w:r w:rsidRPr="005635B5">
        <w:rPr>
          <w:rStyle w:val="Emphasis"/>
          <w:b w:val="0"/>
        </w:rPr>
        <w:t>environmental track</w:t>
      </w:r>
      <w:r w:rsidRPr="005635B5">
        <w:rPr>
          <w:sz w:val="16"/>
        </w:rPr>
        <w:t xml:space="preserve"> record of his predecessor, </w:t>
      </w:r>
      <w:r w:rsidRPr="005635B5">
        <w:rPr>
          <w:rStyle w:val="StyleUnderline"/>
          <w:highlight w:val="cyan"/>
        </w:rPr>
        <w:t>and</w:t>
      </w:r>
      <w:r w:rsidRPr="005635B5">
        <w:rPr>
          <w:sz w:val="16"/>
        </w:rPr>
        <w:t xml:space="preserve"> to </w:t>
      </w:r>
      <w:r w:rsidRPr="005635B5">
        <w:rPr>
          <w:rStyle w:val="StyleUnderline"/>
          <w:highlight w:val="cyan"/>
        </w:rPr>
        <w:t xml:space="preserve">place </w:t>
      </w:r>
      <w:r w:rsidRPr="005635B5">
        <w:rPr>
          <w:rStyle w:val="Emphasis"/>
          <w:b w:val="0"/>
          <w:highlight w:val="cyan"/>
        </w:rPr>
        <w:t>climate</w:t>
      </w:r>
      <w:r w:rsidRPr="005635B5">
        <w:rPr>
          <w:rStyle w:val="StyleUnderline"/>
          <w:highlight w:val="cyan"/>
        </w:rPr>
        <w:t xml:space="preserve"> action at the </w:t>
      </w:r>
      <w:r w:rsidRPr="005635B5">
        <w:rPr>
          <w:rStyle w:val="Emphasis"/>
          <w:b w:val="0"/>
          <w:highlight w:val="cyan"/>
        </w:rPr>
        <w:t>heart</w:t>
      </w:r>
      <w:r w:rsidRPr="005635B5">
        <w:rPr>
          <w:rStyle w:val="StyleUnderline"/>
          <w:highlight w:val="cyan"/>
        </w:rPr>
        <w:t xml:space="preserve"> of</w:t>
      </w:r>
      <w:r w:rsidRPr="005635B5">
        <w:rPr>
          <w:rStyle w:val="StyleUnderline"/>
        </w:rPr>
        <w:t xml:space="preserve"> </w:t>
      </w:r>
      <w:r w:rsidRPr="005635B5">
        <w:rPr>
          <w:rStyle w:val="StyleUnderline"/>
          <w:highlight w:val="cyan"/>
        </w:rPr>
        <w:t>his agenda</w:t>
      </w:r>
      <w:r w:rsidRPr="005635B5">
        <w:rPr>
          <w:sz w:val="16"/>
        </w:rPr>
        <w:t xml:space="preserve">. His </w:t>
      </w:r>
      <w:r w:rsidRPr="005635B5">
        <w:rPr>
          <w:rStyle w:val="StyleUnderline"/>
        </w:rPr>
        <w:t>administration already</w:t>
      </w:r>
      <w:r w:rsidRPr="005635B5">
        <w:rPr>
          <w:sz w:val="16"/>
        </w:rPr>
        <w:t xml:space="preserve"> has </w:t>
      </w:r>
      <w:r w:rsidRPr="005635B5">
        <w:rPr>
          <w:rStyle w:val="StyleUnderline"/>
          <w:highlight w:val="cyan"/>
        </w:rPr>
        <w:t xml:space="preserve">begun to </w:t>
      </w:r>
      <w:r w:rsidRPr="005635B5">
        <w:rPr>
          <w:rStyle w:val="Emphasis"/>
          <w:b w:val="0"/>
          <w:highlight w:val="cyan"/>
        </w:rPr>
        <w:t>transform</w:t>
      </w:r>
      <w:r w:rsidRPr="005635B5">
        <w:rPr>
          <w:rStyle w:val="StyleUnderline"/>
          <w:highlight w:val="cyan"/>
        </w:rPr>
        <w:t xml:space="preserve"> the nation’s energy and</w:t>
      </w:r>
      <w:r w:rsidRPr="005635B5">
        <w:rPr>
          <w:rStyle w:val="StyleUnderline"/>
        </w:rPr>
        <w:t xml:space="preserve"> environmental </w:t>
      </w:r>
      <w:r w:rsidRPr="005635B5">
        <w:rPr>
          <w:rStyle w:val="StyleUnderline"/>
          <w:highlight w:val="cyan"/>
        </w:rPr>
        <w:t>landscape</w:t>
      </w:r>
      <w:r w:rsidRPr="005635B5">
        <w:rPr>
          <w:sz w:val="16"/>
        </w:rPr>
        <w:t xml:space="preserve">, according to a Washington Post analysis, by </w:t>
      </w:r>
      <w:r w:rsidRPr="005635B5">
        <w:rPr>
          <w:rStyle w:val="Emphasis"/>
          <w:b w:val="0"/>
          <w:highlight w:val="cyan"/>
        </w:rPr>
        <w:t>overturning</w:t>
      </w:r>
      <w:r w:rsidRPr="005635B5">
        <w:rPr>
          <w:rStyle w:val="StyleUnderline"/>
        </w:rPr>
        <w:t xml:space="preserve"> dozens of</w:t>
      </w:r>
      <w:r w:rsidRPr="005635B5">
        <w:rPr>
          <w:sz w:val="16"/>
        </w:rPr>
        <w:t xml:space="preserve"> Donald </w:t>
      </w:r>
      <w:r w:rsidRPr="005635B5">
        <w:rPr>
          <w:rStyle w:val="StyleUnderline"/>
          <w:highlight w:val="cyan"/>
        </w:rPr>
        <w:t>Trump’s policies</w:t>
      </w:r>
      <w:r w:rsidRPr="005635B5">
        <w:rPr>
          <w:rStyle w:val="StyleUnderline"/>
        </w:rPr>
        <w:t xml:space="preserve"> and </w:t>
      </w:r>
      <w:r w:rsidRPr="005635B5">
        <w:rPr>
          <w:rStyle w:val="Emphasis"/>
          <w:b w:val="0"/>
        </w:rPr>
        <w:t>enacting</w:t>
      </w:r>
      <w:r w:rsidRPr="005635B5">
        <w:rPr>
          <w:rStyle w:val="StyleUnderline"/>
        </w:rPr>
        <w:t xml:space="preserve"> a growing list of his own</w:t>
      </w:r>
      <w:r w:rsidRPr="005635B5">
        <w:rPr>
          <w:sz w:val="16"/>
        </w:rPr>
        <w:t>.</w:t>
      </w:r>
    </w:p>
    <w:p w14:paraId="5AF37FC0" w14:textId="77777777" w:rsidR="00976009" w:rsidRPr="005635B5" w:rsidRDefault="00976009" w:rsidP="00976009">
      <w:pPr>
        <w:rPr>
          <w:sz w:val="16"/>
        </w:rPr>
      </w:pPr>
      <w:r w:rsidRPr="005635B5">
        <w:rPr>
          <w:sz w:val="16"/>
        </w:rPr>
        <w:t xml:space="preserve">The Post is tracking </w:t>
      </w:r>
      <w:r w:rsidRPr="005635B5">
        <w:rPr>
          <w:rStyle w:val="StyleUnderline"/>
          <w:highlight w:val="cyan"/>
        </w:rPr>
        <w:t xml:space="preserve">key U.S. environmental </w:t>
      </w:r>
      <w:r w:rsidRPr="005635B5">
        <w:rPr>
          <w:rStyle w:val="Emphasis"/>
          <w:b w:val="0"/>
          <w:highlight w:val="cyan"/>
        </w:rPr>
        <w:t>policy shifts</w:t>
      </w:r>
      <w:r w:rsidRPr="005635B5">
        <w:rPr>
          <w:sz w:val="16"/>
        </w:rPr>
        <w:t xml:space="preserve">, </w:t>
      </w:r>
      <w:r w:rsidRPr="005635B5">
        <w:rPr>
          <w:rStyle w:val="StyleUnderline"/>
        </w:rPr>
        <w:t>following the successes and failures of a president</w:t>
      </w:r>
      <w:r w:rsidRPr="005635B5">
        <w:rPr>
          <w:sz w:val="16"/>
        </w:rPr>
        <w:t xml:space="preserve"> who has vowed “a whole-of-government approach to put climate change at the center of our domestic, national security and foreign policy.”</w:t>
      </w:r>
    </w:p>
    <w:p w14:paraId="4A78C49D" w14:textId="77777777" w:rsidR="00976009" w:rsidRPr="005635B5" w:rsidRDefault="00976009" w:rsidP="00976009">
      <w:pPr>
        <w:rPr>
          <w:rFonts w:eastAsiaTheme="majorEastAsia"/>
          <w:sz w:val="26"/>
          <w:szCs w:val="26"/>
        </w:rPr>
      </w:pPr>
      <w:r w:rsidRPr="005635B5">
        <w:rPr>
          <w:rStyle w:val="StyleUnderline"/>
          <w:highlight w:val="cyan"/>
        </w:rPr>
        <w:t>From </w:t>
      </w:r>
      <w:hyperlink r:id="rId102" w:history="1">
        <w:r w:rsidRPr="005635B5">
          <w:rPr>
            <w:rStyle w:val="Emphasis"/>
            <w:b w:val="0"/>
            <w:highlight w:val="cyan"/>
          </w:rPr>
          <w:t>pausing</w:t>
        </w:r>
        <w:r w:rsidRPr="005635B5">
          <w:rPr>
            <w:rStyle w:val="StyleUnderline"/>
            <w:highlight w:val="cyan"/>
          </w:rPr>
          <w:t xml:space="preserve"> new </w:t>
        </w:r>
        <w:r w:rsidRPr="005635B5">
          <w:rPr>
            <w:rStyle w:val="Emphasis"/>
            <w:b w:val="0"/>
            <w:highlight w:val="cyan"/>
          </w:rPr>
          <w:t>oil</w:t>
        </w:r>
        <w:r w:rsidRPr="005635B5">
          <w:rPr>
            <w:rStyle w:val="StyleUnderline"/>
            <w:highlight w:val="cyan"/>
          </w:rPr>
          <w:t xml:space="preserve"> and </w:t>
        </w:r>
        <w:r w:rsidRPr="005635B5">
          <w:rPr>
            <w:rStyle w:val="Emphasis"/>
            <w:b w:val="0"/>
            <w:highlight w:val="cyan"/>
          </w:rPr>
          <w:t>gas</w:t>
        </w:r>
        <w:r w:rsidRPr="005635B5">
          <w:rPr>
            <w:rStyle w:val="StyleUnderline"/>
            <w:highlight w:val="cyan"/>
          </w:rPr>
          <w:t xml:space="preserve"> leasing on public lands and waters</w:t>
        </w:r>
      </w:hyperlink>
      <w:r w:rsidRPr="005635B5">
        <w:rPr>
          <w:rStyle w:val="StyleUnderline"/>
        </w:rPr>
        <w:t> </w:t>
      </w:r>
      <w:r w:rsidRPr="005635B5">
        <w:rPr>
          <w:rStyle w:val="StyleUnderline"/>
          <w:highlight w:val="cyan"/>
        </w:rPr>
        <w:t xml:space="preserve">to </w:t>
      </w:r>
      <w:r w:rsidRPr="005635B5">
        <w:rPr>
          <w:rStyle w:val="Emphasis"/>
          <w:b w:val="0"/>
          <w:highlight w:val="cyan"/>
        </w:rPr>
        <w:t>rejoining</w:t>
      </w:r>
      <w:r w:rsidRPr="005635B5">
        <w:rPr>
          <w:rStyle w:val="StyleUnderline"/>
        </w:rPr>
        <w:t xml:space="preserve"> the </w:t>
      </w:r>
      <w:r w:rsidRPr="005635B5">
        <w:rPr>
          <w:rStyle w:val="Emphasis"/>
          <w:b w:val="0"/>
          <w:highlight w:val="cyan"/>
        </w:rPr>
        <w:t>Paris</w:t>
      </w:r>
      <w:r w:rsidRPr="005635B5">
        <w:rPr>
          <w:rStyle w:val="StyleUnderline"/>
        </w:rPr>
        <w:t xml:space="preserve"> agreement</w:t>
      </w:r>
      <w:r w:rsidRPr="005635B5">
        <w:rPr>
          <w:sz w:val="16"/>
        </w:rPr>
        <w:t xml:space="preserve">, </w:t>
      </w:r>
      <w:r w:rsidRPr="005635B5">
        <w:rPr>
          <w:rStyle w:val="StyleUnderline"/>
        </w:rPr>
        <w:t>Biden</w:t>
      </w:r>
      <w:r w:rsidRPr="005635B5">
        <w:rPr>
          <w:sz w:val="16"/>
        </w:rPr>
        <w:t xml:space="preserve"> has </w:t>
      </w:r>
      <w:r w:rsidRPr="005635B5">
        <w:rPr>
          <w:rStyle w:val="Emphasis"/>
          <w:b w:val="0"/>
        </w:rPr>
        <w:t>elevated</w:t>
      </w:r>
      <w:r w:rsidRPr="005635B5">
        <w:rPr>
          <w:rStyle w:val="StyleUnderline"/>
        </w:rPr>
        <w:t xml:space="preserve"> the issue of </w:t>
      </w:r>
      <w:r w:rsidRPr="005635B5">
        <w:rPr>
          <w:rStyle w:val="Emphasis"/>
          <w:b w:val="0"/>
        </w:rPr>
        <w:t>climate</w:t>
      </w:r>
      <w:r w:rsidRPr="005635B5">
        <w:rPr>
          <w:sz w:val="16"/>
        </w:rPr>
        <w:t xml:space="preserve"> change </w:t>
      </w:r>
      <w:r w:rsidRPr="005635B5">
        <w:rPr>
          <w:rStyle w:val="StyleUnderline"/>
        </w:rPr>
        <w:t>across</w:t>
      </w:r>
      <w:r w:rsidRPr="005635B5">
        <w:rPr>
          <w:sz w:val="16"/>
        </w:rPr>
        <w:t xml:space="preserve"> the </w:t>
      </w:r>
      <w:r w:rsidRPr="005635B5">
        <w:rPr>
          <w:rStyle w:val="StyleUnderline"/>
        </w:rPr>
        <w:t xml:space="preserve">U.S. </w:t>
      </w:r>
      <w:r w:rsidRPr="005635B5">
        <w:rPr>
          <w:sz w:val="16"/>
        </w:rPr>
        <w:t xml:space="preserve">government </w:t>
      </w:r>
      <w:r w:rsidRPr="005635B5">
        <w:rPr>
          <w:rStyle w:val="StyleUnderline"/>
        </w:rPr>
        <w:t>and</w:t>
      </w:r>
      <w:r w:rsidRPr="005635B5">
        <w:rPr>
          <w:sz w:val="16"/>
        </w:rPr>
        <w:t xml:space="preserve"> tried to </w:t>
      </w:r>
      <w:r w:rsidRPr="005635B5">
        <w:rPr>
          <w:rStyle w:val="Emphasis"/>
          <w:b w:val="0"/>
        </w:rPr>
        <w:t>accelerate</w:t>
      </w:r>
      <w:r w:rsidRPr="005635B5">
        <w:rPr>
          <w:rStyle w:val="StyleUnderline"/>
        </w:rPr>
        <w:t xml:space="preserve"> the nation’s </w:t>
      </w:r>
      <w:r w:rsidRPr="005635B5">
        <w:rPr>
          <w:rStyle w:val="Emphasis"/>
          <w:b w:val="0"/>
        </w:rPr>
        <w:t>shift</w:t>
      </w:r>
      <w:r w:rsidRPr="005635B5">
        <w:rPr>
          <w:rStyle w:val="StyleUnderline"/>
        </w:rPr>
        <w:t xml:space="preserve"> away from fossil fuels</w:t>
      </w:r>
      <w:r w:rsidRPr="005635B5">
        <w:rPr>
          <w:sz w:val="16"/>
        </w:rPr>
        <w:t xml:space="preserve">. He has </w:t>
      </w:r>
      <w:r w:rsidRPr="005635B5">
        <w:rPr>
          <w:rStyle w:val="StyleUnderline"/>
          <w:highlight w:val="cyan"/>
        </w:rPr>
        <w:t>pledged</w:t>
      </w:r>
      <w:r w:rsidRPr="005635B5">
        <w:rPr>
          <w:sz w:val="16"/>
        </w:rPr>
        <w:t xml:space="preserve"> that the </w:t>
      </w:r>
      <w:r w:rsidRPr="005635B5">
        <w:rPr>
          <w:rStyle w:val="StyleUnderline"/>
          <w:highlight w:val="cyan"/>
        </w:rPr>
        <w:t>U</w:t>
      </w:r>
      <w:r w:rsidRPr="005635B5">
        <w:rPr>
          <w:sz w:val="16"/>
        </w:rPr>
        <w:t xml:space="preserve">nited </w:t>
      </w:r>
      <w:r w:rsidRPr="005635B5">
        <w:rPr>
          <w:rStyle w:val="StyleUnderline"/>
          <w:highlight w:val="cyan"/>
        </w:rPr>
        <w:t>S</w:t>
      </w:r>
      <w:r w:rsidRPr="005635B5">
        <w:rPr>
          <w:sz w:val="16"/>
        </w:rPr>
        <w:t xml:space="preserve">tates </w:t>
      </w:r>
      <w:r w:rsidRPr="005635B5">
        <w:rPr>
          <w:rStyle w:val="StyleUnderline"/>
          <w:highlight w:val="cyan"/>
        </w:rPr>
        <w:t>would </w:t>
      </w:r>
      <w:r w:rsidRPr="005635B5">
        <w:rPr>
          <w:rStyle w:val="Emphasis"/>
          <w:b w:val="0"/>
          <w:highlight w:val="cyan"/>
        </w:rPr>
        <w:t>cut</w:t>
      </w:r>
      <w:r w:rsidRPr="005635B5">
        <w:rPr>
          <w:sz w:val="16"/>
        </w:rPr>
        <w:t xml:space="preserve"> its </w:t>
      </w:r>
      <w:r w:rsidRPr="005635B5">
        <w:rPr>
          <w:rStyle w:val="Emphasis"/>
          <w:b w:val="0"/>
        </w:rPr>
        <w:t>greenhouse</w:t>
      </w:r>
      <w:r w:rsidRPr="005635B5">
        <w:rPr>
          <w:rStyle w:val="StyleUnderline"/>
        </w:rPr>
        <w:t xml:space="preserve"> gas </w:t>
      </w:r>
      <w:r w:rsidRPr="005635B5">
        <w:rPr>
          <w:rStyle w:val="StyleUnderline"/>
          <w:highlight w:val="cyan"/>
        </w:rPr>
        <w:t>emissions</w:t>
      </w:r>
      <w:r w:rsidRPr="005635B5">
        <w:rPr>
          <w:rStyle w:val="StyleUnderline"/>
        </w:rPr>
        <w:t xml:space="preserve"> between 50 and 52 percent by the end of the decade</w:t>
      </w:r>
      <w:r w:rsidRPr="005635B5">
        <w:rPr>
          <w:sz w:val="16"/>
        </w:rPr>
        <w:t xml:space="preserve"> compared with 2005 levels, </w:t>
      </w:r>
      <w:r w:rsidRPr="005635B5">
        <w:rPr>
          <w:rStyle w:val="StyleUnderline"/>
        </w:rPr>
        <w:t xml:space="preserve">a </w:t>
      </w:r>
      <w:r w:rsidRPr="005635B5">
        <w:rPr>
          <w:rStyle w:val="Emphasis"/>
          <w:b w:val="0"/>
        </w:rPr>
        <w:t>commitment</w:t>
      </w:r>
      <w:r w:rsidRPr="005635B5">
        <w:rPr>
          <w:rStyle w:val="StyleUnderline"/>
        </w:rPr>
        <w:t xml:space="preserve"> that</w:t>
      </w:r>
      <w:r w:rsidRPr="005635B5">
        <w:rPr>
          <w:sz w:val="16"/>
        </w:rPr>
        <w:t xml:space="preserve"> will </w:t>
      </w:r>
      <w:r w:rsidRPr="005635B5">
        <w:rPr>
          <w:rStyle w:val="StyleUnderline"/>
        </w:rPr>
        <w:t xml:space="preserve">require </w:t>
      </w:r>
      <w:r w:rsidRPr="005635B5">
        <w:rPr>
          <w:rStyle w:val="Emphasis"/>
          <w:b w:val="0"/>
        </w:rPr>
        <w:t>major changes</w:t>
      </w:r>
      <w:r w:rsidRPr="005635B5">
        <w:rPr>
          <w:rStyle w:val="StyleUnderline"/>
        </w:rPr>
        <w:t xml:space="preserve"> in</w:t>
      </w:r>
      <w:r w:rsidRPr="005635B5">
        <w:rPr>
          <w:sz w:val="16"/>
        </w:rPr>
        <w:t xml:space="preserve"> the </w:t>
      </w:r>
      <w:r w:rsidRPr="005635B5">
        <w:rPr>
          <w:rStyle w:val="StyleUnderline"/>
        </w:rPr>
        <w:t>ways Americans live, work and travel</w:t>
      </w:r>
      <w:r w:rsidRPr="005635B5">
        <w:rPr>
          <w:sz w:val="16"/>
        </w:rPr>
        <w:t xml:space="preserve">. </w:t>
      </w:r>
    </w:p>
    <w:p w14:paraId="161B890A" w14:textId="77777777" w:rsidR="00976009" w:rsidRPr="005635B5" w:rsidRDefault="00976009" w:rsidP="00976009">
      <w:pPr>
        <w:rPr>
          <w:sz w:val="16"/>
        </w:rPr>
      </w:pPr>
    </w:p>
    <w:p w14:paraId="3964FB7B" w14:textId="77777777" w:rsidR="00976009" w:rsidRPr="005635B5" w:rsidRDefault="00976009" w:rsidP="00976009">
      <w:pPr>
        <w:pStyle w:val="Heading4"/>
        <w:rPr>
          <w:rFonts w:cs="Calibri"/>
        </w:rPr>
      </w:pPr>
      <w:r w:rsidRPr="005635B5">
        <w:rPr>
          <w:rFonts w:cs="Calibri"/>
        </w:rPr>
        <w:t xml:space="preserve">Biden’s </w:t>
      </w:r>
      <w:r w:rsidRPr="005635B5">
        <w:rPr>
          <w:rFonts w:cs="Calibri"/>
          <w:u w:val="single"/>
        </w:rPr>
        <w:t>imposed</w:t>
      </w:r>
      <w:r w:rsidRPr="005635B5">
        <w:rPr>
          <w:rFonts w:cs="Calibri"/>
        </w:rPr>
        <w:t xml:space="preserve"> regulations on the </w:t>
      </w:r>
      <w:r w:rsidRPr="005635B5">
        <w:rPr>
          <w:rFonts w:cs="Calibri"/>
          <w:u w:val="single"/>
        </w:rPr>
        <w:t>EPA</w:t>
      </w:r>
      <w:r w:rsidRPr="005635B5">
        <w:rPr>
          <w:rFonts w:cs="Calibri"/>
        </w:rPr>
        <w:t xml:space="preserve">, </w:t>
      </w:r>
      <w:r w:rsidRPr="005635B5">
        <w:rPr>
          <w:rFonts w:cs="Calibri"/>
          <w:u w:val="single"/>
        </w:rPr>
        <w:t>fossil fuels</w:t>
      </w:r>
      <w:r w:rsidRPr="005635B5">
        <w:rPr>
          <w:rFonts w:cs="Calibri"/>
        </w:rPr>
        <w:t xml:space="preserve">, and </w:t>
      </w:r>
      <w:r w:rsidRPr="005635B5">
        <w:rPr>
          <w:rFonts w:cs="Calibri"/>
          <w:u w:val="single"/>
        </w:rPr>
        <w:t>warming</w:t>
      </w:r>
      <w:r w:rsidRPr="005635B5">
        <w:rPr>
          <w:rFonts w:cs="Calibri"/>
        </w:rPr>
        <w:t>---thumps.</w:t>
      </w:r>
    </w:p>
    <w:p w14:paraId="72107605" w14:textId="77777777" w:rsidR="00976009" w:rsidRPr="005635B5" w:rsidRDefault="00976009" w:rsidP="00976009">
      <w:r w:rsidRPr="005635B5">
        <w:t xml:space="preserve">Emma </w:t>
      </w:r>
      <w:r w:rsidRPr="005635B5">
        <w:rPr>
          <w:rStyle w:val="Style13ptBold"/>
        </w:rPr>
        <w:t>Newburger 5/13</w:t>
      </w:r>
      <w:r w:rsidRPr="005635B5">
        <w:t>, Climate Change reporter, “Biden administration to roll back Trump-era rule on clean air regulations,” CNBC, 5-12-2021, https://www.cnbc.com/2021/05/13/climate-biden-administration-to-repeal-trump-rule-on-air-pollution.html //AK</w:t>
      </w:r>
    </w:p>
    <w:p w14:paraId="7C8CA3EF" w14:textId="77777777" w:rsidR="00976009" w:rsidRPr="005635B5" w:rsidRDefault="00976009" w:rsidP="00976009">
      <w:pPr>
        <w:rPr>
          <w:sz w:val="16"/>
        </w:rPr>
      </w:pPr>
      <w:r w:rsidRPr="005635B5">
        <w:rPr>
          <w:sz w:val="16"/>
        </w:rPr>
        <w:t xml:space="preserve">The </w:t>
      </w:r>
      <w:r w:rsidRPr="005635B5">
        <w:rPr>
          <w:rStyle w:val="Emphasis"/>
          <w:b w:val="0"/>
          <w:highlight w:val="cyan"/>
        </w:rPr>
        <w:t>Biden</w:t>
      </w:r>
      <w:r w:rsidRPr="005635B5">
        <w:rPr>
          <w:sz w:val="16"/>
        </w:rPr>
        <w:t xml:space="preserve"> administration moved Thursday to </w:t>
      </w:r>
      <w:r w:rsidRPr="005635B5">
        <w:rPr>
          <w:rStyle w:val="Emphasis"/>
          <w:b w:val="0"/>
          <w:highlight w:val="cyan"/>
        </w:rPr>
        <w:t>repeal</w:t>
      </w:r>
      <w:r w:rsidRPr="005635B5">
        <w:rPr>
          <w:rStyle w:val="StyleUnderline"/>
        </w:rPr>
        <w:t xml:space="preserve"> a </w:t>
      </w:r>
      <w:r w:rsidRPr="005635B5">
        <w:rPr>
          <w:rStyle w:val="StyleUnderline"/>
          <w:highlight w:val="cyan"/>
        </w:rPr>
        <w:t xml:space="preserve">Trump-era </w:t>
      </w:r>
      <w:r w:rsidRPr="005635B5">
        <w:rPr>
          <w:rStyle w:val="Emphasis"/>
          <w:b w:val="0"/>
          <w:highlight w:val="cyan"/>
        </w:rPr>
        <w:t>regulation</w:t>
      </w:r>
      <w:r w:rsidRPr="005635B5">
        <w:rPr>
          <w:rStyle w:val="StyleUnderline"/>
          <w:highlight w:val="cyan"/>
        </w:rPr>
        <w:t xml:space="preserve"> that made it hard</w:t>
      </w:r>
      <w:r w:rsidRPr="005635B5">
        <w:rPr>
          <w:rStyle w:val="StyleUnderline"/>
        </w:rPr>
        <w:t xml:space="preserve">er </w:t>
      </w:r>
      <w:r w:rsidRPr="005635B5">
        <w:rPr>
          <w:rStyle w:val="StyleUnderline"/>
          <w:highlight w:val="cyan"/>
        </w:rPr>
        <w:t>for the</w:t>
      </w:r>
      <w:r w:rsidRPr="005635B5">
        <w:rPr>
          <w:sz w:val="16"/>
        </w:rPr>
        <w:t xml:space="preserve"> U.S. </w:t>
      </w:r>
      <w:r w:rsidRPr="005635B5">
        <w:rPr>
          <w:rStyle w:val="Emphasis"/>
          <w:b w:val="0"/>
          <w:highlight w:val="cyan"/>
        </w:rPr>
        <w:t>E</w:t>
      </w:r>
      <w:r w:rsidRPr="005635B5">
        <w:rPr>
          <w:sz w:val="16"/>
        </w:rPr>
        <w:t xml:space="preserve">nvironmental </w:t>
      </w:r>
      <w:r w:rsidRPr="005635B5">
        <w:rPr>
          <w:rStyle w:val="Emphasis"/>
          <w:b w:val="0"/>
          <w:highlight w:val="cyan"/>
        </w:rPr>
        <w:t>P</w:t>
      </w:r>
      <w:r w:rsidRPr="005635B5">
        <w:rPr>
          <w:sz w:val="16"/>
        </w:rPr>
        <w:t xml:space="preserve">rotection </w:t>
      </w:r>
      <w:r w:rsidRPr="005635B5">
        <w:rPr>
          <w:rStyle w:val="Emphasis"/>
          <w:b w:val="0"/>
          <w:highlight w:val="cyan"/>
        </w:rPr>
        <w:t>A</w:t>
      </w:r>
      <w:r w:rsidRPr="005635B5">
        <w:rPr>
          <w:sz w:val="16"/>
        </w:rPr>
        <w:t xml:space="preserve">gency </w:t>
      </w:r>
      <w:r w:rsidRPr="005635B5">
        <w:rPr>
          <w:rStyle w:val="StyleUnderline"/>
          <w:highlight w:val="cyan"/>
        </w:rPr>
        <w:t xml:space="preserve">to issue </w:t>
      </w:r>
      <w:r w:rsidRPr="005635B5">
        <w:rPr>
          <w:rStyle w:val="Emphasis"/>
          <w:b w:val="0"/>
          <w:highlight w:val="cyan"/>
        </w:rPr>
        <w:t>strict standards</w:t>
      </w:r>
      <w:r w:rsidRPr="005635B5">
        <w:rPr>
          <w:rStyle w:val="StyleUnderline"/>
        </w:rPr>
        <w:t xml:space="preserve"> and public health </w:t>
      </w:r>
      <w:r w:rsidRPr="005635B5">
        <w:rPr>
          <w:rStyle w:val="Emphasis"/>
          <w:b w:val="0"/>
        </w:rPr>
        <w:t>protections</w:t>
      </w:r>
      <w:r w:rsidRPr="005635B5">
        <w:rPr>
          <w:rStyle w:val="StyleUnderline"/>
        </w:rPr>
        <w:t xml:space="preserve"> </w:t>
      </w:r>
      <w:r w:rsidRPr="005635B5">
        <w:rPr>
          <w:rStyle w:val="StyleUnderline"/>
          <w:highlight w:val="cyan"/>
        </w:rPr>
        <w:t>on air pollution</w:t>
      </w:r>
      <w:r w:rsidRPr="005635B5">
        <w:rPr>
          <w:sz w:val="16"/>
        </w:rPr>
        <w:t>.</w:t>
      </w:r>
    </w:p>
    <w:p w14:paraId="3A7A0D6C" w14:textId="77777777" w:rsidR="00976009" w:rsidRPr="005635B5" w:rsidRDefault="00976009" w:rsidP="00976009">
      <w:pPr>
        <w:rPr>
          <w:sz w:val="16"/>
        </w:rPr>
      </w:pPr>
      <w:r w:rsidRPr="005635B5">
        <w:rPr>
          <w:sz w:val="16"/>
        </w:rPr>
        <w:t>The so-called </w:t>
      </w:r>
      <w:hyperlink r:id="rId103" w:tgtFrame="_blank" w:history="1">
        <w:r w:rsidRPr="005635B5">
          <w:rPr>
            <w:rStyle w:val="Emphasis"/>
            <w:b w:val="0"/>
            <w:highlight w:val="cyan"/>
          </w:rPr>
          <w:t>Benefit-Cost Rule</w:t>
        </w:r>
      </w:hyperlink>
      <w:r w:rsidRPr="005635B5">
        <w:rPr>
          <w:rStyle w:val="StyleUnderline"/>
        </w:rPr>
        <w:t>,</w:t>
      </w:r>
      <w:r w:rsidRPr="005635B5">
        <w:rPr>
          <w:sz w:val="16"/>
        </w:rPr>
        <w:t xml:space="preserve"> which was adopted weeks before former President </w:t>
      </w:r>
      <w:hyperlink r:id="rId104" w:history="1">
        <w:r w:rsidRPr="005635B5">
          <w:rPr>
            <w:rStyle w:val="Hyperlink"/>
            <w:sz w:val="16"/>
          </w:rPr>
          <w:t>Donald Trump</w:t>
        </w:r>
      </w:hyperlink>
      <w:r w:rsidRPr="005635B5">
        <w:rPr>
          <w:sz w:val="16"/>
        </w:rPr>
        <w:t xml:space="preserve"> exited office, </w:t>
      </w:r>
      <w:r w:rsidRPr="005635B5">
        <w:rPr>
          <w:rStyle w:val="StyleUnderline"/>
        </w:rPr>
        <w:t xml:space="preserve">changed the way the agency assessed the </w:t>
      </w:r>
      <w:r w:rsidRPr="005635B5">
        <w:rPr>
          <w:rStyle w:val="Emphasis"/>
          <w:b w:val="0"/>
        </w:rPr>
        <w:t>cost</w:t>
      </w:r>
      <w:r w:rsidRPr="005635B5">
        <w:rPr>
          <w:rStyle w:val="StyleUnderline"/>
        </w:rPr>
        <w:t xml:space="preserve"> and </w:t>
      </w:r>
      <w:r w:rsidRPr="005635B5">
        <w:rPr>
          <w:rStyle w:val="Emphasis"/>
          <w:b w:val="0"/>
        </w:rPr>
        <w:t>benefits</w:t>
      </w:r>
      <w:r w:rsidRPr="005635B5">
        <w:rPr>
          <w:rStyle w:val="StyleUnderline"/>
        </w:rPr>
        <w:t xml:space="preserve"> of </w:t>
      </w:r>
      <w:r w:rsidRPr="005635B5">
        <w:rPr>
          <w:rStyle w:val="Emphasis"/>
          <w:b w:val="0"/>
        </w:rPr>
        <w:t>regulations</w:t>
      </w:r>
      <w:r w:rsidRPr="005635B5">
        <w:rPr>
          <w:rStyle w:val="StyleUnderline"/>
        </w:rPr>
        <w:t xml:space="preserve"> on pollution</w:t>
      </w:r>
      <w:r w:rsidRPr="005635B5">
        <w:rPr>
          <w:sz w:val="16"/>
        </w:rPr>
        <w:t>.</w:t>
      </w:r>
    </w:p>
    <w:p w14:paraId="7761BCFA" w14:textId="77777777" w:rsidR="00976009" w:rsidRPr="005635B5" w:rsidRDefault="00976009" w:rsidP="00976009">
      <w:pPr>
        <w:rPr>
          <w:sz w:val="16"/>
        </w:rPr>
      </w:pPr>
      <w:r w:rsidRPr="005635B5">
        <w:rPr>
          <w:sz w:val="16"/>
        </w:rPr>
        <w:t>The EPA said the previous rule imposed restrictions on cost-benefit analyses for Clean Air Act rulemaking without explaining why those requirements were necessary.</w:t>
      </w:r>
    </w:p>
    <w:p w14:paraId="7B9BAD5D" w14:textId="77777777" w:rsidR="00976009" w:rsidRPr="005635B5" w:rsidRDefault="00976009" w:rsidP="00976009">
      <w:pPr>
        <w:rPr>
          <w:sz w:val="16"/>
        </w:rPr>
      </w:pPr>
      <w:r w:rsidRPr="005635B5">
        <w:rPr>
          <w:sz w:val="16"/>
        </w:rPr>
        <w:t>The agency also said the restrictions by Trump would have limited the EPA’s “ability to use the best available science in developing Clean Air Act regulations,” a move it argued would be “inconsistent with economic best practices.”</w:t>
      </w:r>
    </w:p>
    <w:p w14:paraId="1E56D461" w14:textId="77777777" w:rsidR="00976009" w:rsidRPr="005635B5" w:rsidRDefault="00976009" w:rsidP="00976009">
      <w:pPr>
        <w:rPr>
          <w:sz w:val="16"/>
        </w:rPr>
      </w:pPr>
      <w:r w:rsidRPr="005635B5">
        <w:rPr>
          <w:sz w:val="16"/>
        </w:rPr>
        <w:t>“EPA has critical authority under the Clean Air Act to protect the public from harmful air pollution, among other threats to our health,” the agency’s administrator, Michael Regan, said in a statement. “Revoking this unnecessary and misguided rule is proof positive of this administration’s commitment to science.”</w:t>
      </w:r>
    </w:p>
    <w:p w14:paraId="041E5001" w14:textId="77777777" w:rsidR="00976009" w:rsidRPr="005635B5" w:rsidRDefault="00976009" w:rsidP="00976009">
      <w:pPr>
        <w:rPr>
          <w:sz w:val="16"/>
        </w:rPr>
      </w:pPr>
      <w:r w:rsidRPr="005635B5">
        <w:rPr>
          <w:sz w:val="16"/>
        </w:rPr>
        <w:t xml:space="preserve">The </w:t>
      </w:r>
      <w:r w:rsidRPr="005635B5">
        <w:rPr>
          <w:rStyle w:val="StyleUnderline"/>
        </w:rPr>
        <w:t>move is the latest push by</w:t>
      </w:r>
      <w:r w:rsidRPr="005635B5">
        <w:rPr>
          <w:sz w:val="16"/>
        </w:rPr>
        <w:t xml:space="preserve"> the </w:t>
      </w:r>
      <w:r w:rsidRPr="005635B5">
        <w:rPr>
          <w:rStyle w:val="StyleUnderline"/>
          <w:highlight w:val="cyan"/>
        </w:rPr>
        <w:t>Biden</w:t>
      </w:r>
      <w:r w:rsidRPr="005635B5">
        <w:rPr>
          <w:sz w:val="16"/>
        </w:rPr>
        <w:t xml:space="preserve"> administration </w:t>
      </w:r>
      <w:r w:rsidRPr="005635B5">
        <w:rPr>
          <w:rStyle w:val="StyleUnderline"/>
          <w:highlight w:val="cyan"/>
        </w:rPr>
        <w:t>to</w:t>
      </w:r>
      <w:r w:rsidRPr="005635B5">
        <w:rPr>
          <w:sz w:val="16"/>
        </w:rPr>
        <w:t xml:space="preserve"> aggressively </w:t>
      </w:r>
      <w:r w:rsidRPr="005635B5">
        <w:rPr>
          <w:rStyle w:val="Emphasis"/>
          <w:b w:val="0"/>
          <w:highlight w:val="cyan"/>
        </w:rPr>
        <w:t>combat </w:t>
      </w:r>
      <w:hyperlink r:id="rId105" w:history="1">
        <w:r w:rsidRPr="005635B5">
          <w:rPr>
            <w:rStyle w:val="Emphasis"/>
            <w:b w:val="0"/>
            <w:highlight w:val="cyan"/>
          </w:rPr>
          <w:t>climate change</w:t>
        </w:r>
      </w:hyperlink>
      <w:r w:rsidRPr="005635B5">
        <w:rPr>
          <w:rStyle w:val="StyleUnderline"/>
          <w:highlight w:val="cyan"/>
        </w:rPr>
        <w:t xml:space="preserve"> and </w:t>
      </w:r>
      <w:r w:rsidRPr="005635B5">
        <w:rPr>
          <w:rStyle w:val="Emphasis"/>
          <w:b w:val="0"/>
          <w:highlight w:val="cyan"/>
        </w:rPr>
        <w:t>undo</w:t>
      </w:r>
      <w:r w:rsidRPr="005635B5">
        <w:rPr>
          <w:rStyle w:val="StyleUnderline"/>
          <w:highlight w:val="cyan"/>
        </w:rPr>
        <w:t xml:space="preserve"> more than </w:t>
      </w:r>
      <w:r w:rsidRPr="005635B5">
        <w:rPr>
          <w:rStyle w:val="Emphasis"/>
          <w:b w:val="0"/>
          <w:highlight w:val="cyan"/>
        </w:rPr>
        <w:t>100 Trump</w:t>
      </w:r>
      <w:r w:rsidRPr="005635B5">
        <w:rPr>
          <w:rStyle w:val="StyleUnderline"/>
          <w:highlight w:val="cyan"/>
        </w:rPr>
        <w:t xml:space="preserve">-era environmental </w:t>
      </w:r>
      <w:r w:rsidRPr="005635B5">
        <w:rPr>
          <w:rStyle w:val="Emphasis"/>
          <w:b w:val="0"/>
          <w:highlight w:val="cyan"/>
        </w:rPr>
        <w:t>regulations</w:t>
      </w:r>
      <w:r w:rsidRPr="005635B5">
        <w:rPr>
          <w:rStyle w:val="StyleUnderline"/>
        </w:rPr>
        <w:t xml:space="preserve"> </w:t>
      </w:r>
      <w:r w:rsidRPr="005635B5">
        <w:rPr>
          <w:rStyle w:val="StyleUnderline"/>
          <w:highlight w:val="cyan"/>
        </w:rPr>
        <w:t xml:space="preserve">that favored the </w:t>
      </w:r>
      <w:r w:rsidRPr="005635B5">
        <w:rPr>
          <w:rStyle w:val="Emphasis"/>
          <w:b w:val="0"/>
          <w:highlight w:val="cyan"/>
        </w:rPr>
        <w:t>fossil fuel industry</w:t>
      </w:r>
      <w:r w:rsidRPr="005635B5">
        <w:rPr>
          <w:sz w:val="16"/>
        </w:rPr>
        <w:t>.</w:t>
      </w:r>
    </w:p>
    <w:p w14:paraId="19EFE3C6" w14:textId="77777777" w:rsidR="00976009" w:rsidRPr="005635B5" w:rsidRDefault="00976009" w:rsidP="00976009">
      <w:pPr>
        <w:rPr>
          <w:rStyle w:val="StyleUnderline"/>
        </w:rPr>
      </w:pPr>
      <w:r w:rsidRPr="005635B5">
        <w:rPr>
          <w:rStyle w:val="StyleUnderline"/>
        </w:rPr>
        <w:lastRenderedPageBreak/>
        <w:t>Trump EPA Administrator</w:t>
      </w:r>
      <w:r w:rsidRPr="005635B5">
        <w:rPr>
          <w:sz w:val="16"/>
        </w:rPr>
        <w:t xml:space="preserve"> Andrew </w:t>
      </w:r>
      <w:r w:rsidRPr="005635B5">
        <w:rPr>
          <w:rStyle w:val="StyleUnderline"/>
        </w:rPr>
        <w:t>Wheeler</w:t>
      </w:r>
      <w:r w:rsidRPr="005635B5">
        <w:rPr>
          <w:sz w:val="16"/>
        </w:rPr>
        <w:t xml:space="preserve"> had </w:t>
      </w:r>
      <w:r w:rsidRPr="005635B5">
        <w:rPr>
          <w:rStyle w:val="StyleUnderline"/>
        </w:rPr>
        <w:t>argued that that administration’s</w:t>
      </w:r>
      <w:r w:rsidRPr="005635B5">
        <w:rPr>
          <w:sz w:val="16"/>
        </w:rPr>
        <w:t xml:space="preserve"> costs and benefits </w:t>
      </w:r>
      <w:r w:rsidRPr="005635B5">
        <w:rPr>
          <w:rStyle w:val="StyleUnderline"/>
        </w:rPr>
        <w:t>rule allowed the agency to</w:t>
      </w:r>
      <w:r w:rsidRPr="005635B5">
        <w:rPr>
          <w:sz w:val="16"/>
        </w:rPr>
        <w:t xml:space="preserve"> conduct its </w:t>
      </w:r>
      <w:r w:rsidRPr="005635B5">
        <w:rPr>
          <w:rStyle w:val="StyleUnderline"/>
        </w:rPr>
        <w:t>work in a “transparent fashion</w:t>
      </w:r>
      <w:r w:rsidRPr="005635B5">
        <w:rPr>
          <w:sz w:val="16"/>
        </w:rPr>
        <w:t xml:space="preserve">.” The administration’s </w:t>
      </w:r>
      <w:r w:rsidRPr="005635B5">
        <w:rPr>
          <w:rStyle w:val="StyleUnderline"/>
        </w:rPr>
        <w:t xml:space="preserve">move was largely </w:t>
      </w:r>
      <w:r w:rsidRPr="005635B5">
        <w:rPr>
          <w:rStyle w:val="Emphasis"/>
          <w:b w:val="0"/>
        </w:rPr>
        <w:t>supported</w:t>
      </w:r>
      <w:r w:rsidRPr="005635B5">
        <w:rPr>
          <w:rStyle w:val="StyleUnderline"/>
        </w:rPr>
        <w:t xml:space="preserve"> by the </w:t>
      </w:r>
      <w:r w:rsidRPr="005635B5">
        <w:rPr>
          <w:rStyle w:val="Emphasis"/>
          <w:b w:val="0"/>
        </w:rPr>
        <w:t>fossil fuel</w:t>
      </w:r>
      <w:r w:rsidRPr="005635B5">
        <w:rPr>
          <w:rStyle w:val="StyleUnderline"/>
        </w:rPr>
        <w:t xml:space="preserve"> sector, which is directly </w:t>
      </w:r>
      <w:r w:rsidRPr="005635B5">
        <w:rPr>
          <w:rStyle w:val="Emphasis"/>
          <w:b w:val="0"/>
        </w:rPr>
        <w:t>affected</w:t>
      </w:r>
      <w:r w:rsidRPr="005635B5">
        <w:rPr>
          <w:rStyle w:val="StyleUnderline"/>
        </w:rPr>
        <w:t xml:space="preserve"> by federal </w:t>
      </w:r>
      <w:r w:rsidRPr="005635B5">
        <w:rPr>
          <w:rStyle w:val="Emphasis"/>
          <w:b w:val="0"/>
        </w:rPr>
        <w:t>pollution regulations</w:t>
      </w:r>
      <w:r w:rsidRPr="005635B5">
        <w:rPr>
          <w:rStyle w:val="StyleUnderline"/>
        </w:rPr>
        <w:t>.</w:t>
      </w:r>
    </w:p>
    <w:p w14:paraId="2301D941" w14:textId="77777777" w:rsidR="00976009" w:rsidRPr="005635B5" w:rsidRDefault="00976009" w:rsidP="00976009">
      <w:pPr>
        <w:rPr>
          <w:sz w:val="16"/>
        </w:rPr>
      </w:pPr>
      <w:r w:rsidRPr="005635B5">
        <w:rPr>
          <w:sz w:val="16"/>
        </w:rPr>
        <w:t xml:space="preserve">But environmental groups argued that the Trump administration’s change was designed to weaken climate protections and further support rollbacks on rules governing planet-warming emissions from power plants, automobiles and other sources. </w:t>
      </w:r>
    </w:p>
    <w:p w14:paraId="18F8608B" w14:textId="77777777" w:rsidR="00976009" w:rsidRPr="005635B5" w:rsidRDefault="00976009" w:rsidP="00976009">
      <w:pPr>
        <w:rPr>
          <w:sz w:val="16"/>
        </w:rPr>
      </w:pPr>
      <w:r w:rsidRPr="005635B5">
        <w:rPr>
          <w:sz w:val="16"/>
        </w:rPr>
        <w:t>The agency said the interim final rule will become effective 30 days after publication in the Federal Register and will be followed by a final rule that responds to public comments.</w:t>
      </w:r>
    </w:p>
    <w:p w14:paraId="0B9C6461" w14:textId="77777777" w:rsidR="00976009" w:rsidRPr="005635B5" w:rsidRDefault="00976009" w:rsidP="00976009">
      <w:pPr>
        <w:rPr>
          <w:sz w:val="16"/>
        </w:rPr>
      </w:pPr>
      <w:r w:rsidRPr="005635B5">
        <w:rPr>
          <w:sz w:val="16"/>
        </w:rPr>
        <w:t>“We will continue to fix the wrongs of the past and move forward aggressively to deliver on President Biden’s clear commitment to protecting public health and the environment,” Regan said.</w:t>
      </w:r>
    </w:p>
    <w:p w14:paraId="2EF829A1" w14:textId="6273345E" w:rsidR="00976009" w:rsidRPr="005635B5" w:rsidRDefault="00976009" w:rsidP="00976009">
      <w:pPr>
        <w:rPr>
          <w:rFonts w:eastAsiaTheme="majorEastAsia"/>
          <w:sz w:val="26"/>
          <w:szCs w:val="26"/>
        </w:rPr>
      </w:pPr>
      <w:r w:rsidRPr="005635B5">
        <w:rPr>
          <w:rStyle w:val="StyleUnderline"/>
        </w:rPr>
        <w:t>In his first days in office</w:t>
      </w:r>
      <w:r w:rsidRPr="005635B5">
        <w:rPr>
          <w:sz w:val="16"/>
        </w:rPr>
        <w:t xml:space="preserve">, </w:t>
      </w:r>
      <w:r w:rsidRPr="005635B5">
        <w:rPr>
          <w:rStyle w:val="Emphasis"/>
          <w:b w:val="0"/>
          <w:highlight w:val="cyan"/>
        </w:rPr>
        <w:t>Biden signed</w:t>
      </w:r>
      <w:r w:rsidRPr="005635B5">
        <w:rPr>
          <w:sz w:val="16"/>
        </w:rPr>
        <w:t xml:space="preserve"> a series of </w:t>
      </w:r>
      <w:r w:rsidRPr="005635B5">
        <w:rPr>
          <w:rStyle w:val="Emphasis"/>
          <w:b w:val="0"/>
        </w:rPr>
        <w:t>e</w:t>
      </w:r>
      <w:r w:rsidRPr="005635B5">
        <w:rPr>
          <w:rStyle w:val="Emphasis"/>
          <w:b w:val="0"/>
          <w:highlight w:val="cyan"/>
        </w:rPr>
        <w:t>x</w:t>
      </w:r>
      <w:r w:rsidRPr="005635B5">
        <w:rPr>
          <w:rStyle w:val="StyleUnderline"/>
        </w:rPr>
        <w:t xml:space="preserve">ecutive </w:t>
      </w:r>
      <w:r w:rsidRPr="005635B5">
        <w:rPr>
          <w:rStyle w:val="Emphasis"/>
          <w:b w:val="0"/>
          <w:highlight w:val="cyan"/>
        </w:rPr>
        <w:t>o</w:t>
      </w:r>
      <w:r w:rsidRPr="005635B5">
        <w:rPr>
          <w:rStyle w:val="StyleUnderline"/>
        </w:rPr>
        <w:t>rder</w:t>
      </w:r>
      <w:r w:rsidRPr="005635B5">
        <w:rPr>
          <w:rStyle w:val="Emphasis"/>
          <w:b w:val="0"/>
          <w:highlight w:val="cyan"/>
        </w:rPr>
        <w:t>s</w:t>
      </w:r>
      <w:r w:rsidRPr="005635B5">
        <w:rPr>
          <w:sz w:val="16"/>
        </w:rPr>
        <w:t xml:space="preserve">, </w:t>
      </w:r>
      <w:r w:rsidRPr="005635B5">
        <w:rPr>
          <w:rStyle w:val="StyleUnderline"/>
          <w:highlight w:val="cyan"/>
        </w:rPr>
        <w:t xml:space="preserve">from </w:t>
      </w:r>
      <w:r w:rsidRPr="005635B5">
        <w:rPr>
          <w:rStyle w:val="Emphasis"/>
          <w:b w:val="0"/>
          <w:highlight w:val="cyan"/>
        </w:rPr>
        <w:t>directing</w:t>
      </w:r>
      <w:r w:rsidRPr="005635B5">
        <w:rPr>
          <w:rStyle w:val="StyleUnderline"/>
          <w:highlight w:val="cyan"/>
        </w:rPr>
        <w:t xml:space="preserve"> the </w:t>
      </w:r>
      <w:r w:rsidRPr="005635B5">
        <w:rPr>
          <w:rStyle w:val="Emphasis"/>
          <w:b w:val="0"/>
          <w:highlight w:val="cyan"/>
        </w:rPr>
        <w:t>EPA</w:t>
      </w:r>
      <w:r w:rsidRPr="005635B5">
        <w:rPr>
          <w:rStyle w:val="StyleUnderline"/>
          <w:highlight w:val="cyan"/>
        </w:rPr>
        <w:t xml:space="preserve"> to </w:t>
      </w:r>
      <w:r w:rsidRPr="005635B5">
        <w:rPr>
          <w:rStyle w:val="Emphasis"/>
          <w:b w:val="0"/>
          <w:highlight w:val="cyan"/>
        </w:rPr>
        <w:t>review</w:t>
      </w:r>
      <w:r w:rsidRPr="005635B5">
        <w:rPr>
          <w:rStyle w:val="StyleUnderline"/>
          <w:highlight w:val="cyan"/>
        </w:rPr>
        <w:t xml:space="preserve"> all </w:t>
      </w:r>
      <w:r w:rsidRPr="005635B5">
        <w:rPr>
          <w:rStyle w:val="Emphasis"/>
          <w:b w:val="0"/>
          <w:highlight w:val="cyan"/>
        </w:rPr>
        <w:t>regulations</w:t>
      </w:r>
      <w:r w:rsidRPr="005635B5">
        <w:rPr>
          <w:rStyle w:val="StyleUnderline"/>
        </w:rPr>
        <w:t xml:space="preserve"> and policies by</w:t>
      </w:r>
      <w:r w:rsidRPr="005635B5">
        <w:rPr>
          <w:sz w:val="16"/>
        </w:rPr>
        <w:t xml:space="preserve"> the </w:t>
      </w:r>
      <w:r w:rsidRPr="005635B5">
        <w:rPr>
          <w:rStyle w:val="StyleUnderline"/>
        </w:rPr>
        <w:t>Trump</w:t>
      </w:r>
      <w:r w:rsidRPr="005635B5">
        <w:rPr>
          <w:sz w:val="16"/>
        </w:rPr>
        <w:t xml:space="preserve"> administration </w:t>
      </w:r>
      <w:r w:rsidRPr="005635B5">
        <w:rPr>
          <w:rStyle w:val="StyleUnderline"/>
        </w:rPr>
        <w:t>to </w:t>
      </w:r>
      <w:r w:rsidRPr="005635B5">
        <w:rPr>
          <w:rStyle w:val="Emphasis"/>
          <w:b w:val="0"/>
        </w:rPr>
        <w:t>halting</w:t>
      </w:r>
      <w:r w:rsidRPr="005635B5">
        <w:rPr>
          <w:rStyle w:val="StyleUnderline"/>
        </w:rPr>
        <w:t xml:space="preserve"> new </w:t>
      </w:r>
      <w:r w:rsidRPr="005635B5">
        <w:rPr>
          <w:rStyle w:val="Emphasis"/>
          <w:b w:val="0"/>
        </w:rPr>
        <w:t>oil and gas leases</w:t>
      </w:r>
      <w:r w:rsidRPr="005635B5">
        <w:rPr>
          <w:rStyle w:val="StyleUnderline"/>
        </w:rPr>
        <w:t xml:space="preserve"> on federal land and </w:t>
      </w:r>
      <w:r w:rsidRPr="005635B5">
        <w:rPr>
          <w:rStyle w:val="Emphasis"/>
          <w:b w:val="0"/>
        </w:rPr>
        <w:t>waters</w:t>
      </w:r>
      <w:r w:rsidRPr="005635B5">
        <w:rPr>
          <w:rStyle w:val="StyleUnderline"/>
        </w:rPr>
        <w:t> and bringing</w:t>
      </w:r>
      <w:r w:rsidRPr="005635B5">
        <w:rPr>
          <w:sz w:val="16"/>
        </w:rPr>
        <w:t xml:space="preserve"> the </w:t>
      </w:r>
      <w:r w:rsidRPr="005635B5">
        <w:rPr>
          <w:rStyle w:val="StyleUnderline"/>
        </w:rPr>
        <w:t>U.S.</w:t>
      </w:r>
      <w:r w:rsidRPr="005635B5">
        <w:rPr>
          <w:sz w:val="16"/>
        </w:rPr>
        <w:t xml:space="preserve"> back </w:t>
      </w:r>
      <w:r w:rsidRPr="005635B5">
        <w:rPr>
          <w:rStyle w:val="StyleUnderline"/>
        </w:rPr>
        <w:t>into</w:t>
      </w:r>
      <w:r w:rsidRPr="005635B5">
        <w:rPr>
          <w:sz w:val="16"/>
        </w:rPr>
        <w:t xml:space="preserve"> the </w:t>
      </w:r>
      <w:r w:rsidRPr="005635B5">
        <w:rPr>
          <w:rStyle w:val="Emphasis"/>
          <w:b w:val="0"/>
        </w:rPr>
        <w:t>Paris climate</w:t>
      </w:r>
      <w:r w:rsidRPr="005635B5">
        <w:rPr>
          <w:sz w:val="16"/>
        </w:rPr>
        <w:t xml:space="preserve"> accord. </w:t>
      </w:r>
    </w:p>
    <w:p w14:paraId="0161C1BC" w14:textId="7071859E" w:rsidR="00976009" w:rsidRPr="005635B5" w:rsidRDefault="00E84CB9" w:rsidP="00976009">
      <w:pPr>
        <w:pStyle w:val="Heading3"/>
        <w:rPr>
          <w:rFonts w:cs="Calibri"/>
        </w:rPr>
      </w:pPr>
      <w:r w:rsidRPr="005635B5">
        <w:rPr>
          <w:rFonts w:cs="Calibri"/>
        </w:rPr>
        <w:lastRenderedPageBreak/>
        <w:t xml:space="preserve">2AC – </w:t>
      </w:r>
      <w:r w:rsidR="00976009" w:rsidRPr="005635B5">
        <w:rPr>
          <w:rFonts w:cs="Calibri"/>
        </w:rPr>
        <w:t>Link Tur</w:t>
      </w:r>
      <w:r w:rsidR="003C60B6" w:rsidRPr="005635B5">
        <w:rPr>
          <w:rFonts w:cs="Calibri"/>
        </w:rPr>
        <w:t>n</w:t>
      </w:r>
    </w:p>
    <w:p w14:paraId="219BDB22" w14:textId="77777777" w:rsidR="00575D94" w:rsidRPr="005635B5" w:rsidRDefault="00575D94" w:rsidP="00575D94">
      <w:pPr>
        <w:pStyle w:val="Heading4"/>
        <w:rPr>
          <w:rFonts w:cs="Calibri"/>
          <w:b w:val="0"/>
          <w:bCs w:val="0"/>
        </w:rPr>
      </w:pPr>
      <w:r w:rsidRPr="005635B5">
        <w:rPr>
          <w:rFonts w:cs="Calibri"/>
        </w:rPr>
        <w:t xml:space="preserve">Accumulating groundwater </w:t>
      </w:r>
      <w:r w:rsidRPr="005635B5">
        <w:rPr>
          <w:rFonts w:cs="Calibri"/>
          <w:u w:val="single"/>
        </w:rPr>
        <w:t>stress</w:t>
      </w:r>
      <w:r w:rsidRPr="005635B5">
        <w:rPr>
          <w:rFonts w:cs="Calibri"/>
        </w:rPr>
        <w:t xml:space="preserve"> is hurting farmers, but a </w:t>
      </w:r>
      <w:r w:rsidRPr="005635B5">
        <w:rPr>
          <w:rFonts w:cs="Calibri"/>
          <w:u w:val="single"/>
        </w:rPr>
        <w:t>non-zero sum</w:t>
      </w:r>
      <w:r w:rsidRPr="005635B5">
        <w:rPr>
          <w:rFonts w:cs="Calibri"/>
        </w:rPr>
        <w:t xml:space="preserve"> approach</w:t>
      </w:r>
      <w:r w:rsidRPr="005635B5">
        <w:rPr>
          <w:rFonts w:cs="Calibri"/>
          <w:b w:val="0"/>
          <w:bCs w:val="0"/>
        </w:rPr>
        <w:t xml:space="preserve"> like the AFF </w:t>
      </w:r>
      <w:r w:rsidRPr="005635B5">
        <w:rPr>
          <w:rFonts w:cs="Calibri"/>
          <w:u w:val="single"/>
        </w:rPr>
        <w:t>solves</w:t>
      </w:r>
      <w:r w:rsidRPr="005635B5">
        <w:rPr>
          <w:rFonts w:cs="Calibri"/>
        </w:rPr>
        <w:t xml:space="preserve"> </w:t>
      </w:r>
    </w:p>
    <w:p w14:paraId="73325A00" w14:textId="77777777" w:rsidR="00575D94" w:rsidRPr="005635B5" w:rsidRDefault="00575D94" w:rsidP="00575D94">
      <w:r w:rsidRPr="005635B5">
        <w:t xml:space="preserve">Vanda </w:t>
      </w:r>
      <w:r w:rsidRPr="005635B5">
        <w:rPr>
          <w:rStyle w:val="Heading4Char"/>
          <w:rFonts w:cs="Calibri"/>
        </w:rPr>
        <w:t>Felbab-Brown 20</w:t>
      </w:r>
      <w:r w:rsidRPr="005635B5">
        <w:t xml:space="preserve">, Director - Initiative on Nonstate Armed Actors, Co-Director - Africa Security Initiative, Senior Fellow - Foreign Policy, Center for Security, Strategy, and Technology, “Not dried up: US-Mexico water cooperation.” Brookings. 10-26-2020. </w:t>
      </w:r>
      <w:hyperlink r:id="rId106" w:history="1">
        <w:r w:rsidRPr="005635B5">
          <w:rPr>
            <w:rStyle w:val="Hyperlink"/>
          </w:rPr>
          <w:t>https://www.brookings.edu/blog/order-from-chaos/2020/10/26/not-dried-up-us-mexico-water-cooperation</w:t>
        </w:r>
      </w:hyperlink>
      <w:r w:rsidRPr="005635B5">
        <w:t>, // [nayak]</w:t>
      </w:r>
    </w:p>
    <w:p w14:paraId="6DB3AA1C" w14:textId="77777777" w:rsidR="00575D94" w:rsidRPr="005635B5" w:rsidRDefault="00575D94" w:rsidP="00575D94">
      <w:pPr>
        <w:rPr>
          <w:sz w:val="14"/>
        </w:rPr>
      </w:pPr>
      <w:r w:rsidRPr="005635B5">
        <w:rPr>
          <w:rStyle w:val="StyleUnderline"/>
        </w:rPr>
        <w:t>For weeks</w:t>
      </w:r>
      <w:r w:rsidRPr="005635B5">
        <w:rPr>
          <w:sz w:val="14"/>
        </w:rPr>
        <w:t xml:space="preserve">, </w:t>
      </w:r>
      <w:r w:rsidRPr="005635B5">
        <w:rPr>
          <w:rStyle w:val="StyleUnderline"/>
          <w:highlight w:val="cyan"/>
        </w:rPr>
        <w:t>a water dispute</w:t>
      </w:r>
      <w:r w:rsidRPr="005635B5">
        <w:rPr>
          <w:sz w:val="14"/>
        </w:rPr>
        <w:t xml:space="preserve"> between the Mexican government and Mexican farmers and </w:t>
      </w:r>
      <w:r w:rsidRPr="005635B5">
        <w:rPr>
          <w:rStyle w:val="StyleUnderline"/>
          <w:highlight w:val="cyan"/>
        </w:rPr>
        <w:t>between</w:t>
      </w:r>
      <w:r w:rsidRPr="005635B5">
        <w:rPr>
          <w:sz w:val="14"/>
          <w:highlight w:val="cyan"/>
        </w:rPr>
        <w:t xml:space="preserve"> </w:t>
      </w:r>
      <w:r w:rsidRPr="005635B5">
        <w:rPr>
          <w:rStyle w:val="StyleUnderline"/>
          <w:highlight w:val="cyan"/>
        </w:rPr>
        <w:t>the</w:t>
      </w:r>
      <w:r w:rsidRPr="005635B5">
        <w:rPr>
          <w:sz w:val="14"/>
          <w:highlight w:val="cyan"/>
        </w:rPr>
        <w:t xml:space="preserve"> </w:t>
      </w:r>
      <w:r w:rsidRPr="005635B5">
        <w:rPr>
          <w:rStyle w:val="Emphasis"/>
          <w:highlight w:val="cyan"/>
        </w:rPr>
        <w:t>U</w:t>
      </w:r>
      <w:r w:rsidRPr="005635B5">
        <w:rPr>
          <w:sz w:val="14"/>
        </w:rPr>
        <w:t xml:space="preserve">nited </w:t>
      </w:r>
      <w:r w:rsidRPr="005635B5">
        <w:rPr>
          <w:rStyle w:val="Emphasis"/>
          <w:highlight w:val="cyan"/>
        </w:rPr>
        <w:t>S</w:t>
      </w:r>
      <w:r w:rsidRPr="005635B5">
        <w:rPr>
          <w:sz w:val="14"/>
        </w:rPr>
        <w:t xml:space="preserve">tates </w:t>
      </w:r>
      <w:r w:rsidRPr="005635B5">
        <w:rPr>
          <w:rStyle w:val="StyleUnderline"/>
          <w:highlight w:val="cyan"/>
        </w:rPr>
        <w:t>and Mexico</w:t>
      </w:r>
      <w:r w:rsidRPr="005635B5">
        <w:rPr>
          <w:sz w:val="14"/>
        </w:rPr>
        <w:t xml:space="preserve"> </w:t>
      </w:r>
      <w:r w:rsidRPr="005635B5">
        <w:rPr>
          <w:rStyle w:val="StyleUnderline"/>
        </w:rPr>
        <w:t xml:space="preserve">was </w:t>
      </w:r>
      <w:r w:rsidRPr="005635B5">
        <w:rPr>
          <w:rStyle w:val="Emphasis"/>
        </w:rPr>
        <w:t>brewing and escalating</w:t>
      </w:r>
      <w:r w:rsidRPr="005635B5">
        <w:rPr>
          <w:sz w:val="14"/>
        </w:rPr>
        <w:t xml:space="preserve">. </w:t>
      </w:r>
      <w:r w:rsidRPr="005635B5">
        <w:rPr>
          <w:rStyle w:val="StyleUnderline"/>
        </w:rPr>
        <w:t>October 24</w:t>
      </w:r>
      <w:r w:rsidRPr="005635B5">
        <w:rPr>
          <w:sz w:val="14"/>
        </w:rPr>
        <w:t xml:space="preserve"> </w:t>
      </w:r>
      <w:r w:rsidRPr="005635B5">
        <w:rPr>
          <w:rStyle w:val="StyleUnderline"/>
        </w:rPr>
        <w:t>was the deadline</w:t>
      </w:r>
      <w:r w:rsidRPr="005635B5">
        <w:rPr>
          <w:sz w:val="14"/>
        </w:rPr>
        <w:t xml:space="preserve"> by which Mexico was supposed to have provided the United States with all of the water from the Rio Grande it owes the United States every five years. </w:t>
      </w:r>
      <w:r w:rsidRPr="005635B5">
        <w:rPr>
          <w:rStyle w:val="StyleUnderline"/>
        </w:rPr>
        <w:t>But this year’s expected</w:t>
      </w:r>
      <w:r w:rsidRPr="005635B5">
        <w:rPr>
          <w:sz w:val="14"/>
        </w:rPr>
        <w:t xml:space="preserve"> water </w:t>
      </w:r>
      <w:r w:rsidRPr="005635B5">
        <w:rPr>
          <w:rStyle w:val="StyleUnderline"/>
        </w:rPr>
        <w:t xml:space="preserve">delivery </w:t>
      </w:r>
      <w:r w:rsidRPr="005635B5">
        <w:rPr>
          <w:rStyle w:val="Emphasis"/>
          <w:highlight w:val="cyan"/>
        </w:rPr>
        <w:t>set off months-long protests</w:t>
      </w:r>
      <w:r w:rsidRPr="005635B5">
        <w:rPr>
          <w:sz w:val="14"/>
        </w:rPr>
        <w:t xml:space="preserve"> in Chihuahua, </w:t>
      </w:r>
      <w:r w:rsidRPr="005635B5">
        <w:rPr>
          <w:rStyle w:val="StyleUnderline"/>
        </w:rPr>
        <w:t xml:space="preserve">where </w:t>
      </w:r>
      <w:r w:rsidRPr="005635B5">
        <w:rPr>
          <w:rStyle w:val="Emphasis"/>
          <w:highlight w:val="cyan"/>
        </w:rPr>
        <w:t>drought-stricken</w:t>
      </w:r>
      <w:r w:rsidRPr="005635B5">
        <w:rPr>
          <w:rStyle w:val="StyleUnderline"/>
          <w:highlight w:val="cyan"/>
        </w:rPr>
        <w:t xml:space="preserve"> farmers</w:t>
      </w:r>
      <w:r w:rsidRPr="005635B5">
        <w:rPr>
          <w:rStyle w:val="StyleUnderline"/>
        </w:rPr>
        <w:t xml:space="preserve"> took</w:t>
      </w:r>
      <w:r w:rsidRPr="005635B5">
        <w:rPr>
          <w:sz w:val="14"/>
        </w:rPr>
        <w:t xml:space="preserve"> </w:t>
      </w:r>
      <w:r w:rsidRPr="005635B5">
        <w:rPr>
          <w:rStyle w:val="StyleUnderline"/>
        </w:rPr>
        <w:t>over the Boquilla dam</w:t>
      </w:r>
      <w:r w:rsidRPr="005635B5">
        <w:rPr>
          <w:sz w:val="14"/>
        </w:rPr>
        <w:t xml:space="preserve"> and opposed the water disbursement to the United States, </w:t>
      </w:r>
      <w:r w:rsidRPr="005635B5">
        <w:rPr>
          <w:rStyle w:val="StyleUnderline"/>
          <w:highlight w:val="cyan"/>
        </w:rPr>
        <w:t>fearing that</w:t>
      </w:r>
      <w:r w:rsidRPr="005635B5">
        <w:rPr>
          <w:rStyle w:val="StyleUnderline"/>
        </w:rPr>
        <w:t xml:space="preserve"> </w:t>
      </w:r>
      <w:r w:rsidRPr="005635B5">
        <w:rPr>
          <w:sz w:val="14"/>
        </w:rPr>
        <w:t>even more of</w:t>
      </w:r>
      <w:r w:rsidRPr="005635B5">
        <w:rPr>
          <w:rStyle w:val="StyleUnderline"/>
        </w:rPr>
        <w:t xml:space="preserve"> </w:t>
      </w:r>
      <w:r w:rsidRPr="005635B5">
        <w:rPr>
          <w:rStyle w:val="StyleUnderline"/>
          <w:highlight w:val="cyan"/>
        </w:rPr>
        <w:t xml:space="preserve">their livestock and crops would </w:t>
      </w:r>
      <w:r w:rsidRPr="005635B5">
        <w:rPr>
          <w:rStyle w:val="Emphasis"/>
          <w:highlight w:val="cyan"/>
        </w:rPr>
        <w:t>perish</w:t>
      </w:r>
      <w:r w:rsidRPr="005635B5">
        <w:rPr>
          <w:sz w:val="14"/>
        </w:rPr>
        <w:t>. Unlike previous Mexican administrations that since mid-1990s habitually failed to deliver the Rio Grande water to the United States on time, President Andrés Manuel López Obrador (AMLO) has been determined to send the water to the United States. He even deployed the Mexican National Guard to confront the farmers and protestors, with the Guard killing one of them. At the last minute, a deal was struck between the two countries to resolve the latest immediate water crisis.</w:t>
      </w:r>
    </w:p>
    <w:p w14:paraId="2091D49B" w14:textId="77777777" w:rsidR="00575D94" w:rsidRPr="005635B5" w:rsidRDefault="00575D94" w:rsidP="00575D94">
      <w:pPr>
        <w:rPr>
          <w:sz w:val="14"/>
        </w:rPr>
      </w:pPr>
      <w:r w:rsidRPr="005635B5">
        <w:rPr>
          <w:rStyle w:val="StyleUnderline"/>
        </w:rPr>
        <w:t xml:space="preserve">The </w:t>
      </w:r>
      <w:r w:rsidRPr="005635B5">
        <w:rPr>
          <w:rStyle w:val="Emphasis"/>
        </w:rPr>
        <w:t>recent tensions</w:t>
      </w:r>
      <w:r w:rsidRPr="005635B5">
        <w:rPr>
          <w:sz w:val="14"/>
        </w:rPr>
        <w:t xml:space="preserve"> </w:t>
      </w:r>
      <w:r w:rsidRPr="005635B5">
        <w:rPr>
          <w:rStyle w:val="StyleUnderline"/>
        </w:rPr>
        <w:t>are merely</w:t>
      </w:r>
      <w:r w:rsidRPr="005635B5">
        <w:rPr>
          <w:sz w:val="14"/>
        </w:rPr>
        <w:t xml:space="preserve"> </w:t>
      </w:r>
      <w:r w:rsidRPr="005635B5">
        <w:rPr>
          <w:rStyle w:val="StyleUnderline"/>
        </w:rPr>
        <w:t xml:space="preserve">the </w:t>
      </w:r>
      <w:r w:rsidRPr="005635B5">
        <w:rPr>
          <w:rStyle w:val="Emphasis"/>
        </w:rPr>
        <w:t>latest episode</w:t>
      </w:r>
      <w:r w:rsidRPr="005635B5">
        <w:rPr>
          <w:sz w:val="14"/>
        </w:rPr>
        <w:t xml:space="preserve"> of accumulating water stress in the Rio Grande basin. </w:t>
      </w:r>
      <w:r w:rsidRPr="005635B5">
        <w:rPr>
          <w:rStyle w:val="StyleUnderline"/>
        </w:rPr>
        <w:t>Deep challenges</w:t>
      </w:r>
      <w:r w:rsidRPr="005635B5">
        <w:rPr>
          <w:sz w:val="14"/>
        </w:rPr>
        <w:t xml:space="preserve"> </w:t>
      </w:r>
      <w:r w:rsidRPr="005635B5">
        <w:rPr>
          <w:rStyle w:val="StyleUnderline"/>
        </w:rPr>
        <w:t>of</w:t>
      </w:r>
      <w:r w:rsidRPr="005635B5">
        <w:rPr>
          <w:sz w:val="14"/>
        </w:rPr>
        <w:t xml:space="preserve"> long-standing water </w:t>
      </w:r>
      <w:r w:rsidRPr="005635B5">
        <w:rPr>
          <w:rStyle w:val="Emphasis"/>
          <w:highlight w:val="cyan"/>
        </w:rPr>
        <w:t>overuse</w:t>
      </w:r>
      <w:r w:rsidRPr="005635B5">
        <w:rPr>
          <w:sz w:val="14"/>
          <w:highlight w:val="cyan"/>
        </w:rPr>
        <w:t xml:space="preserve"> </w:t>
      </w:r>
      <w:r w:rsidRPr="005635B5">
        <w:rPr>
          <w:rStyle w:val="StyleUnderline"/>
          <w:highlight w:val="cyan"/>
        </w:rPr>
        <w:t xml:space="preserve">and </w:t>
      </w:r>
      <w:r w:rsidRPr="005635B5">
        <w:rPr>
          <w:rStyle w:val="Emphasis"/>
          <w:highlight w:val="cyan"/>
        </w:rPr>
        <w:t>depletion</w:t>
      </w:r>
      <w:r w:rsidRPr="005635B5">
        <w:rPr>
          <w:sz w:val="14"/>
        </w:rPr>
        <w:t xml:space="preserve"> in the Rio Grande </w:t>
      </w:r>
      <w:r w:rsidRPr="005635B5">
        <w:rPr>
          <w:rStyle w:val="StyleUnderline"/>
          <w:highlight w:val="cyan"/>
        </w:rPr>
        <w:t>remain</w:t>
      </w:r>
      <w:r w:rsidRPr="005635B5">
        <w:rPr>
          <w:sz w:val="14"/>
        </w:rPr>
        <w:t xml:space="preserve">. </w:t>
      </w:r>
      <w:r w:rsidRPr="005635B5">
        <w:rPr>
          <w:rStyle w:val="StyleUnderline"/>
        </w:rPr>
        <w:t xml:space="preserve">The problem </w:t>
      </w:r>
      <w:r w:rsidRPr="005635B5">
        <w:rPr>
          <w:rStyle w:val="StyleUnderline"/>
          <w:highlight w:val="cyan"/>
        </w:rPr>
        <w:t>requires</w:t>
      </w:r>
      <w:r w:rsidRPr="005635B5">
        <w:rPr>
          <w:sz w:val="14"/>
        </w:rPr>
        <w:t xml:space="preserve"> comprehensive and </w:t>
      </w:r>
      <w:r w:rsidRPr="005635B5">
        <w:rPr>
          <w:rStyle w:val="Emphasis"/>
          <w:highlight w:val="cyan"/>
        </w:rPr>
        <w:t>innovative solutions</w:t>
      </w:r>
      <w:r w:rsidRPr="005635B5">
        <w:rPr>
          <w:sz w:val="14"/>
        </w:rPr>
        <w:t xml:space="preserve"> </w:t>
      </w:r>
      <w:r w:rsidRPr="005635B5">
        <w:rPr>
          <w:rStyle w:val="StyleUnderline"/>
        </w:rPr>
        <w:t>as well as major changes to agricultural</w:t>
      </w:r>
      <w:r w:rsidRPr="005635B5">
        <w:rPr>
          <w:sz w:val="14"/>
        </w:rPr>
        <w:t xml:space="preserve"> and other water-use </w:t>
      </w:r>
      <w:r w:rsidRPr="005635B5">
        <w:rPr>
          <w:rStyle w:val="StyleUnderline"/>
        </w:rPr>
        <w:t>practices</w:t>
      </w:r>
      <w:r w:rsidRPr="005635B5">
        <w:rPr>
          <w:sz w:val="14"/>
        </w:rPr>
        <w:t xml:space="preserve"> on both sides of the Rio Grande basin to preserve adequate water supply for people, food production, economic activity, and a vital biodiversity-rich ecosystem and to prevent the emergence of systematic theft and smuggling of water that plagues countries such as Pakistan, India, Nigeria, and Brazil. The U.S.-Mexico collaboration on innovative solutions for the Colorado River provides an important example.</w:t>
      </w:r>
    </w:p>
    <w:p w14:paraId="15960F75" w14:textId="77777777" w:rsidR="00575D94" w:rsidRPr="005635B5" w:rsidRDefault="00575D94" w:rsidP="00575D94">
      <w:pPr>
        <w:rPr>
          <w:sz w:val="14"/>
        </w:rPr>
      </w:pPr>
      <w:r w:rsidRPr="005635B5">
        <w:rPr>
          <w:sz w:val="14"/>
        </w:rPr>
        <w:t>Two U.S.-Mexico treaties – one agreed to in 1906 and one in 1944 – govern the shares and distribution of water between the two countries from the Rio Grande River, known in Mexico as the Rio Bravo, and the Colorado River basins. The 1906 treaty deals with the northwest portion of the Rio Grande basin – until Fort Quitman – and specifies that the United States annually delivers 60,000 acre-feet (74 million cubic meters) of water to Mexico, but allows for reductions in drought years. Those reductions do not accumulate as a water debt the United States must pay up later. Between 1939 and 2015, there have been reductions in U.S. delivery one-third of the time, with only about 6 percent of the amount delivered to Mexico during a major drought in 2013.</w:t>
      </w:r>
    </w:p>
    <w:p w14:paraId="38DBCA7B" w14:textId="77777777" w:rsidR="00575D94" w:rsidRPr="005635B5" w:rsidRDefault="00575D94" w:rsidP="00575D94">
      <w:pPr>
        <w:rPr>
          <w:sz w:val="14"/>
        </w:rPr>
      </w:pPr>
      <w:r w:rsidRPr="005635B5">
        <w:rPr>
          <w:sz w:val="14"/>
        </w:rPr>
        <w:t xml:space="preserve">Southeast downstream from Fort Quitman, the sharing of water in the Rio Grande watershed is governed by the 1944 Treaty on Utilization of Waters of the Colorado and Tijuana Rivers and of the Rio Grande. Administered by the binational International Boundary and Water Commission (IBWC), that treaty specifies that the United States must deliver a minimum of 1.5 million acre-feet of water to Mexico annually from the Colorado River. Meanwhile, Mexico must deliver to the United States a minimum of 350,000 acre-feet of water annually from the Mexican tributaries of the Rio Grande. But the water deliveries are measured in five-year cycles, giving Mexico the flexibility of not always having to deliver the full 350,000 acre-feet each year, particularly in drought years, but being obligated to deliver the full 1.75 million acre-feet by the end of the five-year cycle. In practice, </w:t>
      </w:r>
      <w:r w:rsidRPr="005635B5">
        <w:rPr>
          <w:rStyle w:val="StyleUnderline"/>
        </w:rPr>
        <w:t xml:space="preserve">Mexico has </w:t>
      </w:r>
      <w:r w:rsidRPr="005635B5">
        <w:rPr>
          <w:rStyle w:val="Emphasis"/>
        </w:rPr>
        <w:t>repeatedly missed</w:t>
      </w:r>
      <w:r w:rsidRPr="005635B5">
        <w:rPr>
          <w:sz w:val="14"/>
        </w:rPr>
        <w:t xml:space="preserve"> </w:t>
      </w:r>
      <w:r w:rsidRPr="005635B5">
        <w:rPr>
          <w:rStyle w:val="StyleUnderline"/>
        </w:rPr>
        <w:t>making the water payment</w:t>
      </w:r>
      <w:r w:rsidRPr="005635B5">
        <w:rPr>
          <w:sz w:val="14"/>
        </w:rPr>
        <w:t xml:space="preserve"> </w:t>
      </w:r>
      <w:r w:rsidRPr="005635B5">
        <w:rPr>
          <w:rStyle w:val="StyleUnderline"/>
        </w:rPr>
        <w:t>during the five-year cycle</w:t>
      </w:r>
      <w:r w:rsidRPr="005635B5">
        <w:rPr>
          <w:sz w:val="14"/>
        </w:rPr>
        <w:t xml:space="preserve">, </w:t>
      </w:r>
      <w:r w:rsidRPr="005635B5">
        <w:rPr>
          <w:rStyle w:val="Emphasis"/>
        </w:rPr>
        <w:t>letting it slip</w:t>
      </w:r>
      <w:r w:rsidRPr="005635B5">
        <w:rPr>
          <w:rStyle w:val="StyleUnderline"/>
        </w:rPr>
        <w:t xml:space="preserve"> into the following</w:t>
      </w:r>
      <w:r w:rsidRPr="005635B5">
        <w:rPr>
          <w:sz w:val="14"/>
        </w:rPr>
        <w:t xml:space="preserve"> </w:t>
      </w:r>
      <w:r w:rsidRPr="005635B5">
        <w:rPr>
          <w:rStyle w:val="StyleUnderline"/>
        </w:rPr>
        <w:t>cycle</w:t>
      </w:r>
      <w:r w:rsidRPr="005635B5">
        <w:rPr>
          <w:sz w:val="14"/>
        </w:rPr>
        <w:t xml:space="preserve"> and paying up only after large storms replenished the water supply. In contrast, the United States allocates the Colorado water delivery to Mexico first, before internal U.S. allocations are made each year. (But for decades Mexico has complained about the salinity of the Colorado River deliveries, getting the United States to adopt various remedial measures.)</w:t>
      </w:r>
    </w:p>
    <w:p w14:paraId="62F39564" w14:textId="77777777" w:rsidR="00575D94" w:rsidRPr="005635B5" w:rsidRDefault="00575D94" w:rsidP="00575D94">
      <w:pPr>
        <w:rPr>
          <w:sz w:val="14"/>
        </w:rPr>
      </w:pPr>
      <w:r w:rsidRPr="005635B5">
        <w:rPr>
          <w:sz w:val="14"/>
        </w:rPr>
        <w:t>Water theft and water smuggling</w:t>
      </w:r>
    </w:p>
    <w:p w14:paraId="35B70CD3" w14:textId="77777777" w:rsidR="00575D94" w:rsidRPr="005635B5" w:rsidRDefault="00575D94" w:rsidP="00575D94">
      <w:pPr>
        <w:rPr>
          <w:sz w:val="14"/>
        </w:rPr>
      </w:pPr>
      <w:r w:rsidRPr="005635B5">
        <w:rPr>
          <w:rStyle w:val="StyleUnderline"/>
        </w:rPr>
        <w:t>The water deliveries</w:t>
      </w:r>
      <w:r w:rsidRPr="005635B5">
        <w:rPr>
          <w:sz w:val="14"/>
        </w:rPr>
        <w:t xml:space="preserve"> </w:t>
      </w:r>
      <w:r w:rsidRPr="005635B5">
        <w:rPr>
          <w:rStyle w:val="StyleUnderline"/>
        </w:rPr>
        <w:t xml:space="preserve">and their delays </w:t>
      </w:r>
      <w:r w:rsidRPr="005635B5">
        <w:rPr>
          <w:rStyle w:val="Emphasis"/>
        </w:rPr>
        <w:t>set off hot politics</w:t>
      </w:r>
      <w:r w:rsidRPr="005635B5">
        <w:rPr>
          <w:sz w:val="14"/>
        </w:rPr>
        <w:t xml:space="preserve">. In 2013, hammered by a major drought, </w:t>
      </w:r>
      <w:r w:rsidRPr="005635B5">
        <w:rPr>
          <w:rStyle w:val="StyleUnderline"/>
        </w:rPr>
        <w:t xml:space="preserve">Texan </w:t>
      </w:r>
      <w:r w:rsidRPr="005635B5">
        <w:rPr>
          <w:rStyle w:val="StyleUnderline"/>
          <w:highlight w:val="cyan"/>
        </w:rPr>
        <w:t>farmers</w:t>
      </w:r>
      <w:r w:rsidRPr="005635B5">
        <w:rPr>
          <w:sz w:val="14"/>
          <w:highlight w:val="cyan"/>
        </w:rPr>
        <w:t xml:space="preserve"> </w:t>
      </w:r>
      <w:r w:rsidRPr="005635B5">
        <w:rPr>
          <w:rStyle w:val="StyleUnderline"/>
          <w:highlight w:val="cyan"/>
        </w:rPr>
        <w:t xml:space="preserve">were </w:t>
      </w:r>
      <w:r w:rsidRPr="005635B5">
        <w:rPr>
          <w:rStyle w:val="Emphasis"/>
          <w:highlight w:val="cyan"/>
        </w:rPr>
        <w:t>infuriated</w:t>
      </w:r>
      <w:r w:rsidRPr="005635B5">
        <w:rPr>
          <w:rStyle w:val="StyleUnderline"/>
        </w:rPr>
        <w:t xml:space="preserve"> by the</w:t>
      </w:r>
      <w:r w:rsidRPr="005635B5">
        <w:rPr>
          <w:sz w:val="14"/>
        </w:rPr>
        <w:t xml:space="preserve"> </w:t>
      </w:r>
      <w:r w:rsidRPr="005635B5">
        <w:rPr>
          <w:rStyle w:val="StyleUnderline"/>
        </w:rPr>
        <w:t>Mexican</w:t>
      </w:r>
      <w:r w:rsidRPr="005635B5">
        <w:rPr>
          <w:sz w:val="14"/>
        </w:rPr>
        <w:t xml:space="preserve"> </w:t>
      </w:r>
      <w:r w:rsidRPr="005635B5">
        <w:rPr>
          <w:rStyle w:val="StyleUnderline"/>
        </w:rPr>
        <w:t>water</w:t>
      </w:r>
      <w:r w:rsidRPr="005635B5">
        <w:rPr>
          <w:sz w:val="14"/>
        </w:rPr>
        <w:t xml:space="preserve"> disbursement </w:t>
      </w:r>
      <w:r w:rsidRPr="005635B5">
        <w:rPr>
          <w:rStyle w:val="StyleUnderline"/>
        </w:rPr>
        <w:t>delays</w:t>
      </w:r>
      <w:r w:rsidRPr="005635B5">
        <w:rPr>
          <w:sz w:val="14"/>
        </w:rPr>
        <w:t xml:space="preserve"> – </w:t>
      </w:r>
      <w:r w:rsidRPr="005635B5">
        <w:rPr>
          <w:rStyle w:val="StyleUnderline"/>
        </w:rPr>
        <w:t xml:space="preserve">akin to the </w:t>
      </w:r>
      <w:r w:rsidRPr="005635B5">
        <w:rPr>
          <w:rStyle w:val="Emphasis"/>
        </w:rPr>
        <w:t>fury of the Chihuahua</w:t>
      </w:r>
      <w:r w:rsidRPr="005635B5">
        <w:rPr>
          <w:rStyle w:val="StyleUnderline"/>
        </w:rPr>
        <w:t xml:space="preserve"> farmers</w:t>
      </w:r>
      <w:r w:rsidRPr="005635B5">
        <w:rPr>
          <w:sz w:val="14"/>
        </w:rPr>
        <w:t xml:space="preserve"> suffering from the current drought there, </w:t>
      </w:r>
      <w:r w:rsidRPr="005635B5">
        <w:rPr>
          <w:rStyle w:val="StyleUnderline"/>
        </w:rPr>
        <w:t xml:space="preserve">with the difference being that </w:t>
      </w:r>
      <w:r w:rsidRPr="005635B5">
        <w:rPr>
          <w:rStyle w:val="Emphasis"/>
        </w:rPr>
        <w:t>i</w:t>
      </w:r>
      <w:r w:rsidRPr="005635B5">
        <w:rPr>
          <w:rStyle w:val="StyleUnderline"/>
        </w:rPr>
        <w:t>nternational</w:t>
      </w:r>
      <w:r w:rsidRPr="005635B5">
        <w:rPr>
          <w:sz w:val="14"/>
        </w:rPr>
        <w:t xml:space="preserve"> </w:t>
      </w:r>
      <w:r w:rsidRPr="005635B5">
        <w:rPr>
          <w:rStyle w:val="Emphasis"/>
        </w:rPr>
        <w:t>l</w:t>
      </w:r>
      <w:r w:rsidRPr="005635B5">
        <w:rPr>
          <w:rStyle w:val="StyleUnderline"/>
        </w:rPr>
        <w:t>aw</w:t>
      </w:r>
      <w:r w:rsidRPr="005635B5">
        <w:rPr>
          <w:sz w:val="14"/>
        </w:rPr>
        <w:t xml:space="preserve"> </w:t>
      </w:r>
      <w:r w:rsidRPr="005635B5">
        <w:rPr>
          <w:rStyle w:val="StyleUnderline"/>
        </w:rPr>
        <w:t xml:space="preserve">was on the side of the </w:t>
      </w:r>
      <w:r w:rsidRPr="005635B5">
        <w:rPr>
          <w:rStyle w:val="Emphasis"/>
        </w:rPr>
        <w:t>U.S</w:t>
      </w:r>
      <w:r w:rsidRPr="005635B5">
        <w:rPr>
          <w:sz w:val="14"/>
        </w:rPr>
        <w:t xml:space="preserve">. farmers. </w:t>
      </w:r>
      <w:r w:rsidRPr="005635B5">
        <w:rPr>
          <w:rStyle w:val="StyleUnderline"/>
        </w:rPr>
        <w:t>Mexico then repaid the</w:t>
      </w:r>
      <w:r w:rsidRPr="005635B5">
        <w:rPr>
          <w:sz w:val="14"/>
        </w:rPr>
        <w:t xml:space="preserve"> water </w:t>
      </w:r>
      <w:r w:rsidRPr="005635B5">
        <w:rPr>
          <w:rStyle w:val="StyleUnderline"/>
        </w:rPr>
        <w:t>debt</w:t>
      </w:r>
      <w:r w:rsidRPr="005635B5">
        <w:rPr>
          <w:sz w:val="14"/>
        </w:rPr>
        <w:t xml:space="preserve"> in 2016, </w:t>
      </w:r>
      <w:r w:rsidRPr="005635B5">
        <w:rPr>
          <w:rStyle w:val="StyleUnderline"/>
        </w:rPr>
        <w:t>but has been running a</w:t>
      </w:r>
      <w:r w:rsidRPr="005635B5">
        <w:rPr>
          <w:sz w:val="14"/>
        </w:rPr>
        <w:t xml:space="preserve"> major </w:t>
      </w:r>
      <w:r w:rsidRPr="005635B5">
        <w:rPr>
          <w:rStyle w:val="StyleUnderline"/>
        </w:rPr>
        <w:t xml:space="preserve">water </w:t>
      </w:r>
      <w:r w:rsidRPr="005635B5">
        <w:rPr>
          <w:rStyle w:val="Emphasis"/>
        </w:rPr>
        <w:t>deficit since</w:t>
      </w:r>
      <w:r w:rsidRPr="005635B5">
        <w:rPr>
          <w:sz w:val="14"/>
        </w:rPr>
        <w:t xml:space="preserve">. Yet because intense rainfall has brought plenty of water to Texas farmers this year, </w:t>
      </w:r>
      <w:r w:rsidRPr="005635B5">
        <w:rPr>
          <w:rStyle w:val="StyleUnderline"/>
        </w:rPr>
        <w:t xml:space="preserve">the U.S. </w:t>
      </w:r>
      <w:r w:rsidRPr="005635B5">
        <w:rPr>
          <w:rStyle w:val="StyleUnderline"/>
          <w:highlight w:val="cyan"/>
        </w:rPr>
        <w:t>pressure</w:t>
      </w:r>
      <w:r w:rsidRPr="005635B5">
        <w:rPr>
          <w:rStyle w:val="StyleUnderline"/>
        </w:rPr>
        <w:t xml:space="preserve"> on Mexico</w:t>
      </w:r>
      <w:r w:rsidRPr="005635B5">
        <w:rPr>
          <w:sz w:val="14"/>
        </w:rPr>
        <w:t xml:space="preserve"> </w:t>
      </w:r>
      <w:r w:rsidRPr="005635B5">
        <w:rPr>
          <w:rStyle w:val="StyleUnderline"/>
          <w:highlight w:val="cyan"/>
        </w:rPr>
        <w:t xml:space="preserve">has been </w:t>
      </w:r>
      <w:r w:rsidRPr="005635B5">
        <w:rPr>
          <w:rStyle w:val="Emphasis"/>
          <w:highlight w:val="cyan"/>
        </w:rPr>
        <w:t>nowhere as intense</w:t>
      </w:r>
      <w:r w:rsidRPr="005635B5">
        <w:rPr>
          <w:rStyle w:val="StyleUnderline"/>
        </w:rPr>
        <w:t xml:space="preserve"> as during the 2013 drought</w:t>
      </w:r>
      <w:r w:rsidRPr="005635B5">
        <w:rPr>
          <w:sz w:val="14"/>
        </w:rPr>
        <w:t xml:space="preserve"> (even though Texas governor Greg Abbott and a few other </w:t>
      </w:r>
      <w:r w:rsidRPr="005635B5">
        <w:rPr>
          <w:sz w:val="14"/>
        </w:rPr>
        <w:lastRenderedPageBreak/>
        <w:t xml:space="preserve">politicians tried to make political hay out of the approaching deadline). </w:t>
      </w:r>
      <w:r w:rsidRPr="005635B5">
        <w:rPr>
          <w:rStyle w:val="StyleUnderline"/>
        </w:rPr>
        <w:t>Nonetheless</w:t>
      </w:r>
      <w:r w:rsidRPr="005635B5">
        <w:rPr>
          <w:sz w:val="14"/>
        </w:rPr>
        <w:t xml:space="preserve">, with good justification, </w:t>
      </w:r>
      <w:r w:rsidRPr="005635B5">
        <w:rPr>
          <w:rStyle w:val="StyleUnderline"/>
        </w:rPr>
        <w:t xml:space="preserve">there were </w:t>
      </w:r>
      <w:r w:rsidRPr="005635B5">
        <w:rPr>
          <w:rStyle w:val="Emphasis"/>
        </w:rPr>
        <w:t>legal concerns</w:t>
      </w:r>
      <w:r w:rsidRPr="005635B5">
        <w:rPr>
          <w:sz w:val="14"/>
        </w:rPr>
        <w:t xml:space="preserve"> </w:t>
      </w:r>
      <w:r w:rsidRPr="005635B5">
        <w:rPr>
          <w:rStyle w:val="StyleUnderline"/>
        </w:rPr>
        <w:t xml:space="preserve">about Mexico </w:t>
      </w:r>
      <w:r w:rsidRPr="005635B5">
        <w:rPr>
          <w:rStyle w:val="Emphasis"/>
        </w:rPr>
        <w:t>violating its treaty obligations</w:t>
      </w:r>
      <w:r w:rsidRPr="005635B5">
        <w:rPr>
          <w:sz w:val="14"/>
        </w:rPr>
        <w:t xml:space="preserve"> </w:t>
      </w:r>
      <w:r w:rsidRPr="005635B5">
        <w:rPr>
          <w:rStyle w:val="StyleUnderline"/>
        </w:rPr>
        <w:t>for a second five-year cycle</w:t>
      </w:r>
      <w:r w:rsidRPr="005635B5">
        <w:rPr>
          <w:sz w:val="14"/>
        </w:rPr>
        <w:t xml:space="preserve"> in a row.</w:t>
      </w:r>
    </w:p>
    <w:p w14:paraId="4A73B8EB" w14:textId="77777777" w:rsidR="00575D94" w:rsidRPr="005635B5" w:rsidRDefault="00575D94" w:rsidP="00575D94">
      <w:pPr>
        <w:rPr>
          <w:sz w:val="14"/>
        </w:rPr>
      </w:pPr>
      <w:r w:rsidRPr="005635B5">
        <w:rPr>
          <w:sz w:val="14"/>
        </w:rPr>
        <w:t xml:space="preserve">On the Mexican side, the politics were hotter and more surprising. Although a populist nationalist politician, President López Obrador not only maintained his approach of yielding to the United States on issue after issue, but also criticized and dismissed the protesting Mexican farmers and blamed the social strife on “big agriculture.” </w:t>
      </w:r>
      <w:r w:rsidRPr="005635B5">
        <w:rPr>
          <w:rStyle w:val="StyleUnderline"/>
        </w:rPr>
        <w:t>Big agriculture</w:t>
      </w:r>
      <w:r w:rsidRPr="005635B5">
        <w:rPr>
          <w:sz w:val="14"/>
        </w:rPr>
        <w:t xml:space="preserve"> in Mexico </w:t>
      </w:r>
      <w:r w:rsidRPr="005635B5">
        <w:rPr>
          <w:rStyle w:val="StyleUnderline"/>
        </w:rPr>
        <w:t xml:space="preserve">is indeed a </w:t>
      </w:r>
      <w:r w:rsidRPr="005635B5">
        <w:rPr>
          <w:rStyle w:val="Emphasis"/>
        </w:rPr>
        <w:t>notorious thief of water</w:t>
      </w:r>
      <w:r w:rsidRPr="005635B5">
        <w:rPr>
          <w:sz w:val="14"/>
        </w:rPr>
        <w:t xml:space="preserve">, </w:t>
      </w:r>
      <w:r w:rsidRPr="005635B5">
        <w:rPr>
          <w:rStyle w:val="StyleUnderline"/>
        </w:rPr>
        <w:t>failing to pay water dues</w:t>
      </w:r>
      <w:r w:rsidRPr="005635B5">
        <w:rPr>
          <w:sz w:val="14"/>
        </w:rPr>
        <w:t xml:space="preserve"> </w:t>
      </w:r>
      <w:r w:rsidRPr="005635B5">
        <w:rPr>
          <w:rStyle w:val="StyleUnderline"/>
        </w:rPr>
        <w:t xml:space="preserve">and </w:t>
      </w:r>
      <w:r w:rsidRPr="005635B5">
        <w:rPr>
          <w:rStyle w:val="Emphasis"/>
        </w:rPr>
        <w:t>depleting water in Mexico</w:t>
      </w:r>
      <w:r w:rsidRPr="005635B5">
        <w:rPr>
          <w:sz w:val="14"/>
        </w:rPr>
        <w:t xml:space="preserve"> </w:t>
      </w:r>
      <w:r w:rsidRPr="005635B5">
        <w:rPr>
          <w:rStyle w:val="StyleUnderline"/>
        </w:rPr>
        <w:t>over</w:t>
      </w:r>
      <w:r w:rsidRPr="005635B5">
        <w:rPr>
          <w:sz w:val="14"/>
        </w:rPr>
        <w:t xml:space="preserve"> allocated </w:t>
      </w:r>
      <w:r w:rsidRPr="005635B5">
        <w:rPr>
          <w:rStyle w:val="StyleUnderline"/>
        </w:rPr>
        <w:t>quotas</w:t>
      </w:r>
      <w:r w:rsidRPr="005635B5">
        <w:rPr>
          <w:sz w:val="14"/>
        </w:rPr>
        <w:t xml:space="preserve">. </w:t>
      </w:r>
      <w:r w:rsidRPr="005635B5">
        <w:rPr>
          <w:rStyle w:val="StyleUnderline"/>
        </w:rPr>
        <w:t>But small</w:t>
      </w:r>
      <w:r w:rsidRPr="005635B5">
        <w:rPr>
          <w:sz w:val="14"/>
        </w:rPr>
        <w:t xml:space="preserve"> Mexican </w:t>
      </w:r>
      <w:r w:rsidRPr="005635B5">
        <w:rPr>
          <w:rStyle w:val="Emphasis"/>
          <w:highlight w:val="cyan"/>
        </w:rPr>
        <w:t>farmers are hurting</w:t>
      </w:r>
      <w:r w:rsidRPr="005635B5">
        <w:rPr>
          <w:sz w:val="14"/>
          <w:highlight w:val="cyan"/>
        </w:rPr>
        <w:t xml:space="preserve"> </w:t>
      </w:r>
      <w:r w:rsidRPr="005635B5">
        <w:rPr>
          <w:rStyle w:val="StyleUnderline"/>
          <w:highlight w:val="cyan"/>
        </w:rPr>
        <w:t>from water stress</w:t>
      </w:r>
      <w:r w:rsidRPr="005635B5">
        <w:rPr>
          <w:sz w:val="14"/>
        </w:rPr>
        <w:t xml:space="preserve"> </w:t>
      </w:r>
      <w:r w:rsidRPr="005635B5">
        <w:rPr>
          <w:rStyle w:val="StyleUnderline"/>
        </w:rPr>
        <w:t xml:space="preserve">and often </w:t>
      </w:r>
      <w:r w:rsidRPr="005635B5">
        <w:rPr>
          <w:rStyle w:val="Emphasis"/>
        </w:rPr>
        <w:t>have no voice</w:t>
      </w:r>
      <w:r w:rsidRPr="005635B5">
        <w:rPr>
          <w:sz w:val="14"/>
        </w:rPr>
        <w:t xml:space="preserve"> </w:t>
      </w:r>
      <w:r w:rsidRPr="005635B5">
        <w:rPr>
          <w:rStyle w:val="StyleUnderline"/>
        </w:rPr>
        <w:t>in</w:t>
      </w:r>
      <w:r w:rsidRPr="005635B5">
        <w:rPr>
          <w:sz w:val="14"/>
        </w:rPr>
        <w:t xml:space="preserve"> water policy </w:t>
      </w:r>
      <w:r w:rsidRPr="005635B5">
        <w:rPr>
          <w:rStyle w:val="StyleUnderline"/>
        </w:rPr>
        <w:t>decisions</w:t>
      </w:r>
      <w:r w:rsidRPr="005635B5">
        <w:rPr>
          <w:sz w:val="14"/>
        </w:rPr>
        <w:t>.</w:t>
      </w:r>
    </w:p>
    <w:p w14:paraId="5489E709" w14:textId="77777777" w:rsidR="00575D94" w:rsidRPr="005635B5" w:rsidRDefault="00575D94" w:rsidP="00575D94">
      <w:pPr>
        <w:rPr>
          <w:sz w:val="14"/>
        </w:rPr>
      </w:pPr>
      <w:r w:rsidRPr="005635B5">
        <w:rPr>
          <w:sz w:val="14"/>
        </w:rPr>
        <w:t>Unlike in the United States where both surface and ground water is owned by many entities (including state and local governments) and private actors (including individual and corporate land owners), in Mexico, water is owned by the Mexican state. The extremely complex system of water rights and their wide variation across jurisdictions on the U.S. side create lengthy and often difficult policymaking and enforcement tangles, but they also force water decision-making processes that involve consultation and problem-solving with all stakeholders. On the Mexican side, water decision-making is set by one institution – Comisión Nacional del Agua (Conagua) – and is heavily centralized, top-down, and insufficiently consultative and respectful of the interests of the varied stakeholders. As a result, some Mexican farmers do not even know that the 1944 treaty exists or what it says: Instead, they talk of water belonging to all.</w:t>
      </w:r>
    </w:p>
    <w:p w14:paraId="4971320A" w14:textId="77777777" w:rsidR="00575D94" w:rsidRPr="005635B5" w:rsidRDefault="00575D94" w:rsidP="00575D94">
      <w:pPr>
        <w:rPr>
          <w:sz w:val="14"/>
        </w:rPr>
      </w:pPr>
      <w:r w:rsidRPr="005635B5">
        <w:rPr>
          <w:sz w:val="14"/>
        </w:rPr>
        <w:t>Systematically ignoring the needs of small Mexican farmers can thrust them into the hands of “water mafias” — criminal groups that siphon off water in particular localities and illegally sell it at inflated prices to industries, big agriculture, and marginalized users, whether slum residents or small farmers. Such water mafias operate from South and Southeast Asia to Africa and the Middle East to Latin America. In Mexico, water theft has been more disorganized, but large Mexican criminal groups, particularly those with experience in oil theft and illegal sale of gasoline, can easily expand into water theft and smuggling.</w:t>
      </w:r>
    </w:p>
    <w:p w14:paraId="16998772" w14:textId="77777777" w:rsidR="00575D94" w:rsidRPr="005635B5" w:rsidRDefault="00575D94" w:rsidP="00575D94">
      <w:pPr>
        <w:rPr>
          <w:sz w:val="14"/>
        </w:rPr>
      </w:pPr>
      <w:r w:rsidRPr="005635B5">
        <w:rPr>
          <w:rStyle w:val="Emphasis"/>
        </w:rPr>
        <w:t>Despite the resolution</w:t>
      </w:r>
      <w:r w:rsidRPr="005635B5">
        <w:rPr>
          <w:sz w:val="14"/>
        </w:rPr>
        <w:t xml:space="preserve"> of the current crisis, </w:t>
      </w:r>
      <w:r w:rsidRPr="005635B5">
        <w:rPr>
          <w:rStyle w:val="StyleUnderline"/>
        </w:rPr>
        <w:t xml:space="preserve">water </w:t>
      </w:r>
      <w:r w:rsidRPr="005635B5">
        <w:rPr>
          <w:rStyle w:val="Emphasis"/>
        </w:rPr>
        <w:t>stress is growing</w:t>
      </w:r>
      <w:r w:rsidRPr="005635B5">
        <w:rPr>
          <w:sz w:val="14"/>
        </w:rPr>
        <w:t xml:space="preserve"> </w:t>
      </w:r>
      <w:r w:rsidRPr="005635B5">
        <w:rPr>
          <w:rStyle w:val="StyleUnderline"/>
        </w:rPr>
        <w:t>in the</w:t>
      </w:r>
      <w:r w:rsidRPr="005635B5">
        <w:rPr>
          <w:sz w:val="14"/>
        </w:rPr>
        <w:t xml:space="preserve"> U.S.-Mexican </w:t>
      </w:r>
      <w:r w:rsidRPr="005635B5">
        <w:rPr>
          <w:rStyle w:val="StyleUnderline"/>
        </w:rPr>
        <w:t>border areas</w:t>
      </w:r>
      <w:r w:rsidRPr="005635B5">
        <w:rPr>
          <w:sz w:val="14"/>
        </w:rPr>
        <w:t xml:space="preserve">. </w:t>
      </w:r>
      <w:r w:rsidRPr="005635B5">
        <w:rPr>
          <w:rStyle w:val="StyleUnderline"/>
        </w:rPr>
        <w:t>The U.S. Southwest</w:t>
      </w:r>
      <w:r w:rsidRPr="005635B5">
        <w:rPr>
          <w:sz w:val="14"/>
        </w:rPr>
        <w:t xml:space="preserve"> </w:t>
      </w:r>
      <w:r w:rsidRPr="005635B5">
        <w:rPr>
          <w:rStyle w:val="StyleUnderline"/>
        </w:rPr>
        <w:t>and</w:t>
      </w:r>
      <w:r w:rsidRPr="005635B5">
        <w:rPr>
          <w:sz w:val="14"/>
        </w:rPr>
        <w:t xml:space="preserve"> </w:t>
      </w:r>
      <w:r w:rsidRPr="005635B5">
        <w:rPr>
          <w:rStyle w:val="StyleUnderline"/>
        </w:rPr>
        <w:t>Mexican states</w:t>
      </w:r>
      <w:r w:rsidRPr="005635B5">
        <w:rPr>
          <w:sz w:val="14"/>
        </w:rPr>
        <w:t xml:space="preserve"> at the border </w:t>
      </w:r>
      <w:r w:rsidRPr="005635B5">
        <w:rPr>
          <w:rStyle w:val="StyleUnderline"/>
        </w:rPr>
        <w:t xml:space="preserve">have been </w:t>
      </w:r>
      <w:r w:rsidRPr="005635B5">
        <w:rPr>
          <w:rStyle w:val="Emphasis"/>
        </w:rPr>
        <w:t>experiencing water shortages for decades</w:t>
      </w:r>
      <w:r w:rsidRPr="005635B5">
        <w:rPr>
          <w:sz w:val="14"/>
        </w:rPr>
        <w:t xml:space="preserve"> </w:t>
      </w:r>
      <w:r w:rsidRPr="005635B5">
        <w:rPr>
          <w:rStyle w:val="StyleUnderline"/>
        </w:rPr>
        <w:t>and will increasingly experience</w:t>
      </w:r>
      <w:r w:rsidRPr="005635B5">
        <w:rPr>
          <w:sz w:val="14"/>
        </w:rPr>
        <w:t xml:space="preserve"> </w:t>
      </w:r>
      <w:r w:rsidRPr="005635B5">
        <w:rPr>
          <w:rStyle w:val="StyleUnderline"/>
        </w:rPr>
        <w:t xml:space="preserve">them as </w:t>
      </w:r>
      <w:r w:rsidRPr="005635B5">
        <w:rPr>
          <w:rStyle w:val="Emphasis"/>
        </w:rPr>
        <w:t>water availability plummets</w:t>
      </w:r>
      <w:r w:rsidRPr="005635B5">
        <w:rPr>
          <w:sz w:val="14"/>
        </w:rPr>
        <w:t xml:space="preserve"> and becomes more unpredictable. </w:t>
      </w:r>
    </w:p>
    <w:p w14:paraId="1AEDE3C7" w14:textId="77777777" w:rsidR="00575D94" w:rsidRPr="005635B5" w:rsidRDefault="00575D94" w:rsidP="00575D94">
      <w:pPr>
        <w:rPr>
          <w:sz w:val="14"/>
        </w:rPr>
      </w:pPr>
      <w:r w:rsidRPr="005635B5">
        <w:rPr>
          <w:rStyle w:val="StyleUnderline"/>
          <w:highlight w:val="cyan"/>
        </w:rPr>
        <w:t xml:space="preserve">Agriculture takes up </w:t>
      </w:r>
      <w:r w:rsidRPr="005635B5">
        <w:rPr>
          <w:rStyle w:val="Emphasis"/>
          <w:highlight w:val="cyan"/>
        </w:rPr>
        <w:t>75 percent of water consumption</w:t>
      </w:r>
      <w:r w:rsidRPr="005635B5">
        <w:rPr>
          <w:sz w:val="14"/>
        </w:rPr>
        <w:t xml:space="preserve"> in the U.S. Southwest and on the Mexican side. Energy production, industry and water-thirsty fracking are other major draws. Water is also needed for human consumption, with the population in the Rio Grande and Colorado River Basins expanding dramatically in recent decades. </w:t>
      </w:r>
      <w:r w:rsidRPr="005635B5">
        <w:rPr>
          <w:rStyle w:val="StyleUnderline"/>
          <w:highlight w:val="cyan"/>
        </w:rPr>
        <w:t>Global warming</w:t>
      </w:r>
      <w:r w:rsidRPr="005635B5">
        <w:rPr>
          <w:rStyle w:val="StyleUnderline"/>
        </w:rPr>
        <w:t xml:space="preserve"> has </w:t>
      </w:r>
      <w:r w:rsidRPr="005635B5">
        <w:rPr>
          <w:rStyle w:val="Emphasis"/>
        </w:rPr>
        <w:t>reduced water flows</w:t>
      </w:r>
      <w:r w:rsidRPr="005635B5">
        <w:rPr>
          <w:sz w:val="14"/>
        </w:rPr>
        <w:t xml:space="preserve">, </w:t>
      </w:r>
      <w:r w:rsidRPr="005635B5">
        <w:rPr>
          <w:rStyle w:val="StyleUnderline"/>
        </w:rPr>
        <w:t>as replenishing snow packs</w:t>
      </w:r>
      <w:r w:rsidRPr="005635B5">
        <w:rPr>
          <w:sz w:val="14"/>
        </w:rPr>
        <w:t xml:space="preserve"> in mountainous headwaters </w:t>
      </w:r>
      <w:r w:rsidRPr="005635B5">
        <w:rPr>
          <w:rStyle w:val="StyleUnderline"/>
        </w:rPr>
        <w:t>melt earlier</w:t>
      </w:r>
      <w:r w:rsidRPr="005635B5">
        <w:rPr>
          <w:sz w:val="14"/>
        </w:rPr>
        <w:t xml:space="preserve"> and faster and accumulate less. </w:t>
      </w:r>
      <w:r w:rsidRPr="005635B5">
        <w:rPr>
          <w:rStyle w:val="StyleUnderline"/>
        </w:rPr>
        <w:t xml:space="preserve">Global warming has also resulted in </w:t>
      </w:r>
      <w:r w:rsidRPr="005635B5">
        <w:rPr>
          <w:rStyle w:val="Emphasis"/>
        </w:rPr>
        <w:t>decreased rain</w:t>
      </w:r>
      <w:r w:rsidRPr="005635B5">
        <w:rPr>
          <w:sz w:val="14"/>
        </w:rPr>
        <w:t xml:space="preserve"> </w:t>
      </w:r>
      <w:r w:rsidRPr="005635B5">
        <w:rPr>
          <w:rStyle w:val="StyleUnderline"/>
        </w:rPr>
        <w:t xml:space="preserve">and increased </w:t>
      </w:r>
      <w:r w:rsidRPr="005635B5">
        <w:rPr>
          <w:rStyle w:val="Emphasis"/>
        </w:rPr>
        <w:t>evaporation</w:t>
      </w:r>
      <w:r w:rsidRPr="005635B5">
        <w:rPr>
          <w:sz w:val="14"/>
        </w:rPr>
        <w:t xml:space="preserve">, </w:t>
      </w:r>
      <w:r w:rsidRPr="005635B5">
        <w:rPr>
          <w:rStyle w:val="StyleUnderline"/>
        </w:rPr>
        <w:t>intensifying droughts</w:t>
      </w:r>
      <w:r w:rsidRPr="005635B5">
        <w:rPr>
          <w:sz w:val="14"/>
        </w:rPr>
        <w:t xml:space="preserve">. Cumulatively, these changes have reduced water supply while demand has grown much beyond what was envisioned in 1944. </w:t>
      </w:r>
      <w:r w:rsidRPr="005635B5">
        <w:rPr>
          <w:rStyle w:val="StyleUnderline"/>
        </w:rPr>
        <w:t xml:space="preserve">The depletion is </w:t>
      </w:r>
      <w:r w:rsidRPr="005635B5">
        <w:rPr>
          <w:rStyle w:val="Emphasis"/>
          <w:highlight w:val="cyan"/>
        </w:rPr>
        <w:t>putting enormous stress</w:t>
      </w:r>
      <w:r w:rsidRPr="005635B5">
        <w:rPr>
          <w:sz w:val="14"/>
        </w:rPr>
        <w:t xml:space="preserve"> on the water basins </w:t>
      </w:r>
      <w:r w:rsidRPr="005635B5">
        <w:rPr>
          <w:rStyle w:val="StyleUnderline"/>
        </w:rPr>
        <w:t xml:space="preserve">and has </w:t>
      </w:r>
      <w:r w:rsidRPr="005635B5">
        <w:rPr>
          <w:rStyle w:val="Emphasis"/>
        </w:rPr>
        <w:t>decimated the river ecosystems</w:t>
      </w:r>
      <w:r w:rsidRPr="005635B5">
        <w:rPr>
          <w:sz w:val="14"/>
        </w:rPr>
        <w:t xml:space="preserve"> that are necessary for sustainable hydrological functioning of the basins.</w:t>
      </w:r>
    </w:p>
    <w:p w14:paraId="33480815" w14:textId="77777777" w:rsidR="00575D94" w:rsidRPr="005635B5" w:rsidRDefault="00575D94" w:rsidP="00575D94">
      <w:pPr>
        <w:rPr>
          <w:sz w:val="14"/>
        </w:rPr>
      </w:pPr>
      <w:r w:rsidRPr="005635B5">
        <w:rPr>
          <w:sz w:val="14"/>
        </w:rPr>
        <w:t>In addition to being potentially in violation of the 1944 treaty prohibitions of unilateral erection of any obstruction of the Rio Grande’s flow, the building of the border wall by the Trump administration is further hurting the rivers and basins and threatens dangerous flooding. The wall construction can also damage some of the 20 pan-border aquifers (not regulated by any treaty), already massively under stress by poorly monitored, poorly regulated and excessive use. The damage the wall construction has caused to the environmentally precious San Bernandino Springs and aquifer is a case in point.</w:t>
      </w:r>
    </w:p>
    <w:p w14:paraId="6D6AEFB5" w14:textId="77777777" w:rsidR="00575D94" w:rsidRPr="005635B5" w:rsidRDefault="00575D94" w:rsidP="00575D94">
      <w:pPr>
        <w:rPr>
          <w:sz w:val="14"/>
        </w:rPr>
      </w:pPr>
      <w:r w:rsidRPr="005635B5">
        <w:rPr>
          <w:sz w:val="14"/>
        </w:rPr>
        <w:t>The immediate resolution of the crisis is sound, and takes into account the needs of Mexican farmers: Mexico’s water delivery schedule has become even more flexible and there is also new flexibility permitting that water for the United States can be made from a wider set of water sources, thus taking pressure off Chihuahua. The United States will also help supply water to Chihuahua when needed in drought emergencies.</w:t>
      </w:r>
    </w:p>
    <w:p w14:paraId="3A7AEA0A" w14:textId="77777777" w:rsidR="00575D94" w:rsidRPr="005635B5" w:rsidRDefault="00575D94" w:rsidP="00575D94">
      <w:pPr>
        <w:rPr>
          <w:rStyle w:val="StyleUnderline"/>
        </w:rPr>
      </w:pPr>
      <w:r w:rsidRPr="005635B5">
        <w:rPr>
          <w:rStyle w:val="StyleUnderline"/>
        </w:rPr>
        <w:t xml:space="preserve">Further </w:t>
      </w:r>
      <w:r w:rsidRPr="005635B5">
        <w:rPr>
          <w:rStyle w:val="Emphasis"/>
        </w:rPr>
        <w:t xml:space="preserve">collaboration and </w:t>
      </w:r>
      <w:r w:rsidRPr="005635B5">
        <w:rPr>
          <w:rStyle w:val="Emphasis"/>
          <w:highlight w:val="cyan"/>
        </w:rPr>
        <w:t>deep changes are needed</w:t>
      </w:r>
      <w:r w:rsidRPr="005635B5">
        <w:rPr>
          <w:sz w:val="14"/>
        </w:rPr>
        <w:t xml:space="preserve">. </w:t>
      </w:r>
      <w:r w:rsidRPr="005635B5">
        <w:rPr>
          <w:rStyle w:val="StyleUnderline"/>
        </w:rPr>
        <w:t>Much can be learned from the U.S.-Mexican</w:t>
      </w:r>
      <w:r w:rsidRPr="005635B5">
        <w:rPr>
          <w:sz w:val="14"/>
        </w:rPr>
        <w:t xml:space="preserve"> </w:t>
      </w:r>
      <w:r w:rsidRPr="005635B5">
        <w:rPr>
          <w:rStyle w:val="StyleUnderline"/>
        </w:rPr>
        <w:t>collaboration</w:t>
      </w:r>
      <w:r w:rsidRPr="005635B5">
        <w:rPr>
          <w:sz w:val="14"/>
        </w:rPr>
        <w:t xml:space="preserve"> </w:t>
      </w:r>
      <w:r w:rsidRPr="005635B5">
        <w:rPr>
          <w:rStyle w:val="StyleUnderline"/>
        </w:rPr>
        <w:t>on</w:t>
      </w:r>
      <w:r w:rsidRPr="005635B5">
        <w:rPr>
          <w:sz w:val="14"/>
        </w:rPr>
        <w:t xml:space="preserve"> updating the water distribution from </w:t>
      </w:r>
      <w:r w:rsidRPr="005635B5">
        <w:rPr>
          <w:rStyle w:val="StyleUnderline"/>
        </w:rPr>
        <w:t xml:space="preserve">the </w:t>
      </w:r>
      <w:r w:rsidRPr="005635B5">
        <w:rPr>
          <w:rStyle w:val="Emphasis"/>
        </w:rPr>
        <w:t>Colorado River</w:t>
      </w:r>
      <w:r w:rsidRPr="005635B5">
        <w:rPr>
          <w:sz w:val="14"/>
        </w:rPr>
        <w:t xml:space="preserve">, known as Minute 323 of 2017 and Minute 319 of 2012 of the 1944 water treaty. They include a “Mexican Water Reserve” in Lake Mead through which Mexico can choose to delay the U.S. distribution of water to the country and store it in the United States, thus increasing water elevation at Lake Mead – an outcome beneficial to U.S. and Mexican users and the environment. </w:t>
      </w:r>
      <w:r w:rsidRPr="005635B5">
        <w:rPr>
          <w:rStyle w:val="StyleUnderline"/>
        </w:rPr>
        <w:t>With the water level at Lake Mead used as baseline for determining</w:t>
      </w:r>
      <w:r w:rsidRPr="005635B5">
        <w:rPr>
          <w:sz w:val="14"/>
        </w:rPr>
        <w:t xml:space="preserve"> shortage </w:t>
      </w:r>
      <w:r w:rsidRPr="005635B5">
        <w:rPr>
          <w:rStyle w:val="StyleUnderline"/>
        </w:rPr>
        <w:t>conditions</w:t>
      </w:r>
      <w:r w:rsidRPr="005635B5">
        <w:rPr>
          <w:sz w:val="14"/>
        </w:rPr>
        <w:t xml:space="preserve"> and cutbacks in distributions, </w:t>
      </w:r>
      <w:r w:rsidRPr="005635B5">
        <w:rPr>
          <w:rStyle w:val="StyleUnderline"/>
        </w:rPr>
        <w:t>Mexico now shares in the cutbacks</w:t>
      </w:r>
      <w:r w:rsidRPr="005635B5">
        <w:rPr>
          <w:sz w:val="14"/>
        </w:rPr>
        <w:t xml:space="preserve"> along with Arizona, California, and Nevada. </w:t>
      </w:r>
      <w:r w:rsidRPr="005635B5">
        <w:rPr>
          <w:rStyle w:val="StyleUnderline"/>
        </w:rPr>
        <w:t xml:space="preserve">The </w:t>
      </w:r>
      <w:r w:rsidRPr="005635B5">
        <w:rPr>
          <w:rStyle w:val="Emphasis"/>
        </w:rPr>
        <w:t>negotiated Minutes</w:t>
      </w:r>
      <w:r w:rsidRPr="005635B5">
        <w:rPr>
          <w:sz w:val="14"/>
        </w:rPr>
        <w:t xml:space="preserve"> </w:t>
      </w:r>
      <w:r w:rsidRPr="005635B5">
        <w:rPr>
          <w:rStyle w:val="StyleUnderline"/>
        </w:rPr>
        <w:t xml:space="preserve">also include a </w:t>
      </w:r>
      <w:r w:rsidRPr="005635B5">
        <w:rPr>
          <w:rStyle w:val="Emphasis"/>
        </w:rPr>
        <w:t>recognition of the natural environment</w:t>
      </w:r>
      <w:r w:rsidRPr="005635B5">
        <w:rPr>
          <w:sz w:val="14"/>
        </w:rPr>
        <w:t xml:space="preserve"> as a water user ( a global breakthrough), </w:t>
      </w:r>
      <w:r w:rsidRPr="005635B5">
        <w:rPr>
          <w:rStyle w:val="StyleUnderline"/>
        </w:rPr>
        <w:t>and the provision of environmental flows</w:t>
      </w:r>
      <w:r w:rsidRPr="005635B5">
        <w:rPr>
          <w:sz w:val="14"/>
        </w:rPr>
        <w:t xml:space="preserve"> </w:t>
      </w:r>
      <w:r w:rsidRPr="005635B5">
        <w:rPr>
          <w:rStyle w:val="Emphasis"/>
        </w:rPr>
        <w:t>to restore riverine habitats</w:t>
      </w:r>
      <w:r w:rsidRPr="005635B5">
        <w:rPr>
          <w:sz w:val="14"/>
        </w:rPr>
        <w:t xml:space="preserve"> in Mexico, </w:t>
      </w:r>
      <w:r w:rsidRPr="005635B5">
        <w:rPr>
          <w:rStyle w:val="StyleUnderline"/>
        </w:rPr>
        <w:t xml:space="preserve">with the </w:t>
      </w:r>
      <w:r w:rsidRPr="005635B5">
        <w:rPr>
          <w:rStyle w:val="Emphasis"/>
        </w:rPr>
        <w:t>U</w:t>
      </w:r>
      <w:r w:rsidRPr="005635B5">
        <w:rPr>
          <w:rStyle w:val="StyleUnderline"/>
        </w:rPr>
        <w:t xml:space="preserve">nited </w:t>
      </w:r>
      <w:r w:rsidRPr="005635B5">
        <w:rPr>
          <w:rStyle w:val="Emphasis"/>
        </w:rPr>
        <w:t>S</w:t>
      </w:r>
      <w:r w:rsidRPr="005635B5">
        <w:rPr>
          <w:rStyle w:val="StyleUnderline"/>
        </w:rPr>
        <w:t>tates financing the flows and</w:t>
      </w:r>
      <w:r w:rsidRPr="005635B5">
        <w:rPr>
          <w:sz w:val="14"/>
        </w:rPr>
        <w:t xml:space="preserve"> environmental </w:t>
      </w:r>
      <w:r w:rsidRPr="005635B5">
        <w:rPr>
          <w:rStyle w:val="StyleUnderline"/>
        </w:rPr>
        <w:t>restoration</w:t>
      </w:r>
      <w:r w:rsidRPr="005635B5">
        <w:rPr>
          <w:sz w:val="14"/>
        </w:rPr>
        <w:t xml:space="preserve"> </w:t>
      </w:r>
      <w:r w:rsidRPr="005635B5">
        <w:rPr>
          <w:rStyle w:val="StyleUnderline"/>
        </w:rPr>
        <w:t xml:space="preserve">in </w:t>
      </w:r>
      <w:r w:rsidRPr="005635B5">
        <w:rPr>
          <w:rStyle w:val="Emphasis"/>
        </w:rPr>
        <w:t>exchange for water stored at Lake Mead</w:t>
      </w:r>
      <w:r w:rsidRPr="005635B5">
        <w:rPr>
          <w:sz w:val="14"/>
        </w:rPr>
        <w:t xml:space="preserve">. A Binational Water Scarcity Contingency Plan has also been established. </w:t>
      </w:r>
      <w:r w:rsidRPr="005635B5">
        <w:rPr>
          <w:rStyle w:val="StyleUnderline"/>
        </w:rPr>
        <w:t>In many ways</w:t>
      </w:r>
      <w:r w:rsidRPr="005635B5">
        <w:rPr>
          <w:sz w:val="14"/>
        </w:rPr>
        <w:t xml:space="preserve">, </w:t>
      </w:r>
      <w:r w:rsidRPr="005635B5">
        <w:rPr>
          <w:rStyle w:val="StyleUnderline"/>
        </w:rPr>
        <w:t xml:space="preserve">the Minutes are a </w:t>
      </w:r>
      <w:r w:rsidRPr="005635B5">
        <w:rPr>
          <w:rStyle w:val="Emphasis"/>
        </w:rPr>
        <w:lastRenderedPageBreak/>
        <w:t>hallmark</w:t>
      </w:r>
      <w:r w:rsidRPr="005635B5">
        <w:rPr>
          <w:rStyle w:val="StyleUnderline"/>
        </w:rPr>
        <w:t xml:space="preserve"> of creative binational</w:t>
      </w:r>
      <w:r w:rsidRPr="005635B5">
        <w:rPr>
          <w:sz w:val="14"/>
        </w:rPr>
        <w:t xml:space="preserve"> </w:t>
      </w:r>
      <w:r w:rsidRPr="005635B5">
        <w:rPr>
          <w:rStyle w:val="StyleUnderline"/>
        </w:rPr>
        <w:t>and</w:t>
      </w:r>
      <w:r w:rsidRPr="005635B5">
        <w:rPr>
          <w:sz w:val="14"/>
        </w:rPr>
        <w:t xml:space="preserve"> </w:t>
      </w:r>
      <w:r w:rsidRPr="005635B5">
        <w:rPr>
          <w:rStyle w:val="Emphasis"/>
        </w:rPr>
        <w:t>subnational collaboration</w:t>
      </w:r>
      <w:r w:rsidRPr="005635B5">
        <w:rPr>
          <w:sz w:val="14"/>
        </w:rPr>
        <w:t xml:space="preserve">, </w:t>
      </w:r>
      <w:r w:rsidRPr="005635B5">
        <w:rPr>
          <w:rStyle w:val="StyleUnderline"/>
        </w:rPr>
        <w:t xml:space="preserve">and a </w:t>
      </w:r>
      <w:r w:rsidRPr="005635B5">
        <w:rPr>
          <w:rStyle w:val="Emphasis"/>
        </w:rPr>
        <w:t>non-zero-sum approach</w:t>
      </w:r>
      <w:r w:rsidRPr="005635B5">
        <w:rPr>
          <w:rStyle w:val="StyleUnderline"/>
        </w:rPr>
        <w:t xml:space="preserve"> to commons issues.</w:t>
      </w:r>
    </w:p>
    <w:p w14:paraId="555E72D7" w14:textId="77777777" w:rsidR="00976009" w:rsidRPr="005635B5" w:rsidRDefault="00976009" w:rsidP="00976009"/>
    <w:p w14:paraId="23687A39" w14:textId="77777777" w:rsidR="00976009" w:rsidRPr="005635B5" w:rsidRDefault="00976009" w:rsidP="00976009">
      <w:pPr>
        <w:pStyle w:val="Heading4"/>
        <w:rPr>
          <w:rFonts w:cs="Calibri"/>
        </w:rPr>
      </w:pPr>
      <w:r w:rsidRPr="005635B5">
        <w:rPr>
          <w:rFonts w:cs="Calibri"/>
        </w:rPr>
        <w:t>Non Unique and turn—CRB facing shortages now—plan key to secure water for farmers</w:t>
      </w:r>
    </w:p>
    <w:p w14:paraId="7A25A78F" w14:textId="77777777" w:rsidR="00976009" w:rsidRPr="005635B5" w:rsidRDefault="00976009" w:rsidP="00976009">
      <w:r w:rsidRPr="005635B5">
        <w:rPr>
          <w:b/>
          <w:bCs/>
        </w:rPr>
        <w:t xml:space="preserve">DORMAN, </w:t>
      </w:r>
      <w:r w:rsidRPr="005635B5">
        <w:t xml:space="preserve">Staff Writer, </w:t>
      </w:r>
      <w:r w:rsidRPr="005635B5">
        <w:rPr>
          <w:b/>
          <w:bCs/>
        </w:rPr>
        <w:t>2021</w:t>
      </w:r>
    </w:p>
    <w:p w14:paraId="119A0466" w14:textId="77777777" w:rsidR="00976009" w:rsidRPr="005635B5" w:rsidRDefault="00976009" w:rsidP="00976009">
      <w:r w:rsidRPr="005635B5">
        <w:t>[AARON, “Colorado River shortage declaration would mean less water for Pinal farmers,” Pinal Central, Jul 5, 2021, https://www.pinalcentral.com/casa_grande_dispatch/area_news/colorado-river-shortage-declaration-would-mean-less-water-for-pinal-farmers/article_28300f36-b083-5c90-bb58-eac7bb60474e.html, accessed 7/22/2021, ddi-AJ]</w:t>
      </w:r>
    </w:p>
    <w:p w14:paraId="5CA782D0" w14:textId="77777777" w:rsidR="00976009" w:rsidRPr="005635B5" w:rsidRDefault="00976009" w:rsidP="00976009">
      <w:pPr>
        <w:rPr>
          <w:sz w:val="16"/>
        </w:rPr>
      </w:pPr>
      <w:r w:rsidRPr="005635B5">
        <w:rPr>
          <w:sz w:val="16"/>
        </w:rPr>
        <w:t xml:space="preserve">A long-feared </w:t>
      </w:r>
      <w:r w:rsidRPr="005635B5">
        <w:rPr>
          <w:rStyle w:val="Emphasis"/>
          <w:highlight w:val="cyan"/>
        </w:rPr>
        <w:t>Colorado River water reduction</w:t>
      </w:r>
      <w:r w:rsidRPr="005635B5">
        <w:rPr>
          <w:sz w:val="16"/>
        </w:rPr>
        <w:t xml:space="preserve"> </w:t>
      </w:r>
      <w:r w:rsidRPr="005635B5">
        <w:rPr>
          <w:rStyle w:val="StyleUnderline"/>
        </w:rPr>
        <w:t>for</w:t>
      </w:r>
      <w:r w:rsidRPr="005635B5">
        <w:rPr>
          <w:sz w:val="16"/>
        </w:rPr>
        <w:t xml:space="preserve"> Pinal County </w:t>
      </w:r>
      <w:r w:rsidRPr="005635B5">
        <w:rPr>
          <w:rStyle w:val="Emphasis"/>
        </w:rPr>
        <w:t xml:space="preserve">farmers </w:t>
      </w:r>
      <w:r w:rsidRPr="005635B5">
        <w:rPr>
          <w:rStyle w:val="Emphasis"/>
          <w:highlight w:val="cyan"/>
        </w:rPr>
        <w:t>is close to becoming a reality</w:t>
      </w:r>
      <w:r w:rsidRPr="005635B5">
        <w:rPr>
          <w:sz w:val="16"/>
        </w:rPr>
        <w:t xml:space="preserve">. With continuing drought along the Colorado River Basin, the Central Arizona Project and Arizona Department of Arizona Water Resources issued a joint statement Friday morning on the impact of anticipated shortages. A </w:t>
      </w:r>
      <w:r w:rsidRPr="005635B5">
        <w:rPr>
          <w:rStyle w:val="StyleUnderline"/>
        </w:rPr>
        <w:t>shortage</w:t>
      </w:r>
      <w:r w:rsidRPr="005635B5">
        <w:rPr>
          <w:sz w:val="16"/>
        </w:rPr>
        <w:t xml:space="preserve"> declaration </w:t>
      </w:r>
      <w:r w:rsidRPr="005635B5">
        <w:rPr>
          <w:rStyle w:val="StyleUnderline"/>
        </w:rPr>
        <w:t>on the Colorado River would result in a major cut to</w:t>
      </w:r>
      <w:r w:rsidRPr="005635B5">
        <w:rPr>
          <w:sz w:val="16"/>
        </w:rPr>
        <w:t xml:space="preserve"> Arizona’s share of that </w:t>
      </w:r>
      <w:r w:rsidRPr="005635B5">
        <w:rPr>
          <w:rStyle w:val="StyleUnderline"/>
        </w:rPr>
        <w:t>water</w:t>
      </w:r>
      <w:r w:rsidRPr="005635B5">
        <w:rPr>
          <w:sz w:val="16"/>
        </w:rPr>
        <w:t xml:space="preserve">. “These reductions are painful, but we are prepared,” the statement reads. “As we face the prospect of a hotter and drier future, we are confident that with our long history of successful collaboration among our diverse stakeholders — agriculture, tribes, cities, environment and industry, we will continue to find innovative and effective solutions to sustain Arizona’s Colorado River supply.” In 2019, the seven states in the basin, as well as Mexico, developed a Drought Contingency Plan to last until 2026. The plan was designed to mitigate impacts of water reductions and help central Arizona agriculture, the sector most likely to be impacted by shortages. </w:t>
      </w:r>
      <w:r w:rsidRPr="005635B5">
        <w:rPr>
          <w:rStyle w:val="Emphasis"/>
          <w:highlight w:val="cyan"/>
        </w:rPr>
        <w:t>Unless something changes</w:t>
      </w:r>
      <w:r w:rsidRPr="005635B5">
        <w:rPr>
          <w:sz w:val="16"/>
          <w:highlight w:val="cyan"/>
        </w:rPr>
        <w:t>,</w:t>
      </w:r>
      <w:r w:rsidRPr="005635B5">
        <w:rPr>
          <w:sz w:val="16"/>
        </w:rPr>
        <w:t xml:space="preserve"> </w:t>
      </w:r>
      <w:r w:rsidRPr="005635B5">
        <w:rPr>
          <w:rStyle w:val="Emphasis"/>
          <w:highlight w:val="cyan"/>
        </w:rPr>
        <w:t>Arizona will</w:t>
      </w:r>
      <w:r w:rsidRPr="005635B5">
        <w:rPr>
          <w:rStyle w:val="Emphasis"/>
        </w:rPr>
        <w:t xml:space="preserve"> be expected to </w:t>
      </w:r>
      <w:r w:rsidRPr="005635B5">
        <w:rPr>
          <w:rStyle w:val="Emphasis"/>
          <w:highlight w:val="cyan"/>
        </w:rPr>
        <w:t>reduce its use of</w:t>
      </w:r>
      <w:r w:rsidRPr="005635B5">
        <w:rPr>
          <w:sz w:val="16"/>
          <w:highlight w:val="cyan"/>
        </w:rPr>
        <w:t xml:space="preserve"> </w:t>
      </w:r>
      <w:r w:rsidRPr="005635B5">
        <w:rPr>
          <w:rStyle w:val="Emphasis"/>
          <w:highlight w:val="cyan"/>
        </w:rPr>
        <w:t>Colorado River</w:t>
      </w:r>
      <w:r w:rsidRPr="005635B5">
        <w:rPr>
          <w:sz w:val="16"/>
          <w:highlight w:val="cyan"/>
        </w:rPr>
        <w:t xml:space="preserve"> </w:t>
      </w:r>
      <w:r w:rsidRPr="005635B5">
        <w:rPr>
          <w:rStyle w:val="Emphasis"/>
          <w:highlight w:val="cyan"/>
        </w:rPr>
        <w:t>water</w:t>
      </w:r>
      <w:r w:rsidRPr="005635B5">
        <w:rPr>
          <w:sz w:val="16"/>
        </w:rPr>
        <w:t xml:space="preserve"> by 512,000 acre-feet in 2022 as the plans goes from “Tier Zero” to “Tier I” status. Water supplies for cities and tribes are not expected to be affected. According to Pinal County Supervisors Chairman Steve Miller, R-Casa Grande, farmers in the county are very aware of potential changes to CAP water allocations, and irrigation districts have begun drilling more wells for groundwater. According to Miller, </w:t>
      </w:r>
      <w:r w:rsidRPr="005635B5">
        <w:rPr>
          <w:rStyle w:val="StyleUnderline"/>
        </w:rPr>
        <w:t xml:space="preserve">it isn’t yet clear how regional farmers will ultimately adapt. </w:t>
      </w:r>
      <w:r w:rsidRPr="005635B5">
        <w:rPr>
          <w:sz w:val="16"/>
        </w:rPr>
        <w:t>“</w:t>
      </w:r>
      <w:r w:rsidRPr="005635B5">
        <w:rPr>
          <w:rStyle w:val="Emphasis"/>
        </w:rPr>
        <w:t xml:space="preserve">Will </w:t>
      </w:r>
      <w:r w:rsidRPr="005635B5">
        <w:rPr>
          <w:rStyle w:val="Emphasis"/>
          <w:highlight w:val="cyan"/>
        </w:rPr>
        <w:t>there be less crops grown</w:t>
      </w:r>
      <w:r w:rsidRPr="005635B5">
        <w:rPr>
          <w:rStyle w:val="Emphasis"/>
        </w:rPr>
        <w:t>? Probably</w:t>
      </w:r>
      <w:r w:rsidRPr="005635B5">
        <w:rPr>
          <w:sz w:val="16"/>
        </w:rPr>
        <w:t>,” Miller said. “Whatever happens in the future, there’s constantly new technology or improvements in drought resistant crops. We have very efficient farmers here in Arizona.” Local farmer Nancy Caywood, who owns Caywood Farms in Casa Grande, painted a picture that was more grave. “</w:t>
      </w:r>
      <w:r w:rsidRPr="005635B5">
        <w:rPr>
          <w:rStyle w:val="StyleUnderline"/>
        </w:rPr>
        <w:t xml:space="preserve">All </w:t>
      </w:r>
      <w:r w:rsidRPr="005635B5">
        <w:rPr>
          <w:rStyle w:val="StyleUnderline"/>
          <w:highlight w:val="cyan"/>
        </w:rPr>
        <w:t>farmers</w:t>
      </w:r>
      <w:r w:rsidRPr="005635B5">
        <w:rPr>
          <w:rStyle w:val="StyleUnderline"/>
        </w:rPr>
        <w:t xml:space="preserve"> in the area </w:t>
      </w:r>
      <w:r w:rsidRPr="005635B5">
        <w:rPr>
          <w:rStyle w:val="StyleUnderline"/>
          <w:highlight w:val="cyan"/>
        </w:rPr>
        <w:t>should be very concerned</w:t>
      </w:r>
      <w:r w:rsidRPr="005635B5">
        <w:rPr>
          <w:rStyle w:val="StyleUnderline"/>
        </w:rPr>
        <w:t xml:space="preserve"> about their water allotment being reduced</w:t>
      </w:r>
      <w:r w:rsidRPr="005635B5">
        <w:rPr>
          <w:sz w:val="16"/>
        </w:rPr>
        <w:t>,” Caywood said. “You have to pick and choose your crops carefully when there’s no runoff. I don’t think people coming in realize how important agriculture is to this area, and to our livelihood.”</w:t>
      </w:r>
    </w:p>
    <w:p w14:paraId="21524386" w14:textId="77777777" w:rsidR="00976009" w:rsidRPr="005635B5" w:rsidRDefault="00976009" w:rsidP="00976009">
      <w:pPr>
        <w:rPr>
          <w:sz w:val="16"/>
        </w:rPr>
      </w:pPr>
    </w:p>
    <w:p w14:paraId="6BF53CF9" w14:textId="77777777" w:rsidR="00976009" w:rsidRPr="005635B5" w:rsidRDefault="00976009" w:rsidP="00976009">
      <w:pPr>
        <w:pStyle w:val="Heading4"/>
        <w:rPr>
          <w:rFonts w:cs="Calibri"/>
        </w:rPr>
      </w:pPr>
      <w:r w:rsidRPr="005635B5">
        <w:rPr>
          <w:rFonts w:cs="Calibri"/>
        </w:rPr>
        <w:t>Plan increases groundwater protection—key to sustainable agriculture</w:t>
      </w:r>
    </w:p>
    <w:p w14:paraId="3A311FBB" w14:textId="77777777" w:rsidR="00976009" w:rsidRPr="005635B5" w:rsidRDefault="00976009" w:rsidP="00976009">
      <w:r w:rsidRPr="005635B5">
        <w:rPr>
          <w:b/>
          <w:bCs/>
        </w:rPr>
        <w:t xml:space="preserve">McCornick, </w:t>
      </w:r>
      <w:r w:rsidRPr="005635B5">
        <w:t xml:space="preserve">executive director of the Daugherty Water for Food Global Institute, </w:t>
      </w:r>
      <w:r w:rsidRPr="005635B5">
        <w:rPr>
          <w:b/>
          <w:bCs/>
        </w:rPr>
        <w:t>and</w:t>
      </w:r>
      <w:r w:rsidRPr="005635B5">
        <w:t xml:space="preserve"> </w:t>
      </w:r>
      <w:r w:rsidRPr="005635B5">
        <w:rPr>
          <w:b/>
          <w:bCs/>
        </w:rPr>
        <w:t xml:space="preserve">Salzberg, </w:t>
      </w:r>
      <w:r w:rsidRPr="005635B5">
        <w:t>Director of the Water Institute,</w:t>
      </w:r>
      <w:r w:rsidRPr="005635B5">
        <w:rPr>
          <w:b/>
          <w:bCs/>
        </w:rPr>
        <w:t xml:space="preserve"> 2020</w:t>
      </w:r>
    </w:p>
    <w:p w14:paraId="099B2BC5" w14:textId="77777777" w:rsidR="00976009" w:rsidRPr="005635B5" w:rsidRDefault="00976009" w:rsidP="00976009">
      <w:r w:rsidRPr="005635B5">
        <w:t>[Peter and Aaron, “Agriculture’s Achilles’ Heel: Water Insecurity Is the Greatest Threat to Sustaining Global Food Production,” CSIS, September 30, 2020, https://www.csis.org/analysis/agricultures-achilles-heel-water-insecurity-greatest-threat-sustaining-global-food, accessed 7/22/2021, ddi-AJ]</w:t>
      </w:r>
    </w:p>
    <w:p w14:paraId="20EAC816" w14:textId="77777777" w:rsidR="00976009" w:rsidRPr="005635B5" w:rsidRDefault="00976009" w:rsidP="00976009">
      <w:pPr>
        <w:rPr>
          <w:sz w:val="16"/>
        </w:rPr>
      </w:pPr>
      <w:r w:rsidRPr="005635B5">
        <w:rPr>
          <w:sz w:val="16"/>
        </w:rPr>
        <w:t xml:space="preserve">Simply put, </w:t>
      </w:r>
      <w:r w:rsidRPr="005635B5">
        <w:rPr>
          <w:rStyle w:val="Emphasis"/>
          <w:highlight w:val="cyan"/>
        </w:rPr>
        <w:t>without water there is no food</w:t>
      </w:r>
      <w:r w:rsidRPr="005635B5">
        <w:rPr>
          <w:sz w:val="16"/>
        </w:rPr>
        <w:t xml:space="preserve">. </w:t>
      </w:r>
      <w:r w:rsidRPr="005635B5">
        <w:rPr>
          <w:rStyle w:val="StyleUnderline"/>
        </w:rPr>
        <w:t>Global food</w:t>
      </w:r>
      <w:r w:rsidRPr="005635B5">
        <w:rPr>
          <w:sz w:val="16"/>
        </w:rPr>
        <w:t xml:space="preserve"> and nutritional security require resilient agricultural systems, which, in turn, </w:t>
      </w:r>
      <w:r w:rsidRPr="005635B5">
        <w:rPr>
          <w:rStyle w:val="StyleUnderline"/>
        </w:rPr>
        <w:t>depend on reliable and sustainable supplies of freshwater</w:t>
      </w:r>
      <w:r w:rsidRPr="005635B5">
        <w:rPr>
          <w:sz w:val="16"/>
        </w:rPr>
        <w:t xml:space="preserve">, whether from rainfall or irrigation. It is an often-neglected dependency, and one that threatens to undermine our ability to meet our future food needs and maintain the ecosystems upon which all life depends. </w:t>
      </w:r>
      <w:r w:rsidRPr="005635B5">
        <w:rPr>
          <w:rStyle w:val="StyleUnderline"/>
        </w:rPr>
        <w:t>Food production is the largest global consumer of freshwater</w:t>
      </w:r>
      <w:r w:rsidRPr="005635B5">
        <w:rPr>
          <w:sz w:val="16"/>
        </w:rPr>
        <w:t xml:space="preserve"> worldwide, accounting for about 70 percent of all water use. As the global population peaks around 10 billion people in 2050, the need for freshwater for food is expected to increase by as much as 60 percent. In some regions, like sub-Saharan Africa, </w:t>
      </w:r>
      <w:r w:rsidRPr="005635B5">
        <w:rPr>
          <w:sz w:val="16"/>
        </w:rPr>
        <w:lastRenderedPageBreak/>
        <w:t xml:space="preserve">where the population is expected to double within the same time frame, the demand for increased crops and nutrient-dense foods, including milk, chicken, and beef, will more than double the need for water in regions already struggling with water scarcity. Reducing food waste, developing new protein sources, and changing diets may alleviate some of the pressure, but major gains will only come from significantly increasing yields. More often than not, this happens by expanding onto new lands—often at the expense of natural ecosystems. Many countries now recognize that the path to </w:t>
      </w:r>
      <w:r w:rsidRPr="005635B5">
        <w:rPr>
          <w:rStyle w:val="StyleUnderline"/>
          <w:highlight w:val="cyan"/>
        </w:rPr>
        <w:t>food security will require</w:t>
      </w:r>
      <w:r w:rsidRPr="005635B5">
        <w:rPr>
          <w:rStyle w:val="StyleUnderline"/>
        </w:rPr>
        <w:t xml:space="preserve"> a significant increase in cropping intensity, an approach that includes a </w:t>
      </w:r>
      <w:r w:rsidRPr="005635B5">
        <w:rPr>
          <w:rStyle w:val="StyleUnderline"/>
          <w:highlight w:val="cyan"/>
        </w:rPr>
        <w:t>substantial increase in water consumption</w:t>
      </w:r>
      <w:r w:rsidRPr="005635B5">
        <w:rPr>
          <w:sz w:val="16"/>
        </w:rPr>
        <w:t xml:space="preserve">. This comes at a time when the world’s freshwater resources are under increasing pressure from overuse, mismanagement, intersectoral competition, pollution, and the vagaries of climate change. Today, more than 30 percent of the </w:t>
      </w:r>
      <w:r w:rsidRPr="005635B5">
        <w:rPr>
          <w:rStyle w:val="Emphasis"/>
          <w:highlight w:val="cyan"/>
        </w:rPr>
        <w:t>world’s groundwater systems are under stress</w:t>
      </w:r>
      <w:r w:rsidRPr="005635B5">
        <w:rPr>
          <w:sz w:val="16"/>
        </w:rPr>
        <w:t xml:space="preserve">. For example, </w:t>
      </w:r>
      <w:r w:rsidRPr="005635B5">
        <w:rPr>
          <w:rStyle w:val="Emphasis"/>
        </w:rPr>
        <w:t>groundwater</w:t>
      </w:r>
      <w:r w:rsidRPr="005635B5">
        <w:rPr>
          <w:sz w:val="16"/>
        </w:rPr>
        <w:t xml:space="preserve"> was </w:t>
      </w:r>
      <w:r w:rsidRPr="005635B5">
        <w:rPr>
          <w:rStyle w:val="Emphasis"/>
        </w:rPr>
        <w:t>key to the success of the green revolution</w:t>
      </w:r>
      <w:r w:rsidRPr="005635B5">
        <w:rPr>
          <w:sz w:val="16"/>
        </w:rPr>
        <w:t xml:space="preserve"> in India, but over the ensuing decades, free electricity in Punjab and other states has resulted in over-extraction of groundwater, threatening “the goose that laid the golden egg.” </w:t>
      </w:r>
      <w:r w:rsidRPr="005635B5">
        <w:rPr>
          <w:rStyle w:val="StyleUnderline"/>
        </w:rPr>
        <w:t>Urban wastewater, chemical contamination, and agricultural and livestock runoff continue to degrade the quality of surface and groundwater resources</w:t>
      </w:r>
      <w:r w:rsidRPr="005635B5">
        <w:rPr>
          <w:sz w:val="16"/>
        </w:rPr>
        <w:t xml:space="preserve">. Increasing demands for hydropower put crucially important fisheries at risk and can limit sediment flows important for maintaining recession agriculture. Climate change is already impacting the distribution, timing, and intensity of rainfall and snow events. For many agricultural regions, earlier snowpack thawing will mean less water is available during the growing season, while higher temperatures will increase water demand from crops. Many countries will lack the infrastructure to capture, treat, or manage water to ensure the availability of supplies. In these cases, </w:t>
      </w:r>
      <w:r w:rsidRPr="005635B5">
        <w:rPr>
          <w:rStyle w:val="Emphasis"/>
          <w:highlight w:val="cyan"/>
        </w:rPr>
        <w:t>farmers will become increasingly water insecure</w:t>
      </w:r>
      <w:r w:rsidRPr="005635B5">
        <w:rPr>
          <w:sz w:val="16"/>
        </w:rPr>
        <w:t xml:space="preserve"> and have to rely more on variable supplies and water of poor quality—increasing the risks to health and livelihoods. </w:t>
      </w:r>
      <w:r w:rsidRPr="005635B5">
        <w:rPr>
          <w:rStyle w:val="Emphasis"/>
        </w:rPr>
        <w:t xml:space="preserve">As competition for scarce water resources grows, so will disputes over shared waters, </w:t>
      </w:r>
      <w:r w:rsidRPr="005635B5">
        <w:rPr>
          <w:rStyle w:val="Emphasis"/>
          <w:highlight w:val="cyan"/>
        </w:rPr>
        <w:t>exacerbating conflicts and further marginalizing the most vulnerable.</w:t>
      </w:r>
      <w:r w:rsidRPr="005635B5">
        <w:rPr>
          <w:rStyle w:val="Emphasis"/>
        </w:rPr>
        <w:t xml:space="preserve"> </w:t>
      </w:r>
      <w:r w:rsidRPr="005635B5">
        <w:rPr>
          <w:sz w:val="16"/>
        </w:rPr>
        <w:t xml:space="preserve">Estimates vary, but </w:t>
      </w:r>
      <w:r w:rsidRPr="005635B5">
        <w:rPr>
          <w:rStyle w:val="StyleUnderline"/>
        </w:rPr>
        <w:t>models</w:t>
      </w:r>
      <w:r w:rsidRPr="005635B5">
        <w:rPr>
          <w:sz w:val="16"/>
        </w:rPr>
        <w:t xml:space="preserve"> </w:t>
      </w:r>
      <w:r w:rsidRPr="005635B5">
        <w:rPr>
          <w:rStyle w:val="StyleUnderline"/>
        </w:rPr>
        <w:t>suggest</w:t>
      </w:r>
      <w:r w:rsidRPr="005635B5">
        <w:rPr>
          <w:sz w:val="16"/>
        </w:rPr>
        <w:t xml:space="preserve"> that by 2050 </w:t>
      </w:r>
      <w:r w:rsidRPr="005635B5">
        <w:rPr>
          <w:rStyle w:val="StyleUnderline"/>
        </w:rPr>
        <w:t>more than half the world’s population will be living in water-stressed regions</w:t>
      </w:r>
      <w:r w:rsidRPr="005635B5">
        <w:rPr>
          <w:sz w:val="16"/>
        </w:rPr>
        <w:t>. Many of these regions are already relatively food insecure. This will threaten the very foundation of global food production.</w:t>
      </w:r>
    </w:p>
    <w:p w14:paraId="6A0AAB36" w14:textId="77777777" w:rsidR="00976009" w:rsidRPr="005635B5" w:rsidRDefault="00976009" w:rsidP="00976009"/>
    <w:p w14:paraId="365731CD" w14:textId="77777777" w:rsidR="00976009" w:rsidRPr="005635B5" w:rsidRDefault="00976009" w:rsidP="00976009">
      <w:pPr>
        <w:pStyle w:val="Heading4"/>
        <w:rPr>
          <w:rFonts w:cs="Calibri"/>
        </w:rPr>
      </w:pPr>
      <w:r w:rsidRPr="005635B5">
        <w:rPr>
          <w:rFonts w:cs="Calibri"/>
        </w:rPr>
        <w:t xml:space="preserve">LT -- Ground water Regulation helps the ag industry </w:t>
      </w:r>
    </w:p>
    <w:p w14:paraId="4A1E50A0" w14:textId="77777777" w:rsidR="00976009" w:rsidRPr="005635B5" w:rsidRDefault="00976009" w:rsidP="00976009">
      <w:pPr>
        <w:rPr>
          <w:sz w:val="24"/>
        </w:rPr>
      </w:pPr>
      <w:r w:rsidRPr="005635B5">
        <w:rPr>
          <w:rStyle w:val="Style13ptBold"/>
        </w:rPr>
        <w:t>Guardian</w:t>
      </w:r>
      <w:r w:rsidRPr="005635B5">
        <w:t xml:space="preserve"> , T. (20</w:t>
      </w:r>
      <w:r w:rsidRPr="005635B5">
        <w:rPr>
          <w:rStyle w:val="Style13ptBold"/>
        </w:rPr>
        <w:t>20</w:t>
      </w:r>
      <w:r w:rsidRPr="005635B5">
        <w:t xml:space="preserve">, February 27). </w:t>
      </w:r>
      <w:r w:rsidRPr="005635B5">
        <w:rPr>
          <w:i/>
          <w:iCs/>
        </w:rPr>
        <w:t>'Without water we can't grow anything': can small farms survive California's landmark water law?</w:t>
      </w:r>
      <w:r w:rsidRPr="005635B5">
        <w:t xml:space="preserve"> The Guardian. https://www.theguardian.com/environment/2020/feb/27/california-groundwater-sgma-law-farmers. </w:t>
      </w:r>
      <w:r w:rsidRPr="005635B5">
        <w:rPr>
          <w:sz w:val="24"/>
        </w:rPr>
        <w:t>//KB</w:t>
      </w:r>
    </w:p>
    <w:p w14:paraId="0807EB16" w14:textId="77777777" w:rsidR="00976009" w:rsidRPr="005635B5" w:rsidRDefault="00976009" w:rsidP="00976009">
      <w:pPr>
        <w:rPr>
          <w:sz w:val="16"/>
        </w:rPr>
      </w:pPr>
      <w:r w:rsidRPr="005635B5">
        <w:rPr>
          <w:u w:val="single"/>
        </w:rPr>
        <w:t xml:space="preserve">For four years in a row, </w:t>
      </w:r>
      <w:r w:rsidRPr="005635B5">
        <w:rPr>
          <w:highlight w:val="cyan"/>
          <w:u w:val="single"/>
        </w:rPr>
        <w:t xml:space="preserve">the farm </w:t>
      </w:r>
      <w:r w:rsidRPr="005635B5">
        <w:rPr>
          <w:rStyle w:val="Emphasis"/>
          <w:highlight w:val="cyan"/>
        </w:rPr>
        <w:t>survived only on the water it could draw from underground</w:t>
      </w:r>
      <w:r w:rsidRPr="005635B5">
        <w:rPr>
          <w:sz w:val="16"/>
        </w:rPr>
        <w:t xml:space="preserve">. And as the drought persisted, the perfect peaches grew less perfect – </w:t>
      </w:r>
      <w:r w:rsidRPr="005635B5">
        <w:rPr>
          <w:u w:val="single"/>
        </w:rPr>
        <w:t xml:space="preserve">smaller, malnourished. </w:t>
      </w:r>
      <w:r w:rsidRPr="005635B5">
        <w:rPr>
          <w:highlight w:val="cyan"/>
          <w:u w:val="single"/>
        </w:rPr>
        <w:t>The farm lowered its wells and pumped</w:t>
      </w:r>
      <w:r w:rsidRPr="005635B5">
        <w:rPr>
          <w:u w:val="single"/>
        </w:rPr>
        <w:t xml:space="preserve"> more </w:t>
      </w:r>
      <w:r w:rsidRPr="005635B5">
        <w:rPr>
          <w:highlight w:val="cyan"/>
          <w:u w:val="single"/>
        </w:rPr>
        <w:t>so</w:t>
      </w:r>
      <w:r w:rsidRPr="005635B5">
        <w:rPr>
          <w:u w:val="single"/>
        </w:rPr>
        <w:t xml:space="preserve"> Masumoto </w:t>
      </w:r>
      <w:r w:rsidRPr="005635B5">
        <w:rPr>
          <w:highlight w:val="cyan"/>
          <w:u w:val="single"/>
        </w:rPr>
        <w:t>could keep the trees alive</w:t>
      </w:r>
      <w:r w:rsidRPr="005635B5">
        <w:rPr>
          <w:sz w:val="16"/>
        </w:rPr>
        <w:t xml:space="preserve">. The farm made it through by way of grit and preparation. But even with plenty of both, said Masumoto, “surviving is a real question.” At 34, Masumoto is roughly half the age of the average farmer. Where her neighbors are pondering retirement, she is thinking about how climate change and </w:t>
      </w:r>
      <w:r w:rsidRPr="005635B5">
        <w:rPr>
          <w:highlight w:val="cyan"/>
          <w:u w:val="single"/>
        </w:rPr>
        <w:t>dwindling underground water reserves are going to affect</w:t>
      </w:r>
      <w:r w:rsidRPr="005635B5">
        <w:rPr>
          <w:u w:val="single"/>
        </w:rPr>
        <w:t xml:space="preserve"> the rest of her </w:t>
      </w:r>
      <w:r w:rsidRPr="005635B5">
        <w:rPr>
          <w:highlight w:val="cyan"/>
          <w:u w:val="single"/>
        </w:rPr>
        <w:t>life</w:t>
      </w:r>
      <w:r w:rsidRPr="005635B5">
        <w:rPr>
          <w:sz w:val="16"/>
        </w:rPr>
        <w:t xml:space="preserve">, and her family’s legacy. “I’m at the beginning of my career. I hope to be farming for another 40, 50 years,” she said. “I think there’s going to be another catastrophic drought. What are we going to do?” Masumoto on her family farm, where they grow peaches, nectarines, apricots and grapes. Masumoto on her family farm, where they grow peaches, nectarines, apricots and grapes. Photograph: Talia Herman/The Guardian Advertisement </w:t>
      </w:r>
      <w:r w:rsidRPr="005635B5">
        <w:rPr>
          <w:u w:val="single"/>
        </w:rPr>
        <w:t>The Central Valley is America’s fruit bowl, and the heart of California’s $50bn agriculture industry</w:t>
      </w:r>
      <w:r w:rsidRPr="005635B5">
        <w:rPr>
          <w:sz w:val="16"/>
        </w:rPr>
        <w:t>. But the 2011-2017 drought raised serious questions about the future of that industry and forced the state to grapple with regulating the one thing fueling much of it: groundwater</w:t>
      </w:r>
      <w:r w:rsidRPr="005635B5">
        <w:rPr>
          <w:u w:val="single"/>
        </w:rPr>
        <w:t xml:space="preserve">. Rights to California’s uniquely unregulated groundwater have always come along with ownership of the land above. </w:t>
      </w:r>
      <w:r w:rsidRPr="005635B5">
        <w:rPr>
          <w:highlight w:val="cyan"/>
          <w:u w:val="single"/>
        </w:rPr>
        <w:t>Groundwater allowed farmers to make it through dry times and to plant in</w:t>
      </w:r>
      <w:r w:rsidRPr="005635B5">
        <w:rPr>
          <w:u w:val="single"/>
        </w:rPr>
        <w:t xml:space="preserve"> </w:t>
      </w:r>
      <w:r w:rsidRPr="005635B5">
        <w:rPr>
          <w:highlight w:val="cyan"/>
          <w:u w:val="single"/>
        </w:rPr>
        <w:t>parched places</w:t>
      </w:r>
      <w:r w:rsidRPr="005635B5">
        <w:rPr>
          <w:u w:val="single"/>
        </w:rPr>
        <w:t xml:space="preserve"> far from natural rivers or government canals.</w:t>
      </w:r>
      <w:r w:rsidRPr="005635B5">
        <w:rPr>
          <w:sz w:val="16"/>
        </w:rPr>
        <w:t xml:space="preserve"> No entity would reliably track how much water any pump sent up, let alone prevent that pumping, even as the ground sank and thousands of residential wells ran dry. Hoping to bring overtaxed groundwater basins back into balance, the </w:t>
      </w:r>
      <w:r w:rsidRPr="005635B5">
        <w:rPr>
          <w:u w:val="single"/>
        </w:rPr>
        <w:t xml:space="preserve">California legislature passed the Sustainable Groundwater </w:t>
      </w:r>
      <w:r w:rsidRPr="005635B5">
        <w:rPr>
          <w:u w:val="single"/>
        </w:rPr>
        <w:lastRenderedPageBreak/>
        <w:t>Management Act</w:t>
      </w:r>
      <w:r w:rsidRPr="005635B5">
        <w:rPr>
          <w:sz w:val="16"/>
        </w:rPr>
        <w:t xml:space="preserve"> (Sgma) in 2014 </w:t>
      </w:r>
      <w:r w:rsidRPr="005635B5">
        <w:rPr>
          <w:rStyle w:val="Emphasis"/>
        </w:rPr>
        <w:t xml:space="preserve">to </w:t>
      </w:r>
      <w:r w:rsidRPr="005635B5">
        <w:rPr>
          <w:rStyle w:val="Emphasis"/>
          <w:highlight w:val="cyan"/>
        </w:rPr>
        <w:t>begin regulating groundwater</w:t>
      </w:r>
      <w:r w:rsidRPr="005635B5">
        <w:rPr>
          <w:rStyle w:val="Emphasis"/>
        </w:rPr>
        <w:t xml:space="preserve"> for the first time in the state’s history. The law, which created management agencies and set a 2040 deadline </w:t>
      </w:r>
      <w:r w:rsidRPr="005635B5">
        <w:rPr>
          <w:rStyle w:val="Emphasis"/>
          <w:highlight w:val="cyan"/>
        </w:rPr>
        <w:t>for</w:t>
      </w:r>
      <w:r w:rsidRPr="005635B5">
        <w:rPr>
          <w:rStyle w:val="Emphasis"/>
        </w:rPr>
        <w:t xml:space="preserve"> </w:t>
      </w:r>
      <w:r w:rsidRPr="005635B5">
        <w:rPr>
          <w:rStyle w:val="Emphasis"/>
          <w:highlight w:val="cyan"/>
        </w:rPr>
        <w:t>sustainability</w:t>
      </w:r>
      <w:r w:rsidRPr="005635B5">
        <w:rPr>
          <w:rStyle w:val="Emphasis"/>
        </w:rPr>
        <w:t>,</w:t>
      </w:r>
      <w:r w:rsidRPr="005635B5">
        <w:rPr>
          <w:sz w:val="16"/>
        </w:rPr>
        <w:t xml:space="preserve"> stands to reshape California agriculture and the Central Valley’s way of life. The Public Policy Institute of California estimated between 500,000 and 780,000 acres would have to be </w:t>
      </w:r>
      <w:r w:rsidRPr="005635B5">
        <w:rPr>
          <w:u w:val="single"/>
        </w:rPr>
        <w:t>fallowed in order for the state’s natural aquifers to come back into balance. But the journey to sustainability will be a slow one</w:t>
      </w:r>
      <w:r w:rsidRPr="005635B5">
        <w:rPr>
          <w:sz w:val="16"/>
        </w:rPr>
        <w:t xml:space="preserve">, as the region glides toward the deadline – and as climate change further withers the state. </w:t>
      </w:r>
      <w:r w:rsidRPr="005635B5">
        <w:rPr>
          <w:rStyle w:val="StyleUnderline"/>
          <w:highlight w:val="cyan"/>
        </w:rPr>
        <w:t xml:space="preserve">Farmers with means plan for survival by seeking </w:t>
      </w:r>
      <w:r w:rsidRPr="005635B5">
        <w:rPr>
          <w:rStyle w:val="StyleUnderline"/>
        </w:rPr>
        <w:t xml:space="preserve">other </w:t>
      </w:r>
      <w:r w:rsidRPr="005635B5">
        <w:rPr>
          <w:rStyle w:val="StyleUnderline"/>
          <w:highlight w:val="cyan"/>
        </w:rPr>
        <w:t>water rights</w:t>
      </w:r>
      <w:r w:rsidRPr="005635B5">
        <w:rPr>
          <w:rStyle w:val="StyleUnderline"/>
        </w:rPr>
        <w:t xml:space="preserve"> or planting more water-intensive but high-priced crops. </w:t>
      </w:r>
      <w:r w:rsidRPr="005635B5">
        <w:rPr>
          <w:rStyle w:val="StyleUnderline"/>
          <w:highlight w:val="cyan"/>
        </w:rPr>
        <w:t>Those without may be</w:t>
      </w:r>
      <w:r w:rsidRPr="005635B5">
        <w:rPr>
          <w:rStyle w:val="StyleUnderline"/>
        </w:rPr>
        <w:t xml:space="preserve"> </w:t>
      </w:r>
      <w:r w:rsidRPr="005635B5">
        <w:rPr>
          <w:rStyle w:val="StyleUnderline"/>
          <w:highlight w:val="cyan"/>
        </w:rPr>
        <w:t>faced with fallowing</w:t>
      </w:r>
      <w:r w:rsidRPr="005635B5">
        <w:rPr>
          <w:rStyle w:val="StyleUnderline"/>
        </w:rPr>
        <w:t xml:space="preserve"> their </w:t>
      </w:r>
      <w:r w:rsidRPr="005635B5">
        <w:rPr>
          <w:rStyle w:val="StyleUnderline"/>
          <w:highlight w:val="cyan"/>
        </w:rPr>
        <w:t>fields</w:t>
      </w:r>
      <w:r w:rsidRPr="005635B5">
        <w:rPr>
          <w:rStyle w:val="StyleUnderline"/>
        </w:rPr>
        <w:t xml:space="preserve"> or getting out of the growing game altogether</w:t>
      </w:r>
      <w:r w:rsidRPr="005635B5">
        <w:rPr>
          <w:sz w:val="16"/>
        </w:rPr>
        <w:t>. The pumping won’t stop yet, but surviving is a real question.</w:t>
      </w:r>
    </w:p>
    <w:p w14:paraId="32D2601E" w14:textId="77777777" w:rsidR="00976009" w:rsidRPr="005635B5" w:rsidRDefault="00976009" w:rsidP="00976009"/>
    <w:p w14:paraId="4BBE306C" w14:textId="77777777" w:rsidR="00976009" w:rsidRPr="005635B5" w:rsidRDefault="00976009" w:rsidP="00976009"/>
    <w:p w14:paraId="5A546AB0" w14:textId="77777777" w:rsidR="00976009" w:rsidRPr="005635B5" w:rsidRDefault="00976009" w:rsidP="00976009"/>
    <w:p w14:paraId="24EC644D" w14:textId="1AA8B255" w:rsidR="004A2680" w:rsidRPr="005635B5" w:rsidRDefault="004F2E11" w:rsidP="004A2680">
      <w:pPr>
        <w:pStyle w:val="Heading2"/>
        <w:rPr>
          <w:rFonts w:cs="Calibri"/>
          <w:lang w:val="es-MX"/>
        </w:rPr>
      </w:pPr>
      <w:r w:rsidRPr="005635B5">
        <w:rPr>
          <w:rFonts w:cs="Calibri"/>
          <w:lang w:val="es-MX"/>
        </w:rPr>
        <w:lastRenderedPageBreak/>
        <w:t xml:space="preserve">AT – </w:t>
      </w:r>
      <w:r w:rsidR="00976009" w:rsidRPr="005635B5">
        <w:rPr>
          <w:rFonts w:cs="Calibri"/>
          <w:lang w:val="es-MX"/>
        </w:rPr>
        <w:t>BoR DA</w:t>
      </w:r>
    </w:p>
    <w:p w14:paraId="5B7688E9" w14:textId="277D055B" w:rsidR="004A2680" w:rsidRPr="005635B5" w:rsidRDefault="004A2680" w:rsidP="004A2680">
      <w:pPr>
        <w:rPr>
          <w:lang w:val="es-MX"/>
        </w:rPr>
      </w:pPr>
      <w:r w:rsidRPr="005635B5">
        <w:rPr>
          <w:lang w:val="es-MX"/>
        </w:rPr>
        <w:t xml:space="preserve">Note: No link---IBWC and USBR are two distinct federal agencies </w:t>
      </w:r>
    </w:p>
    <w:p w14:paraId="33C7D3ED" w14:textId="72EB4517" w:rsidR="004A2680" w:rsidRPr="005635B5" w:rsidRDefault="003F5AE3" w:rsidP="004A2680">
      <w:pPr>
        <w:pStyle w:val="Heading3"/>
        <w:rPr>
          <w:rFonts w:cs="Calibri"/>
        </w:rPr>
      </w:pPr>
      <w:r w:rsidRPr="005635B5">
        <w:rPr>
          <w:rFonts w:cs="Calibri"/>
        </w:rPr>
        <w:lastRenderedPageBreak/>
        <w:t xml:space="preserve">2AC – </w:t>
      </w:r>
      <w:r w:rsidR="004A2680" w:rsidRPr="005635B5">
        <w:rPr>
          <w:rFonts w:cs="Calibri"/>
        </w:rPr>
        <w:t>No Link</w:t>
      </w:r>
      <w:r w:rsidR="002A7BDF" w:rsidRPr="005635B5">
        <w:rPr>
          <w:rFonts w:cs="Calibri"/>
        </w:rPr>
        <w:t xml:space="preserve"> – </w:t>
      </w:r>
      <w:r w:rsidR="004A2680" w:rsidRPr="005635B5">
        <w:rPr>
          <w:rFonts w:cs="Calibri"/>
        </w:rPr>
        <w:t>Separate Funding</w:t>
      </w:r>
    </w:p>
    <w:p w14:paraId="1419FFEB" w14:textId="77777777" w:rsidR="004A2680" w:rsidRPr="005635B5" w:rsidRDefault="004A2680" w:rsidP="004A2680">
      <w:pPr>
        <w:pStyle w:val="Heading4"/>
        <w:rPr>
          <w:rFonts w:cs="Calibri"/>
        </w:rPr>
      </w:pPr>
      <w:r w:rsidRPr="005635B5">
        <w:rPr>
          <w:rFonts w:cs="Calibri"/>
        </w:rPr>
        <w:t xml:space="preserve">No link---IBWC receives funding from Congress directly </w:t>
      </w:r>
    </w:p>
    <w:p w14:paraId="447BA586" w14:textId="77777777" w:rsidR="004A2680" w:rsidRPr="005635B5" w:rsidRDefault="004A2680" w:rsidP="004A2680">
      <w:pPr>
        <w:rPr>
          <w:b/>
          <w:bCs/>
        </w:rPr>
      </w:pPr>
      <w:r w:rsidRPr="005635B5">
        <w:rPr>
          <w:b/>
          <w:bCs/>
        </w:rPr>
        <w:t xml:space="preserve">Moehlig and Morgan, 2021 </w:t>
      </w:r>
      <w:r w:rsidRPr="005635B5">
        <w:t xml:space="preserve">[Albert J., IBWC - Budget Officer, Dorinda, IBWC - Accounting Officer, “FINAL AGENCY FINANCIAL REPORT FISCAL YEAR 2020,” INTERNATIONAL BOUNDARY AND WATER COMMISSION UNITED STATES AND MEXICO UNITED STATES SECTION, January 14, 2021, </w:t>
      </w:r>
      <w:hyperlink r:id="rId107" w:history="1">
        <w:r w:rsidRPr="005635B5">
          <w:rPr>
            <w:rStyle w:val="Hyperlink"/>
          </w:rPr>
          <w:t>https://www.ibwc.gov/Files/FY2020_Agency_Financial_Report_020121.pdf</w:t>
        </w:r>
      </w:hyperlink>
      <w:r w:rsidRPr="005635B5">
        <w:t>, accessed 7/22/2021, ddi-tmur]</w:t>
      </w:r>
    </w:p>
    <w:p w14:paraId="5689E6A3" w14:textId="77777777" w:rsidR="004A2680" w:rsidRPr="005635B5" w:rsidRDefault="004A2680" w:rsidP="004A2680">
      <w:pPr>
        <w:rPr>
          <w:rStyle w:val="StyleUnderline"/>
        </w:rPr>
      </w:pPr>
      <w:r w:rsidRPr="005635B5">
        <w:t xml:space="preserve">The </w:t>
      </w:r>
      <w:r w:rsidRPr="005635B5">
        <w:rPr>
          <w:rStyle w:val="StyleUnderline"/>
        </w:rPr>
        <w:t xml:space="preserve">U.S. Section receives funding for its programs, projects, and initiatives through </w:t>
      </w:r>
      <w:r w:rsidRPr="005635B5">
        <w:rPr>
          <w:rStyle w:val="Emphasis"/>
        </w:rPr>
        <w:t>direct Congressional appropriations</w:t>
      </w:r>
      <w:r w:rsidRPr="005635B5">
        <w:rPr>
          <w:rStyle w:val="StyleUnderline"/>
        </w:rPr>
        <w:t xml:space="preserve"> and </w:t>
      </w:r>
      <w:r w:rsidRPr="005635B5">
        <w:rPr>
          <w:rStyle w:val="Emphasis"/>
        </w:rPr>
        <w:t xml:space="preserve">reimbursements from other sources. </w:t>
      </w:r>
      <w:r w:rsidRPr="005635B5">
        <w:rPr>
          <w:rStyle w:val="StyleUnderline"/>
        </w:rPr>
        <w:t>The</w:t>
      </w:r>
      <w:r w:rsidRPr="005635B5">
        <w:t xml:space="preserve"> </w:t>
      </w:r>
      <w:r w:rsidRPr="005635B5">
        <w:rPr>
          <w:rStyle w:val="StyleUnderline"/>
        </w:rPr>
        <w:t>agency receives these funds under two separate appropriations</w:t>
      </w:r>
      <w:r w:rsidRPr="005635B5">
        <w:t xml:space="preserve"> – the Salaries and Expenses (</w:t>
      </w:r>
      <w:r w:rsidRPr="005635B5">
        <w:rPr>
          <w:rStyle w:val="StyleUnderline"/>
        </w:rPr>
        <w:t>S&amp;E</w:t>
      </w:r>
      <w:r w:rsidRPr="005635B5">
        <w:t>) Appropriation</w:t>
      </w:r>
      <w:r w:rsidRPr="005635B5">
        <w:rPr>
          <w:rStyle w:val="StyleUnderline"/>
        </w:rPr>
        <w:t xml:space="preserve"> and the Construction Appropriation</w:t>
      </w:r>
      <w:r w:rsidRPr="005635B5">
        <w:t xml:space="preserve">. The </w:t>
      </w:r>
      <w:r w:rsidRPr="005635B5">
        <w:rPr>
          <w:rStyle w:val="StyleUnderline"/>
        </w:rPr>
        <w:t>S&amp;E and Construction Appropriations</w:t>
      </w:r>
      <w:r w:rsidRPr="005635B5">
        <w:t xml:space="preserve"> cons</w:t>
      </w:r>
      <w:r w:rsidRPr="005635B5">
        <w:rPr>
          <w:rStyle w:val="StyleUnderline"/>
        </w:rPr>
        <w:t>ist of direct and indirect funds</w:t>
      </w:r>
      <w:r w:rsidRPr="005635B5">
        <w:t xml:space="preserve">. </w:t>
      </w:r>
      <w:r w:rsidRPr="005635B5">
        <w:rPr>
          <w:rStyle w:val="StyleUnderline"/>
        </w:rPr>
        <w:t>Indirect funds</w:t>
      </w:r>
      <w:r w:rsidRPr="005635B5">
        <w:t xml:space="preserve">, commonly referred to as “reimbursable funds,” </w:t>
      </w:r>
      <w:r w:rsidRPr="005635B5">
        <w:rPr>
          <w:rStyle w:val="StyleUnderline"/>
        </w:rPr>
        <w:t>are provided to the agency to fund requirements of the Mexican Section and other federal, state, and local agencies</w:t>
      </w:r>
      <w:r w:rsidRPr="005635B5">
        <w:t xml:space="preserve">. </w:t>
      </w:r>
      <w:r w:rsidRPr="005635B5">
        <w:rPr>
          <w:rStyle w:val="StyleUnderline"/>
        </w:rPr>
        <w:t>Reimbursable funding covers the incremental costs incurred by the U.S. Section to provide the increased level of support services.</w:t>
      </w:r>
    </w:p>
    <w:p w14:paraId="490DDC43" w14:textId="77777777" w:rsidR="004A2680" w:rsidRPr="005635B5" w:rsidRDefault="004A2680" w:rsidP="004A2680">
      <w:pPr>
        <w:rPr>
          <w:lang w:val="es-MX"/>
        </w:rPr>
      </w:pPr>
    </w:p>
    <w:p w14:paraId="3686A2C7" w14:textId="6CE629EF" w:rsidR="004F3B27" w:rsidRPr="005635B5" w:rsidRDefault="0012011A" w:rsidP="004F3B27">
      <w:pPr>
        <w:pStyle w:val="Heading3"/>
        <w:rPr>
          <w:rFonts w:cs="Calibri"/>
        </w:rPr>
      </w:pPr>
      <w:r w:rsidRPr="005635B5">
        <w:rPr>
          <w:rFonts w:cs="Calibri"/>
        </w:rPr>
        <w:lastRenderedPageBreak/>
        <w:t xml:space="preserve">2AC – </w:t>
      </w:r>
      <w:r w:rsidR="004F3B27" w:rsidRPr="005635B5">
        <w:rPr>
          <w:rFonts w:cs="Calibri"/>
        </w:rPr>
        <w:t>USBR Resilient</w:t>
      </w:r>
    </w:p>
    <w:p w14:paraId="624FB930" w14:textId="6BD2E64A" w:rsidR="004F3B27" w:rsidRPr="005635B5" w:rsidRDefault="004F3B27" w:rsidP="004F3B27">
      <w:r w:rsidRPr="005635B5">
        <w:t>From USBR AFF Answers</w:t>
      </w:r>
    </w:p>
    <w:p w14:paraId="2CF70B25" w14:textId="77777777" w:rsidR="004F3B27" w:rsidRPr="005635B5" w:rsidRDefault="004F3B27" w:rsidP="004F3B27">
      <w:pPr>
        <w:pStyle w:val="Heading4"/>
        <w:rPr>
          <w:rFonts w:cs="Calibri"/>
        </w:rPr>
      </w:pPr>
      <w:r w:rsidRPr="005635B5">
        <w:rPr>
          <w:rFonts w:cs="Calibri"/>
        </w:rPr>
        <w:t xml:space="preserve">Biden </w:t>
      </w:r>
      <w:r w:rsidRPr="005635B5">
        <w:rPr>
          <w:rFonts w:cs="Calibri"/>
          <w:u w:val="single"/>
        </w:rPr>
        <w:t>solves</w:t>
      </w:r>
      <w:r w:rsidRPr="005635B5">
        <w:rPr>
          <w:rFonts w:cs="Calibri"/>
        </w:rPr>
        <w:t xml:space="preserve"> resource constraints </w:t>
      </w:r>
    </w:p>
    <w:p w14:paraId="1C734CC1" w14:textId="77777777" w:rsidR="004F3B27" w:rsidRPr="005635B5" w:rsidRDefault="004F3B27" w:rsidP="004F3B27">
      <w:r w:rsidRPr="005635B5">
        <w:t xml:space="preserve">Robert </w:t>
      </w:r>
      <w:r w:rsidRPr="005635B5">
        <w:rPr>
          <w:rStyle w:val="Style13ptBold"/>
        </w:rPr>
        <w:t>Manning 21</w:t>
      </w:r>
      <w:r w:rsidRPr="005635B5">
        <w:t>, Chief of Public Affairs @ the Bureau of Reclamation, "President Biden's Fiscal Year 2022 Budget Makes Significant Investments In Bureau of Reclamation," PR Web, 5-28-2021, https://www.prweb.com/releases/president_bidens_fiscal_year_2022_budget_makes_significant_investments_in_bureau_of_reclamation/prweb17973382.htm, // [nayak]</w:t>
      </w:r>
    </w:p>
    <w:p w14:paraId="0E545871" w14:textId="77777777" w:rsidR="004F3B27" w:rsidRPr="005635B5" w:rsidRDefault="004F3B27" w:rsidP="004F3B27">
      <w:pPr>
        <w:rPr>
          <w:sz w:val="16"/>
        </w:rPr>
      </w:pPr>
      <w:r w:rsidRPr="005635B5">
        <w:rPr>
          <w:sz w:val="16"/>
        </w:rPr>
        <w:t xml:space="preserve">Washington, DC (PRWEB) - The </w:t>
      </w:r>
      <w:r w:rsidRPr="005635B5">
        <w:rPr>
          <w:rStyle w:val="Emphasis"/>
        </w:rPr>
        <w:t>Biden</w:t>
      </w:r>
      <w:r w:rsidRPr="005635B5">
        <w:rPr>
          <w:sz w:val="16"/>
        </w:rPr>
        <w:t xml:space="preserve">-Harris administration today </w:t>
      </w:r>
      <w:r w:rsidRPr="005635B5">
        <w:rPr>
          <w:rStyle w:val="StyleUnderline"/>
        </w:rPr>
        <w:t>submitted</w:t>
      </w:r>
      <w:r w:rsidRPr="005635B5">
        <w:rPr>
          <w:sz w:val="16"/>
        </w:rPr>
        <w:t xml:space="preserve"> to Congress the President’s </w:t>
      </w:r>
      <w:r w:rsidRPr="005635B5">
        <w:rPr>
          <w:rStyle w:val="Emphasis"/>
        </w:rPr>
        <w:t>budget</w:t>
      </w:r>
      <w:r w:rsidRPr="005635B5">
        <w:rPr>
          <w:sz w:val="16"/>
        </w:rPr>
        <w:t xml:space="preserve"> for fiscal year 2022, </w:t>
      </w:r>
      <w:r w:rsidRPr="005635B5">
        <w:rPr>
          <w:rStyle w:val="StyleUnderline"/>
        </w:rPr>
        <w:t xml:space="preserve">which includes a </w:t>
      </w:r>
      <w:r w:rsidRPr="005635B5">
        <w:rPr>
          <w:rStyle w:val="Emphasis"/>
        </w:rPr>
        <w:t>$1.5 billion</w:t>
      </w:r>
      <w:r w:rsidRPr="005635B5">
        <w:rPr>
          <w:rStyle w:val="StyleUnderline"/>
        </w:rPr>
        <w:t xml:space="preserve"> investment for the</w:t>
      </w:r>
      <w:r w:rsidRPr="005635B5">
        <w:rPr>
          <w:sz w:val="16"/>
        </w:rPr>
        <w:t xml:space="preserve"> Department of the Interior’s </w:t>
      </w:r>
      <w:r w:rsidRPr="005635B5">
        <w:rPr>
          <w:rStyle w:val="Emphasis"/>
        </w:rPr>
        <w:t>B</w:t>
      </w:r>
      <w:r w:rsidRPr="005635B5">
        <w:rPr>
          <w:rStyle w:val="StyleUnderline"/>
        </w:rPr>
        <w:t xml:space="preserve">ureau </w:t>
      </w:r>
      <w:r w:rsidRPr="005635B5">
        <w:rPr>
          <w:rStyle w:val="Emphasis"/>
        </w:rPr>
        <w:t>o</w:t>
      </w:r>
      <w:r w:rsidRPr="005635B5">
        <w:rPr>
          <w:rStyle w:val="StyleUnderline"/>
        </w:rPr>
        <w:t xml:space="preserve">f </w:t>
      </w:r>
      <w:r w:rsidRPr="005635B5">
        <w:rPr>
          <w:rStyle w:val="Emphasis"/>
        </w:rPr>
        <w:t>R</w:t>
      </w:r>
      <w:r w:rsidRPr="005635B5">
        <w:rPr>
          <w:rStyle w:val="StyleUnderline"/>
        </w:rPr>
        <w:t>eclamation</w:t>
      </w:r>
      <w:r w:rsidRPr="005635B5">
        <w:rPr>
          <w:sz w:val="16"/>
        </w:rPr>
        <w:t xml:space="preserve">. </w:t>
      </w:r>
      <w:r w:rsidRPr="005635B5">
        <w:rPr>
          <w:rStyle w:val="StyleUnderline"/>
        </w:rPr>
        <w:t xml:space="preserve">The budget builds on </w:t>
      </w:r>
      <w:r w:rsidRPr="005635B5">
        <w:rPr>
          <w:rStyle w:val="Emphasis"/>
        </w:rPr>
        <w:t>recent announcements</w:t>
      </w:r>
      <w:r w:rsidRPr="005635B5">
        <w:rPr>
          <w:rStyle w:val="StyleUnderline"/>
        </w:rPr>
        <w:t xml:space="preserve"> to </w:t>
      </w:r>
      <w:r w:rsidRPr="005635B5">
        <w:rPr>
          <w:rStyle w:val="Emphasis"/>
        </w:rPr>
        <w:t>address water issues</w:t>
      </w:r>
      <w:r w:rsidRPr="005635B5">
        <w:rPr>
          <w:sz w:val="16"/>
        </w:rPr>
        <w:t xml:space="preserve"> </w:t>
      </w:r>
      <w:r w:rsidRPr="005635B5">
        <w:rPr>
          <w:rStyle w:val="StyleUnderline"/>
        </w:rPr>
        <w:t>and supports the administration’s goals of ensuring</w:t>
      </w:r>
      <w:r w:rsidRPr="005635B5">
        <w:rPr>
          <w:sz w:val="16"/>
        </w:rPr>
        <w:t xml:space="preserve"> reliable and environmentally responsible </w:t>
      </w:r>
      <w:r w:rsidRPr="005635B5">
        <w:rPr>
          <w:rStyle w:val="Emphasis"/>
        </w:rPr>
        <w:t>delivery of water</w:t>
      </w:r>
      <w:r w:rsidRPr="005635B5">
        <w:rPr>
          <w:sz w:val="16"/>
        </w:rPr>
        <w:t xml:space="preserve"> and power for farms, families, communities and industry, </w:t>
      </w:r>
      <w:r w:rsidRPr="005635B5">
        <w:rPr>
          <w:rStyle w:val="StyleUnderline"/>
        </w:rPr>
        <w:t xml:space="preserve">while providing tools to </w:t>
      </w:r>
      <w:r w:rsidRPr="005635B5">
        <w:rPr>
          <w:rStyle w:val="Emphasis"/>
        </w:rPr>
        <w:t>confront</w:t>
      </w:r>
      <w:r w:rsidRPr="005635B5">
        <w:rPr>
          <w:sz w:val="16"/>
        </w:rPr>
        <w:t xml:space="preserve"> widening </w:t>
      </w:r>
      <w:r w:rsidRPr="005635B5">
        <w:rPr>
          <w:rStyle w:val="Emphasis"/>
        </w:rPr>
        <w:t>imbalances</w:t>
      </w:r>
      <w:r w:rsidRPr="005635B5">
        <w:rPr>
          <w:rStyle w:val="StyleUnderline"/>
        </w:rPr>
        <w:t xml:space="preserve"> between </w:t>
      </w:r>
      <w:r w:rsidRPr="005635B5">
        <w:rPr>
          <w:rStyle w:val="Emphasis"/>
        </w:rPr>
        <w:t>supply and demand</w:t>
      </w:r>
      <w:r w:rsidRPr="005635B5">
        <w:rPr>
          <w:sz w:val="16"/>
        </w:rPr>
        <w:t xml:space="preserve"> </w:t>
      </w:r>
      <w:r w:rsidRPr="005635B5">
        <w:rPr>
          <w:rStyle w:val="StyleUnderline"/>
        </w:rPr>
        <w:t>throughout the West.</w:t>
      </w:r>
    </w:p>
    <w:p w14:paraId="54D18FBC" w14:textId="77777777" w:rsidR="004F3B27" w:rsidRPr="005635B5" w:rsidRDefault="004F3B27" w:rsidP="004F3B27">
      <w:pPr>
        <w:rPr>
          <w:sz w:val="16"/>
        </w:rPr>
      </w:pPr>
      <w:r w:rsidRPr="005635B5">
        <w:rPr>
          <w:sz w:val="16"/>
        </w:rPr>
        <w:t>“</w:t>
      </w:r>
      <w:r w:rsidRPr="005635B5">
        <w:rPr>
          <w:rStyle w:val="StyleUnderline"/>
        </w:rPr>
        <w:t xml:space="preserve">The Interior Department plays an important role in the </w:t>
      </w:r>
      <w:r w:rsidRPr="005635B5">
        <w:rPr>
          <w:rStyle w:val="Emphasis"/>
        </w:rPr>
        <w:t>President’s plan</w:t>
      </w:r>
      <w:r w:rsidRPr="005635B5">
        <w:rPr>
          <w:rStyle w:val="StyleUnderline"/>
        </w:rPr>
        <w:t xml:space="preserve"> to reinvest in</w:t>
      </w:r>
      <w:r w:rsidRPr="005635B5">
        <w:rPr>
          <w:sz w:val="16"/>
        </w:rPr>
        <w:t xml:space="preserve"> </w:t>
      </w:r>
      <w:r w:rsidRPr="005635B5">
        <w:rPr>
          <w:rStyle w:val="StyleUnderline"/>
        </w:rPr>
        <w:t>the</w:t>
      </w:r>
      <w:r w:rsidRPr="005635B5">
        <w:rPr>
          <w:sz w:val="16"/>
        </w:rPr>
        <w:t xml:space="preserve"> American </w:t>
      </w:r>
      <w:r w:rsidRPr="005635B5">
        <w:rPr>
          <w:rStyle w:val="StyleUnderline"/>
        </w:rPr>
        <w:t>people</w:t>
      </w:r>
      <w:r w:rsidRPr="005635B5">
        <w:rPr>
          <w:sz w:val="16"/>
        </w:rPr>
        <w:t xml:space="preserve">. </w:t>
      </w:r>
      <w:r w:rsidRPr="005635B5">
        <w:rPr>
          <w:rStyle w:val="StyleUnderline"/>
        </w:rPr>
        <w:t>From bolstering climate resiliency and increasing renewable energy</w:t>
      </w:r>
      <w:r w:rsidRPr="005635B5">
        <w:rPr>
          <w:sz w:val="16"/>
        </w:rPr>
        <w:t xml:space="preserve">, </w:t>
      </w:r>
      <w:r w:rsidRPr="005635B5">
        <w:rPr>
          <w:rStyle w:val="StyleUnderline"/>
        </w:rPr>
        <w:t>to supporting Tribal nations and advancing environmental justice</w:t>
      </w:r>
      <w:r w:rsidRPr="005635B5">
        <w:rPr>
          <w:sz w:val="16"/>
        </w:rPr>
        <w:t xml:space="preserve">, President </w:t>
      </w:r>
      <w:r w:rsidRPr="005635B5">
        <w:rPr>
          <w:rStyle w:val="StyleUnderline"/>
        </w:rPr>
        <w:t>Biden’s budget will make</w:t>
      </w:r>
      <w:r w:rsidRPr="005635B5">
        <w:rPr>
          <w:sz w:val="16"/>
        </w:rPr>
        <w:t xml:space="preserve"> much-needed </w:t>
      </w:r>
      <w:r w:rsidRPr="005635B5">
        <w:rPr>
          <w:rStyle w:val="Emphasis"/>
        </w:rPr>
        <w:t>investments</w:t>
      </w:r>
      <w:r w:rsidRPr="005635B5">
        <w:rPr>
          <w:rStyle w:val="StyleUnderline"/>
        </w:rPr>
        <w:t xml:space="preserve"> in</w:t>
      </w:r>
      <w:r w:rsidRPr="005635B5">
        <w:rPr>
          <w:sz w:val="16"/>
        </w:rPr>
        <w:t xml:space="preserve"> communities and </w:t>
      </w:r>
      <w:r w:rsidRPr="005635B5">
        <w:rPr>
          <w:rStyle w:val="StyleUnderline"/>
        </w:rPr>
        <w:t>projects that will advance</w:t>
      </w:r>
      <w:r w:rsidRPr="005635B5">
        <w:rPr>
          <w:sz w:val="16"/>
        </w:rPr>
        <w:t xml:space="preserve"> our vision for </w:t>
      </w:r>
      <w:r w:rsidRPr="005635B5">
        <w:rPr>
          <w:rStyle w:val="StyleUnderline"/>
        </w:rPr>
        <w:t xml:space="preserve">a robust and equitable clean energy </w:t>
      </w:r>
      <w:r w:rsidRPr="005635B5">
        <w:rPr>
          <w:rStyle w:val="Emphasis"/>
        </w:rPr>
        <w:t>future</w:t>
      </w:r>
      <w:r w:rsidRPr="005635B5">
        <w:rPr>
          <w:sz w:val="16"/>
        </w:rPr>
        <w:t xml:space="preserve">,” </w:t>
      </w:r>
      <w:r w:rsidRPr="005635B5">
        <w:rPr>
          <w:rStyle w:val="StyleUnderline"/>
        </w:rPr>
        <w:t>said Secretary</w:t>
      </w:r>
      <w:r w:rsidRPr="005635B5">
        <w:rPr>
          <w:sz w:val="16"/>
        </w:rPr>
        <w:t xml:space="preserve"> Deb </w:t>
      </w:r>
      <w:r w:rsidRPr="005635B5">
        <w:rPr>
          <w:rStyle w:val="StyleUnderline"/>
        </w:rPr>
        <w:t>Haaland</w:t>
      </w:r>
      <w:r w:rsidRPr="005635B5">
        <w:rPr>
          <w:sz w:val="16"/>
        </w:rPr>
        <w:t>.</w:t>
      </w:r>
    </w:p>
    <w:p w14:paraId="06841157" w14:textId="77777777" w:rsidR="004F3B27" w:rsidRPr="005635B5" w:rsidRDefault="004F3B27" w:rsidP="004F3B27">
      <w:pPr>
        <w:rPr>
          <w:sz w:val="16"/>
        </w:rPr>
      </w:pPr>
      <w:r w:rsidRPr="005635B5">
        <w:rPr>
          <w:sz w:val="16"/>
        </w:rPr>
        <w:t>“</w:t>
      </w:r>
      <w:r w:rsidRPr="005635B5">
        <w:rPr>
          <w:rStyle w:val="StyleUnderline"/>
        </w:rPr>
        <w:t>Drought</w:t>
      </w:r>
      <w:r w:rsidRPr="005635B5">
        <w:rPr>
          <w:sz w:val="16"/>
        </w:rPr>
        <w:t xml:space="preserve">, </w:t>
      </w:r>
      <w:r w:rsidRPr="005635B5">
        <w:rPr>
          <w:rStyle w:val="StyleUnderline"/>
        </w:rPr>
        <w:t>climate change</w:t>
      </w:r>
      <w:r w:rsidRPr="005635B5">
        <w:rPr>
          <w:sz w:val="16"/>
        </w:rPr>
        <w:t xml:space="preserve">, </w:t>
      </w:r>
      <w:r w:rsidRPr="005635B5">
        <w:rPr>
          <w:rStyle w:val="StyleUnderline"/>
        </w:rPr>
        <w:t>and issues of equity and sustainability</w:t>
      </w:r>
      <w:r w:rsidRPr="005635B5">
        <w:rPr>
          <w:sz w:val="16"/>
        </w:rPr>
        <w:t xml:space="preserve"> </w:t>
      </w:r>
      <w:r w:rsidRPr="005635B5">
        <w:rPr>
          <w:rStyle w:val="StyleUnderline"/>
        </w:rPr>
        <w:t>as well as</w:t>
      </w:r>
      <w:r w:rsidRPr="005635B5">
        <w:rPr>
          <w:sz w:val="16"/>
        </w:rPr>
        <w:t xml:space="preserve"> the continuous need to secure and modernize our nation’s </w:t>
      </w:r>
      <w:r w:rsidRPr="005635B5">
        <w:rPr>
          <w:rStyle w:val="StyleUnderline"/>
        </w:rPr>
        <w:t>water infrastructure</w:t>
      </w:r>
      <w:r w:rsidRPr="005635B5">
        <w:rPr>
          <w:sz w:val="16"/>
        </w:rPr>
        <w:t xml:space="preserve"> </w:t>
      </w:r>
      <w:r w:rsidRPr="005635B5">
        <w:rPr>
          <w:rStyle w:val="StyleUnderline"/>
        </w:rPr>
        <w:t>are challenges that Reclamation</w:t>
      </w:r>
      <w:r w:rsidRPr="005635B5">
        <w:rPr>
          <w:sz w:val="16"/>
        </w:rPr>
        <w:t xml:space="preserve">, partners, and stakeholders all </w:t>
      </w:r>
      <w:r w:rsidRPr="005635B5">
        <w:rPr>
          <w:rStyle w:val="StyleUnderline"/>
        </w:rPr>
        <w:t>face</w:t>
      </w:r>
      <w:r w:rsidRPr="005635B5">
        <w:rPr>
          <w:sz w:val="16"/>
        </w:rPr>
        <w:t>,” said Deputy Commissioner of Reclamation Camille Touton. “</w:t>
      </w:r>
      <w:r w:rsidRPr="005635B5">
        <w:rPr>
          <w:rStyle w:val="StyleUnderline"/>
        </w:rPr>
        <w:t xml:space="preserve">Reclamation’s </w:t>
      </w:r>
      <w:r w:rsidRPr="005635B5">
        <w:rPr>
          <w:rStyle w:val="Emphasis"/>
        </w:rPr>
        <w:t>budget</w:t>
      </w:r>
      <w:r w:rsidRPr="005635B5">
        <w:rPr>
          <w:sz w:val="16"/>
        </w:rPr>
        <w:t xml:space="preserve"> for 2022 </w:t>
      </w:r>
      <w:r w:rsidRPr="005635B5">
        <w:rPr>
          <w:rStyle w:val="StyleUnderline"/>
        </w:rPr>
        <w:t xml:space="preserve">will </w:t>
      </w:r>
      <w:r w:rsidRPr="005635B5">
        <w:rPr>
          <w:rStyle w:val="Emphasis"/>
        </w:rPr>
        <w:t>provide</w:t>
      </w:r>
      <w:r w:rsidRPr="005635B5">
        <w:rPr>
          <w:sz w:val="16"/>
        </w:rPr>
        <w:t xml:space="preserve"> our team of dedicated professionals </w:t>
      </w:r>
      <w:r w:rsidRPr="005635B5">
        <w:rPr>
          <w:rStyle w:val="StyleUnderline"/>
        </w:rPr>
        <w:t xml:space="preserve">a </w:t>
      </w:r>
      <w:r w:rsidRPr="005635B5">
        <w:rPr>
          <w:rStyle w:val="Emphasis"/>
        </w:rPr>
        <w:t>solid operational baseline</w:t>
      </w:r>
      <w:r w:rsidRPr="005635B5">
        <w:rPr>
          <w:rStyle w:val="StyleUnderline"/>
        </w:rPr>
        <w:t xml:space="preserve"> to develop</w:t>
      </w:r>
      <w:r w:rsidRPr="005635B5">
        <w:rPr>
          <w:sz w:val="16"/>
        </w:rPr>
        <w:t xml:space="preserve"> innovative </w:t>
      </w:r>
      <w:r w:rsidRPr="005635B5">
        <w:rPr>
          <w:rStyle w:val="Emphasis"/>
        </w:rPr>
        <w:t>solutions</w:t>
      </w:r>
      <w:r w:rsidRPr="005635B5">
        <w:rPr>
          <w:sz w:val="16"/>
        </w:rPr>
        <w:t xml:space="preserve"> </w:t>
      </w:r>
      <w:r w:rsidRPr="005635B5">
        <w:rPr>
          <w:rStyle w:val="StyleUnderline"/>
        </w:rPr>
        <w:t>and support</w:t>
      </w:r>
      <w:r w:rsidRPr="005635B5">
        <w:rPr>
          <w:sz w:val="16"/>
        </w:rPr>
        <w:t xml:space="preserve"> adaptive </w:t>
      </w:r>
      <w:r w:rsidRPr="005635B5">
        <w:rPr>
          <w:rStyle w:val="Emphasis"/>
        </w:rPr>
        <w:t>management</w:t>
      </w:r>
      <w:r w:rsidRPr="005635B5">
        <w:rPr>
          <w:sz w:val="16"/>
        </w:rPr>
        <w:t xml:space="preserve"> of limited resources.”</w:t>
      </w:r>
    </w:p>
    <w:p w14:paraId="1399FB9E" w14:textId="77777777" w:rsidR="004F3B27" w:rsidRPr="005635B5" w:rsidRDefault="004F3B27" w:rsidP="004F3B27">
      <w:pPr>
        <w:rPr>
          <w:sz w:val="16"/>
        </w:rPr>
      </w:pPr>
      <w:r w:rsidRPr="005635B5">
        <w:rPr>
          <w:rStyle w:val="StyleUnderline"/>
        </w:rPr>
        <w:t xml:space="preserve">The budget includes </w:t>
      </w:r>
      <w:r w:rsidRPr="005635B5">
        <w:rPr>
          <w:rStyle w:val="Emphasis"/>
        </w:rPr>
        <w:t>four key components</w:t>
      </w:r>
      <w:r w:rsidRPr="005635B5">
        <w:rPr>
          <w:rStyle w:val="StyleUnderline"/>
        </w:rPr>
        <w:t xml:space="preserve"> that supports the President's commitment to </w:t>
      </w:r>
      <w:r w:rsidRPr="005635B5">
        <w:rPr>
          <w:rStyle w:val="Emphasis"/>
        </w:rPr>
        <w:t>managing water resources</w:t>
      </w:r>
      <w:r w:rsidRPr="005635B5">
        <w:rPr>
          <w:sz w:val="16"/>
        </w:rPr>
        <w:t xml:space="preserve"> in the West </w:t>
      </w:r>
      <w:r w:rsidRPr="005635B5">
        <w:rPr>
          <w:rStyle w:val="StyleUnderline"/>
        </w:rPr>
        <w:t>including</w:t>
      </w:r>
      <w:r w:rsidRPr="005635B5">
        <w:rPr>
          <w:sz w:val="16"/>
        </w:rPr>
        <w:t xml:space="preserve">: </w:t>
      </w:r>
      <w:r w:rsidRPr="005635B5">
        <w:rPr>
          <w:rStyle w:val="Emphasis"/>
        </w:rPr>
        <w:t>water reliability</w:t>
      </w:r>
      <w:r w:rsidRPr="005635B5">
        <w:rPr>
          <w:rStyle w:val="StyleUnderline"/>
        </w:rPr>
        <w:t xml:space="preserve"> and resilience</w:t>
      </w:r>
      <w:r w:rsidRPr="005635B5">
        <w:rPr>
          <w:sz w:val="16"/>
        </w:rPr>
        <w:t xml:space="preserve">, </w:t>
      </w:r>
      <w:r w:rsidRPr="005635B5">
        <w:rPr>
          <w:rStyle w:val="Emphasis"/>
        </w:rPr>
        <w:t>racial</w:t>
      </w:r>
      <w:r w:rsidRPr="005635B5">
        <w:rPr>
          <w:rStyle w:val="StyleUnderline"/>
        </w:rPr>
        <w:t xml:space="preserve"> and economic </w:t>
      </w:r>
      <w:r w:rsidRPr="005635B5">
        <w:rPr>
          <w:rStyle w:val="Emphasis"/>
        </w:rPr>
        <w:t>equity</w:t>
      </w:r>
      <w:r w:rsidRPr="005635B5">
        <w:rPr>
          <w:sz w:val="16"/>
        </w:rPr>
        <w:t xml:space="preserve">, </w:t>
      </w:r>
      <w:r w:rsidRPr="005635B5">
        <w:rPr>
          <w:rStyle w:val="Emphasis"/>
        </w:rPr>
        <w:t>conservation</w:t>
      </w:r>
      <w:r w:rsidRPr="005635B5">
        <w:rPr>
          <w:rStyle w:val="StyleUnderline"/>
        </w:rPr>
        <w:t xml:space="preserve"> and </w:t>
      </w:r>
      <w:r w:rsidRPr="005635B5">
        <w:rPr>
          <w:rStyle w:val="Emphasis"/>
        </w:rPr>
        <w:t>climate resilience</w:t>
      </w:r>
      <w:r w:rsidRPr="005635B5">
        <w:rPr>
          <w:sz w:val="16"/>
        </w:rPr>
        <w:t xml:space="preserve">, </w:t>
      </w:r>
      <w:r w:rsidRPr="005635B5">
        <w:rPr>
          <w:rStyle w:val="StyleUnderline"/>
        </w:rPr>
        <w:t xml:space="preserve">and </w:t>
      </w:r>
      <w:r w:rsidRPr="005635B5">
        <w:rPr>
          <w:rStyle w:val="Emphasis"/>
        </w:rPr>
        <w:t>infrastructure modernization</w:t>
      </w:r>
      <w:r w:rsidRPr="005635B5">
        <w:rPr>
          <w:sz w:val="16"/>
        </w:rPr>
        <w:t xml:space="preserve">. </w:t>
      </w:r>
    </w:p>
    <w:p w14:paraId="7232EDD0" w14:textId="5F6ED714" w:rsidR="00976009" w:rsidRPr="005635B5" w:rsidRDefault="00976009" w:rsidP="00976009"/>
    <w:p w14:paraId="76E434CE" w14:textId="184E6A20" w:rsidR="004A2680" w:rsidRPr="005635B5" w:rsidRDefault="00C113DB" w:rsidP="004A2680">
      <w:pPr>
        <w:pStyle w:val="Heading3"/>
        <w:rPr>
          <w:rFonts w:cs="Calibri"/>
        </w:rPr>
      </w:pPr>
      <w:r w:rsidRPr="005635B5">
        <w:rPr>
          <w:rFonts w:cs="Calibri"/>
        </w:rPr>
        <w:lastRenderedPageBreak/>
        <w:t xml:space="preserve">2AC – </w:t>
      </w:r>
      <w:r w:rsidR="004A2680" w:rsidRPr="005635B5">
        <w:rPr>
          <w:rFonts w:cs="Calibri"/>
        </w:rPr>
        <w:t>BoR Fails</w:t>
      </w:r>
      <w:r w:rsidR="00B10959" w:rsidRPr="005635B5">
        <w:rPr>
          <w:rFonts w:cs="Calibri"/>
        </w:rPr>
        <w:t xml:space="preserve"> – </w:t>
      </w:r>
      <w:r w:rsidR="004A2680" w:rsidRPr="005635B5">
        <w:rPr>
          <w:rFonts w:cs="Calibri"/>
        </w:rPr>
        <w:t>Experience</w:t>
      </w:r>
    </w:p>
    <w:p w14:paraId="2BCAAE5C" w14:textId="77777777" w:rsidR="004A2680" w:rsidRPr="005635B5" w:rsidRDefault="004A2680" w:rsidP="004A2680">
      <w:pPr>
        <w:pStyle w:val="Heading4"/>
        <w:rPr>
          <w:rFonts w:cs="Calibri"/>
        </w:rPr>
      </w:pPr>
      <w:r w:rsidRPr="005635B5">
        <w:rPr>
          <w:rFonts w:cs="Calibri"/>
        </w:rPr>
        <w:t>USBR lacks expertise---they waste money all the time</w:t>
      </w:r>
    </w:p>
    <w:p w14:paraId="198FCC14" w14:textId="77777777" w:rsidR="004A2680" w:rsidRPr="005635B5" w:rsidRDefault="004A2680" w:rsidP="004A2680">
      <w:r w:rsidRPr="005635B5">
        <w:t xml:space="preserve">Chris </w:t>
      </w:r>
      <w:r w:rsidRPr="005635B5">
        <w:rPr>
          <w:rStyle w:val="Style13ptBold"/>
        </w:rPr>
        <w:t>Edwards &amp;</w:t>
      </w:r>
      <w:r w:rsidRPr="005635B5">
        <w:t xml:space="preserve"> Peter J. </w:t>
      </w:r>
      <w:r w:rsidRPr="005635B5">
        <w:rPr>
          <w:rStyle w:val="Style13ptBold"/>
        </w:rPr>
        <w:t>Hill 12</w:t>
      </w:r>
      <w:r w:rsidRPr="005635B5">
        <w:t>, Peter J. Hill is Professor Emeritus of Economics at Wheaton College in Wheaton, Illinois, and a senior fellow at the Property and Environment Research Center in Bozeman, Montana, “Cutting the Bureau of Reclamation and Reforming Water Markets,” https://www.downsizinggovernment.org/interior/cutting-bureau-reclamation</w:t>
      </w:r>
    </w:p>
    <w:p w14:paraId="3C94C7C6" w14:textId="77777777" w:rsidR="004A2680" w:rsidRPr="005635B5" w:rsidRDefault="004A2680" w:rsidP="004A2680">
      <w:pPr>
        <w:rPr>
          <w:sz w:val="16"/>
        </w:rPr>
      </w:pPr>
      <w:r w:rsidRPr="005635B5">
        <w:rPr>
          <w:rStyle w:val="StyleUnderline"/>
        </w:rPr>
        <w:t>The era of</w:t>
      </w:r>
      <w:r w:rsidRPr="005635B5">
        <w:rPr>
          <w:sz w:val="16"/>
        </w:rPr>
        <w:t xml:space="preserve"> major </w:t>
      </w:r>
      <w:r w:rsidRPr="005635B5">
        <w:rPr>
          <w:rStyle w:val="StyleUnderline"/>
        </w:rPr>
        <w:t>federal dam building is over, but Reclamation continues to provide water to the western states</w:t>
      </w:r>
      <w:r w:rsidRPr="005635B5">
        <w:rPr>
          <w:sz w:val="16"/>
        </w:rPr>
        <w:t xml:space="preserve"> at artificially low prices. </w:t>
      </w:r>
      <w:r w:rsidRPr="005635B5">
        <w:rPr>
          <w:rStyle w:val="Emphasis"/>
        </w:rPr>
        <w:t>Without reforms</w:t>
      </w:r>
      <w:r w:rsidRPr="005635B5">
        <w:rPr>
          <w:rStyle w:val="StyleUnderline"/>
        </w:rPr>
        <w:t xml:space="preserve">, that policy will </w:t>
      </w:r>
      <w:r w:rsidRPr="005635B5">
        <w:rPr>
          <w:rStyle w:val="Emphasis"/>
        </w:rPr>
        <w:t>exacerbate</w:t>
      </w:r>
      <w:r w:rsidRPr="005635B5">
        <w:rPr>
          <w:sz w:val="16"/>
        </w:rPr>
        <w:t xml:space="preserve"> the </w:t>
      </w:r>
      <w:r w:rsidRPr="005635B5">
        <w:rPr>
          <w:rStyle w:val="StyleUnderline"/>
        </w:rPr>
        <w:t>major water challenges facing</w:t>
      </w:r>
      <w:r w:rsidRPr="005635B5">
        <w:rPr>
          <w:sz w:val="16"/>
        </w:rPr>
        <w:t xml:space="preserve"> the </w:t>
      </w:r>
      <w:r w:rsidRPr="005635B5">
        <w:rPr>
          <w:rStyle w:val="StyleUnderline"/>
        </w:rPr>
        <w:t>western states</w:t>
      </w:r>
      <w:r w:rsidRPr="005635B5">
        <w:rPr>
          <w:sz w:val="16"/>
        </w:rPr>
        <w:t>. About four-fifths of water supplied by Reclamation goes to farm businesses, and the agency provides the largest subsidies to those users.3 As a consequence, agriculture must be at the center of efforts to reform federal water policies.</w:t>
      </w:r>
    </w:p>
    <w:p w14:paraId="3A3DFB73" w14:textId="297AAE39" w:rsidR="004A2680" w:rsidRPr="005635B5" w:rsidRDefault="004A2680" w:rsidP="00976009">
      <w:pPr>
        <w:rPr>
          <w:sz w:val="16"/>
        </w:rPr>
      </w:pPr>
      <w:r w:rsidRPr="005635B5">
        <w:rPr>
          <w:rStyle w:val="StyleUnderline"/>
        </w:rPr>
        <w:t>Constructing</w:t>
      </w:r>
      <w:r w:rsidRPr="005635B5">
        <w:rPr>
          <w:sz w:val="16"/>
        </w:rPr>
        <w:t xml:space="preserve"> </w:t>
      </w:r>
      <w:r w:rsidRPr="005635B5">
        <w:rPr>
          <w:rStyle w:val="Emphasis"/>
        </w:rPr>
        <w:t>dams</w:t>
      </w:r>
      <w:r w:rsidRPr="005635B5">
        <w:rPr>
          <w:sz w:val="16"/>
        </w:rPr>
        <w:t xml:space="preserve"> for irrigation and hydropower </w:t>
      </w:r>
      <w:r w:rsidRPr="005635B5">
        <w:rPr>
          <w:rStyle w:val="StyleUnderline"/>
        </w:rPr>
        <w:t xml:space="preserve">makes sense in </w:t>
      </w:r>
      <w:r w:rsidRPr="005635B5">
        <w:rPr>
          <w:rStyle w:val="Emphasis"/>
        </w:rPr>
        <w:t>some</w:t>
      </w:r>
      <w:r w:rsidRPr="005635B5">
        <w:rPr>
          <w:rStyle w:val="StyleUnderline"/>
        </w:rPr>
        <w:t xml:space="preserve"> locations. But in the 20th century, the Bureau of Reclamation was an agency </w:t>
      </w:r>
      <w:r w:rsidRPr="005635B5">
        <w:rPr>
          <w:rStyle w:val="Emphasis"/>
        </w:rPr>
        <w:t>run amok with grand engineering plans that ignored economic and environmental logic</w:t>
      </w:r>
      <w:r w:rsidRPr="005635B5">
        <w:rPr>
          <w:sz w:val="16"/>
        </w:rPr>
        <w:t xml:space="preserve">. </w:t>
      </w:r>
      <w:r w:rsidRPr="005635B5">
        <w:rPr>
          <w:rStyle w:val="StyleUnderline"/>
        </w:rPr>
        <w:t xml:space="preserve">The bureau aggressively sought to dam nearly </w:t>
      </w:r>
      <w:r w:rsidRPr="005635B5">
        <w:rPr>
          <w:rStyle w:val="Emphasis"/>
        </w:rPr>
        <w:t>every major river in the West at multiple locations</w:t>
      </w:r>
      <w:r w:rsidRPr="005635B5">
        <w:rPr>
          <w:sz w:val="16"/>
        </w:rPr>
        <w:t xml:space="preserve">. </w:t>
      </w:r>
      <w:r w:rsidRPr="005635B5">
        <w:rPr>
          <w:rStyle w:val="StyleUnderline"/>
        </w:rPr>
        <w:t>Dams</w:t>
      </w:r>
      <w:r w:rsidRPr="005635B5">
        <w:rPr>
          <w:sz w:val="16"/>
        </w:rPr>
        <w:t xml:space="preserve"> have </w:t>
      </w:r>
      <w:r w:rsidRPr="005635B5">
        <w:rPr>
          <w:rStyle w:val="StyleUnderline"/>
        </w:rPr>
        <w:t>harmed</w:t>
      </w:r>
      <w:r w:rsidRPr="005635B5">
        <w:rPr>
          <w:sz w:val="16"/>
        </w:rPr>
        <w:t xml:space="preserve"> </w:t>
      </w:r>
      <w:r w:rsidRPr="005635B5">
        <w:rPr>
          <w:rStyle w:val="Emphasis"/>
        </w:rPr>
        <w:t>wetlands</w:t>
      </w:r>
      <w:r w:rsidRPr="005635B5">
        <w:rPr>
          <w:sz w:val="16"/>
        </w:rPr>
        <w:t xml:space="preserve"> </w:t>
      </w:r>
      <w:r w:rsidRPr="005635B5">
        <w:rPr>
          <w:rStyle w:val="StyleUnderline"/>
        </w:rPr>
        <w:t>and</w:t>
      </w:r>
      <w:r w:rsidRPr="005635B5">
        <w:rPr>
          <w:sz w:val="16"/>
        </w:rPr>
        <w:t xml:space="preserve"> salmon </w:t>
      </w:r>
      <w:r w:rsidRPr="005635B5">
        <w:rPr>
          <w:rStyle w:val="Emphasis"/>
        </w:rPr>
        <w:t>fisheries</w:t>
      </w:r>
      <w:r w:rsidRPr="005635B5">
        <w:rPr>
          <w:sz w:val="16"/>
        </w:rPr>
        <w:t xml:space="preserve">, </w:t>
      </w:r>
      <w:r w:rsidRPr="005635B5">
        <w:rPr>
          <w:rStyle w:val="StyleUnderline"/>
        </w:rPr>
        <w:t xml:space="preserve">and federal </w:t>
      </w:r>
      <w:r w:rsidRPr="005635B5">
        <w:rPr>
          <w:rStyle w:val="Emphasis"/>
        </w:rPr>
        <w:t>irrigation</w:t>
      </w:r>
      <w:r w:rsidRPr="005635B5">
        <w:rPr>
          <w:sz w:val="16"/>
        </w:rPr>
        <w:t xml:space="preserve"> has </w:t>
      </w:r>
      <w:r w:rsidRPr="005635B5">
        <w:rPr>
          <w:rStyle w:val="StyleUnderline"/>
        </w:rPr>
        <w:t>generated</w:t>
      </w:r>
      <w:r w:rsidRPr="005635B5">
        <w:rPr>
          <w:sz w:val="16"/>
        </w:rPr>
        <w:t xml:space="preserve"> </w:t>
      </w:r>
      <w:r w:rsidRPr="005635B5">
        <w:rPr>
          <w:rStyle w:val="Emphasis"/>
        </w:rPr>
        <w:t>ongoing problems</w:t>
      </w:r>
      <w:r w:rsidRPr="005635B5">
        <w:rPr>
          <w:sz w:val="16"/>
        </w:rPr>
        <w:t xml:space="preserve"> </w:t>
      </w:r>
      <w:r w:rsidRPr="005635B5">
        <w:rPr>
          <w:rStyle w:val="StyleUnderline"/>
        </w:rPr>
        <w:t>such as</w:t>
      </w:r>
      <w:r w:rsidRPr="005635B5">
        <w:rPr>
          <w:sz w:val="16"/>
        </w:rPr>
        <w:t xml:space="preserve"> heightened </w:t>
      </w:r>
      <w:r w:rsidRPr="005635B5">
        <w:rPr>
          <w:rStyle w:val="Emphasis"/>
        </w:rPr>
        <w:t>salinity</w:t>
      </w:r>
      <w:r w:rsidRPr="005635B5">
        <w:rPr>
          <w:sz w:val="16"/>
        </w:rPr>
        <w:t xml:space="preserve"> levels in rivers.</w:t>
      </w:r>
    </w:p>
    <w:p w14:paraId="3C117BA7" w14:textId="4A426559" w:rsidR="00976009" w:rsidRPr="005635B5" w:rsidRDefault="00976009" w:rsidP="00976009">
      <w:pPr>
        <w:rPr>
          <w:lang w:val="es-MX"/>
        </w:rPr>
      </w:pPr>
    </w:p>
    <w:p w14:paraId="046C0688" w14:textId="4600404C" w:rsidR="00575D94" w:rsidRPr="005635B5" w:rsidRDefault="00350417" w:rsidP="00575D94">
      <w:pPr>
        <w:pStyle w:val="Heading3"/>
        <w:rPr>
          <w:rFonts w:cs="Calibri"/>
        </w:rPr>
      </w:pPr>
      <w:r w:rsidRPr="005635B5">
        <w:rPr>
          <w:rFonts w:cs="Calibri"/>
        </w:rPr>
        <w:lastRenderedPageBreak/>
        <w:t xml:space="preserve">2AC – </w:t>
      </w:r>
      <w:r w:rsidR="00575D94" w:rsidRPr="005635B5">
        <w:rPr>
          <w:rFonts w:cs="Calibri"/>
        </w:rPr>
        <w:t>AT: Cyber Impact</w:t>
      </w:r>
    </w:p>
    <w:p w14:paraId="3F433E63" w14:textId="77777777" w:rsidR="00575D94" w:rsidRPr="005635B5" w:rsidRDefault="00575D94" w:rsidP="00575D94">
      <w:pPr>
        <w:pStyle w:val="Heading4"/>
        <w:rPr>
          <w:rFonts w:cs="Calibri"/>
        </w:rPr>
      </w:pPr>
      <w:r w:rsidRPr="005635B5">
        <w:rPr>
          <w:rFonts w:cs="Calibri"/>
        </w:rPr>
        <w:t>No cyber war or retaliation</w:t>
      </w:r>
    </w:p>
    <w:p w14:paraId="11BD3189" w14:textId="77777777" w:rsidR="00575D94" w:rsidRPr="005635B5" w:rsidRDefault="00575D94" w:rsidP="00575D94">
      <w:r w:rsidRPr="005635B5">
        <w:t xml:space="preserve">Jasmine </w:t>
      </w:r>
      <w:r w:rsidRPr="005635B5">
        <w:rPr>
          <w:rStyle w:val="Style13ptBold"/>
        </w:rPr>
        <w:t>Rodet 18</w:t>
      </w:r>
      <w:r w:rsidRPr="005635B5">
        <w:t>, Master’s Degree in Cyber Security, Strategy, and Diplomacy from the University of New South Wales, Cyber Security Program Manager at Fortescue Metals Group, “The Threat of Cyber War is Exaggerated”, 11/11/2018, linkedin.com/pulse/threat-cyber-war-exaggerated-jasmine-rodet/</w:t>
      </w:r>
    </w:p>
    <w:p w14:paraId="222218E2" w14:textId="77777777" w:rsidR="00575D94" w:rsidRPr="005635B5" w:rsidRDefault="00575D94" w:rsidP="00575D94">
      <w:pPr>
        <w:rPr>
          <w:sz w:val="16"/>
        </w:rPr>
      </w:pPr>
      <w:r w:rsidRPr="005635B5">
        <w:rPr>
          <w:sz w:val="16"/>
        </w:rPr>
        <w:t xml:space="preserve">For the regular person on the street, the term ‘cyber war’ is more likely to bring to mind the 1983 movie “WarGames” and the </w:t>
      </w:r>
      <w:r w:rsidRPr="005635B5">
        <w:rPr>
          <w:rStyle w:val="StyleUnderline"/>
          <w:highlight w:val="cyan"/>
        </w:rPr>
        <w:t>doomsday articles</w:t>
      </w:r>
      <w:r w:rsidRPr="005635B5">
        <w:rPr>
          <w:sz w:val="16"/>
        </w:rPr>
        <w:t xml:space="preserve"> that </w:t>
      </w:r>
      <w:r w:rsidRPr="005635B5">
        <w:rPr>
          <w:rStyle w:val="StyleUnderline"/>
        </w:rPr>
        <w:t xml:space="preserve">appear regularly in the media </w:t>
      </w:r>
      <w:r w:rsidRPr="005635B5">
        <w:rPr>
          <w:rStyle w:val="StyleUnderline"/>
          <w:highlight w:val="cyan"/>
        </w:rPr>
        <w:t>about</w:t>
      </w:r>
      <w:r w:rsidRPr="005635B5">
        <w:rPr>
          <w:rStyle w:val="StyleUnderline"/>
        </w:rPr>
        <w:t xml:space="preserve"> the ‘</w:t>
      </w:r>
      <w:r w:rsidRPr="005635B5">
        <w:rPr>
          <w:rStyle w:val="StyleUnderline"/>
          <w:highlight w:val="cyan"/>
        </w:rPr>
        <w:t>cyber</w:t>
      </w:r>
      <w:r w:rsidRPr="005635B5">
        <w:rPr>
          <w:rStyle w:val="StyleUnderline"/>
        </w:rPr>
        <w:t xml:space="preserve"> battlefield’ and</w:t>
      </w:r>
      <w:r w:rsidRPr="005635B5">
        <w:rPr>
          <w:sz w:val="16"/>
        </w:rPr>
        <w:t xml:space="preserve"> an </w:t>
      </w:r>
      <w:r w:rsidRPr="005635B5">
        <w:rPr>
          <w:rStyle w:val="StyleUnderline"/>
        </w:rPr>
        <w:t xml:space="preserve">impending </w:t>
      </w:r>
      <w:r w:rsidRPr="005635B5">
        <w:rPr>
          <w:rStyle w:val="StyleUnderline"/>
          <w:highlight w:val="cyan"/>
        </w:rPr>
        <w:t>World War III</w:t>
      </w:r>
      <w:r w:rsidRPr="005635B5">
        <w:rPr>
          <w:sz w:val="16"/>
        </w:rPr>
        <w:t xml:space="preserve">.  This essay argues that </w:t>
      </w:r>
      <w:r w:rsidRPr="005635B5">
        <w:rPr>
          <w:rStyle w:val="StyleUnderline"/>
        </w:rPr>
        <w:t xml:space="preserve">the threat of cyber war </w:t>
      </w:r>
      <w:r w:rsidRPr="005635B5">
        <w:rPr>
          <w:rStyle w:val="StyleUnderline"/>
          <w:highlight w:val="cyan"/>
        </w:rPr>
        <w:t xml:space="preserve">is </w:t>
      </w:r>
      <w:r w:rsidRPr="005635B5">
        <w:rPr>
          <w:rStyle w:val="Emphasis"/>
          <w:highlight w:val="cyan"/>
        </w:rPr>
        <w:t>exaggerated</w:t>
      </w:r>
      <w:r w:rsidRPr="005635B5">
        <w:rPr>
          <w:sz w:val="16"/>
        </w:rPr>
        <w:t xml:space="preserve"> </w:t>
      </w:r>
      <w:r w:rsidRPr="005635B5">
        <w:rPr>
          <w:rStyle w:val="StyleUnderline"/>
        </w:rPr>
        <w:t>and</w:t>
      </w:r>
      <w:r w:rsidRPr="005635B5">
        <w:rPr>
          <w:sz w:val="16"/>
        </w:rPr>
        <w:t xml:space="preserve"> although it can, by definition, be stated that we are already in a state of cyber war, the impact on states is </w:t>
      </w:r>
      <w:r w:rsidRPr="005635B5">
        <w:rPr>
          <w:rStyle w:val="Emphasis"/>
        </w:rPr>
        <w:t>negligible</w:t>
      </w:r>
      <w:r w:rsidRPr="005635B5">
        <w:rPr>
          <w:sz w:val="16"/>
        </w:rPr>
        <w:t xml:space="preserve"> compared to conventional war domains.</w:t>
      </w:r>
    </w:p>
    <w:p w14:paraId="11214DDA" w14:textId="77777777" w:rsidR="00575D94" w:rsidRPr="005635B5" w:rsidRDefault="00575D94" w:rsidP="00575D94">
      <w:pPr>
        <w:rPr>
          <w:sz w:val="12"/>
          <w:szCs w:val="18"/>
        </w:rPr>
      </w:pPr>
      <w:r w:rsidRPr="005635B5">
        <w:rPr>
          <w:sz w:val="12"/>
          <w:szCs w:val="18"/>
        </w:rPr>
        <w:t>The argument is presented in 3 steps. The first step is to define cyber war and cyber weapons, referencing scholars and experts in the area of conventional war and the cyber domain. The second step is to explore who has been exaggerating the threat of cyber war and what their motivations might be. The third is to explore the evidence and quantify the probability and impact that cyberwar has had on states to date.</w:t>
      </w:r>
    </w:p>
    <w:p w14:paraId="45B45D11" w14:textId="77777777" w:rsidR="00575D94" w:rsidRPr="005635B5" w:rsidRDefault="00575D94" w:rsidP="00575D94">
      <w:pPr>
        <w:rPr>
          <w:sz w:val="12"/>
          <w:szCs w:val="18"/>
        </w:rPr>
      </w:pPr>
      <w:r w:rsidRPr="005635B5">
        <w:rPr>
          <w:sz w:val="12"/>
          <w:szCs w:val="18"/>
        </w:rPr>
        <w:t xml:space="preserve">‘Cyber war’ is a term often used interchangeably in media with cyber-crime, cyber-attacks, cyber-conflict and cyber-incidents, creating confusion amongst the public and scholars alike. Clausewitz (1989, 75), in his book, On War, defines war as ‘an act of force to compel the enemy to do our will’. Rid (2012, 7) on the other interprets Clausewitz use of ‘force’ as meaning ‘violent’ force. According to Rid, if an act is not potentially violent, it is not an act of war. However, Stone (2013, 107) describes ‘cyber war’ as a politically motivated act of force, not necessarily lethal and not necessarily attributable. The definition by Powers and Jablonski states more simply that cyber war is the utilisation of digital networks for geopolitical purposes (Nocetti 2016, 464). Neither of the latter two definitions requires violence to qualify as cyber war.  Under these definitions, the Stuxnet cyber-incident in 2010 and the Estonia incident in 2007 would constitute an act of cyber war, and as such we could say that nations have been at cyber war in the past and are likely to continue to engage in cyber war in years to come. </w:t>
      </w:r>
    </w:p>
    <w:p w14:paraId="336329D9" w14:textId="77777777" w:rsidR="00575D94" w:rsidRPr="005635B5" w:rsidRDefault="00575D94" w:rsidP="00575D94">
      <w:pPr>
        <w:rPr>
          <w:sz w:val="16"/>
        </w:rPr>
      </w:pPr>
      <w:r w:rsidRPr="005635B5">
        <w:rPr>
          <w:sz w:val="16"/>
        </w:rPr>
        <w:t xml:space="preserve">For this essay, I will use Stones definition to argue that even though states may engage in cyber war, the concept of cyber war is exaggerated. It seems that </w:t>
      </w:r>
      <w:r w:rsidRPr="005635B5">
        <w:rPr>
          <w:rStyle w:val="StyleUnderline"/>
        </w:rPr>
        <w:t xml:space="preserve">cyber war is </w:t>
      </w:r>
      <w:r w:rsidRPr="005635B5">
        <w:rPr>
          <w:rStyle w:val="Emphasis"/>
        </w:rPr>
        <w:t>deliberately exaggerated</w:t>
      </w:r>
      <w:r w:rsidRPr="005635B5">
        <w:rPr>
          <w:rStyle w:val="StyleUnderline"/>
        </w:rPr>
        <w:t xml:space="preserve"> </w:t>
      </w:r>
      <w:r w:rsidRPr="005635B5">
        <w:rPr>
          <w:rStyle w:val="StyleUnderline"/>
          <w:highlight w:val="cyan"/>
        </w:rPr>
        <w:t>in</w:t>
      </w:r>
      <w:r w:rsidRPr="005635B5">
        <w:rPr>
          <w:rStyle w:val="StyleUnderline"/>
        </w:rPr>
        <w:t xml:space="preserve"> the </w:t>
      </w:r>
      <w:r w:rsidRPr="005635B5">
        <w:rPr>
          <w:rStyle w:val="StyleUnderline"/>
          <w:highlight w:val="cyan"/>
        </w:rPr>
        <w:t xml:space="preserve">media and by politicians for </w:t>
      </w:r>
      <w:r w:rsidRPr="005635B5">
        <w:rPr>
          <w:rStyle w:val="Emphasis"/>
          <w:highlight w:val="cyan"/>
        </w:rPr>
        <w:t>financial</w:t>
      </w:r>
      <w:r w:rsidRPr="005635B5">
        <w:rPr>
          <w:rStyle w:val="StyleUnderline"/>
          <w:highlight w:val="cyan"/>
        </w:rPr>
        <w:t xml:space="preserve"> and </w:t>
      </w:r>
      <w:r w:rsidRPr="005635B5">
        <w:rPr>
          <w:rStyle w:val="Emphasis"/>
          <w:highlight w:val="cyan"/>
        </w:rPr>
        <w:t>political</w:t>
      </w:r>
      <w:r w:rsidRPr="005635B5">
        <w:rPr>
          <w:rStyle w:val="StyleUnderline"/>
          <w:highlight w:val="cyan"/>
        </w:rPr>
        <w:t xml:space="preserve"> gains</w:t>
      </w:r>
      <w:r w:rsidRPr="005635B5">
        <w:rPr>
          <w:sz w:val="16"/>
        </w:rPr>
        <w:t xml:space="preserve">. There are countless examples in the media and in politics of the exaggeration of the threat of cyber war and the language used plays a big factor in creating a sense of fear in the community. </w:t>
      </w:r>
    </w:p>
    <w:p w14:paraId="7E49270C" w14:textId="77777777" w:rsidR="00575D94" w:rsidRPr="005635B5" w:rsidRDefault="00575D94" w:rsidP="00575D94">
      <w:pPr>
        <w:rPr>
          <w:sz w:val="12"/>
          <w:szCs w:val="18"/>
        </w:rPr>
      </w:pPr>
      <w:r w:rsidRPr="005635B5">
        <w:rPr>
          <w:sz w:val="12"/>
          <w:szCs w:val="18"/>
        </w:rPr>
        <w:t>The Four Corners report, Hacked, is a classic example where the reporter, Andrew Fowler describes the current situation in Australia as ‘… a secret war where the body count is climbing every day’ (Fowler 2013). The documentary reveals nothing violent or lethal about cyber incidents. The documentary is actually about hackers working from locations overseas, having targeted key Federal Government departments and major corporations in Australia.</w:t>
      </w:r>
    </w:p>
    <w:p w14:paraId="576BE08F" w14:textId="77777777" w:rsidR="00575D94" w:rsidRPr="005635B5" w:rsidRDefault="00575D94" w:rsidP="00575D94">
      <w:pPr>
        <w:rPr>
          <w:sz w:val="12"/>
          <w:szCs w:val="18"/>
        </w:rPr>
      </w:pPr>
      <w:r w:rsidRPr="005635B5">
        <w:rPr>
          <w:sz w:val="12"/>
          <w:szCs w:val="18"/>
        </w:rPr>
        <w:t>In another example, NATO may be interpreted as exaggerating the threat of Cyber War when they invited Charlie Millar to present at their Conference for Cyber Conflict at the NATO Cooperative Cyber Defence Centre of Excellence in 2017. Millar is an independent security evaluator, and his presentation was titled ‘Kim Jong-il and me: How to build a cyber army to attack the US’. He later presented similar content at Def Con 2018. His presentation described the steps he would take to mount a cyber war, including the types of people he would engage, how much he would pay them, what his strategy would be and how much it would cost in total.</w:t>
      </w:r>
    </w:p>
    <w:p w14:paraId="6092A8B0" w14:textId="77777777" w:rsidR="00575D94" w:rsidRPr="005635B5" w:rsidRDefault="00575D94" w:rsidP="00575D94">
      <w:pPr>
        <w:rPr>
          <w:sz w:val="16"/>
        </w:rPr>
      </w:pPr>
      <w:r w:rsidRPr="005635B5">
        <w:rPr>
          <w:sz w:val="16"/>
        </w:rPr>
        <w:t xml:space="preserve">Who stands to gain from the exaggeration and hype? Logically, </w:t>
      </w:r>
      <w:r w:rsidRPr="005635B5">
        <w:rPr>
          <w:rStyle w:val="StyleUnderline"/>
        </w:rPr>
        <w:t>one group would be those that gain financially from the sale of cyber protective services and software</w:t>
      </w:r>
      <w:r w:rsidRPr="005635B5">
        <w:rPr>
          <w:sz w:val="16"/>
        </w:rPr>
        <w:t>. According to Valerino, 57% of technical experts surveyed said that we are currently in a cyber arms race and 43% said that the worst-case scenarios are inevitable (Valeriano and Ryan 2015). Translate this into sales and Gartner projects worldwide security spending will reach $96 Billion in 2018, up 8 Percent from 2017 and to top $113 billion by 2020 (Gartner 2017).</w:t>
      </w:r>
    </w:p>
    <w:p w14:paraId="755E4080" w14:textId="77777777" w:rsidR="00575D94" w:rsidRPr="005635B5" w:rsidRDefault="00575D94" w:rsidP="00575D94">
      <w:pPr>
        <w:rPr>
          <w:sz w:val="16"/>
        </w:rPr>
      </w:pPr>
      <w:r w:rsidRPr="005635B5">
        <w:rPr>
          <w:sz w:val="16"/>
        </w:rPr>
        <w:t xml:space="preserve">Additionally, </w:t>
      </w:r>
      <w:r w:rsidRPr="005635B5">
        <w:rPr>
          <w:rStyle w:val="StyleUnderline"/>
        </w:rPr>
        <w:t xml:space="preserve">there may be </w:t>
      </w:r>
      <w:r w:rsidRPr="005635B5">
        <w:rPr>
          <w:rStyle w:val="Emphasis"/>
        </w:rPr>
        <w:t>political motivations</w:t>
      </w:r>
      <w:r w:rsidRPr="005635B5">
        <w:rPr>
          <w:rStyle w:val="StyleUnderline"/>
        </w:rPr>
        <w:t xml:space="preserve"> to exaggerate the threat of cyber war</w:t>
      </w:r>
      <w:r w:rsidRPr="005635B5">
        <w:rPr>
          <w:sz w:val="16"/>
        </w:rPr>
        <w:t xml:space="preserve">. Cyberspace is not well understood by the general public and fear is natural. In the US’s cyber security debate, observers have noted there is a tendency for policymakers, </w:t>
      </w:r>
      <w:r w:rsidRPr="005635B5">
        <w:rPr>
          <w:rStyle w:val="StyleUnderline"/>
        </w:rPr>
        <w:t>military leaders, and media</w:t>
      </w:r>
      <w:r w:rsidRPr="005635B5">
        <w:rPr>
          <w:sz w:val="16"/>
        </w:rPr>
        <w:t xml:space="preserve">, among others, </w:t>
      </w:r>
      <w:r w:rsidRPr="005635B5">
        <w:rPr>
          <w:rStyle w:val="StyleUnderline"/>
        </w:rPr>
        <w:t>to use frightening ‘cyber-doom scenarios’ when making a case for action on cyber security</w:t>
      </w:r>
      <w:r w:rsidRPr="005635B5">
        <w:rPr>
          <w:sz w:val="16"/>
        </w:rPr>
        <w:t xml:space="preserve"> (Dunn 2008, 2). </w:t>
      </w:r>
    </w:p>
    <w:p w14:paraId="3BDD632A" w14:textId="77777777" w:rsidR="00575D94" w:rsidRPr="005635B5" w:rsidRDefault="00575D94" w:rsidP="00575D94">
      <w:pPr>
        <w:rPr>
          <w:sz w:val="12"/>
          <w:szCs w:val="18"/>
        </w:rPr>
      </w:pPr>
      <w:r w:rsidRPr="005635B5">
        <w:rPr>
          <w:sz w:val="12"/>
          <w:szCs w:val="18"/>
        </w:rPr>
        <w:t>There is some evidence to suggest that more recently in the political arena; we may be maturing in our understanding of the real threat of cyber war. The Tallinn Manual, an academic, non-binding study on how international law applies to cyber conflicts and cyber warfare, was written at the invitation of the Tallinn-based NATO Cooperative Cyber Defence Centre of Excellence. It was first published in 2013 with the title ‘The Tallinn Manual on the International Law of Cyber War’. In 2017, it was re-released with the revised title ‘Tallinn Manual 2.0 on the International Law of Cyber Operations’. The change in title from ‘war’ to ‘operations’ signifies a more moderate use of language from NATO and is an acknowledgement that cyber incidents generally fall below the threshold at which International Law would declare them to be a formal act of war. Experience over the 4 short years from 2013 to 2017 has demonstrated that cyber incidents tend to have a low-level impact on the target state. As the book’s authors put it ‘the focus of the original Manual was on the most severe cyber operations, those that violate the prohibition of the use of force in international relations, entitle states to exercise the right of self-defence, and/or occur during armed conflict’ while the new version ‘adds a legal analysis of the more common cyber incidents that states encounter on a day-to-day basis and that fall below the thresholds of the use of force or armed conflict’ (Leetaru 2017).</w:t>
      </w:r>
    </w:p>
    <w:p w14:paraId="3732150E" w14:textId="77777777" w:rsidR="00575D94" w:rsidRPr="005635B5" w:rsidRDefault="00575D94" w:rsidP="00575D94">
      <w:pPr>
        <w:rPr>
          <w:sz w:val="12"/>
          <w:szCs w:val="18"/>
        </w:rPr>
      </w:pPr>
      <w:r w:rsidRPr="005635B5">
        <w:rPr>
          <w:sz w:val="12"/>
          <w:szCs w:val="18"/>
        </w:rPr>
        <w:t xml:space="preserve">To get a better sense if cyber war is exaggerated, we must also consider the probability of cyber war in the future. The probability of cyber war should be weighed up against the probability of conventional war. Where tensions are already high, for example, between North Korea and the US or Russia and Estonia, I would argue that cyber war is more likely than conventional war. This is due to factors including; cyber warfare is less costly than conventional warfare, states are less rational in their decision space in the cyber realm, states find cyber attribution very difficult to achieve so attacks can be undertaken covertly and cyber war is considered ‘a challenge’ and central to the hackers’ ethos </w:t>
      </w:r>
      <w:r w:rsidRPr="005635B5">
        <w:rPr>
          <w:sz w:val="12"/>
          <w:szCs w:val="18"/>
        </w:rPr>
        <w:lastRenderedPageBreak/>
        <w:t>(Junio 2013, 128).  Further, Sanger describes in his book, The Perfect Weapon, cyber weapons (such as cyber vandalism, Distributed Denial of Service (DDOS), intrusions and advanced persistent threat (APT)) as the ‘perfect weapons’ for the following reasons;</w:t>
      </w:r>
    </w:p>
    <w:p w14:paraId="175E88EA" w14:textId="77777777" w:rsidR="00575D94" w:rsidRPr="005635B5" w:rsidRDefault="00575D94" w:rsidP="00575D94">
      <w:pPr>
        <w:rPr>
          <w:sz w:val="12"/>
          <w:szCs w:val="18"/>
        </w:rPr>
      </w:pPr>
      <w:r w:rsidRPr="005635B5">
        <w:rPr>
          <w:sz w:val="12"/>
          <w:szCs w:val="18"/>
        </w:rPr>
        <w:t>They are cheap: When compared to Nuclear weapons, there are only a handful of nations globally that can afford the technology to create a nuclear weapon.</w:t>
      </w:r>
    </w:p>
    <w:p w14:paraId="20B72FC8" w14:textId="77777777" w:rsidR="00575D94" w:rsidRPr="005635B5" w:rsidRDefault="00575D94" w:rsidP="00575D94">
      <w:pPr>
        <w:rPr>
          <w:sz w:val="12"/>
          <w:szCs w:val="18"/>
        </w:rPr>
      </w:pPr>
      <w:r w:rsidRPr="005635B5">
        <w:rPr>
          <w:sz w:val="12"/>
          <w:szCs w:val="18"/>
        </w:rPr>
        <w:t>They are easily accessible: Unlike a Nuclear bomb that requires uranium, a highly protected metal, in the production process, a cyber weapon can be created with minimal investment and highly available IT infrastructure.</w:t>
      </w:r>
    </w:p>
    <w:p w14:paraId="2EB0DD08" w14:textId="77777777" w:rsidR="00575D94" w:rsidRPr="005635B5" w:rsidRDefault="00575D94" w:rsidP="00575D94">
      <w:pPr>
        <w:rPr>
          <w:sz w:val="12"/>
          <w:szCs w:val="18"/>
        </w:rPr>
      </w:pPr>
      <w:r w:rsidRPr="005635B5">
        <w:rPr>
          <w:sz w:val="12"/>
          <w:szCs w:val="18"/>
        </w:rPr>
        <w:t>They can be dialled-up or dialled-down relatively easily. A ballistic missile, the force of the explosion cannot be adjusted as easily as a DDOS attack. A DDOS attack can be adjusted to last an hour, a few days or a few weeks.</w:t>
      </w:r>
    </w:p>
    <w:p w14:paraId="521C396C" w14:textId="77777777" w:rsidR="00575D94" w:rsidRPr="005635B5" w:rsidRDefault="00575D94" w:rsidP="00575D94">
      <w:pPr>
        <w:rPr>
          <w:sz w:val="12"/>
          <w:szCs w:val="18"/>
        </w:rPr>
      </w:pPr>
      <w:r w:rsidRPr="005635B5">
        <w:rPr>
          <w:sz w:val="12"/>
          <w:szCs w:val="18"/>
        </w:rPr>
        <w:t>They have a huge range in how they are used: Sabotage as with Stuxnet, Espionage as with the Chinese industrial spying on the US, North Korea’s infiltration of Sony, the Iranians attack on Las Vegas Sands Corp. casino operators.</w:t>
      </w:r>
    </w:p>
    <w:p w14:paraId="1FD3C2F2" w14:textId="77777777" w:rsidR="00575D94" w:rsidRPr="005635B5" w:rsidRDefault="00575D94" w:rsidP="00575D94">
      <w:pPr>
        <w:rPr>
          <w:sz w:val="16"/>
        </w:rPr>
      </w:pPr>
      <w:r w:rsidRPr="005635B5">
        <w:rPr>
          <w:sz w:val="16"/>
        </w:rPr>
        <w:t xml:space="preserve">The significant factor is that cyber weapons can and are being used every day for discrete, </w:t>
      </w:r>
      <w:r w:rsidRPr="005635B5">
        <w:rPr>
          <w:rStyle w:val="Emphasis"/>
          <w:highlight w:val="cyan"/>
        </w:rPr>
        <w:t>low-level</w:t>
      </w:r>
      <w:r w:rsidRPr="005635B5">
        <w:rPr>
          <w:rStyle w:val="StyleUnderline"/>
          <w:highlight w:val="cyan"/>
        </w:rPr>
        <w:t xml:space="preserve"> cyber</w:t>
      </w:r>
      <w:r w:rsidRPr="005635B5">
        <w:rPr>
          <w:rStyle w:val="StyleUnderline"/>
        </w:rPr>
        <w:t xml:space="preserve"> conflicts</w:t>
      </w:r>
      <w:r w:rsidRPr="005635B5">
        <w:rPr>
          <w:sz w:val="16"/>
        </w:rPr>
        <w:t xml:space="preserve"> to undermine and disrupt rivals, but historically it </w:t>
      </w:r>
      <w:r w:rsidRPr="005635B5">
        <w:rPr>
          <w:rStyle w:val="StyleUnderline"/>
          <w:highlight w:val="cyan"/>
        </w:rPr>
        <w:t xml:space="preserve">has </w:t>
      </w:r>
      <w:r w:rsidRPr="005635B5">
        <w:rPr>
          <w:rStyle w:val="Emphasis"/>
          <w:highlight w:val="cyan"/>
        </w:rPr>
        <w:t>not progressed</w:t>
      </w:r>
      <w:r w:rsidRPr="005635B5">
        <w:rPr>
          <w:rStyle w:val="StyleUnderline"/>
          <w:highlight w:val="cyan"/>
        </w:rPr>
        <w:t xml:space="preserve"> to</w:t>
      </w:r>
      <w:r w:rsidRPr="005635B5">
        <w:rPr>
          <w:rStyle w:val="StyleUnderline"/>
        </w:rPr>
        <w:t xml:space="preserve"> open </w:t>
      </w:r>
      <w:r w:rsidRPr="005635B5">
        <w:rPr>
          <w:rStyle w:val="StyleUnderline"/>
          <w:highlight w:val="cyan"/>
        </w:rPr>
        <w:t>conflict, nor</w:t>
      </w:r>
      <w:r w:rsidRPr="005635B5">
        <w:rPr>
          <w:rStyle w:val="StyleUnderline"/>
        </w:rPr>
        <w:t xml:space="preserve"> has it </w:t>
      </w:r>
      <w:r w:rsidRPr="005635B5">
        <w:rPr>
          <w:rStyle w:val="Emphasis"/>
          <w:highlight w:val="cyan"/>
        </w:rPr>
        <w:t>warranted</w:t>
      </w:r>
      <w:r w:rsidRPr="005635B5">
        <w:rPr>
          <w:rStyle w:val="StyleUnderline"/>
        </w:rPr>
        <w:t xml:space="preserve"> a </w:t>
      </w:r>
      <w:r w:rsidRPr="005635B5">
        <w:rPr>
          <w:rStyle w:val="Emphasis"/>
          <w:highlight w:val="cyan"/>
        </w:rPr>
        <w:t>military response</w:t>
      </w:r>
      <w:r w:rsidRPr="005635B5">
        <w:rPr>
          <w:sz w:val="16"/>
        </w:rPr>
        <w:t xml:space="preserve"> (Sanger 2018). </w:t>
      </w:r>
      <w:r w:rsidRPr="005635B5">
        <w:rPr>
          <w:rStyle w:val="StyleUnderline"/>
        </w:rPr>
        <w:t xml:space="preserve">Additionally, </w:t>
      </w:r>
      <w:r w:rsidRPr="005635B5">
        <w:rPr>
          <w:rStyle w:val="StyleUnderline"/>
          <w:highlight w:val="cyan"/>
        </w:rPr>
        <w:t>massive</w:t>
      </w:r>
      <w:r w:rsidRPr="005635B5">
        <w:rPr>
          <w:rStyle w:val="StyleUnderline"/>
        </w:rPr>
        <w:t xml:space="preserve"> cyber operations </w:t>
      </w:r>
      <w:r w:rsidRPr="005635B5">
        <w:rPr>
          <w:rStyle w:val="StyleUnderline"/>
          <w:highlight w:val="cyan"/>
        </w:rPr>
        <w:t>would</w:t>
      </w:r>
      <w:r w:rsidRPr="005635B5">
        <w:rPr>
          <w:rStyle w:val="StyleUnderline"/>
        </w:rPr>
        <w:t xml:space="preserve"> necessarily impact the civilian population and </w:t>
      </w:r>
      <w:r w:rsidRPr="005635B5">
        <w:rPr>
          <w:rStyle w:val="StyleUnderline"/>
          <w:highlight w:val="cyan"/>
        </w:rPr>
        <w:t>violate</w:t>
      </w:r>
      <w:r w:rsidRPr="005635B5">
        <w:rPr>
          <w:rStyle w:val="StyleUnderline"/>
        </w:rPr>
        <w:t xml:space="preserve"> the </w:t>
      </w:r>
      <w:r w:rsidRPr="005635B5">
        <w:rPr>
          <w:rStyle w:val="StyleUnderline"/>
          <w:highlight w:val="cyan"/>
        </w:rPr>
        <w:t>immunity</w:t>
      </w:r>
      <w:r w:rsidRPr="005635B5">
        <w:rPr>
          <w:rStyle w:val="StyleUnderline"/>
        </w:rPr>
        <w:t xml:space="preserve"> of non-combatants. The conditions of war dictate that </w:t>
      </w:r>
      <w:r w:rsidRPr="005635B5">
        <w:rPr>
          <w:rStyle w:val="StyleUnderline"/>
          <w:highlight w:val="cyan"/>
        </w:rPr>
        <w:t xml:space="preserve">this is </w:t>
      </w:r>
      <w:r w:rsidRPr="005635B5">
        <w:rPr>
          <w:rStyle w:val="Emphasis"/>
          <w:highlight w:val="cyan"/>
        </w:rPr>
        <w:t>“taboo”</w:t>
      </w:r>
      <w:r w:rsidRPr="005635B5">
        <w:rPr>
          <w:rStyle w:val="StyleUnderline"/>
          <w:highlight w:val="cyan"/>
        </w:rPr>
        <w:t xml:space="preserve"> and</w:t>
      </w:r>
      <w:r w:rsidRPr="005635B5">
        <w:rPr>
          <w:rStyle w:val="StyleUnderline"/>
        </w:rPr>
        <w:t xml:space="preserve"> to date, rival </w:t>
      </w:r>
      <w:r w:rsidRPr="005635B5">
        <w:rPr>
          <w:rStyle w:val="StyleUnderline"/>
          <w:highlight w:val="cyan"/>
        </w:rPr>
        <w:t>states</w:t>
      </w:r>
      <w:r w:rsidRPr="005635B5">
        <w:rPr>
          <w:rStyle w:val="StyleUnderline"/>
        </w:rPr>
        <w:t xml:space="preserve"> have </w:t>
      </w:r>
      <w:r w:rsidRPr="005635B5">
        <w:rPr>
          <w:rStyle w:val="Emphasis"/>
          <w:highlight w:val="cyan"/>
        </w:rPr>
        <w:t>show</w:t>
      </w:r>
      <w:r w:rsidRPr="005635B5">
        <w:rPr>
          <w:rStyle w:val="Emphasis"/>
        </w:rPr>
        <w:t xml:space="preserve">n </w:t>
      </w:r>
      <w:r w:rsidRPr="005635B5">
        <w:rPr>
          <w:rStyle w:val="Emphasis"/>
          <w:highlight w:val="cyan"/>
        </w:rPr>
        <w:t>restraint</w:t>
      </w:r>
      <w:r w:rsidRPr="005635B5">
        <w:rPr>
          <w:rStyle w:val="StyleUnderline"/>
        </w:rPr>
        <w:t xml:space="preserve"> in their use of cyber weapons for this reason</w:t>
      </w:r>
      <w:r w:rsidRPr="005635B5">
        <w:rPr>
          <w:sz w:val="16"/>
        </w:rPr>
        <w:t xml:space="preserve"> (Valeriano and Ryan 2015). </w:t>
      </w:r>
      <w:r w:rsidRPr="005635B5">
        <w:rPr>
          <w:rStyle w:val="StyleUnderline"/>
        </w:rPr>
        <w:t xml:space="preserve">It appears that </w:t>
      </w:r>
      <w:r w:rsidRPr="005635B5">
        <w:rPr>
          <w:rStyle w:val="StyleUnderline"/>
          <w:highlight w:val="cyan"/>
        </w:rPr>
        <w:t>the threat</w:t>
      </w:r>
      <w:r w:rsidRPr="005635B5">
        <w:rPr>
          <w:rStyle w:val="StyleUnderline"/>
        </w:rPr>
        <w:t xml:space="preserve"> that cyber weapons represent to national security is overstated and the threat of cyber war </w:t>
      </w:r>
      <w:r w:rsidRPr="005635B5">
        <w:rPr>
          <w:rStyle w:val="StyleUnderline"/>
          <w:highlight w:val="cyan"/>
        </w:rPr>
        <w:t xml:space="preserve">is </w:t>
      </w:r>
      <w:r w:rsidRPr="005635B5">
        <w:rPr>
          <w:rStyle w:val="Emphasis"/>
          <w:highlight w:val="cyan"/>
        </w:rPr>
        <w:t>overstated</w:t>
      </w:r>
      <w:r w:rsidRPr="005635B5">
        <w:rPr>
          <w:sz w:val="16"/>
        </w:rPr>
        <w:t>.</w:t>
      </w:r>
    </w:p>
    <w:p w14:paraId="19EA882C" w14:textId="77777777" w:rsidR="00575D94" w:rsidRPr="005635B5" w:rsidRDefault="00575D94" w:rsidP="00575D94">
      <w:pPr>
        <w:rPr>
          <w:sz w:val="16"/>
        </w:rPr>
      </w:pPr>
      <w:r w:rsidRPr="005635B5">
        <w:rPr>
          <w:rStyle w:val="StyleUnderline"/>
        </w:rPr>
        <w:t>The US and</w:t>
      </w:r>
      <w:r w:rsidRPr="005635B5">
        <w:rPr>
          <w:sz w:val="16"/>
        </w:rPr>
        <w:t xml:space="preserve"> likely </w:t>
      </w:r>
      <w:r w:rsidRPr="005635B5">
        <w:rPr>
          <w:rStyle w:val="StyleUnderline"/>
        </w:rPr>
        <w:t xml:space="preserve">other </w:t>
      </w:r>
      <w:r w:rsidRPr="005635B5">
        <w:rPr>
          <w:rStyle w:val="Emphasis"/>
        </w:rPr>
        <w:t xml:space="preserve">highly </w:t>
      </w:r>
      <w:r w:rsidRPr="005635B5">
        <w:rPr>
          <w:rStyle w:val="Emphasis"/>
          <w:highlight w:val="cyan"/>
        </w:rPr>
        <w:t>networked nations</w:t>
      </w:r>
      <w:r w:rsidRPr="005635B5">
        <w:rPr>
          <w:rStyle w:val="StyleUnderline"/>
          <w:highlight w:val="cyan"/>
        </w:rPr>
        <w:t xml:space="preserve"> appear </w:t>
      </w:r>
      <w:r w:rsidRPr="005635B5">
        <w:rPr>
          <w:rStyle w:val="Emphasis"/>
          <w:highlight w:val="cyan"/>
        </w:rPr>
        <w:t>reticent</w:t>
      </w:r>
      <w:r w:rsidRPr="005635B5">
        <w:rPr>
          <w:sz w:val="16"/>
        </w:rPr>
        <w:t xml:space="preserve"> about using cyber weapons for significant cyber conflict </w:t>
      </w:r>
      <w:r w:rsidRPr="005635B5">
        <w:rPr>
          <w:rStyle w:val="StyleUnderline"/>
          <w:highlight w:val="cyan"/>
        </w:rPr>
        <w:t>given</w:t>
      </w:r>
      <w:r w:rsidRPr="005635B5">
        <w:rPr>
          <w:rStyle w:val="StyleUnderline"/>
        </w:rPr>
        <w:t xml:space="preserve"> their </w:t>
      </w:r>
      <w:r w:rsidRPr="005635B5">
        <w:rPr>
          <w:rStyle w:val="Emphasis"/>
          <w:highlight w:val="cyan"/>
        </w:rPr>
        <w:t>vulnerabilities</w:t>
      </w:r>
      <w:r w:rsidRPr="005635B5">
        <w:rPr>
          <w:sz w:val="16"/>
        </w:rPr>
        <w:t xml:space="preserve">. Ironically, NSA programs such as PRISM have made the US more of a target given the sheer volume of sensitive information stored in one place. Regardless of US defences, there is no way to make this information completely secure from intrusion, and as such, the very act of storing the information makes them more vulnerable.  </w:t>
      </w:r>
    </w:p>
    <w:p w14:paraId="5576B3AF" w14:textId="77777777" w:rsidR="00575D94" w:rsidRPr="005635B5" w:rsidRDefault="00575D94" w:rsidP="00575D94">
      <w:pPr>
        <w:rPr>
          <w:sz w:val="16"/>
        </w:rPr>
      </w:pPr>
      <w:r w:rsidRPr="005635B5">
        <w:rPr>
          <w:sz w:val="16"/>
        </w:rPr>
        <w:t xml:space="preserve">Rid (2012) is among some academics who argue that </w:t>
      </w:r>
      <w:r w:rsidRPr="005635B5">
        <w:rPr>
          <w:rStyle w:val="StyleUnderline"/>
          <w:highlight w:val="cyan"/>
        </w:rPr>
        <w:t>cyber war</w:t>
      </w:r>
      <w:r w:rsidRPr="005635B5">
        <w:rPr>
          <w:sz w:val="16"/>
        </w:rPr>
        <w:t xml:space="preserve"> has never and </w:t>
      </w:r>
      <w:r w:rsidRPr="005635B5">
        <w:rPr>
          <w:rStyle w:val="StyleUnderline"/>
          <w:highlight w:val="cyan"/>
        </w:rPr>
        <w:t>will</w:t>
      </w:r>
      <w:r w:rsidRPr="005635B5">
        <w:rPr>
          <w:rStyle w:val="StyleUnderline"/>
        </w:rPr>
        <w:t xml:space="preserve"> likely </w:t>
      </w:r>
      <w:r w:rsidRPr="005635B5">
        <w:rPr>
          <w:rStyle w:val="Emphasis"/>
          <w:highlight w:val="cyan"/>
        </w:rPr>
        <w:t>never eventuate</w:t>
      </w:r>
      <w:r w:rsidRPr="005635B5">
        <w:rPr>
          <w:sz w:val="16"/>
        </w:rPr>
        <w:t>. The benefits of being on this side of the debate mean that public funding can be allocated away from offensive cyber security initiatives to other, potentially more important initiatives, such as public health and housing. The government is constantly under pressure to prioritise public spending and it is imperative that they have realistic, accurate projections regarding the risk of cyber war, the probability and the impact, to allow them to focus spending on the most important areas.</w:t>
      </w:r>
    </w:p>
    <w:p w14:paraId="45D82727" w14:textId="77777777" w:rsidR="00575D94" w:rsidRPr="005635B5" w:rsidRDefault="00575D94" w:rsidP="00575D94"/>
    <w:p w14:paraId="1062D033" w14:textId="6B4D503E" w:rsidR="00575D94" w:rsidRPr="005635B5" w:rsidRDefault="00292A9B" w:rsidP="00575D94">
      <w:pPr>
        <w:pStyle w:val="Heading3"/>
        <w:rPr>
          <w:rFonts w:cs="Calibri"/>
        </w:rPr>
      </w:pPr>
      <w:r w:rsidRPr="005635B5">
        <w:rPr>
          <w:rFonts w:cs="Calibri"/>
        </w:rPr>
        <w:lastRenderedPageBreak/>
        <w:t xml:space="preserve">2AC – </w:t>
      </w:r>
      <w:r w:rsidR="00575D94" w:rsidRPr="005635B5">
        <w:rPr>
          <w:rFonts w:cs="Calibri"/>
        </w:rPr>
        <w:t>AT: Cyber Impact---Ext</w:t>
      </w:r>
    </w:p>
    <w:p w14:paraId="39D9DD84" w14:textId="77777777" w:rsidR="00575D94" w:rsidRPr="005635B5" w:rsidRDefault="00575D94" w:rsidP="00575D94">
      <w:pPr>
        <w:pStyle w:val="Heading4"/>
        <w:rPr>
          <w:rFonts w:cs="Calibri"/>
        </w:rPr>
      </w:pPr>
      <w:r w:rsidRPr="005635B5">
        <w:rPr>
          <w:rFonts w:cs="Calibri"/>
        </w:rPr>
        <w:t>No large-scale cyber attacks or retaliation</w:t>
      </w:r>
    </w:p>
    <w:p w14:paraId="7613D223" w14:textId="77777777" w:rsidR="00575D94" w:rsidRPr="005635B5" w:rsidRDefault="00575D94" w:rsidP="00575D94">
      <w:r w:rsidRPr="005635B5">
        <w:t xml:space="preserve">Dr. Joseph S. </w:t>
      </w:r>
      <w:r w:rsidRPr="005635B5">
        <w:rPr>
          <w:rStyle w:val="Style13ptBold"/>
        </w:rPr>
        <w:t>Nye 19</w:t>
      </w:r>
      <w:r w:rsidRPr="005635B5">
        <w:t>, Jr., University Distinguished Service Professor and Former Dean of the Kennedy School of Government at Harvard University, “Global Cyber Conflicts Will Be Hard To Control”, The Statesman (Pakistan), 10/14/2019, Lexis</w:t>
      </w:r>
    </w:p>
    <w:p w14:paraId="717189F7" w14:textId="77777777" w:rsidR="00575D94" w:rsidRPr="005635B5" w:rsidRDefault="00575D94" w:rsidP="00575D94">
      <w:pPr>
        <w:rPr>
          <w:sz w:val="16"/>
        </w:rPr>
      </w:pPr>
      <w:r w:rsidRPr="005635B5">
        <w:rPr>
          <w:rStyle w:val="StyleUnderline"/>
        </w:rPr>
        <w:t>The problem of perceptions and controlling escalation is not new</w:t>
      </w:r>
      <w:r w:rsidRPr="005635B5">
        <w:rPr>
          <w:sz w:val="16"/>
        </w:rPr>
        <w:t>. In August 1914, the major European powers expected a short and sharp “Third Balkan War.” The troops were expected to be home by Christmas. After the assassination of the Austrian archduke in June, Austria-Hungary wanted to give Serbia a bloody nose, and Germany gave its Austrian ally a blank check rather than see it humiliated. But when the Kaiser returned from vacation at the end of July and discovered how Austria had filled in the check, his efforts to de-escalate were too late. Nonetheless, he expected to prevail and almost did.</w:t>
      </w:r>
    </w:p>
    <w:p w14:paraId="2BC6AF4F" w14:textId="77777777" w:rsidR="00575D94" w:rsidRPr="005635B5" w:rsidRDefault="00575D94" w:rsidP="00575D94">
      <w:pPr>
        <w:rPr>
          <w:sz w:val="16"/>
        </w:rPr>
      </w:pPr>
      <w:r w:rsidRPr="005635B5">
        <w:rPr>
          <w:sz w:val="16"/>
        </w:rPr>
        <w:t>Had the Kaiser, the Czar, and the Emperor known in August 1914 that a little over four years later, all would lose their thrones and see their realms dismembered, they would not have gone to war. Since 1945, nuclear weapons have served as a crystal ball in which leaders can glimpse the catastrophe implied by a major war. After the Cuban Missile Crisis in 1962, leaders learned the importance of de-escalation, arms-control communication, and rules of the road to manage conflict.</w:t>
      </w:r>
    </w:p>
    <w:p w14:paraId="004036CE" w14:textId="77777777" w:rsidR="00575D94" w:rsidRPr="005635B5" w:rsidRDefault="00575D94" w:rsidP="00575D94">
      <w:pPr>
        <w:rPr>
          <w:sz w:val="16"/>
        </w:rPr>
      </w:pPr>
      <w:r w:rsidRPr="005635B5">
        <w:rPr>
          <w:sz w:val="16"/>
        </w:rPr>
        <w:t xml:space="preserve">Cyber technology, of course, lacks the clear devastating effects of nuclear weapons, and that poses a different set of problems, because there is no crystal ball. During the Cold War, the great powers avoided direct engagement, but that is not true of cyber conflict. And yet </w:t>
      </w:r>
      <w:r w:rsidRPr="005635B5">
        <w:rPr>
          <w:rStyle w:val="StyleUnderline"/>
        </w:rPr>
        <w:t xml:space="preserve">the </w:t>
      </w:r>
      <w:r w:rsidRPr="005635B5">
        <w:rPr>
          <w:rStyle w:val="StyleUnderline"/>
          <w:highlight w:val="cyan"/>
        </w:rPr>
        <w:t>threat of</w:t>
      </w:r>
      <w:r w:rsidRPr="005635B5">
        <w:rPr>
          <w:rStyle w:val="StyleUnderline"/>
        </w:rPr>
        <w:t xml:space="preserve"> cyber </w:t>
      </w:r>
      <w:r w:rsidRPr="005635B5">
        <w:rPr>
          <w:rStyle w:val="Emphasis"/>
          <w:highlight w:val="cyan"/>
        </w:rPr>
        <w:t>Pearl Harbor</w:t>
      </w:r>
      <w:r w:rsidRPr="005635B5">
        <w:rPr>
          <w:rStyle w:val="StyleUnderline"/>
        </w:rPr>
        <w:t xml:space="preserve">s </w:t>
      </w:r>
      <w:r w:rsidRPr="005635B5">
        <w:rPr>
          <w:rStyle w:val="StyleUnderline"/>
          <w:highlight w:val="cyan"/>
        </w:rPr>
        <w:t xml:space="preserve">has been </w:t>
      </w:r>
      <w:r w:rsidRPr="005635B5">
        <w:rPr>
          <w:rStyle w:val="Emphasis"/>
          <w:highlight w:val="cyan"/>
        </w:rPr>
        <w:t>exaggerated</w:t>
      </w:r>
      <w:r w:rsidRPr="005635B5">
        <w:rPr>
          <w:rStyle w:val="StyleUnderline"/>
          <w:highlight w:val="cyan"/>
        </w:rPr>
        <w:t>. Most</w:t>
      </w:r>
      <w:r w:rsidRPr="005635B5">
        <w:rPr>
          <w:rStyle w:val="StyleUnderline"/>
        </w:rPr>
        <w:t xml:space="preserve"> cyber </w:t>
      </w:r>
      <w:r w:rsidRPr="005635B5">
        <w:rPr>
          <w:rStyle w:val="StyleUnderline"/>
          <w:highlight w:val="cyan"/>
        </w:rPr>
        <w:t xml:space="preserve">conflicts occur </w:t>
      </w:r>
      <w:r w:rsidRPr="005635B5">
        <w:rPr>
          <w:rStyle w:val="Emphasis"/>
          <w:highlight w:val="cyan"/>
        </w:rPr>
        <w:t>below the threshold</w:t>
      </w:r>
      <w:r w:rsidRPr="005635B5">
        <w:rPr>
          <w:rStyle w:val="StyleUnderline"/>
        </w:rPr>
        <w:t xml:space="preserve"> established by the rules of armed conflict. They are </w:t>
      </w:r>
      <w:r w:rsidRPr="005635B5">
        <w:rPr>
          <w:rStyle w:val="Emphasis"/>
          <w:highlight w:val="cyan"/>
        </w:rPr>
        <w:t>economic</w:t>
      </w:r>
      <w:r w:rsidRPr="005635B5">
        <w:rPr>
          <w:rStyle w:val="StyleUnderline"/>
          <w:highlight w:val="cyan"/>
        </w:rPr>
        <w:t xml:space="preserve"> and </w:t>
      </w:r>
      <w:r w:rsidRPr="005635B5">
        <w:rPr>
          <w:rStyle w:val="Emphasis"/>
          <w:highlight w:val="cyan"/>
        </w:rPr>
        <w:t>political</w:t>
      </w:r>
      <w:r w:rsidRPr="005635B5">
        <w:rPr>
          <w:rStyle w:val="StyleUnderline"/>
          <w:highlight w:val="cyan"/>
        </w:rPr>
        <w:t xml:space="preserve">, rather than </w:t>
      </w:r>
      <w:r w:rsidRPr="005635B5">
        <w:rPr>
          <w:rStyle w:val="Emphasis"/>
          <w:highlight w:val="cyan"/>
        </w:rPr>
        <w:t>lethal</w:t>
      </w:r>
      <w:r w:rsidRPr="005635B5">
        <w:rPr>
          <w:rStyle w:val="StyleUnderline"/>
          <w:highlight w:val="cyan"/>
        </w:rPr>
        <w:t xml:space="preserve">. It is </w:t>
      </w:r>
      <w:r w:rsidRPr="005635B5">
        <w:rPr>
          <w:rStyle w:val="Emphasis"/>
          <w:highlight w:val="cyan"/>
        </w:rPr>
        <w:t>not credible</w:t>
      </w:r>
      <w:r w:rsidRPr="005635B5">
        <w:rPr>
          <w:rStyle w:val="StyleUnderline"/>
          <w:highlight w:val="cyan"/>
        </w:rPr>
        <w:t xml:space="preserve"> to threaten</w:t>
      </w:r>
      <w:r w:rsidRPr="005635B5">
        <w:rPr>
          <w:rStyle w:val="StyleUnderline"/>
        </w:rPr>
        <w:t xml:space="preserve"> a </w:t>
      </w:r>
      <w:r w:rsidRPr="005635B5">
        <w:rPr>
          <w:rStyle w:val="Emphasis"/>
          <w:highlight w:val="cyan"/>
        </w:rPr>
        <w:t>nuclear response</w:t>
      </w:r>
      <w:r w:rsidRPr="005635B5">
        <w:rPr>
          <w:sz w:val="16"/>
          <w:highlight w:val="cyan"/>
        </w:rPr>
        <w:t xml:space="preserve"> </w:t>
      </w:r>
      <w:r w:rsidRPr="005635B5">
        <w:rPr>
          <w:rStyle w:val="StyleUnderline"/>
          <w:highlight w:val="cyan"/>
        </w:rPr>
        <w:t>to cyber theft</w:t>
      </w:r>
      <w:r w:rsidRPr="005635B5">
        <w:t xml:space="preserve"> </w:t>
      </w:r>
      <w:r w:rsidRPr="005635B5">
        <w:rPr>
          <w:sz w:val="16"/>
        </w:rPr>
        <w:t xml:space="preserve">of intellectual property by China </w:t>
      </w:r>
      <w:r w:rsidRPr="005635B5">
        <w:rPr>
          <w:rStyle w:val="StyleUnderline"/>
          <w:highlight w:val="cyan"/>
        </w:rPr>
        <w:t>or</w:t>
      </w:r>
      <w:r w:rsidRPr="005635B5">
        <w:rPr>
          <w:rStyle w:val="StyleUnderline"/>
        </w:rPr>
        <w:t xml:space="preserve"> cyber </w:t>
      </w:r>
      <w:r w:rsidRPr="005635B5">
        <w:rPr>
          <w:rStyle w:val="StyleUnderline"/>
          <w:highlight w:val="cyan"/>
        </w:rPr>
        <w:t>meddling</w:t>
      </w:r>
      <w:r w:rsidRPr="005635B5">
        <w:rPr>
          <w:sz w:val="16"/>
        </w:rPr>
        <w:t xml:space="preserve"> in elections by Russia.</w:t>
      </w:r>
    </w:p>
    <w:p w14:paraId="3A832CCA" w14:textId="77777777" w:rsidR="00575D94" w:rsidRPr="005635B5" w:rsidRDefault="00575D94" w:rsidP="00575D94">
      <w:pPr>
        <w:rPr>
          <w:sz w:val="16"/>
        </w:rPr>
      </w:pPr>
      <w:r w:rsidRPr="005635B5">
        <w:rPr>
          <w:sz w:val="16"/>
        </w:rPr>
        <w:t xml:space="preserve">According to American doctrine, </w:t>
      </w:r>
      <w:r w:rsidRPr="005635B5">
        <w:rPr>
          <w:rStyle w:val="StyleUnderline"/>
        </w:rPr>
        <w:t>deterrence is not limited to a cyber response</w:t>
      </w:r>
      <w:r w:rsidRPr="005635B5">
        <w:rPr>
          <w:sz w:val="16"/>
        </w:rPr>
        <w:t xml:space="preserve"> (though that is possible). </w:t>
      </w:r>
      <w:r w:rsidRPr="005635B5">
        <w:rPr>
          <w:rStyle w:val="StyleUnderline"/>
        </w:rPr>
        <w:t xml:space="preserve">The </w:t>
      </w:r>
      <w:r w:rsidRPr="005635B5">
        <w:rPr>
          <w:rStyle w:val="StyleUnderline"/>
          <w:highlight w:val="cyan"/>
        </w:rPr>
        <w:t>US will respond</w:t>
      </w:r>
      <w:r w:rsidRPr="005635B5">
        <w:rPr>
          <w:rStyle w:val="StyleUnderline"/>
        </w:rPr>
        <w:t xml:space="preserve"> to cyberattacks across domains or sectors, with any weapons of its choice, </w:t>
      </w:r>
      <w:r w:rsidRPr="005635B5">
        <w:rPr>
          <w:rStyle w:val="Emphasis"/>
          <w:highlight w:val="cyan"/>
        </w:rPr>
        <w:t>proportional</w:t>
      </w:r>
      <w:r w:rsidRPr="005635B5">
        <w:rPr>
          <w:rStyle w:val="StyleUnderline"/>
          <w:highlight w:val="cyan"/>
        </w:rPr>
        <w:t xml:space="preserve"> to</w:t>
      </w:r>
      <w:r w:rsidRPr="005635B5">
        <w:rPr>
          <w:rStyle w:val="StyleUnderline"/>
        </w:rPr>
        <w:t xml:space="preserve"> the </w:t>
      </w:r>
      <w:r w:rsidRPr="005635B5">
        <w:rPr>
          <w:rStyle w:val="StyleUnderline"/>
          <w:highlight w:val="cyan"/>
        </w:rPr>
        <w:t>damage</w:t>
      </w:r>
      <w:r w:rsidRPr="005635B5">
        <w:rPr>
          <w:rStyle w:val="StyleUnderline"/>
        </w:rPr>
        <w:t xml:space="preserve"> that has been done. </w:t>
      </w:r>
      <w:r w:rsidRPr="005635B5">
        <w:rPr>
          <w:rStyle w:val="StyleUnderline"/>
          <w:highlight w:val="cyan"/>
        </w:rPr>
        <w:t>That can range from</w:t>
      </w:r>
      <w:r w:rsidRPr="005635B5">
        <w:rPr>
          <w:rStyle w:val="StyleUnderline"/>
        </w:rPr>
        <w:t xml:space="preserve"> </w:t>
      </w:r>
      <w:r w:rsidRPr="005635B5">
        <w:rPr>
          <w:rStyle w:val="Emphasis"/>
        </w:rPr>
        <w:t>naming</w:t>
      </w:r>
      <w:r w:rsidRPr="005635B5">
        <w:rPr>
          <w:rStyle w:val="StyleUnderline"/>
        </w:rPr>
        <w:t xml:space="preserve"> and </w:t>
      </w:r>
      <w:r w:rsidRPr="005635B5">
        <w:rPr>
          <w:rStyle w:val="Emphasis"/>
          <w:highlight w:val="cyan"/>
        </w:rPr>
        <w:t>shaming</w:t>
      </w:r>
      <w:r w:rsidRPr="005635B5">
        <w:rPr>
          <w:rStyle w:val="StyleUnderline"/>
          <w:highlight w:val="cyan"/>
        </w:rPr>
        <w:t xml:space="preserve"> to</w:t>
      </w:r>
      <w:r w:rsidRPr="005635B5">
        <w:rPr>
          <w:rStyle w:val="StyleUnderline"/>
        </w:rPr>
        <w:t xml:space="preserve"> economic </w:t>
      </w:r>
      <w:r w:rsidRPr="005635B5">
        <w:rPr>
          <w:rStyle w:val="StyleUnderline"/>
          <w:highlight w:val="cyan"/>
        </w:rPr>
        <w:t>sanctions</w:t>
      </w:r>
      <w:r w:rsidRPr="005635B5">
        <w:rPr>
          <w:rStyle w:val="StyleUnderline"/>
        </w:rPr>
        <w:t xml:space="preserve"> to kinetic weapons</w:t>
      </w:r>
      <w:r w:rsidRPr="005635B5">
        <w:rPr>
          <w:sz w:val="16"/>
        </w:rPr>
        <w:t>. Earlier this year, a new doctrine of “persistent engagement” was described as not only disrupting attacks, but also helping to reinforce deterrence. But the technical overlap between intrusion into networks to gather intelligence or disrupt attacks and to carry out offensive operations often makes it difficult to distinguish between escalation and de-escalation. Rather than relying on tacit bargaining, as proponents of “persistent engagement” sometimes emphasize, explicit communication may be necessary to limit escalation.</w:t>
      </w:r>
    </w:p>
    <w:p w14:paraId="555A24D0" w14:textId="77777777" w:rsidR="00575D94" w:rsidRPr="005635B5" w:rsidRDefault="00575D94" w:rsidP="00575D94">
      <w:pPr>
        <w:pStyle w:val="Heading4"/>
        <w:rPr>
          <w:rFonts w:cs="Calibri"/>
        </w:rPr>
      </w:pPr>
      <w:r w:rsidRPr="005635B5">
        <w:rPr>
          <w:rFonts w:cs="Calibri"/>
        </w:rPr>
        <w:t xml:space="preserve">No cyber impact---every scenario is empirically denied </w:t>
      </w:r>
    </w:p>
    <w:p w14:paraId="7E432935" w14:textId="77777777" w:rsidR="00575D94" w:rsidRPr="005635B5" w:rsidRDefault="00575D94" w:rsidP="00575D94">
      <w:r w:rsidRPr="005635B5">
        <w:t xml:space="preserve">James Andrew </w:t>
      </w:r>
      <w:r w:rsidRPr="005635B5">
        <w:rPr>
          <w:rStyle w:val="Style13ptBold"/>
        </w:rPr>
        <w:t>Lewis 18</w:t>
      </w:r>
      <w:r w:rsidRPr="005635B5">
        <w:t xml:space="preserve">, senior vice president at the Center for Strategic and International Studies, Ph.D. from the University of Chicago, January 2018, “Rethinking Cybersecurity: Strategy, Mass Effect, and States,” </w:t>
      </w:r>
      <w:hyperlink r:id="rId108" w:history="1">
        <w:r w:rsidRPr="005635B5">
          <w:rPr>
            <w:rStyle w:val="Hyperlink"/>
          </w:rPr>
          <w:t>https://espas.secure.europarl.europa.eu/orbis/sites/default/files/generated/document/en/180108_Lewis_ReconsideringCybersecurity_Web.pdf</w:t>
        </w:r>
      </w:hyperlink>
      <w:r w:rsidRPr="005635B5">
        <w:t>, p. 7-11</w:t>
      </w:r>
    </w:p>
    <w:p w14:paraId="7190DACD" w14:textId="77777777" w:rsidR="00575D94" w:rsidRPr="005635B5" w:rsidRDefault="00575D94" w:rsidP="00575D94">
      <w:pPr>
        <w:rPr>
          <w:rStyle w:val="StyleUnderline"/>
        </w:rPr>
      </w:pPr>
      <w:r w:rsidRPr="005635B5">
        <w:rPr>
          <w:rStyle w:val="StyleUnderline"/>
        </w:rPr>
        <w:t xml:space="preserve">The most dangerous and damaging attacks required resources and engineering knowledge that are </w:t>
      </w:r>
      <w:r w:rsidRPr="005635B5">
        <w:rPr>
          <w:rStyle w:val="Emphasis"/>
        </w:rPr>
        <w:t>beyond the capabilities of nonstate actors</w:t>
      </w:r>
      <w:r w:rsidRPr="005635B5">
        <w:rPr>
          <w:sz w:val="16"/>
        </w:rPr>
        <w:t xml:space="preserve">, </w:t>
      </w:r>
      <w:r w:rsidRPr="005635B5">
        <w:rPr>
          <w:rStyle w:val="StyleUnderline"/>
        </w:rPr>
        <w:t>and those who possess such capabilities consider their use in the context of some larger strategy to achieve national goals</w:t>
      </w:r>
      <w:r w:rsidRPr="005635B5">
        <w:rPr>
          <w:sz w:val="16"/>
        </w:rPr>
        <w:t xml:space="preserve">. </w:t>
      </w:r>
      <w:r w:rsidRPr="005635B5">
        <w:rPr>
          <w:rStyle w:val="StyleUnderline"/>
        </w:rPr>
        <w:t>Precision and predictability</w:t>
      </w:r>
      <w:r w:rsidRPr="005635B5">
        <w:rPr>
          <w:sz w:val="16"/>
        </w:rPr>
        <w:t>—always desirable in offensive operations in order to provide assured effect and economy of force—</w:t>
      </w:r>
      <w:r w:rsidRPr="005635B5">
        <w:rPr>
          <w:rStyle w:val="StyleUnderline"/>
        </w:rPr>
        <w:t xml:space="preserve">suggest that the </w:t>
      </w:r>
      <w:r w:rsidRPr="005635B5">
        <w:rPr>
          <w:rStyle w:val="StyleUnderline"/>
          <w:highlight w:val="cyan"/>
        </w:rPr>
        <w:t>risk of collateral damage is small</w:t>
      </w:r>
      <w:r w:rsidRPr="005635B5">
        <w:rPr>
          <w:rStyle w:val="StyleUnderline"/>
        </w:rPr>
        <w:t>er than we assume,</w:t>
      </w:r>
      <w:r w:rsidRPr="005635B5">
        <w:rPr>
          <w:sz w:val="16"/>
        </w:rPr>
        <w:t xml:space="preserve"> and with this, </w:t>
      </w:r>
      <w:r w:rsidRPr="005635B5">
        <w:rPr>
          <w:rStyle w:val="StyleUnderline"/>
        </w:rPr>
        <w:t xml:space="preserve">so is the risk of indiscriminate or mass effect. </w:t>
      </w:r>
    </w:p>
    <w:p w14:paraId="5D26D0C0" w14:textId="77777777" w:rsidR="00575D94" w:rsidRPr="005635B5" w:rsidRDefault="00575D94" w:rsidP="00575D94">
      <w:pPr>
        <w:rPr>
          <w:sz w:val="16"/>
        </w:rPr>
      </w:pPr>
      <w:r w:rsidRPr="005635B5">
        <w:rPr>
          <w:sz w:val="16"/>
        </w:rPr>
        <w:t xml:space="preserve">State Use of Cyber Attack Is Consistent with Larger Strategic Aims </w:t>
      </w:r>
    </w:p>
    <w:p w14:paraId="35232D58" w14:textId="77777777" w:rsidR="00575D94" w:rsidRPr="005635B5" w:rsidRDefault="00575D94" w:rsidP="00575D94">
      <w:pPr>
        <w:rPr>
          <w:rStyle w:val="StyleUnderline"/>
        </w:rPr>
      </w:pPr>
      <w:r w:rsidRPr="005635B5">
        <w:rPr>
          <w:sz w:val="16"/>
        </w:rPr>
        <w:t xml:space="preserve">Based on a review of state actions to date, </w:t>
      </w:r>
      <w:r w:rsidRPr="005635B5">
        <w:rPr>
          <w:rStyle w:val="StyleUnderline"/>
        </w:rPr>
        <w:t>cyber operations give countries a new way to implement existing policies rather than leading them to adopt new policy or strategies.</w:t>
      </w:r>
      <w:r w:rsidRPr="005635B5">
        <w:rPr>
          <w:sz w:val="16"/>
        </w:rPr>
        <w:t xml:space="preserve"> State opponents use cyber techniques </w:t>
      </w:r>
      <w:r w:rsidRPr="005635B5">
        <w:rPr>
          <w:sz w:val="16"/>
        </w:rPr>
        <w:lastRenderedPageBreak/>
        <w:t xml:space="preserve">in ways consistent with their national strategies and objectives. But for now, </w:t>
      </w:r>
      <w:r w:rsidRPr="005635B5">
        <w:rPr>
          <w:rStyle w:val="StyleUnderline"/>
        </w:rPr>
        <w:t xml:space="preserve">cyber may be best explained as an addition to the existing portfolio of tools available to nations. </w:t>
      </w:r>
    </w:p>
    <w:p w14:paraId="218F4969" w14:textId="77777777" w:rsidR="00575D94" w:rsidRPr="005635B5" w:rsidRDefault="00575D94" w:rsidP="00575D94">
      <w:pPr>
        <w:rPr>
          <w:rStyle w:val="StyleUnderline"/>
        </w:rPr>
      </w:pPr>
      <w:r w:rsidRPr="005635B5">
        <w:rPr>
          <w:sz w:val="16"/>
        </w:rPr>
        <w:t xml:space="preserve">Cyber operations are ideal for achieving the strategic effect our opponents seek in this new environment. How nations use cyber techniques will be determined by their larger needs and interests, by their strategies, experience, and institutions, and by their tolerance for risk. </w:t>
      </w:r>
      <w:r w:rsidRPr="005635B5">
        <w:rPr>
          <w:rStyle w:val="StyleUnderline"/>
        </w:rPr>
        <w:t xml:space="preserve">Cyber operations provide unparalleled access to targets, and the only constraint on attackers is the </w:t>
      </w:r>
      <w:r w:rsidRPr="005635B5">
        <w:rPr>
          <w:rStyle w:val="Emphasis"/>
        </w:rPr>
        <w:t>risk of retaliation</w:t>
      </w:r>
      <w:r w:rsidRPr="005635B5">
        <w:rPr>
          <w:sz w:val="16"/>
        </w:rPr>
        <w:t>—</w:t>
      </w:r>
      <w:r w:rsidRPr="005635B5">
        <w:rPr>
          <w:rStyle w:val="StyleUnderline"/>
        </w:rPr>
        <w:t xml:space="preserve">a risk they manage by </w:t>
      </w:r>
      <w:r w:rsidRPr="005635B5">
        <w:rPr>
          <w:rStyle w:val="Emphasis"/>
        </w:rPr>
        <w:t>avoiding actions that would provoke</w:t>
      </w:r>
      <w:r w:rsidRPr="005635B5">
        <w:rPr>
          <w:rStyle w:val="StyleUnderline"/>
        </w:rPr>
        <w:t xml:space="preserve"> a damaging response</w:t>
      </w:r>
      <w:r w:rsidRPr="005635B5">
        <w:rPr>
          <w:sz w:val="16"/>
        </w:rPr>
        <w:t xml:space="preserve">. </w:t>
      </w:r>
      <w:r w:rsidRPr="005635B5">
        <w:rPr>
          <w:rStyle w:val="StyleUnderline"/>
        </w:rPr>
        <w:t xml:space="preserve">This is done by staying below an implicit threshold on what can be considered the use of force in cyberspace. </w:t>
      </w:r>
    </w:p>
    <w:p w14:paraId="10FFFCB7" w14:textId="77777777" w:rsidR="00575D94" w:rsidRPr="005635B5" w:rsidRDefault="00575D94" w:rsidP="00575D94">
      <w:pPr>
        <w:rPr>
          <w:sz w:val="16"/>
        </w:rPr>
      </w:pPr>
      <w:r w:rsidRPr="005635B5">
        <w:rPr>
          <w:rStyle w:val="Emphasis"/>
        </w:rPr>
        <w:t>The reality of cyber attack differs greatly from our fears</w:t>
      </w:r>
      <w:r w:rsidRPr="005635B5">
        <w:rPr>
          <w:sz w:val="16"/>
        </w:rPr>
        <w:t xml:space="preserve">. Analysts place a range of hypothetical threats, often accompanied by extreme consequences, before the public without considering the probability of occurrence or the likelihood that opponents will choose a course of action that does not advance their strategic aims and creates grave risk of damaging escalation. </w:t>
      </w:r>
      <w:r w:rsidRPr="005635B5">
        <w:rPr>
          <w:rStyle w:val="StyleUnderline"/>
        </w:rPr>
        <w:t>Our opponents' goals are not to carry out a cyber 9/11</w:t>
      </w:r>
      <w:r w:rsidRPr="005635B5">
        <w:rPr>
          <w:sz w:val="16"/>
        </w:rPr>
        <w:t xml:space="preserve">. While there have been many opponent probes of critical infrastructure facilities in numerous countries, </w:t>
      </w:r>
      <w:r w:rsidRPr="005635B5">
        <w:rPr>
          <w:rStyle w:val="StyleUnderline"/>
        </w:rPr>
        <w:t xml:space="preserve">the number of malicious cyber actions that caused physical damage can be </w:t>
      </w:r>
      <w:r w:rsidRPr="005635B5">
        <w:rPr>
          <w:rStyle w:val="Emphasis"/>
        </w:rPr>
        <w:t>counted on one hand</w:t>
      </w:r>
      <w:r w:rsidRPr="005635B5">
        <w:rPr>
          <w:sz w:val="16"/>
        </w:rPr>
        <w:t xml:space="preserve">. </w:t>
      </w:r>
      <w:r w:rsidRPr="005635B5">
        <w:rPr>
          <w:rStyle w:val="StyleUnderline"/>
        </w:rPr>
        <w:t>While opponents have probed critical infrastructure networks, there is no indication that they are for the purposes of the kind of crippling strategic attacks against critical infrastructure</w:t>
      </w:r>
      <w:r w:rsidRPr="005635B5">
        <w:rPr>
          <w:sz w:val="16"/>
        </w:rPr>
        <w:t xml:space="preserve"> that dominated planning in the Second World War or the Cold War. </w:t>
      </w:r>
    </w:p>
    <w:p w14:paraId="478EBB77" w14:textId="77777777" w:rsidR="00575D94" w:rsidRPr="005635B5" w:rsidRDefault="00575D94" w:rsidP="00575D94">
      <w:pPr>
        <w:rPr>
          <w:sz w:val="16"/>
        </w:rPr>
      </w:pPr>
      <w:r w:rsidRPr="005635B5">
        <w:rPr>
          <w:sz w:val="16"/>
        </w:rPr>
        <w:t xml:space="preserve">Similarly, </w:t>
      </w:r>
      <w:r w:rsidRPr="005635B5">
        <w:rPr>
          <w:rStyle w:val="StyleUnderline"/>
        </w:rPr>
        <w:t xml:space="preserve">the popular idea that opponents use cyber techniques to inflict cumulative economic harm is not supported by evidence. Economic warfare has always been part of conflict, but </w:t>
      </w:r>
      <w:r w:rsidRPr="005635B5">
        <w:rPr>
          <w:rStyle w:val="StyleUnderline"/>
          <w:highlight w:val="cyan"/>
        </w:rPr>
        <w:t xml:space="preserve">there are no examples of a country seeking to </w:t>
      </w:r>
      <w:r w:rsidRPr="005635B5">
        <w:rPr>
          <w:rStyle w:val="StyleUnderline"/>
        </w:rPr>
        <w:t xml:space="preserve">imperceptibly </w:t>
      </w:r>
      <w:r w:rsidRPr="005635B5">
        <w:rPr>
          <w:rStyle w:val="StyleUnderline"/>
          <w:highlight w:val="cyan"/>
        </w:rPr>
        <w:t>harm the economy of an opponent</w:t>
      </w:r>
      <w:r w:rsidRPr="005635B5">
        <w:rPr>
          <w:sz w:val="16"/>
        </w:rPr>
        <w:t xml:space="preserve">. The United States engaged in economic warfare during the Cold War, and still uses sanctions as a tool of foreign power, but few if any other nations do the same. The intent of cyber espionage is to gain market or technological advantage. Coercive actions against government agencies or companies are intended to intimidate. </w:t>
      </w:r>
      <w:r w:rsidRPr="005635B5">
        <w:rPr>
          <w:rStyle w:val="Emphasis"/>
          <w:highlight w:val="cyan"/>
        </w:rPr>
        <w:t>Terrorists do not seek</w:t>
      </w:r>
      <w:r w:rsidRPr="005635B5">
        <w:rPr>
          <w:rStyle w:val="Emphasis"/>
        </w:rPr>
        <w:t xml:space="preserve"> to inflict </w:t>
      </w:r>
      <w:r w:rsidRPr="005635B5">
        <w:rPr>
          <w:rStyle w:val="Emphasis"/>
          <w:highlight w:val="cyan"/>
        </w:rPr>
        <w:t>economic damage</w:t>
      </w:r>
      <w:r w:rsidRPr="005635B5">
        <w:rPr>
          <w:sz w:val="16"/>
        </w:rPr>
        <w:t xml:space="preserve">. </w:t>
      </w:r>
      <w:r w:rsidRPr="005635B5">
        <w:rPr>
          <w:rStyle w:val="StyleUnderline"/>
        </w:rPr>
        <w:t>The difficulty of wreaking real harm on large, interconnected economies is usually ignored</w:t>
      </w:r>
      <w:r w:rsidRPr="005635B5">
        <w:rPr>
          <w:sz w:val="16"/>
        </w:rPr>
        <w:t>.</w:t>
      </w:r>
    </w:p>
    <w:p w14:paraId="49BAACE8" w14:textId="77777777" w:rsidR="00575D94" w:rsidRPr="005635B5" w:rsidRDefault="00575D94" w:rsidP="00575D94">
      <w:pPr>
        <w:rPr>
          <w:sz w:val="16"/>
        </w:rPr>
      </w:pPr>
      <w:r w:rsidRPr="005635B5">
        <w:rPr>
          <w:rStyle w:val="StyleUnderline"/>
        </w:rPr>
        <w:t>Economic warfare in cyberspace is ascribed to China, but</w:t>
      </w:r>
      <w:r w:rsidRPr="005635B5">
        <w:rPr>
          <w:sz w:val="16"/>
        </w:rPr>
        <w:t xml:space="preserve"> China's cyber doctrine has three elements: control of cyberspace to preserve party rule and political stability, espionage (both commercial and military), and preparation for disruptive acts to damage an opponent's weapons, military information systems, and command and control. </w:t>
      </w:r>
      <w:r w:rsidRPr="005635B5">
        <w:rPr>
          <w:rStyle w:val="StyleUnderline"/>
        </w:rPr>
        <w:t>"Strategic" uses, such as striking civilian infrastructure in the opponent's homeland, appear to be a lower priority and are an adjunct to nuclear strikes as part of China's strategic deterrence.</w:t>
      </w:r>
      <w:r w:rsidRPr="005635B5">
        <w:rPr>
          <w:sz w:val="16"/>
        </w:rPr>
        <w:t xml:space="preserve"> </w:t>
      </w:r>
      <w:r w:rsidRPr="005635B5">
        <w:rPr>
          <w:rStyle w:val="StyleUnderline"/>
          <w:highlight w:val="cyan"/>
        </w:rPr>
        <w:t>Chinese officials seem more concerned about</w:t>
      </w:r>
      <w:r w:rsidRPr="005635B5">
        <w:rPr>
          <w:rStyle w:val="StyleUnderline"/>
        </w:rPr>
        <w:t xml:space="preserve"> accelerating </w:t>
      </w:r>
      <w:r w:rsidRPr="005635B5">
        <w:rPr>
          <w:rStyle w:val="StyleUnderline"/>
          <w:highlight w:val="cyan"/>
        </w:rPr>
        <w:t>China's growth</w:t>
      </w:r>
      <w:r w:rsidRPr="005635B5">
        <w:rPr>
          <w:rStyle w:val="StyleUnderline"/>
        </w:rPr>
        <w:t xml:space="preserve"> rather </w:t>
      </w:r>
      <w:r w:rsidRPr="005635B5">
        <w:rPr>
          <w:rStyle w:val="StyleUnderline"/>
          <w:highlight w:val="cyan"/>
        </w:rPr>
        <w:t>than</w:t>
      </w:r>
      <w:r w:rsidRPr="005635B5">
        <w:rPr>
          <w:rStyle w:val="StyleUnderline"/>
        </w:rPr>
        <w:t xml:space="preserve"> some long-term effort to undermine </w:t>
      </w:r>
      <w:r w:rsidRPr="005635B5">
        <w:rPr>
          <w:rStyle w:val="StyleUnderline"/>
          <w:highlight w:val="cyan"/>
        </w:rPr>
        <w:t>the American economy</w:t>
      </w:r>
      <w:r w:rsidRPr="005635B5">
        <w:rPr>
          <w:sz w:val="16"/>
        </w:rPr>
        <w:t xml:space="preserve">.6 The 2015 agreement with the United States served Chinese interests by centralizing tasking authority in Beijing and ending People's Liberation Army (PLA) "freelancing" against commercial targets. </w:t>
      </w:r>
    </w:p>
    <w:p w14:paraId="1988109B" w14:textId="77777777" w:rsidR="00575D94" w:rsidRPr="005635B5" w:rsidRDefault="00575D94" w:rsidP="00575D94">
      <w:pPr>
        <w:rPr>
          <w:sz w:val="16"/>
        </w:rPr>
      </w:pPr>
      <w:r w:rsidRPr="005635B5">
        <w:rPr>
          <w:rStyle w:val="StyleUnderline"/>
        </w:rPr>
        <w:t>The Russians specialize in coercion, financial crime, and creating harmful cognitive effect</w:t>
      </w:r>
      <w:r w:rsidRPr="005635B5">
        <w:rPr>
          <w:sz w:val="16"/>
        </w:rPr>
        <w:t xml:space="preserve">—the ability to manipulate emotions and decisionmaking. Under their 2010 military doctrine on disruptive information operations (part of what they call "New Generation Warfare"). </w:t>
      </w:r>
      <w:r w:rsidRPr="005635B5">
        <w:rPr>
          <w:rStyle w:val="Emphasis"/>
          <w:highlight w:val="cyan"/>
        </w:rPr>
        <w:t>Russians want confusion, not physical damage</w:t>
      </w:r>
      <w:r w:rsidRPr="005635B5">
        <w:rPr>
          <w:rStyle w:val="StyleUnderline"/>
        </w:rPr>
        <w:t xml:space="preserve">. </w:t>
      </w:r>
      <w:r w:rsidRPr="005635B5">
        <w:rPr>
          <w:rStyle w:val="StyleUnderline"/>
          <w:highlight w:val="cyan"/>
        </w:rPr>
        <w:t>Iran and</w:t>
      </w:r>
      <w:r w:rsidRPr="005635B5">
        <w:rPr>
          <w:rStyle w:val="StyleUnderline"/>
        </w:rPr>
        <w:t xml:space="preserve"> </w:t>
      </w:r>
      <w:r w:rsidRPr="005635B5">
        <w:rPr>
          <w:rStyle w:val="Emphasis"/>
          <w:highlight w:val="cyan"/>
        </w:rPr>
        <w:t>No</w:t>
      </w:r>
      <w:r w:rsidRPr="005635B5">
        <w:rPr>
          <w:rStyle w:val="StyleUnderline"/>
        </w:rPr>
        <w:t xml:space="preserve">rth </w:t>
      </w:r>
      <w:r w:rsidRPr="005635B5">
        <w:rPr>
          <w:rStyle w:val="Emphasis"/>
          <w:highlight w:val="cyan"/>
        </w:rPr>
        <w:t>Ko</w:t>
      </w:r>
      <w:r w:rsidRPr="005635B5">
        <w:rPr>
          <w:rStyle w:val="StyleUnderline"/>
        </w:rPr>
        <w:t xml:space="preserve">rea </w:t>
      </w:r>
      <w:r w:rsidRPr="005635B5">
        <w:rPr>
          <w:rStyle w:val="StyleUnderline"/>
          <w:highlight w:val="cyan"/>
        </w:rPr>
        <w:t>use cyber</w:t>
      </w:r>
      <w:r w:rsidRPr="005635B5">
        <w:rPr>
          <w:rStyle w:val="StyleUnderline"/>
        </w:rPr>
        <w:t xml:space="preserve"> actions </w:t>
      </w:r>
      <w:r w:rsidRPr="005635B5">
        <w:rPr>
          <w:rStyle w:val="StyleUnderline"/>
          <w:highlight w:val="cyan"/>
        </w:rPr>
        <w:t>against</w:t>
      </w:r>
      <w:r w:rsidRPr="005635B5">
        <w:rPr>
          <w:rStyle w:val="StyleUnderline"/>
        </w:rPr>
        <w:t xml:space="preserve"> American </w:t>
      </w:r>
      <w:r w:rsidRPr="005635B5">
        <w:rPr>
          <w:rStyle w:val="StyleUnderline"/>
          <w:highlight w:val="cyan"/>
        </w:rPr>
        <w:t>banks</w:t>
      </w:r>
      <w:r w:rsidRPr="005635B5">
        <w:rPr>
          <w:rStyle w:val="StyleUnderline"/>
        </w:rPr>
        <w:t xml:space="preserve"> or entertainment companies like Sony or the Sands Casino, but </w:t>
      </w:r>
      <w:r w:rsidRPr="005635B5">
        <w:rPr>
          <w:rStyle w:val="StyleUnderline"/>
          <w:highlight w:val="cyan"/>
        </w:rPr>
        <w:t>their goal is</w:t>
      </w:r>
      <w:r w:rsidRPr="005635B5">
        <w:rPr>
          <w:rStyle w:val="StyleUnderline"/>
        </w:rPr>
        <w:t xml:space="preserve"> political </w:t>
      </w:r>
      <w:r w:rsidRPr="005635B5">
        <w:rPr>
          <w:rStyle w:val="StyleUnderline"/>
          <w:highlight w:val="cyan"/>
        </w:rPr>
        <w:t>coercion, not destruction</w:t>
      </w:r>
      <w:r w:rsidRPr="005635B5">
        <w:rPr>
          <w:rStyle w:val="StyleUnderline"/>
        </w:rPr>
        <w:t>.</w:t>
      </w:r>
      <w:r w:rsidRPr="005635B5">
        <w:rPr>
          <w:sz w:val="16"/>
        </w:rPr>
        <w:t xml:space="preserve"> </w:t>
      </w:r>
    </w:p>
    <w:p w14:paraId="13F1D95C" w14:textId="77777777" w:rsidR="00575D94" w:rsidRPr="005635B5" w:rsidRDefault="00575D94" w:rsidP="00575D94">
      <w:pPr>
        <w:rPr>
          <w:rStyle w:val="Emphasis"/>
        </w:rPr>
      </w:pPr>
      <w:r w:rsidRPr="005635B5">
        <w:rPr>
          <w:rStyle w:val="StyleUnderline"/>
        </w:rPr>
        <w:t>None of these countries talk about death by 1000 cuts or attacking critical infrastructure</w:t>
      </w:r>
      <w:r w:rsidRPr="005635B5">
        <w:rPr>
          <w:sz w:val="16"/>
        </w:rPr>
        <w:t xml:space="preserve"> to produce a cyber Pearl Harbor or any of the other scenarios that dominate the media. The few disruptive attacks on critical infrastructure have focused almost exclusively on the energy sector. </w:t>
      </w:r>
      <w:r w:rsidRPr="005635B5">
        <w:rPr>
          <w:rStyle w:val="StyleUnderline"/>
        </w:rPr>
        <w:t>Major financial institutions face a high degree of risk but in most cases, the attackers' intent is to extract money</w:t>
      </w:r>
      <w:r w:rsidRPr="005635B5">
        <w:rPr>
          <w:sz w:val="16"/>
        </w:rPr>
        <w:t xml:space="preserve">. </w:t>
      </w:r>
      <w:r w:rsidRPr="005635B5">
        <w:rPr>
          <w:rStyle w:val="StyleUnderline"/>
        </w:rPr>
        <w:t xml:space="preserve">There have been cases of service disruption and data erasure, but these have been </w:t>
      </w:r>
      <w:r w:rsidRPr="005635B5">
        <w:rPr>
          <w:rStyle w:val="Emphasis"/>
        </w:rPr>
        <w:t>limited</w:t>
      </w:r>
      <w:r w:rsidRPr="005635B5">
        <w:rPr>
          <w:rStyle w:val="StyleUnderline"/>
        </w:rPr>
        <w:t xml:space="preserve"> in scope. Denial-of-service attacks against banks impede services and may be costly to the targeted bank, but </w:t>
      </w:r>
      <w:r w:rsidRPr="005635B5">
        <w:rPr>
          <w:rStyle w:val="Emphasis"/>
        </w:rPr>
        <w:t xml:space="preserve">do not have </w:t>
      </w:r>
      <w:r w:rsidRPr="005635B5">
        <w:rPr>
          <w:rStyle w:val="Emphasis"/>
        </w:rPr>
        <w:lastRenderedPageBreak/>
        <w:t>a major effect on the national economy</w:t>
      </w:r>
      <w:r w:rsidRPr="005635B5">
        <w:rPr>
          <w:sz w:val="16"/>
        </w:rPr>
        <w:t xml:space="preserve">. In all of these actions, </w:t>
      </w:r>
      <w:r w:rsidRPr="005635B5">
        <w:rPr>
          <w:rStyle w:val="Emphasis"/>
        </w:rPr>
        <w:t xml:space="preserve">there is a line that countries have been unwilling to cross. </w:t>
      </w:r>
    </w:p>
    <w:p w14:paraId="402C6A1A" w14:textId="77777777" w:rsidR="00575D94" w:rsidRPr="005635B5" w:rsidRDefault="00575D94" w:rsidP="00575D94">
      <w:pPr>
        <w:rPr>
          <w:rStyle w:val="StyleUnderline"/>
        </w:rPr>
      </w:pPr>
      <w:r w:rsidRPr="005635B5">
        <w:rPr>
          <w:rStyle w:val="StyleUnderline"/>
        </w:rPr>
        <w:t xml:space="preserve">When our </w:t>
      </w:r>
      <w:r w:rsidRPr="005635B5">
        <w:rPr>
          <w:rStyle w:val="StyleUnderline"/>
          <w:highlight w:val="cyan"/>
        </w:rPr>
        <w:t>opponents</w:t>
      </w:r>
      <w:r w:rsidRPr="005635B5">
        <w:rPr>
          <w:rStyle w:val="StyleUnderline"/>
        </w:rPr>
        <w:t xml:space="preserve"> decided to challenge American "hegemony," they </w:t>
      </w:r>
      <w:r w:rsidRPr="005635B5">
        <w:rPr>
          <w:rStyle w:val="StyleUnderline"/>
          <w:highlight w:val="cyan"/>
        </w:rPr>
        <w:t>developed strategies to circumvent</w:t>
      </w:r>
      <w:r w:rsidRPr="005635B5">
        <w:rPr>
          <w:rStyle w:val="StyleUnderline"/>
        </w:rPr>
        <w:t xml:space="preserve"> the risks of </w:t>
      </w:r>
      <w:r w:rsidRPr="005635B5">
        <w:rPr>
          <w:rStyle w:val="StyleUnderline"/>
          <w:highlight w:val="cyan"/>
        </w:rPr>
        <w:t>retaliation or escalation by ensuring</w:t>
      </w:r>
      <w:r w:rsidRPr="005635B5">
        <w:rPr>
          <w:rStyle w:val="StyleUnderline"/>
        </w:rPr>
        <w:t xml:space="preserve"> that their </w:t>
      </w:r>
      <w:r w:rsidRPr="005635B5">
        <w:rPr>
          <w:rStyle w:val="StyleUnderline"/>
          <w:highlight w:val="cyan"/>
        </w:rPr>
        <w:t>actions stayed below</w:t>
      </w:r>
      <w:r w:rsidRPr="005635B5">
        <w:rPr>
          <w:rStyle w:val="StyleUnderline"/>
        </w:rPr>
        <w:t xml:space="preserve"> the </w:t>
      </w:r>
      <w:r w:rsidRPr="005635B5">
        <w:rPr>
          <w:rStyle w:val="StyleUnderline"/>
          <w:highlight w:val="cyan"/>
        </w:rPr>
        <w:t>use-of-force threshold</w:t>
      </w:r>
      <w:r w:rsidRPr="005635B5">
        <w:rPr>
          <w:sz w:val="16"/>
        </w:rPr>
        <w:t xml:space="preserve">—an imprecise threshold, roughly defined by international law, but usually considered to involve actions that produce destruction or casualties. </w:t>
      </w:r>
      <w:r w:rsidRPr="005635B5">
        <w:rPr>
          <w:rStyle w:val="Emphasis"/>
        </w:rPr>
        <w:t>Almost all cyber attacks fall below this threshold, including, crime, espionage, and politically coercive acts</w:t>
      </w:r>
      <w:r w:rsidRPr="005635B5">
        <w:rPr>
          <w:rStyle w:val="StyleUnderline"/>
        </w:rPr>
        <w:t xml:space="preserve">. This explains why the decades-long quest to rebuild Cold War deterrence in cyberspace has been fruitless. </w:t>
      </w:r>
    </w:p>
    <w:p w14:paraId="02EF2C75" w14:textId="77777777" w:rsidR="00575D94" w:rsidRPr="005635B5" w:rsidRDefault="00575D94" w:rsidP="00575D94">
      <w:pPr>
        <w:rPr>
          <w:sz w:val="16"/>
        </w:rPr>
      </w:pPr>
      <w:r w:rsidRPr="005635B5">
        <w:rPr>
          <w:rStyle w:val="StyleUnderline"/>
        </w:rPr>
        <w:t>It also explains why we have not seen the dreaded cyber Pearl Harbor or other predicted catastrophes.</w:t>
      </w:r>
      <w:r w:rsidRPr="005635B5">
        <w:rPr>
          <w:sz w:val="16"/>
        </w:rPr>
        <w:t xml:space="preserve"> </w:t>
      </w:r>
      <w:r w:rsidRPr="005635B5">
        <w:rPr>
          <w:rStyle w:val="StyleUnderline"/>
        </w:rPr>
        <w:t>Opponents are keenly aware that launching catastrophe brings with it immense risk of receiving catastrophe in return</w:t>
      </w:r>
      <w:r w:rsidRPr="005635B5">
        <w:rPr>
          <w:sz w:val="16"/>
        </w:rPr>
        <w:t xml:space="preserve">. </w:t>
      </w:r>
      <w:r w:rsidRPr="005635B5">
        <w:rPr>
          <w:rStyle w:val="StyleUnderline"/>
        </w:rPr>
        <w:t xml:space="preserve">States are the only actors who can carry out catastrophic cyber attacks and they are </w:t>
      </w:r>
      <w:r w:rsidRPr="005635B5">
        <w:rPr>
          <w:rStyle w:val="Emphasis"/>
        </w:rPr>
        <w:t>very unlikely</w:t>
      </w:r>
      <w:r w:rsidRPr="005635B5">
        <w:rPr>
          <w:rStyle w:val="StyleUnderline"/>
        </w:rPr>
        <w:t xml:space="preserve"> to do so in a strategic environment that seeks to gain advantage without engaging in armed conflict</w:t>
      </w:r>
      <w:r w:rsidRPr="005635B5">
        <w:rPr>
          <w:sz w:val="16"/>
        </w:rPr>
        <w:t xml:space="preserve">. Decisions on targets and attack make sense only when embedded in their larger strategic calculations regarding how best to fight with the United States. </w:t>
      </w:r>
    </w:p>
    <w:p w14:paraId="2C894325" w14:textId="77777777" w:rsidR="00575D94" w:rsidRPr="005635B5" w:rsidRDefault="00575D94" w:rsidP="00575D94">
      <w:pPr>
        <w:rPr>
          <w:sz w:val="16"/>
        </w:rPr>
      </w:pPr>
      <w:r w:rsidRPr="005635B5">
        <w:rPr>
          <w:rStyle w:val="StyleUnderline"/>
        </w:rPr>
        <w:t xml:space="preserve">There have been thousands of incidents of cybercrime and cyber espionage, but only a </w:t>
      </w:r>
      <w:r w:rsidRPr="005635B5">
        <w:rPr>
          <w:rStyle w:val="Emphasis"/>
        </w:rPr>
        <w:t>handful</w:t>
      </w:r>
      <w:r w:rsidRPr="005635B5">
        <w:rPr>
          <w:rStyle w:val="StyleUnderline"/>
        </w:rPr>
        <w:t xml:space="preserve"> of true attacks, where the intent was not to extract information or money, but to disrupt and, in a few cases, destroy.</w:t>
      </w:r>
      <w:r w:rsidRPr="005635B5">
        <w:rPr>
          <w:sz w:val="16"/>
        </w:rPr>
        <w:t xml:space="preserve"> From these incidents, we can extract a more accurate picture of risk. The salient incidents are the cyber operations against Iran's nuclear weapons facility (Stuxnet), Iran's actions against Aramco and leading American banks, North Korean interference with Sony and with South Korean banks and television stations, and Russian actions against Estonia, Ukrainian power facilities, Canal 5 (television network in France), and the 2016 U S. presidential elections. </w:t>
      </w:r>
      <w:r w:rsidRPr="005635B5">
        <w:rPr>
          <w:rStyle w:val="Emphasis"/>
        </w:rPr>
        <w:t>Cyber attacks are not random</w:t>
      </w:r>
      <w:r w:rsidRPr="005635B5">
        <w:rPr>
          <w:sz w:val="16"/>
        </w:rPr>
        <w:t xml:space="preserve">. </w:t>
      </w:r>
      <w:r w:rsidRPr="005635B5">
        <w:rPr>
          <w:rStyle w:val="StyleUnderline"/>
        </w:rPr>
        <w:t>All of these incidents have been part of larger geopolitical conflicts</w:t>
      </w:r>
      <w:r w:rsidRPr="005635B5">
        <w:rPr>
          <w:sz w:val="16"/>
        </w:rPr>
        <w:t xml:space="preserve"> involving Iran, Korea, and the Ukraine, or Russia's contest with the United States and NATO. </w:t>
      </w:r>
    </w:p>
    <w:p w14:paraId="28E1B697" w14:textId="77777777" w:rsidR="00575D94" w:rsidRPr="005635B5" w:rsidRDefault="00575D94" w:rsidP="00575D94">
      <w:pPr>
        <w:rPr>
          <w:sz w:val="16"/>
        </w:rPr>
      </w:pPr>
      <w:r w:rsidRPr="005635B5">
        <w:rPr>
          <w:rStyle w:val="StyleUnderline"/>
        </w:rPr>
        <w:t>There are commonalities in each attack. All were undertaken by state actors or proxy forces to achieve the attacking state's policy objectives</w:t>
      </w:r>
      <w:r w:rsidRPr="005635B5">
        <w:rPr>
          <w:sz w:val="16"/>
        </w:rPr>
        <w:t xml:space="preserve">. </w:t>
      </w:r>
      <w:r w:rsidRPr="005635B5">
        <w:rPr>
          <w:rStyle w:val="Emphasis"/>
        </w:rPr>
        <w:t>Only two caused tangible damage</w:t>
      </w:r>
      <w:r w:rsidRPr="005635B5">
        <w:rPr>
          <w:sz w:val="16"/>
        </w:rPr>
        <w:t xml:space="preserve">; the rest created coercive effect, intended to create confusion and psychological pressure through fear, uncertainty, and embarrassment. </w:t>
      </w:r>
      <w:r w:rsidRPr="005635B5">
        <w:rPr>
          <w:rStyle w:val="Emphasis"/>
        </w:rPr>
        <w:t>In no instance were there deaths or casualties</w:t>
      </w:r>
      <w:r w:rsidRPr="005635B5">
        <w:rPr>
          <w:sz w:val="16"/>
        </w:rPr>
        <w:t xml:space="preserve">. </w:t>
      </w:r>
      <w:r w:rsidRPr="005635B5">
        <w:rPr>
          <w:rStyle w:val="Emphasis"/>
          <w:highlight w:val="cyan"/>
        </w:rPr>
        <w:t>In two decades of cyber attacks, there has never been a</w:t>
      </w:r>
      <w:r w:rsidRPr="005635B5">
        <w:rPr>
          <w:rStyle w:val="Emphasis"/>
        </w:rPr>
        <w:t xml:space="preserve"> single </w:t>
      </w:r>
      <w:r w:rsidRPr="005635B5">
        <w:rPr>
          <w:rStyle w:val="Emphasis"/>
          <w:highlight w:val="cyan"/>
        </w:rPr>
        <w:t>casualty</w:t>
      </w:r>
      <w:r w:rsidRPr="005635B5">
        <w:rPr>
          <w:rStyle w:val="StyleUnderline"/>
        </w:rPr>
        <w:t>. This alone should give pause to the doomsayers</w:t>
      </w:r>
      <w:r w:rsidRPr="005635B5">
        <w:rPr>
          <w:sz w:val="16"/>
        </w:rPr>
        <w:t xml:space="preserve">. </w:t>
      </w:r>
      <w:r w:rsidRPr="005635B5">
        <w:rPr>
          <w:rStyle w:val="Emphasis"/>
          <w:highlight w:val="cyan"/>
        </w:rPr>
        <w:t>Nor</w:t>
      </w:r>
      <w:r w:rsidRPr="005635B5">
        <w:rPr>
          <w:rStyle w:val="Emphasis"/>
        </w:rPr>
        <w:t xml:space="preserve"> has there been widespread </w:t>
      </w:r>
      <w:r w:rsidRPr="005635B5">
        <w:rPr>
          <w:rStyle w:val="Emphasis"/>
          <w:highlight w:val="cyan"/>
        </w:rPr>
        <w:t>collateral damage</w:t>
      </w:r>
      <w:r w:rsidRPr="005635B5">
        <w:rPr>
          <w:sz w:val="16"/>
        </w:rPr>
        <w:t xml:space="preserve">. </w:t>
      </w:r>
    </w:p>
    <w:p w14:paraId="762688A8" w14:textId="3B34E1F8" w:rsidR="00575D94" w:rsidRPr="005635B5" w:rsidRDefault="00F221BF" w:rsidP="00575D94">
      <w:pPr>
        <w:pStyle w:val="Heading3"/>
        <w:rPr>
          <w:rFonts w:cs="Calibri"/>
        </w:rPr>
      </w:pPr>
      <w:bookmarkStart w:id="28" w:name="BlockBM1036"/>
      <w:r w:rsidRPr="005635B5">
        <w:rPr>
          <w:rFonts w:cs="Calibri"/>
        </w:rPr>
        <w:lastRenderedPageBreak/>
        <w:t xml:space="preserve">2AC – </w:t>
      </w:r>
      <w:r w:rsidR="00575D94" w:rsidRPr="005635B5">
        <w:rPr>
          <w:rFonts w:cs="Calibri"/>
        </w:rPr>
        <w:t>AT: Earthquake Impact</w:t>
      </w:r>
    </w:p>
    <w:p w14:paraId="3F559203" w14:textId="77777777" w:rsidR="00575D94" w:rsidRPr="005635B5" w:rsidRDefault="00575D94" w:rsidP="00575D94">
      <w:pPr>
        <w:pStyle w:val="Heading4"/>
        <w:rPr>
          <w:rFonts w:cs="Calibri"/>
        </w:rPr>
      </w:pPr>
      <w:r w:rsidRPr="005635B5">
        <w:rPr>
          <w:rFonts w:cs="Calibri"/>
        </w:rPr>
        <w:t>Quakes don’t cause extinction</w:t>
      </w:r>
    </w:p>
    <w:p w14:paraId="50CF5607" w14:textId="77777777" w:rsidR="00575D94" w:rsidRPr="005635B5" w:rsidRDefault="00575D94" w:rsidP="00575D94">
      <w:r w:rsidRPr="005635B5">
        <w:rPr>
          <w:rStyle w:val="Style13ptBold"/>
        </w:rPr>
        <w:t>Conn et al. 16</w:t>
      </w:r>
      <w:r w:rsidRPr="005635B5">
        <w:t>, Ariel Conn is a seismologist at the Future of Life Institute; Seth Baum is at the Global Catastrophic Risk Institute; Dr. Martin Chapman is a seismologist at Virginia Tech, “Earthquakes as Existential Risks?,” Future of Life Institute, 7/26/16, transcribed by Otter, https://futureoflife.org/2016/07/25/earthquakes-as-existential-risks/</w:t>
      </w:r>
    </w:p>
    <w:p w14:paraId="3D243BAF" w14:textId="77777777" w:rsidR="00575D94" w:rsidRPr="005635B5" w:rsidRDefault="00575D94" w:rsidP="00575D94">
      <w:pPr>
        <w:rPr>
          <w:sz w:val="16"/>
        </w:rPr>
      </w:pPr>
      <w:r w:rsidRPr="005635B5">
        <w:rPr>
          <w:sz w:val="16"/>
        </w:rPr>
        <w:t>Ariel Cohen  21:23</w:t>
      </w:r>
    </w:p>
    <w:p w14:paraId="32128D0E" w14:textId="77777777" w:rsidR="00575D94" w:rsidRPr="005635B5" w:rsidRDefault="00575D94" w:rsidP="00575D94">
      <w:pPr>
        <w:rPr>
          <w:sz w:val="16"/>
        </w:rPr>
      </w:pPr>
      <w:r w:rsidRPr="005635B5">
        <w:rPr>
          <w:sz w:val="16"/>
        </w:rPr>
        <w:t xml:space="preserve">Yeah. </w:t>
      </w:r>
      <w:r w:rsidRPr="005635B5">
        <w:rPr>
          <w:rStyle w:val="Emphasis"/>
        </w:rPr>
        <w:t>I'm still not convinced</w:t>
      </w:r>
      <w:r w:rsidRPr="005635B5">
        <w:rPr>
          <w:sz w:val="16"/>
        </w:rPr>
        <w:t xml:space="preserve">. </w:t>
      </w:r>
    </w:p>
    <w:p w14:paraId="0CBA1BD2" w14:textId="77777777" w:rsidR="00575D94" w:rsidRPr="005635B5" w:rsidRDefault="00575D94" w:rsidP="00575D94">
      <w:pPr>
        <w:rPr>
          <w:sz w:val="16"/>
        </w:rPr>
      </w:pPr>
      <w:r w:rsidRPr="005635B5">
        <w:rPr>
          <w:sz w:val="16"/>
        </w:rPr>
        <w:t>Seth Baum  21:27</w:t>
      </w:r>
    </w:p>
    <w:p w14:paraId="5AC9F093" w14:textId="77777777" w:rsidR="00575D94" w:rsidRPr="005635B5" w:rsidRDefault="00575D94" w:rsidP="00575D94">
      <w:pPr>
        <w:rPr>
          <w:sz w:val="16"/>
        </w:rPr>
      </w:pPr>
      <w:r w:rsidRPr="005635B5">
        <w:rPr>
          <w:sz w:val="16"/>
        </w:rPr>
        <w:t xml:space="preserve">Fair enough. </w:t>
      </w:r>
    </w:p>
    <w:p w14:paraId="101F1477" w14:textId="77777777" w:rsidR="00575D94" w:rsidRPr="005635B5" w:rsidRDefault="00575D94" w:rsidP="00575D94">
      <w:pPr>
        <w:rPr>
          <w:sz w:val="16"/>
        </w:rPr>
      </w:pPr>
      <w:r w:rsidRPr="005635B5">
        <w:rPr>
          <w:sz w:val="16"/>
        </w:rPr>
        <w:t>Ariel Cohen  21:30</w:t>
      </w:r>
    </w:p>
    <w:p w14:paraId="1360E3A3" w14:textId="77777777" w:rsidR="00575D94" w:rsidRPr="005635B5" w:rsidRDefault="00575D94" w:rsidP="00575D94">
      <w:pPr>
        <w:rPr>
          <w:sz w:val="16"/>
        </w:rPr>
      </w:pPr>
      <w:r w:rsidRPr="005635B5">
        <w:rPr>
          <w:sz w:val="16"/>
        </w:rPr>
        <w:t xml:space="preserve">I mean, we've just, </w:t>
      </w:r>
      <w:r w:rsidRPr="005635B5">
        <w:rPr>
          <w:rStyle w:val="StyleUnderline"/>
        </w:rPr>
        <w:t>we've</w:t>
      </w:r>
      <w:r w:rsidRPr="005635B5">
        <w:rPr>
          <w:sz w:val="16"/>
        </w:rPr>
        <w:t xml:space="preserve"> </w:t>
      </w:r>
      <w:r w:rsidRPr="005635B5">
        <w:rPr>
          <w:rStyle w:val="Emphasis"/>
        </w:rPr>
        <w:t>had enough natural disasters</w:t>
      </w:r>
      <w:r w:rsidRPr="005635B5">
        <w:rPr>
          <w:sz w:val="16"/>
        </w:rPr>
        <w:t xml:space="preserve">. And </w:t>
      </w:r>
      <w:r w:rsidRPr="005635B5">
        <w:rPr>
          <w:rStyle w:val="StyleUnderline"/>
        </w:rPr>
        <w:t xml:space="preserve">they </w:t>
      </w:r>
      <w:r w:rsidRPr="005635B5">
        <w:rPr>
          <w:rStyle w:val="Emphasis"/>
        </w:rPr>
        <w:t>didn't</w:t>
      </w:r>
      <w:r w:rsidRPr="005635B5">
        <w:rPr>
          <w:sz w:val="16"/>
        </w:rPr>
        <w:t xml:space="preserve">, they just they didn't </w:t>
      </w:r>
      <w:r w:rsidRPr="005635B5">
        <w:rPr>
          <w:rStyle w:val="Emphasis"/>
        </w:rPr>
        <w:t>have that effect</w:t>
      </w:r>
      <w:r w:rsidRPr="005635B5">
        <w:rPr>
          <w:sz w:val="16"/>
        </w:rPr>
        <w:t xml:space="preserve">. </w:t>
      </w:r>
      <w:r w:rsidRPr="005635B5">
        <w:rPr>
          <w:rStyle w:val="StyleUnderline"/>
        </w:rPr>
        <w:t xml:space="preserve">We have had natural disasters hit at least relatively </w:t>
      </w:r>
      <w:r w:rsidRPr="005635B5">
        <w:rPr>
          <w:rStyle w:val="Emphasis"/>
        </w:rPr>
        <w:t>large cities</w:t>
      </w:r>
      <w:r w:rsidRPr="005635B5">
        <w:rPr>
          <w:sz w:val="16"/>
        </w:rPr>
        <w:t xml:space="preserve">. I mean, </w:t>
      </w:r>
      <w:r w:rsidRPr="005635B5">
        <w:rPr>
          <w:rStyle w:val="Emphasis"/>
        </w:rPr>
        <w:t>Taiwan</w:t>
      </w:r>
      <w:r w:rsidRPr="005635B5">
        <w:rPr>
          <w:sz w:val="16"/>
        </w:rPr>
        <w:t xml:space="preserve"> doesn't surprise me, that it would be a problem, because I feel like there's a lot of stuff that says made in Taiwan on it. So it wouldn't surprise me that that would have problems. And yet it still, I mean, maybe it </w:t>
      </w:r>
      <w:r w:rsidRPr="005635B5">
        <w:rPr>
          <w:rStyle w:val="StyleUnderline"/>
        </w:rPr>
        <w:t>affected</w:t>
      </w:r>
      <w:r w:rsidRPr="005635B5">
        <w:rPr>
          <w:sz w:val="16"/>
        </w:rPr>
        <w:t xml:space="preserve"> </w:t>
      </w:r>
      <w:r w:rsidRPr="005635B5">
        <w:rPr>
          <w:rStyle w:val="Emphasis"/>
        </w:rPr>
        <w:t>Dell</w:t>
      </w:r>
      <w:r w:rsidRPr="005635B5">
        <w:rPr>
          <w:sz w:val="16"/>
        </w:rPr>
        <w:t xml:space="preserve"> </w:t>
      </w:r>
      <w:r w:rsidRPr="005635B5">
        <w:rPr>
          <w:rStyle w:val="StyleUnderline"/>
        </w:rPr>
        <w:t>and</w:t>
      </w:r>
      <w:r w:rsidRPr="005635B5">
        <w:rPr>
          <w:sz w:val="16"/>
        </w:rPr>
        <w:t xml:space="preserve"> a couple </w:t>
      </w:r>
      <w:r w:rsidRPr="005635B5">
        <w:rPr>
          <w:rStyle w:val="Emphasis"/>
        </w:rPr>
        <w:t>computer</w:t>
      </w:r>
      <w:r w:rsidRPr="005635B5">
        <w:rPr>
          <w:sz w:val="16"/>
        </w:rPr>
        <w:t xml:space="preserve"> </w:t>
      </w:r>
      <w:r w:rsidRPr="005635B5">
        <w:rPr>
          <w:rStyle w:val="StyleUnderline"/>
        </w:rPr>
        <w:t xml:space="preserve">companies, but they </w:t>
      </w:r>
      <w:r w:rsidRPr="005635B5">
        <w:rPr>
          <w:rStyle w:val="Emphasis"/>
        </w:rPr>
        <w:t>did survive</w:t>
      </w:r>
      <w:r w:rsidRPr="005635B5">
        <w:rPr>
          <w:sz w:val="16"/>
        </w:rPr>
        <w:t xml:space="preserve">. And </w:t>
      </w:r>
      <w:r w:rsidRPr="005635B5">
        <w:rPr>
          <w:rStyle w:val="Emphasis"/>
        </w:rPr>
        <w:t>New York</w:t>
      </w:r>
      <w:r w:rsidRPr="005635B5">
        <w:rPr>
          <w:sz w:val="16"/>
        </w:rPr>
        <w:t xml:space="preserve"> </w:t>
      </w:r>
      <w:r w:rsidRPr="005635B5">
        <w:rPr>
          <w:rStyle w:val="StyleUnderline"/>
        </w:rPr>
        <w:t>was</w:t>
      </w:r>
      <w:r w:rsidRPr="005635B5">
        <w:rPr>
          <w:sz w:val="16"/>
        </w:rPr>
        <w:t xml:space="preserve"> obviously </w:t>
      </w:r>
      <w:r w:rsidRPr="005635B5">
        <w:rPr>
          <w:rStyle w:val="StyleUnderline"/>
        </w:rPr>
        <w:t xml:space="preserve">attacked in </w:t>
      </w:r>
      <w:r w:rsidRPr="005635B5">
        <w:rPr>
          <w:rStyle w:val="Emphasis"/>
        </w:rPr>
        <w:t>2001</w:t>
      </w:r>
      <w:r w:rsidRPr="005635B5">
        <w:rPr>
          <w:sz w:val="16"/>
        </w:rPr>
        <w:t xml:space="preserve">. And that, </w:t>
      </w:r>
      <w:r w:rsidRPr="005635B5">
        <w:rPr>
          <w:rStyle w:val="Emphasis"/>
        </w:rPr>
        <w:t>that</w:t>
      </w:r>
      <w:r w:rsidRPr="005635B5">
        <w:rPr>
          <w:sz w:val="16"/>
        </w:rPr>
        <w:t xml:space="preserve"> </w:t>
      </w:r>
      <w:r w:rsidRPr="005635B5">
        <w:rPr>
          <w:rStyle w:val="StyleUnderline"/>
        </w:rPr>
        <w:t>shut down the city</w:t>
      </w:r>
      <w:r w:rsidRPr="005635B5">
        <w:rPr>
          <w:sz w:val="16"/>
        </w:rPr>
        <w:t>.</w:t>
      </w:r>
    </w:p>
    <w:p w14:paraId="0709A5DB" w14:textId="77777777" w:rsidR="00575D94" w:rsidRPr="005635B5" w:rsidRDefault="00575D94" w:rsidP="00575D94">
      <w:pPr>
        <w:rPr>
          <w:sz w:val="16"/>
        </w:rPr>
      </w:pPr>
      <w:r w:rsidRPr="005635B5">
        <w:rPr>
          <w:sz w:val="16"/>
        </w:rPr>
        <w:t>Seth Baum  22:06</w:t>
      </w:r>
    </w:p>
    <w:p w14:paraId="182C7A88" w14:textId="77777777" w:rsidR="00575D94" w:rsidRPr="005635B5" w:rsidRDefault="00575D94" w:rsidP="00575D94">
      <w:pPr>
        <w:rPr>
          <w:sz w:val="16"/>
        </w:rPr>
      </w:pPr>
      <w:r w:rsidRPr="005635B5">
        <w:rPr>
          <w:sz w:val="16"/>
        </w:rPr>
        <w:t xml:space="preserve">The city was kind of put on pause for a little bit, but... I mean </w:t>
      </w:r>
      <w:r w:rsidRPr="005635B5">
        <w:rPr>
          <w:rStyle w:val="Emphasis"/>
        </w:rPr>
        <w:t>Hurricane Sandy</w:t>
      </w:r>
      <w:r w:rsidRPr="005635B5">
        <w:rPr>
          <w:sz w:val="16"/>
        </w:rPr>
        <w:t xml:space="preserve"> </w:t>
      </w:r>
      <w:r w:rsidRPr="005635B5">
        <w:rPr>
          <w:rStyle w:val="StyleUnderline"/>
        </w:rPr>
        <w:t>shut the city down</w:t>
      </w:r>
      <w:r w:rsidRPr="005635B5">
        <w:rPr>
          <w:sz w:val="16"/>
        </w:rPr>
        <w:t xml:space="preserve"> more than the 9/11 attacks did. But that's a fair point. That's an important point that because </w:t>
      </w:r>
      <w:r w:rsidRPr="005635B5">
        <w:rPr>
          <w:rStyle w:val="StyleUnderline"/>
        </w:rPr>
        <w:t>we've</w:t>
      </w:r>
      <w:r w:rsidRPr="005635B5">
        <w:rPr>
          <w:sz w:val="16"/>
        </w:rPr>
        <w:t xml:space="preserve"> </w:t>
      </w:r>
      <w:r w:rsidRPr="005635B5">
        <w:rPr>
          <w:rStyle w:val="Emphasis"/>
        </w:rPr>
        <w:t>had earthquakes</w:t>
      </w:r>
      <w:r w:rsidRPr="005635B5">
        <w:rPr>
          <w:sz w:val="16"/>
        </w:rPr>
        <w:t xml:space="preserve">, </w:t>
      </w:r>
      <w:r w:rsidRPr="005635B5">
        <w:rPr>
          <w:rStyle w:val="StyleUnderline"/>
        </w:rPr>
        <w:t>even</w:t>
      </w:r>
      <w:r w:rsidRPr="005635B5">
        <w:rPr>
          <w:sz w:val="16"/>
        </w:rPr>
        <w:t xml:space="preserve"> </w:t>
      </w:r>
      <w:r w:rsidRPr="005635B5">
        <w:rPr>
          <w:rStyle w:val="Emphasis"/>
        </w:rPr>
        <w:t>large</w:t>
      </w:r>
      <w:r w:rsidRPr="005635B5">
        <w:rPr>
          <w:sz w:val="16"/>
        </w:rPr>
        <w:t xml:space="preserve"> </w:t>
      </w:r>
      <w:r w:rsidRPr="005635B5">
        <w:rPr>
          <w:rStyle w:val="StyleUnderline"/>
        </w:rPr>
        <w:t>earthquakes</w:t>
      </w:r>
      <w:r w:rsidRPr="005635B5">
        <w:rPr>
          <w:sz w:val="16"/>
        </w:rPr>
        <w:t xml:space="preserve"> </w:t>
      </w:r>
      <w:r w:rsidRPr="005635B5">
        <w:rPr>
          <w:rStyle w:val="Emphasis"/>
        </w:rPr>
        <w:t>repeatedly</w:t>
      </w:r>
      <w:r w:rsidRPr="005635B5">
        <w:rPr>
          <w:sz w:val="16"/>
        </w:rPr>
        <w:t xml:space="preserve"> over the years, </w:t>
      </w:r>
      <w:r w:rsidRPr="005635B5">
        <w:rPr>
          <w:rStyle w:val="StyleUnderline"/>
        </w:rPr>
        <w:t xml:space="preserve">and other natural disasters of similar magnitude over the years, and we've seen </w:t>
      </w:r>
      <w:r w:rsidRPr="005635B5">
        <w:rPr>
          <w:rStyle w:val="Emphasis"/>
        </w:rPr>
        <w:t>over and over again, we survive them as a whole.</w:t>
      </w:r>
      <w:r w:rsidRPr="005635B5">
        <w:rPr>
          <w:sz w:val="16"/>
        </w:rPr>
        <w:t xml:space="preserve"> And some people don't, and that's tragic in its own right. But </w:t>
      </w:r>
      <w:r w:rsidRPr="005635B5">
        <w:rPr>
          <w:rStyle w:val="Emphasis"/>
        </w:rPr>
        <w:t>human civilization as a whole survives</w:t>
      </w:r>
      <w:r w:rsidRPr="005635B5">
        <w:rPr>
          <w:sz w:val="16"/>
        </w:rPr>
        <w:t xml:space="preserve"> them. Therefore, </w:t>
      </w:r>
      <w:r w:rsidRPr="005635B5">
        <w:rPr>
          <w:rStyle w:val="StyleUnderline"/>
        </w:rPr>
        <w:t xml:space="preserve">probably next time it happens, we will </w:t>
      </w:r>
      <w:r w:rsidRPr="005635B5">
        <w:rPr>
          <w:rStyle w:val="Emphasis"/>
        </w:rPr>
        <w:t>also survive that</w:t>
      </w:r>
      <w:r w:rsidRPr="005635B5">
        <w:rPr>
          <w:sz w:val="16"/>
        </w:rPr>
        <w:t xml:space="preserve">. So that's that's a fair point. At the same time, maybe there's a chance. But it, I don't know, </w:t>
      </w:r>
      <w:r w:rsidRPr="005635B5">
        <w:rPr>
          <w:rStyle w:val="StyleUnderline"/>
        </w:rPr>
        <w:t xml:space="preserve">it's </w:t>
      </w:r>
      <w:r w:rsidRPr="005635B5">
        <w:rPr>
          <w:rStyle w:val="Emphasis"/>
        </w:rPr>
        <w:t>not what</w:t>
      </w:r>
      <w:r w:rsidRPr="005635B5">
        <w:rPr>
          <w:sz w:val="16"/>
        </w:rPr>
        <w:t xml:space="preserve">, me with my global catastrophe hat on, that's not what </w:t>
      </w:r>
      <w:r w:rsidRPr="005635B5">
        <w:rPr>
          <w:rStyle w:val="Emphasis"/>
        </w:rPr>
        <w:t>I worry about</w:t>
      </w:r>
      <w:r w:rsidRPr="005635B5">
        <w:rPr>
          <w:sz w:val="16"/>
        </w:rPr>
        <w:t xml:space="preserve">, </w:t>
      </w:r>
      <w:r w:rsidRPr="005635B5">
        <w:rPr>
          <w:rStyle w:val="StyleUnderline"/>
        </w:rPr>
        <w:t>earthquakes</w:t>
      </w:r>
      <w:r w:rsidRPr="005635B5">
        <w:rPr>
          <w:sz w:val="16"/>
        </w:rPr>
        <w:t>.</w:t>
      </w:r>
    </w:p>
    <w:p w14:paraId="7D65812E" w14:textId="77777777" w:rsidR="00575D94" w:rsidRPr="005635B5" w:rsidRDefault="00575D94" w:rsidP="00575D94">
      <w:pPr>
        <w:rPr>
          <w:sz w:val="16"/>
        </w:rPr>
      </w:pPr>
      <w:r w:rsidRPr="005635B5">
        <w:rPr>
          <w:sz w:val="16"/>
        </w:rPr>
        <w:t>Ariel Cohen  23:04</w:t>
      </w:r>
    </w:p>
    <w:p w14:paraId="3A19B061" w14:textId="77777777" w:rsidR="00575D94" w:rsidRPr="005635B5" w:rsidRDefault="00575D94" w:rsidP="00575D94">
      <w:pPr>
        <w:rPr>
          <w:sz w:val="16"/>
        </w:rPr>
      </w:pPr>
      <w:r w:rsidRPr="005635B5">
        <w:rPr>
          <w:sz w:val="16"/>
        </w:rPr>
        <w:t xml:space="preserve">Yeah, </w:t>
      </w:r>
      <w:r w:rsidRPr="005635B5">
        <w:rPr>
          <w:rStyle w:val="StyleUnderline"/>
        </w:rPr>
        <w:t xml:space="preserve">I've studied them a lot. And I </w:t>
      </w:r>
      <w:r w:rsidRPr="005635B5">
        <w:rPr>
          <w:rStyle w:val="Emphasis"/>
        </w:rPr>
        <w:t>can't figure out any way to worry about them</w:t>
      </w:r>
      <w:r w:rsidRPr="005635B5">
        <w:rPr>
          <w:sz w:val="16"/>
        </w:rPr>
        <w:t>. It was time to get Martin's take, could an earthquake actually destroy a major city like New York City or Washington DC?</w:t>
      </w:r>
    </w:p>
    <w:p w14:paraId="06905E05" w14:textId="77777777" w:rsidR="00575D94" w:rsidRPr="005635B5" w:rsidRDefault="00575D94" w:rsidP="00575D94">
      <w:pPr>
        <w:rPr>
          <w:sz w:val="16"/>
        </w:rPr>
      </w:pPr>
      <w:r w:rsidRPr="005635B5">
        <w:rPr>
          <w:sz w:val="16"/>
        </w:rPr>
        <w:t>Dr. Martin Chapman  23:18</w:t>
      </w:r>
    </w:p>
    <w:p w14:paraId="6B73A50E" w14:textId="77777777" w:rsidR="00575D94" w:rsidRPr="005635B5" w:rsidRDefault="00575D94" w:rsidP="00575D94">
      <w:pPr>
        <w:rPr>
          <w:sz w:val="16"/>
        </w:rPr>
      </w:pPr>
      <w:r w:rsidRPr="005635B5">
        <w:rPr>
          <w:sz w:val="16"/>
        </w:rPr>
        <w:t xml:space="preserve">Well, the earthquake occurring is not, you know, it's not likely. We know, </w:t>
      </w:r>
      <w:r w:rsidRPr="005635B5">
        <w:rPr>
          <w:rStyle w:val="StyleUnderline"/>
        </w:rPr>
        <w:t>we don't have magnitude seven earthquakes on,</w:t>
      </w:r>
      <w:r w:rsidRPr="005635B5">
        <w:rPr>
          <w:sz w:val="16"/>
        </w:rPr>
        <w:t xml:space="preserve"> you know, </w:t>
      </w:r>
      <w:r w:rsidRPr="005635B5">
        <w:rPr>
          <w:rStyle w:val="StyleUnderline"/>
        </w:rPr>
        <w:t>anywhere near frequent basis</w:t>
      </w:r>
      <w:r w:rsidRPr="005635B5">
        <w:rPr>
          <w:sz w:val="16"/>
        </w:rPr>
        <w:t xml:space="preserve">, along the east coast, but they have occurred in the past, you know, either magnitude seven earthquake wrecked Charleston, South Carolina back in 1886. And it's not out of the realm of possibility that a major earthquake could strike in the Washington DC area. We have a fairly extensive historical record of moderate to severe earthquakes in Central Virginia, which is only about 120 or 30 kilometers away from Washington. So I think </w:t>
      </w:r>
      <w:r w:rsidRPr="005635B5">
        <w:rPr>
          <w:rStyle w:val="StyleUnderline"/>
        </w:rPr>
        <w:t xml:space="preserve">the possibility of that happening is </w:t>
      </w:r>
      <w:r w:rsidRPr="005635B5">
        <w:rPr>
          <w:rStyle w:val="Emphasis"/>
        </w:rPr>
        <w:t>not zero</w:t>
      </w:r>
      <w:r w:rsidRPr="005635B5">
        <w:rPr>
          <w:sz w:val="16"/>
        </w:rPr>
        <w:t xml:space="preserve">. </w:t>
      </w:r>
    </w:p>
    <w:p w14:paraId="4E8FEF9D" w14:textId="77777777" w:rsidR="00575D94" w:rsidRPr="005635B5" w:rsidRDefault="00575D94" w:rsidP="00575D94">
      <w:pPr>
        <w:rPr>
          <w:sz w:val="16"/>
        </w:rPr>
      </w:pPr>
      <w:r w:rsidRPr="005635B5">
        <w:rPr>
          <w:sz w:val="16"/>
        </w:rPr>
        <w:t>Ariel Cohen  24:11</w:t>
      </w:r>
    </w:p>
    <w:p w14:paraId="02E838AC" w14:textId="77777777" w:rsidR="00575D94" w:rsidRPr="005635B5" w:rsidRDefault="00575D94" w:rsidP="00575D94">
      <w:pPr>
        <w:rPr>
          <w:sz w:val="16"/>
        </w:rPr>
      </w:pPr>
      <w:r w:rsidRPr="005635B5">
        <w:rPr>
          <w:sz w:val="16"/>
        </w:rPr>
        <w:t xml:space="preserve">What are what are the odds of something that big hitting New York? </w:t>
      </w:r>
    </w:p>
    <w:p w14:paraId="21D2E1C6" w14:textId="77777777" w:rsidR="00575D94" w:rsidRPr="005635B5" w:rsidRDefault="00575D94" w:rsidP="00575D94">
      <w:pPr>
        <w:rPr>
          <w:sz w:val="16"/>
        </w:rPr>
      </w:pPr>
      <w:r w:rsidRPr="005635B5">
        <w:rPr>
          <w:sz w:val="16"/>
        </w:rPr>
        <w:t>Dr. Martin Chapman  24:15</w:t>
      </w:r>
    </w:p>
    <w:p w14:paraId="322C20C1" w14:textId="77777777" w:rsidR="00575D94" w:rsidRPr="005635B5" w:rsidRDefault="00575D94" w:rsidP="00575D94">
      <w:pPr>
        <w:rPr>
          <w:sz w:val="16"/>
        </w:rPr>
      </w:pPr>
      <w:r w:rsidRPr="005635B5">
        <w:rPr>
          <w:sz w:val="16"/>
        </w:rPr>
        <w:t xml:space="preserve">Well, it would be similar to what you would predict for Washington, DC or anywhere along the eastern seaboard. The likelihood of a major, say a magnitude seven or bigger earthquake is, is remote given the way we calculate hazard, or estimate hazard these days, it </w:t>
      </w:r>
      <w:r w:rsidRPr="005635B5">
        <w:rPr>
          <w:sz w:val="16"/>
        </w:rPr>
        <w:lastRenderedPageBreak/>
        <w:t xml:space="preserve">gives a low probability for an event like that, but it's not zero. It's, it's got a finite probability of happening basically anywhere along the east coast as best we can. </w:t>
      </w:r>
      <w:r w:rsidRPr="005635B5">
        <w:rPr>
          <w:rStyle w:val="StyleUnderline"/>
        </w:rPr>
        <w:t xml:space="preserve">But as far as </w:t>
      </w:r>
      <w:r w:rsidRPr="005635B5">
        <w:rPr>
          <w:rStyle w:val="Emphasis"/>
        </w:rPr>
        <w:t>wiping people out</w:t>
      </w:r>
      <w:r w:rsidRPr="005635B5">
        <w:rPr>
          <w:sz w:val="16"/>
        </w:rPr>
        <w:t xml:space="preserve">, you know, </w:t>
      </w:r>
      <w:r w:rsidRPr="005635B5">
        <w:rPr>
          <w:rStyle w:val="StyleUnderline"/>
        </w:rPr>
        <w:t>it's</w:t>
      </w:r>
      <w:r w:rsidRPr="005635B5">
        <w:rPr>
          <w:sz w:val="16"/>
        </w:rPr>
        <w:t xml:space="preserve"> </w:t>
      </w:r>
      <w:r w:rsidRPr="005635B5">
        <w:rPr>
          <w:rStyle w:val="Emphasis"/>
        </w:rPr>
        <w:t>hard to imagine a situation</w:t>
      </w:r>
      <w:r w:rsidRPr="005635B5">
        <w:rPr>
          <w:sz w:val="16"/>
        </w:rPr>
        <w:t xml:space="preserve"> </w:t>
      </w:r>
      <w:r w:rsidRPr="005635B5">
        <w:rPr>
          <w:rStyle w:val="StyleUnderline"/>
        </w:rPr>
        <w:t xml:space="preserve">where just affecting one city, even if it was very </w:t>
      </w:r>
      <w:r w:rsidRPr="005635B5">
        <w:rPr>
          <w:rStyle w:val="Emphasis"/>
        </w:rPr>
        <w:t>severely</w:t>
      </w:r>
      <w:r w:rsidRPr="005635B5">
        <w:rPr>
          <w:rStyle w:val="StyleUnderline"/>
        </w:rPr>
        <w:t xml:space="preserve"> impacted </w:t>
      </w:r>
      <w:r w:rsidRPr="005635B5">
        <w:rPr>
          <w:rStyle w:val="Emphasis"/>
        </w:rPr>
        <w:t>locally</w:t>
      </w:r>
      <w:r w:rsidRPr="005635B5">
        <w:rPr>
          <w:sz w:val="16"/>
        </w:rPr>
        <w:t xml:space="preserve">, in an urban area, </w:t>
      </w:r>
      <w:r w:rsidRPr="005635B5">
        <w:rPr>
          <w:rStyle w:val="StyleUnderline"/>
        </w:rPr>
        <w:t xml:space="preserve">how that will affect the </w:t>
      </w:r>
      <w:r w:rsidRPr="005635B5">
        <w:rPr>
          <w:rStyle w:val="Emphasis"/>
        </w:rPr>
        <w:t>global</w:t>
      </w:r>
      <w:r w:rsidRPr="005635B5">
        <w:rPr>
          <w:rStyle w:val="StyleUnderline"/>
        </w:rPr>
        <w:t xml:space="preserve"> population</w:t>
      </w:r>
      <w:r w:rsidRPr="005635B5">
        <w:rPr>
          <w:sz w:val="16"/>
        </w:rPr>
        <w:t>, you know,</w:t>
      </w:r>
      <w:r w:rsidRPr="005635B5">
        <w:rPr>
          <w:rStyle w:val="StyleUnderline"/>
        </w:rPr>
        <w:t xml:space="preserve"> </w:t>
      </w:r>
      <w:r w:rsidRPr="005635B5">
        <w:rPr>
          <w:rStyle w:val="Emphasis"/>
        </w:rPr>
        <w:t>immediately</w:t>
      </w:r>
      <w:r w:rsidRPr="005635B5">
        <w:rPr>
          <w:sz w:val="16"/>
        </w:rPr>
        <w:t xml:space="preserve">. Unless you had something else involved, like some kind of a, well, you know, triggering a Doomsday thing or something. </w:t>
      </w:r>
    </w:p>
    <w:p w14:paraId="61F162F4" w14:textId="77777777" w:rsidR="00575D94" w:rsidRPr="005635B5" w:rsidRDefault="00575D94" w:rsidP="00575D94">
      <w:pPr>
        <w:rPr>
          <w:sz w:val="16"/>
        </w:rPr>
      </w:pPr>
      <w:r w:rsidRPr="005635B5">
        <w:rPr>
          <w:sz w:val="16"/>
        </w:rPr>
        <w:t>Ariel Cohen  25:16</w:t>
      </w:r>
    </w:p>
    <w:p w14:paraId="046E187D" w14:textId="77777777" w:rsidR="00575D94" w:rsidRPr="005635B5" w:rsidRDefault="00575D94" w:rsidP="00575D94">
      <w:pPr>
        <w:rPr>
          <w:sz w:val="16"/>
        </w:rPr>
      </w:pPr>
      <w:r w:rsidRPr="005635B5">
        <w:rPr>
          <w:sz w:val="16"/>
        </w:rPr>
        <w:t>Seth and I had now come to an official conclusion.</w:t>
      </w:r>
    </w:p>
    <w:p w14:paraId="0EAE31D4" w14:textId="77777777" w:rsidR="00575D94" w:rsidRPr="005635B5" w:rsidRDefault="00575D94" w:rsidP="00575D94">
      <w:pPr>
        <w:rPr>
          <w:sz w:val="16"/>
        </w:rPr>
      </w:pPr>
      <w:r w:rsidRPr="005635B5">
        <w:rPr>
          <w:sz w:val="16"/>
        </w:rPr>
        <w:t>Seth Baum  25:20</w:t>
      </w:r>
    </w:p>
    <w:p w14:paraId="4BBA5141" w14:textId="77777777" w:rsidR="00575D94" w:rsidRPr="005635B5" w:rsidRDefault="00575D94" w:rsidP="00575D94">
      <w:pPr>
        <w:rPr>
          <w:sz w:val="16"/>
        </w:rPr>
      </w:pPr>
      <w:r w:rsidRPr="005635B5">
        <w:rPr>
          <w:rStyle w:val="StyleUnderline"/>
        </w:rPr>
        <w:t xml:space="preserve">The potential for earthquakes to cause a major global catastrophe </w:t>
      </w:r>
      <w:r w:rsidRPr="005635B5">
        <w:rPr>
          <w:rStyle w:val="Emphasis"/>
        </w:rPr>
        <w:t>seems like</w:t>
      </w:r>
      <w:r w:rsidRPr="005635B5">
        <w:rPr>
          <w:sz w:val="16"/>
        </w:rPr>
        <w:t xml:space="preserve">, yeah, </w:t>
      </w:r>
      <w:r w:rsidRPr="005635B5">
        <w:rPr>
          <w:rStyle w:val="Emphasis"/>
        </w:rPr>
        <w:t>probably not</w:t>
      </w:r>
      <w:r w:rsidRPr="005635B5">
        <w:rPr>
          <w:sz w:val="16"/>
        </w:rPr>
        <w:t xml:space="preserve">. But hey, this is important, this is useful, </w:t>
      </w:r>
      <w:r w:rsidRPr="005635B5">
        <w:rPr>
          <w:rStyle w:val="StyleUnderline"/>
        </w:rPr>
        <w:t xml:space="preserve">we have one thing that we probably </w:t>
      </w:r>
      <w:r w:rsidRPr="005635B5">
        <w:rPr>
          <w:rStyle w:val="Emphasis"/>
        </w:rPr>
        <w:t>don't need to worry about</w:t>
      </w:r>
      <w:r w:rsidRPr="005635B5">
        <w:rPr>
          <w:sz w:val="16"/>
        </w:rPr>
        <w:t xml:space="preserve">, at least </w:t>
      </w:r>
      <w:r w:rsidRPr="005635B5">
        <w:rPr>
          <w:rStyle w:val="Emphasis"/>
        </w:rPr>
        <w:t>at that scale</w:t>
      </w:r>
      <w:r w:rsidRPr="005635B5">
        <w:rPr>
          <w:sz w:val="16"/>
        </w:rPr>
        <w:t>.</w:t>
      </w:r>
    </w:p>
    <w:p w14:paraId="45CC1024" w14:textId="77777777" w:rsidR="00575D94" w:rsidRPr="005635B5" w:rsidRDefault="00575D94" w:rsidP="00575D94">
      <w:pPr>
        <w:rPr>
          <w:sz w:val="16"/>
        </w:rPr>
      </w:pPr>
      <w:r w:rsidRPr="005635B5">
        <w:rPr>
          <w:sz w:val="16"/>
        </w:rPr>
        <w:t>Ariel Cohen  25:36</w:t>
      </w:r>
    </w:p>
    <w:p w14:paraId="409413A3" w14:textId="77777777" w:rsidR="00575D94" w:rsidRPr="005635B5" w:rsidRDefault="00575D94" w:rsidP="00575D94">
      <w:pPr>
        <w:rPr>
          <w:sz w:val="16"/>
        </w:rPr>
      </w:pPr>
      <w:r w:rsidRPr="005635B5">
        <w:rPr>
          <w:sz w:val="16"/>
        </w:rPr>
        <w:t xml:space="preserve">There you go. That's the bright side, </w:t>
      </w:r>
      <w:r w:rsidRPr="005635B5">
        <w:rPr>
          <w:rStyle w:val="StyleUnderline"/>
        </w:rPr>
        <w:t>we</w:t>
      </w:r>
      <w:r w:rsidRPr="005635B5">
        <w:rPr>
          <w:sz w:val="16"/>
        </w:rPr>
        <w:t xml:space="preserve"> </w:t>
      </w:r>
      <w:r w:rsidRPr="005635B5">
        <w:rPr>
          <w:rStyle w:val="Emphasis"/>
        </w:rPr>
        <w:t>don't need to worry about earthquakes destroying the world</w:t>
      </w:r>
      <w:r w:rsidRPr="005635B5">
        <w:rPr>
          <w:sz w:val="16"/>
        </w:rPr>
        <w:t xml:space="preserve">. Now that </w:t>
      </w:r>
      <w:r w:rsidRPr="005635B5">
        <w:rPr>
          <w:rStyle w:val="StyleUnderline"/>
        </w:rPr>
        <w:t>we'd</w:t>
      </w:r>
      <w:r w:rsidRPr="005635B5">
        <w:rPr>
          <w:sz w:val="16"/>
        </w:rPr>
        <w:t xml:space="preserve"> </w:t>
      </w:r>
      <w:r w:rsidRPr="005635B5">
        <w:rPr>
          <w:rStyle w:val="Emphasis"/>
        </w:rPr>
        <w:t>ruled out earthquakes as an existential risk</w:t>
      </w:r>
      <w:r w:rsidRPr="005635B5">
        <w:rPr>
          <w:sz w:val="16"/>
        </w:rPr>
        <w:t>. What did Martin think might be the biggest existential risk we face?</w:t>
      </w:r>
    </w:p>
    <w:bookmarkEnd w:id="28"/>
    <w:p w14:paraId="0BC236E6" w14:textId="77777777" w:rsidR="00575D94" w:rsidRPr="005635B5" w:rsidRDefault="00575D94" w:rsidP="00575D94"/>
    <w:p w14:paraId="34C0D180" w14:textId="71083534" w:rsidR="00575D94" w:rsidRPr="005635B5" w:rsidRDefault="00103EDB" w:rsidP="00575D94">
      <w:pPr>
        <w:pStyle w:val="Heading3"/>
        <w:rPr>
          <w:rFonts w:cs="Calibri"/>
        </w:rPr>
      </w:pPr>
      <w:r w:rsidRPr="005635B5">
        <w:rPr>
          <w:rFonts w:cs="Calibri"/>
        </w:rPr>
        <w:lastRenderedPageBreak/>
        <w:t xml:space="preserve">2AC – </w:t>
      </w:r>
      <w:r w:rsidR="00575D94" w:rsidRPr="005635B5">
        <w:rPr>
          <w:rFonts w:cs="Calibri"/>
        </w:rPr>
        <w:t>AT: Meltdowns Impact</w:t>
      </w:r>
    </w:p>
    <w:p w14:paraId="6431DAF6" w14:textId="77777777" w:rsidR="00575D94" w:rsidRPr="005635B5" w:rsidRDefault="00575D94" w:rsidP="00575D94">
      <w:pPr>
        <w:pStyle w:val="Heading4"/>
        <w:rPr>
          <w:rFonts w:cs="Calibri"/>
        </w:rPr>
      </w:pPr>
      <w:bookmarkStart w:id="29" w:name="BlockBM5380"/>
      <w:r w:rsidRPr="005635B5">
        <w:rPr>
          <w:rFonts w:cs="Calibri"/>
        </w:rPr>
        <w:t>No one will die</w:t>
      </w:r>
    </w:p>
    <w:p w14:paraId="67AA09CC" w14:textId="77777777" w:rsidR="00575D94" w:rsidRPr="005635B5" w:rsidRDefault="00575D94" w:rsidP="00575D94">
      <w:r w:rsidRPr="005635B5">
        <w:t xml:space="preserve">Nick </w:t>
      </w:r>
      <w:r w:rsidRPr="005635B5">
        <w:rPr>
          <w:rStyle w:val="Style13ptBold"/>
        </w:rPr>
        <w:t>Stockton 16</w:t>
      </w:r>
      <w:r w:rsidRPr="005635B5">
        <w:t>, Science Reporter for WIRED magazine, "Nuclear Power Is Too Safe to Save the World From Climate Change," WIRED, 4/3/2016, https://www.wired.com/2016/04/nuclear-power-safe-save-world-climate-change/</w:t>
      </w:r>
    </w:p>
    <w:p w14:paraId="0146CFAC" w14:textId="77777777" w:rsidR="00575D94" w:rsidRPr="005635B5" w:rsidRDefault="00575D94" w:rsidP="00575D94">
      <w:pPr>
        <w:rPr>
          <w:sz w:val="16"/>
        </w:rPr>
      </w:pPr>
      <w:r w:rsidRPr="005635B5">
        <w:rPr>
          <w:sz w:val="16"/>
        </w:rPr>
        <w:t xml:space="preserve">That’s a good deal, but still. </w:t>
      </w:r>
      <w:r w:rsidRPr="005635B5">
        <w:rPr>
          <w:rStyle w:val="StyleUnderline"/>
        </w:rPr>
        <w:t>Show a crowd a pair of cooling towers, and at least some of them will see an atomic apocalypse featuring three-eyed fish</w:t>
      </w:r>
      <w:r w:rsidRPr="005635B5">
        <w:rPr>
          <w:sz w:val="16"/>
        </w:rPr>
        <w:t>, leafless forests, and hospital-gowned Soviet defectors with skin like glistening mayonnaise. Nuclear power may be clean, but people still question whether it is, or ever will be, safe enough.</w:t>
      </w:r>
    </w:p>
    <w:p w14:paraId="1499B6EE" w14:textId="77777777" w:rsidR="00575D94" w:rsidRPr="005635B5" w:rsidRDefault="00575D94" w:rsidP="00575D94">
      <w:pPr>
        <w:rPr>
          <w:sz w:val="16"/>
        </w:rPr>
      </w:pPr>
      <w:r w:rsidRPr="005635B5">
        <w:rPr>
          <w:sz w:val="16"/>
        </w:rPr>
        <w:t>Those fears may be moot. Safety concerns didn’t delay construction on Watts Bar Unit 2 for so many years. Economics did. For all that fear, nuclear power still has the safest track record of any power source.</w:t>
      </w:r>
    </w:p>
    <w:p w14:paraId="680B79D6" w14:textId="77777777" w:rsidR="00575D94" w:rsidRPr="005635B5" w:rsidRDefault="00575D94" w:rsidP="00575D94">
      <w:pPr>
        <w:rPr>
          <w:sz w:val="16"/>
        </w:rPr>
      </w:pPr>
      <w:r w:rsidRPr="005635B5">
        <w:rPr>
          <w:sz w:val="16"/>
        </w:rPr>
        <w:t>The Danger</w:t>
      </w:r>
    </w:p>
    <w:p w14:paraId="1B4E06FC" w14:textId="77777777" w:rsidR="00575D94" w:rsidRPr="005635B5" w:rsidRDefault="00575D94" w:rsidP="00575D94">
      <w:pPr>
        <w:rPr>
          <w:sz w:val="16"/>
        </w:rPr>
      </w:pPr>
      <w:r w:rsidRPr="005635B5">
        <w:rPr>
          <w:sz w:val="16"/>
        </w:rPr>
        <w:t>Nuclear energy sources are dangerous because they emit radiation—particles and energy shed from unstable molecules trying to calm down. “Those radioactive missiles can hit the human body and damage cells or DNA,” says David Lochbaum, director of the Union of Concerned Scientist’s nuclear safety project. Enough radiation will give you cancer, or possibly even pass genetic mutations on to your kids. Too much can kill you outright.</w:t>
      </w:r>
    </w:p>
    <w:p w14:paraId="1B6EB37D" w14:textId="77777777" w:rsidR="00575D94" w:rsidRPr="005635B5" w:rsidRDefault="00575D94" w:rsidP="00575D94">
      <w:pPr>
        <w:rPr>
          <w:sz w:val="16"/>
        </w:rPr>
      </w:pPr>
      <w:r w:rsidRPr="005635B5">
        <w:rPr>
          <w:sz w:val="16"/>
        </w:rPr>
        <w:t>But plants like Watts Bar don’t release much radiation into the environment. Inside, radioactive material heats water, which turns into steam, which spins the enormous turbines that generate electricity. Plants regularly release some of that water and steam at rates prescribed by the US Nuclear Regulatory Commission, and if you live downriver or downwind of one, the radiation within will raise your chances of developing a tumor by just one tenth of one percent. You’re far more likely to grow a tumor because you sneak a cigarette now and again.</w:t>
      </w:r>
    </w:p>
    <w:p w14:paraId="00E86FE5" w14:textId="77777777" w:rsidR="00575D94" w:rsidRPr="005635B5" w:rsidRDefault="00575D94" w:rsidP="00575D94">
      <w:pPr>
        <w:rPr>
          <w:sz w:val="16"/>
        </w:rPr>
      </w:pPr>
      <w:r w:rsidRPr="005635B5">
        <w:rPr>
          <w:sz w:val="16"/>
        </w:rPr>
        <w:t xml:space="preserve">But you aren’t afraid of routine releases. </w:t>
      </w:r>
      <w:r w:rsidRPr="005635B5">
        <w:rPr>
          <w:rStyle w:val="StyleUnderline"/>
        </w:rPr>
        <w:t>You’re terrified of another Three Mile Island, Fukushima, or Chernobyl</w:t>
      </w:r>
      <w:r w:rsidRPr="005635B5">
        <w:rPr>
          <w:sz w:val="16"/>
        </w:rPr>
        <w:t>.</w:t>
      </w:r>
    </w:p>
    <w:p w14:paraId="7019617B" w14:textId="77777777" w:rsidR="00575D94" w:rsidRPr="005635B5" w:rsidRDefault="00575D94" w:rsidP="00575D94">
      <w:pPr>
        <w:rPr>
          <w:sz w:val="16"/>
        </w:rPr>
      </w:pPr>
      <w:r w:rsidRPr="005635B5">
        <w:rPr>
          <w:rStyle w:val="StyleUnderline"/>
        </w:rPr>
        <w:t>These disasters were the result of a meltdown, which occurs when something impedes a reactor’s ability to cool the fuel</w:t>
      </w:r>
      <w:r w:rsidRPr="005635B5">
        <w:rPr>
          <w:sz w:val="16"/>
        </w:rPr>
        <w:t xml:space="preserve">. The US, where nearly 20 percent of electricity comes from 99 nuclear plants, uses uranium. Older reactors—which is every reactor in the US, including Watts Bar Unit 2—use electric pumps to move water through the system. The </w:t>
      </w:r>
      <w:r w:rsidRPr="005635B5">
        <w:rPr>
          <w:rStyle w:val="StyleUnderline"/>
          <w:highlight w:val="cyan"/>
        </w:rPr>
        <w:t>Fukushima</w:t>
      </w:r>
      <w:r w:rsidRPr="005635B5">
        <w:rPr>
          <w:sz w:val="16"/>
        </w:rPr>
        <w:t xml:space="preserve"> disaster </w:t>
      </w:r>
      <w:r w:rsidRPr="005635B5">
        <w:rPr>
          <w:rStyle w:val="StyleUnderline"/>
          <w:highlight w:val="cyan"/>
        </w:rPr>
        <w:t>showed what happens if you have</w:t>
      </w:r>
      <w:r w:rsidRPr="005635B5">
        <w:rPr>
          <w:rStyle w:val="StyleUnderline"/>
        </w:rPr>
        <w:t xml:space="preserve"> pumps but </w:t>
      </w:r>
      <w:r w:rsidRPr="005635B5">
        <w:rPr>
          <w:rStyle w:val="StyleUnderline"/>
          <w:highlight w:val="cyan"/>
        </w:rPr>
        <w:t>no power</w:t>
      </w:r>
      <w:r w:rsidRPr="005635B5">
        <w:rPr>
          <w:rStyle w:val="StyleUnderline"/>
        </w:rPr>
        <w:t xml:space="preserve"> to use them</w:t>
      </w:r>
      <w:r w:rsidRPr="005635B5">
        <w:rPr>
          <w:sz w:val="16"/>
        </w:rPr>
        <w:t xml:space="preserve">. </w:t>
      </w:r>
      <w:r w:rsidRPr="005635B5">
        <w:rPr>
          <w:rStyle w:val="Emphasis"/>
          <w:highlight w:val="cyan"/>
        </w:rPr>
        <w:t>New</w:t>
      </w:r>
      <w:r w:rsidRPr="005635B5">
        <w:rPr>
          <w:rStyle w:val="StyleUnderline"/>
        </w:rPr>
        <w:t xml:space="preserve">er </w:t>
      </w:r>
      <w:r w:rsidRPr="005635B5">
        <w:rPr>
          <w:rStyle w:val="Emphasis"/>
          <w:highlight w:val="cyan"/>
        </w:rPr>
        <w:t>gen</w:t>
      </w:r>
      <w:r w:rsidRPr="005635B5">
        <w:rPr>
          <w:rStyle w:val="StyleUnderline"/>
        </w:rPr>
        <w:t>eration</w:t>
      </w:r>
      <w:r w:rsidRPr="005635B5">
        <w:rPr>
          <w:rStyle w:val="Emphasis"/>
          <w:highlight w:val="cyan"/>
        </w:rPr>
        <w:t>s</w:t>
      </w:r>
      <w:r w:rsidRPr="005635B5">
        <w:rPr>
          <w:rStyle w:val="StyleUnderline"/>
          <w:highlight w:val="cyan"/>
        </w:rPr>
        <w:t xml:space="preserve"> rely on </w:t>
      </w:r>
      <w:r w:rsidRPr="005635B5">
        <w:rPr>
          <w:rStyle w:val="Emphasis"/>
          <w:highlight w:val="cyan"/>
        </w:rPr>
        <w:t>gravity</w:t>
      </w:r>
      <w:r w:rsidRPr="005635B5">
        <w:rPr>
          <w:rStyle w:val="StyleUnderline"/>
          <w:highlight w:val="cyan"/>
        </w:rPr>
        <w:t xml:space="preserve"> instead</w:t>
      </w:r>
      <w:r w:rsidRPr="005635B5">
        <w:rPr>
          <w:sz w:val="16"/>
        </w:rPr>
        <w:t>, draining cooling water from elevated storage tanks to send it through the reactor core.</w:t>
      </w:r>
    </w:p>
    <w:p w14:paraId="18BD9BDB" w14:textId="77777777" w:rsidR="00575D94" w:rsidRPr="005635B5" w:rsidRDefault="00575D94" w:rsidP="00575D94">
      <w:pPr>
        <w:rPr>
          <w:rStyle w:val="StyleUnderline"/>
        </w:rPr>
      </w:pPr>
      <w:r w:rsidRPr="005635B5">
        <w:rPr>
          <w:rStyle w:val="StyleUnderline"/>
        </w:rPr>
        <w:t xml:space="preserve">Those </w:t>
      </w:r>
      <w:r w:rsidRPr="005635B5">
        <w:rPr>
          <w:rStyle w:val="Emphasis"/>
          <w:highlight w:val="cyan"/>
        </w:rPr>
        <w:t>updates</w:t>
      </w:r>
      <w:r w:rsidRPr="005635B5">
        <w:rPr>
          <w:rStyle w:val="StyleUnderline"/>
          <w:highlight w:val="cyan"/>
        </w:rPr>
        <w:t xml:space="preserve"> mean</w:t>
      </w:r>
      <w:r w:rsidRPr="005635B5">
        <w:rPr>
          <w:rStyle w:val="StyleUnderline"/>
        </w:rPr>
        <w:t xml:space="preserve"> serious nuclear </w:t>
      </w:r>
      <w:r w:rsidRPr="005635B5">
        <w:rPr>
          <w:rStyle w:val="StyleUnderline"/>
          <w:highlight w:val="cyan"/>
        </w:rPr>
        <w:t>accidents are</w:t>
      </w:r>
      <w:r w:rsidRPr="005635B5">
        <w:rPr>
          <w:rStyle w:val="StyleUnderline"/>
        </w:rPr>
        <w:t xml:space="preserve"> becoming </w:t>
      </w:r>
      <w:r w:rsidRPr="005635B5">
        <w:rPr>
          <w:rStyle w:val="Emphasis"/>
          <w:highlight w:val="cyan"/>
        </w:rPr>
        <w:t>ever more rare</w:t>
      </w:r>
      <w:r w:rsidRPr="005635B5">
        <w:rPr>
          <w:sz w:val="16"/>
        </w:rPr>
        <w:t xml:space="preserve">. </w:t>
      </w:r>
      <w:r w:rsidRPr="005635B5">
        <w:rPr>
          <w:rStyle w:val="StyleUnderline"/>
        </w:rPr>
        <w:t>Since Three Mile Island in 1979, the Nuclear Regulatory Commission found that the rate of shut-down-the-reactor-level problems has dropped from 2.5 per plant per year to around 0.1</w:t>
      </w:r>
      <w:r w:rsidRPr="005635B5">
        <w:rPr>
          <w:sz w:val="16"/>
        </w:rPr>
        <w:t xml:space="preserve"> (One such happened on March 29 in Washington). </w:t>
      </w:r>
      <w:r w:rsidRPr="005635B5">
        <w:rPr>
          <w:rStyle w:val="StyleUnderline"/>
          <w:highlight w:val="cyan"/>
        </w:rPr>
        <w:t>Even Three Mile Island wasn’t</w:t>
      </w:r>
      <w:r w:rsidRPr="005635B5">
        <w:rPr>
          <w:rStyle w:val="StyleUnderline"/>
        </w:rPr>
        <w:t xml:space="preserve"> the </w:t>
      </w:r>
      <w:r w:rsidRPr="005635B5">
        <w:rPr>
          <w:rStyle w:val="StyleUnderline"/>
          <w:highlight w:val="cyan"/>
        </w:rPr>
        <w:t>disaster</w:t>
      </w:r>
      <w:r w:rsidRPr="005635B5">
        <w:rPr>
          <w:rStyle w:val="StyleUnderline"/>
        </w:rPr>
        <w:t xml:space="preserve"> it could have been, </w:t>
      </w:r>
      <w:r w:rsidRPr="005635B5">
        <w:rPr>
          <w:rStyle w:val="StyleUnderline"/>
          <w:highlight w:val="cyan"/>
        </w:rPr>
        <w:t>because of</w:t>
      </w:r>
      <w:r w:rsidRPr="005635B5">
        <w:rPr>
          <w:rStyle w:val="StyleUnderline"/>
        </w:rPr>
        <w:t xml:space="preserve"> that plant’s layers of </w:t>
      </w:r>
      <w:r w:rsidRPr="005635B5">
        <w:rPr>
          <w:rStyle w:val="Emphasis"/>
          <w:highlight w:val="cyan"/>
        </w:rPr>
        <w:t>redundant protection</w:t>
      </w:r>
      <w:r w:rsidRPr="005635B5">
        <w:rPr>
          <w:rStyle w:val="StyleUnderline"/>
        </w:rPr>
        <w:t>.</w:t>
      </w:r>
    </w:p>
    <w:p w14:paraId="3D10DC6D" w14:textId="77777777" w:rsidR="00575D94" w:rsidRPr="005635B5" w:rsidRDefault="00575D94" w:rsidP="00575D94">
      <w:pPr>
        <w:rPr>
          <w:sz w:val="16"/>
        </w:rPr>
      </w:pPr>
      <w:r w:rsidRPr="005635B5">
        <w:rPr>
          <w:rStyle w:val="StyleUnderline"/>
        </w:rPr>
        <w:t xml:space="preserve">In terms of full blown nuclear disaster, there is really only one data point: </w:t>
      </w:r>
      <w:r w:rsidRPr="005635B5">
        <w:rPr>
          <w:rStyle w:val="StyleUnderline"/>
          <w:highlight w:val="cyan"/>
        </w:rPr>
        <w:t>Chernobyl</w:t>
      </w:r>
      <w:r w:rsidRPr="005635B5">
        <w:rPr>
          <w:rStyle w:val="StyleUnderline"/>
        </w:rPr>
        <w:t xml:space="preserve">. Which </w:t>
      </w:r>
      <w:r w:rsidRPr="005635B5">
        <w:rPr>
          <w:rStyle w:val="StyleUnderline"/>
          <w:highlight w:val="cyan"/>
        </w:rPr>
        <w:t>was horrifying. But</w:t>
      </w:r>
      <w:r w:rsidRPr="005635B5">
        <w:rPr>
          <w:rStyle w:val="StyleUnderline"/>
        </w:rPr>
        <w:t xml:space="preserve"> in terms of </w:t>
      </w:r>
      <w:r w:rsidRPr="005635B5">
        <w:rPr>
          <w:rStyle w:val="StyleUnderline"/>
          <w:highlight w:val="cyan"/>
        </w:rPr>
        <w:t>real risk</w:t>
      </w:r>
      <w:r w:rsidRPr="005635B5">
        <w:rPr>
          <w:rStyle w:val="StyleUnderline"/>
        </w:rPr>
        <w:t xml:space="preserve">? The </w:t>
      </w:r>
      <w:r w:rsidRPr="005635B5">
        <w:rPr>
          <w:rStyle w:val="Emphasis"/>
        </w:rPr>
        <w:t>W</w:t>
      </w:r>
      <w:r w:rsidRPr="005635B5">
        <w:rPr>
          <w:rStyle w:val="StyleUnderline"/>
        </w:rPr>
        <w:t xml:space="preserve">orld </w:t>
      </w:r>
      <w:r w:rsidRPr="005635B5">
        <w:rPr>
          <w:rStyle w:val="Emphasis"/>
        </w:rPr>
        <w:t>H</w:t>
      </w:r>
      <w:r w:rsidRPr="005635B5">
        <w:rPr>
          <w:rStyle w:val="StyleUnderline"/>
        </w:rPr>
        <w:t xml:space="preserve">ealth </w:t>
      </w:r>
      <w:r w:rsidRPr="005635B5">
        <w:rPr>
          <w:rStyle w:val="Emphasis"/>
        </w:rPr>
        <w:t>O</w:t>
      </w:r>
      <w:r w:rsidRPr="005635B5">
        <w:rPr>
          <w:rStyle w:val="StyleUnderline"/>
        </w:rPr>
        <w:t xml:space="preserve">rganization estimates the disaster will claim </w:t>
      </w:r>
      <w:r w:rsidRPr="005635B5">
        <w:rPr>
          <w:rStyle w:val="Emphasis"/>
          <w:highlight w:val="cyan"/>
        </w:rPr>
        <w:t>4,000 lives</w:t>
      </w:r>
      <w:r w:rsidRPr="005635B5">
        <w:rPr>
          <w:sz w:val="16"/>
        </w:rPr>
        <w:t xml:space="preserve">, a figure that includes everything from direct victims to people born with genetic mutations well after the meltdown in 1986. By comparison, </w:t>
      </w:r>
      <w:r w:rsidRPr="005635B5">
        <w:rPr>
          <w:rStyle w:val="StyleUnderline"/>
        </w:rPr>
        <w:t xml:space="preserve">particulate matter from coal power plants kills about 7,500 people in the US </w:t>
      </w:r>
      <w:r w:rsidRPr="005635B5">
        <w:rPr>
          <w:rStyle w:val="Emphasis"/>
        </w:rPr>
        <w:t>every year</w:t>
      </w:r>
      <w:r w:rsidRPr="005635B5">
        <w:rPr>
          <w:sz w:val="16"/>
        </w:rPr>
        <w:t xml:space="preserve">. </w:t>
      </w:r>
      <w:r w:rsidRPr="005635B5">
        <w:rPr>
          <w:rStyle w:val="StyleUnderline"/>
          <w:highlight w:val="cyan"/>
        </w:rPr>
        <w:t xml:space="preserve">Radiation is the </w:t>
      </w:r>
      <w:r w:rsidRPr="005635B5">
        <w:rPr>
          <w:rStyle w:val="Emphasis"/>
          <w:highlight w:val="cyan"/>
        </w:rPr>
        <w:t>shark attack</w:t>
      </w:r>
      <w:r w:rsidRPr="005635B5">
        <w:rPr>
          <w:rStyle w:val="StyleUnderline"/>
          <w:highlight w:val="cyan"/>
        </w:rPr>
        <w:t xml:space="preserve"> of</w:t>
      </w:r>
      <w:r w:rsidRPr="005635B5">
        <w:rPr>
          <w:rStyle w:val="StyleUnderline"/>
        </w:rPr>
        <w:t xml:space="preserve"> environmental </w:t>
      </w:r>
      <w:r w:rsidRPr="005635B5">
        <w:rPr>
          <w:rStyle w:val="StyleUnderline"/>
          <w:highlight w:val="cyan"/>
        </w:rPr>
        <w:t>danger</w:t>
      </w:r>
      <w:r w:rsidRPr="005635B5">
        <w:rPr>
          <w:rStyle w:val="StyleUnderline"/>
        </w:rPr>
        <w:t xml:space="preserve">: An awful way to go, but </w:t>
      </w:r>
      <w:r w:rsidRPr="005635B5">
        <w:rPr>
          <w:rStyle w:val="StyleUnderline"/>
          <w:highlight w:val="cyan"/>
        </w:rPr>
        <w:t>far less likely than</w:t>
      </w:r>
      <w:r w:rsidRPr="005635B5">
        <w:rPr>
          <w:rStyle w:val="StyleUnderline"/>
        </w:rPr>
        <w:t xml:space="preserve">, say, </w:t>
      </w:r>
      <w:r w:rsidRPr="005635B5">
        <w:rPr>
          <w:rStyle w:val="StyleUnderline"/>
          <w:highlight w:val="cyan"/>
        </w:rPr>
        <w:t xml:space="preserve">a </w:t>
      </w:r>
      <w:r w:rsidRPr="005635B5">
        <w:rPr>
          <w:rStyle w:val="Emphasis"/>
          <w:highlight w:val="cyan"/>
        </w:rPr>
        <w:t>car wreck</w:t>
      </w:r>
      <w:r w:rsidRPr="005635B5">
        <w:rPr>
          <w:sz w:val="16"/>
        </w:rPr>
        <w:t>.</w:t>
      </w:r>
    </w:p>
    <w:bookmarkEnd w:id="29"/>
    <w:p w14:paraId="4AE52075" w14:textId="332B09BC" w:rsidR="00575D94" w:rsidRPr="005635B5" w:rsidRDefault="00FA7918" w:rsidP="00575D94">
      <w:pPr>
        <w:pStyle w:val="Heading3"/>
        <w:rPr>
          <w:rFonts w:cs="Calibri"/>
        </w:rPr>
      </w:pPr>
      <w:r w:rsidRPr="005635B5">
        <w:rPr>
          <w:rFonts w:cs="Calibri"/>
        </w:rPr>
        <w:lastRenderedPageBreak/>
        <w:t>2AC</w:t>
      </w:r>
      <w:r w:rsidR="000B035A" w:rsidRPr="005635B5">
        <w:rPr>
          <w:rFonts w:cs="Calibri"/>
        </w:rPr>
        <w:t xml:space="preserve"> – </w:t>
      </w:r>
      <w:r w:rsidR="00575D94" w:rsidRPr="005635B5">
        <w:rPr>
          <w:rFonts w:cs="Calibri"/>
        </w:rPr>
        <w:t>AT: Wildfires Impact</w:t>
      </w:r>
    </w:p>
    <w:p w14:paraId="531B00B2" w14:textId="77777777" w:rsidR="00575D94" w:rsidRPr="005635B5" w:rsidRDefault="00575D94" w:rsidP="00575D94">
      <w:pPr>
        <w:pStyle w:val="Heading4"/>
        <w:rPr>
          <w:rFonts w:cs="Calibri"/>
        </w:rPr>
      </w:pPr>
      <w:r w:rsidRPr="005635B5">
        <w:rPr>
          <w:rFonts w:cs="Calibri"/>
        </w:rPr>
        <w:t>Wildfires are a low level historically – more wildfires are fine, it won’t collapse the forests.</w:t>
      </w:r>
    </w:p>
    <w:p w14:paraId="4DF67E7C" w14:textId="77777777" w:rsidR="00575D94" w:rsidRPr="005635B5" w:rsidRDefault="00575D94" w:rsidP="00575D94">
      <w:r w:rsidRPr="005635B5">
        <w:rPr>
          <w:rStyle w:val="Style13ptBold"/>
        </w:rPr>
        <w:t>Hanson ’10</w:t>
      </w:r>
      <w:r w:rsidRPr="005635B5">
        <w:t xml:space="preserve"> [Chad Hanson, Ph.D., The Myth of “Catastrophic” Wildfire A New Ecological Paradigm of Forest Health, John Muir Project Technical Report 1, Winter 2010, allaboutwatersheds.org/library/inbox/the-myth-of-catastrophic-wildfire]</w:t>
      </w:r>
    </w:p>
    <w:p w14:paraId="045F4261" w14:textId="77777777" w:rsidR="00575D94" w:rsidRPr="005635B5" w:rsidRDefault="00575D94" w:rsidP="00575D94">
      <w:r w:rsidRPr="005635B5">
        <w:t xml:space="preserve">We are in a major fire deficit. </w:t>
      </w:r>
      <w:r w:rsidRPr="005635B5">
        <w:rPr>
          <w:rStyle w:val="Emphasis"/>
        </w:rPr>
        <w:t>There is now far less fire overall, and less high-intensity fire, than there was historically</w:t>
      </w:r>
      <w:r w:rsidRPr="005635B5">
        <w:t>.</w:t>
      </w:r>
    </w:p>
    <w:p w14:paraId="558222DB" w14:textId="77777777" w:rsidR="00575D94" w:rsidRPr="005635B5" w:rsidRDefault="00575D94" w:rsidP="00575D94">
      <w:r w:rsidRPr="005635B5">
        <w:rPr>
          <w:rStyle w:val="StyleUnderline"/>
        </w:rPr>
        <w:t xml:space="preserve">Fire </w:t>
      </w:r>
      <w:r w:rsidRPr="005635B5">
        <w:t xml:space="preserve">extent </w:t>
      </w:r>
      <w:r w:rsidRPr="005635B5">
        <w:rPr>
          <w:rStyle w:val="StyleUnderline"/>
        </w:rPr>
        <w:t xml:space="preserve">in general remains heavily suppressed in western U.S. forests </w:t>
      </w:r>
      <w:r w:rsidRPr="005635B5">
        <w:t xml:space="preserve">such that historic annual extent of burning was several times greater than the annual extent of burning under current conditions (Medler 2006, Stephens et al. 2007). Using more conservative estimates of historic fire extent (Baker and Ehle 2001), annual burning in forests prior to fire suppression was still several times higher than it is now. </w:t>
      </w:r>
      <w:r w:rsidRPr="005635B5">
        <w:rPr>
          <w:rStyle w:val="StyleUnderline"/>
        </w:rPr>
        <w:t>Western U.S. conifer forests remain in a serious “fire deficit”</w:t>
      </w:r>
      <w:r w:rsidRPr="005635B5">
        <w:t xml:space="preserve"> (Medler 2006). Even high-intensity effects are in deficit currently, relative to the extent of high-intensity fire prior to fire suppression and logging.</w:t>
      </w:r>
    </w:p>
    <w:p w14:paraId="7C801E6C" w14:textId="77777777" w:rsidR="00575D94" w:rsidRPr="005635B5" w:rsidRDefault="00575D94" w:rsidP="00575D94">
      <w:r w:rsidRPr="005635B5">
        <w:rPr>
          <w:rStyle w:val="StyleUnderline"/>
        </w:rPr>
        <w:t xml:space="preserve">High-intensity fire was previously assumed to have been rare and of limited extent in most western U.S. conifer forests, largely because fire-scar studies </w:t>
      </w:r>
      <w:r w:rsidRPr="005635B5">
        <w:t xml:space="preserve">documented frequent fire occurrence in most historic conifer forests, and it was assumed that frequent fire would have kept surface fuel levels low, preventing high-intensity fire. </w:t>
      </w:r>
      <w:r w:rsidRPr="005635B5">
        <w:rPr>
          <w:rStyle w:val="StyleUnderline"/>
        </w:rPr>
        <w:t>The problem</w:t>
      </w:r>
      <w:r w:rsidRPr="005635B5">
        <w:t xml:space="preserve">, however, </w:t>
      </w:r>
      <w:r w:rsidRPr="005635B5">
        <w:rPr>
          <w:rStyle w:val="StyleUnderline"/>
        </w:rPr>
        <w:t>is that fire-scar records cannot detect occurrence of past high-intensity effects</w:t>
      </w:r>
      <w:r w:rsidRPr="005635B5">
        <w:t>, wherein most trees were killed (Baker and Ehle 2001).</w:t>
      </w:r>
    </w:p>
    <w:p w14:paraId="5A1C0088" w14:textId="77777777" w:rsidR="00575D94" w:rsidRPr="005635B5" w:rsidRDefault="00575D94" w:rsidP="00575D94">
      <w:r w:rsidRPr="005635B5">
        <w:rPr>
          <w:rStyle w:val="StyleUnderline"/>
        </w:rPr>
        <w:t>Historic data and recent reconstructions of historic fire regimes indicate that high-intensity fire was common in most conifer forests of western North America</w:t>
      </w:r>
      <w:r w:rsidRPr="005635B5">
        <w:t xml:space="preserve"> prior to fire suppression and logging</w:t>
      </w:r>
      <w:r w:rsidRPr="005635B5">
        <w:rPr>
          <w:rStyle w:val="StyleUnderline"/>
        </w:rPr>
        <w:t>, even in pine-dominated forests with frequent fire regimes</w:t>
      </w:r>
      <w:r w:rsidRPr="005635B5">
        <w:t xml:space="preserve"> “(Baker et al. 2007, Hessburg et al. 2007, Klenner et al. 2008, Whitlock et al. 2008, Baker et al. 2009). For example, a recent reconstruction of historic fire occurrence in a 1,587 ha (unmanaged) research natural area near Lassen Volcanic National Park found mid-elevation slopes to be dominated by moderate-intensity fire, mixed with some low- and high-intensity effects, while upper-elevation slopes were dominated by high-intensity fire (Beaty and Taylor 2001). Other research has found steep declines in montane chaparral within mixed conifer forest ecosystems in the Lake Tahoe Basin of the central and northern Sierra Nevada due to a decrease in high-intensity fire occurrence since the 19th century (Nagel and Taylor 2005).</w:t>
      </w:r>
    </w:p>
    <w:p w14:paraId="7F4D3F70" w14:textId="77777777" w:rsidR="00575D94" w:rsidRPr="005635B5" w:rsidRDefault="00575D94" w:rsidP="00575D94">
      <w:pPr>
        <w:rPr>
          <w:szCs w:val="16"/>
        </w:rPr>
      </w:pPr>
      <w:r w:rsidRPr="005635B5">
        <w:rPr>
          <w:szCs w:val="16"/>
        </w:rPr>
        <w:t xml:space="preserve">In the late 19th century, John B. Leiberg and his team of United States Geological Survey researchers spent several years mapping forest conditions, including fire intensity in the central and northern Sierra Nevada. Leiberg recorded all high-intensity patches over 80 acres (32 ha) in size occurring in the previous 100 years (Leiberg 1902). Using modern GIS vegetation and physiographic information, Hanson (2007a) compared fire locations to forest type and site conditions to examine patterns of high-intensity fire events, excluding areas that had been logged in the 19th century in order to eliminate the potentially confounding effect of logging </w:t>
      </w:r>
      <w:r w:rsidRPr="005635B5">
        <w:rPr>
          <w:szCs w:val="16"/>
        </w:rPr>
        <w:lastRenderedPageBreak/>
        <w:t>slash debris (branches and twigs left behind by loggers). Hanson (2007a) used areas that Leiberg had mapped as having experienced 75-100% timber volume mortality.</w:t>
      </w:r>
    </w:p>
    <w:p w14:paraId="5187AA51" w14:textId="77777777" w:rsidR="00575D94" w:rsidRPr="005635B5" w:rsidRDefault="00575D94" w:rsidP="00575D94">
      <w:r w:rsidRPr="005635B5">
        <w:rPr>
          <w:rStyle w:val="StyleUnderline"/>
        </w:rPr>
        <w:t>Hanson</w:t>
      </w:r>
      <w:r w:rsidRPr="005635B5">
        <w:t xml:space="preserve"> (2007a) </w:t>
      </w:r>
      <w:r w:rsidRPr="005635B5">
        <w:rPr>
          <w:rStyle w:val="StyleUnderline"/>
        </w:rPr>
        <w:t>found that high-intensity fire was not rare in historic Sierra Nevada forests, as some have assumed</w:t>
      </w:r>
      <w:r w:rsidRPr="005635B5">
        <w:t>. Over the course of the 19th century, within Leiberg’s study area, encompassing the northern Sierra Nevada, approximately one-fourth to one-third of middle and upper elevation westside forests burned at highintensity (75100% mortality) (Hanson 2007a). This equates to fire rotation intervals for high-intensity fire of roughly 400 to 300 years (i.e., for a fire rotation interval of 300 years, a given area would tend to burn at high severity once every 300 years on average). Available evidence indicates that current rates of high-intensity fire are considerably lower than this overall (Hanson 2007a). For example, the Final EIS for the 2004 Sierra Nevada Forest Plan Amendment indicates that, on average, there are about 15,000 acres of high-intensity fire occurring per year in Sierra Nevada forests (entire Sierra Nevada included) (USDA 2004). Given the size of the forested area in the Sierra Nevada, about 13 million acres (Franklin and Fites-Kaufman 1996), this equates to a highintensity fire rotation interval of more than 800 years in current forests (longer rotation intervals correspond to less high-intensity fire).</w:t>
      </w:r>
    </w:p>
    <w:p w14:paraId="5C9DBE5D" w14:textId="77777777" w:rsidR="00575D94" w:rsidRPr="005635B5" w:rsidRDefault="00575D94" w:rsidP="00575D94">
      <w:pPr>
        <w:rPr>
          <w:szCs w:val="16"/>
        </w:rPr>
      </w:pPr>
      <w:r w:rsidRPr="005635B5">
        <w:rPr>
          <w:szCs w:val="16"/>
        </w:rPr>
        <w:t>Nor were pre-fire-suppression high-intensity patches all small, as has often been assumed. In fact, in unlogged areas mapped by Leiberg (1902), some aggregate patches of high-intensity effects were 20,000 to 30,000 acres in size, or larger (Leiberg 1902, Hanson 2007a (Fig. 3.1)), greater than any current high-intensity patches. The findings of Hanson (2007a) are consistent with those of Beaty and Taylor (2001), whose reconstruction of historic fire regimes in unmanaged forests just north of Leiberg’s study area found that, despite relatively frequent low-intensity fire occurrence, moderate- high-intensity fire were common and historically in these forests. Specifically, Beaty and Taylor (2001) found that approximately 15% of montane forests 1370-1770 m in elevation burned at high intensity over a 43-year period from 1883 to 1926 (Beaty and Taylor 2001). This equates to a high-intensity rotation interval of about 300 years. Bekker and Taylor (2001) found historic high-intensity fire rotations of 200 to 250 years in eastside mixed-conifer/fir forests types north of Leiberg’s study area (California Cascades region). High-intensity rotation intervals of several hundred years in length, and much more frequent lower-intensity fire, indicates forests in which individual fires would, on average, tend to burn predominantly at low-and moderate-intensity, but would have the potential to burn at high-intensity under certain weather and fuel loading conditions. A high-intensity fire rotation of about 300 years was also found in the mixed-conifer and Jeffrey pine forests of the Sierra San Pedro de Martir in Baja California – forests that have never been subjected to fire suppression and have not been logged (Minnich et al. 2000).</w:t>
      </w:r>
    </w:p>
    <w:p w14:paraId="2A9CE6EE" w14:textId="77777777" w:rsidR="00575D94" w:rsidRPr="005635B5" w:rsidRDefault="00575D94" w:rsidP="00575D94">
      <w:r w:rsidRPr="005635B5">
        <w:rPr>
          <w:rStyle w:val="StyleUnderline"/>
        </w:rPr>
        <w:t>Historic U.S. Geological Survey data</w:t>
      </w:r>
      <w:r w:rsidRPr="005635B5">
        <w:t xml:space="preserve"> gathered by Leiberg (1900b) </w:t>
      </w:r>
      <w:r w:rsidRPr="005635B5">
        <w:rPr>
          <w:rStyle w:val="StyleUnderline"/>
        </w:rPr>
        <w:t>provides further evidence of an active role for high-intensity fire prior to fire suppression</w:t>
      </w:r>
      <w:r w:rsidRPr="005635B5">
        <w:t xml:space="preserve">. Leiberg (1900b) gathered comprehensive data on high-intensity fire occurrence for the period 1855-1900 in the Oregon Klamath region, presenting data on high-intensity (75-100% timber volume mortality) acres and acres logged for each township. Excluding the townships with any evidence of logging (in order to eliminate any confounding effects of logging), there were 12,700 acres of high-intensity fire in 72,580 acres of unmanaged forest over a 45-year period prior to fire suppression (Leiberg 1900b). This equates to a high-intensity rotation of 257 years. The high-intensity rotation within the Eastern Oregon Cascades physiographic province (Moeur et al. 2005) prior to fire </w:t>
      </w:r>
      <w:r w:rsidRPr="005635B5">
        <w:lastRenderedPageBreak/>
        <w:t>suppression and logging was 165 years overall, and was 322 years for forests with more than 85% ponderosa pine (Leiberg 1900b), indicating far The Myth of more high-intensity fire than is occurring currently (889-year high-intensity rotation in mature forests from 1984 “Catastrophic” Wildfire to 2005) (Hanson et al. 2009, Hanson et al. 2010 in press in Conservation Biology).</w:t>
      </w:r>
    </w:p>
    <w:p w14:paraId="6053F693" w14:textId="77777777" w:rsidR="00575D94" w:rsidRPr="005635B5" w:rsidRDefault="00575D94" w:rsidP="00575D94">
      <w:pPr>
        <w:pStyle w:val="Heading4"/>
        <w:rPr>
          <w:rFonts w:cs="Calibri"/>
        </w:rPr>
      </w:pPr>
      <w:bookmarkStart w:id="30" w:name="_Hlk526544992"/>
      <w:r w:rsidRPr="005635B5">
        <w:rPr>
          <w:rFonts w:cs="Calibri"/>
        </w:rPr>
        <w:t>Natural forest resilience means there’s no global scope to their environment impacts --- stronger fires don’t destroy entire biomes</w:t>
      </w:r>
    </w:p>
    <w:p w14:paraId="10275580" w14:textId="77777777" w:rsidR="00575D94" w:rsidRPr="005635B5" w:rsidRDefault="00575D94" w:rsidP="00575D94">
      <w:r w:rsidRPr="005635B5">
        <w:rPr>
          <w:b/>
        </w:rPr>
        <w:t>Lee 17</w:t>
      </w:r>
      <w:r w:rsidRPr="005635B5">
        <w:t xml:space="preserve"> [Derek, PhD, is a quantitative wildlife biologist with expertise in conservation demography and population ecology, “Proposed Forest Thinning Will Sabotage Natural Forest Climate Adaptation and Resistance to Drought, Fire, and Insect Outbreaks,” Jan 14, 2017, http://dereklee.scienceblog.com/34/proposed-forest-thinning-will-sabotage-natural-forest-climate-adaptation-and-resistance-to-drought-fire-and-insect-outbreaks/]</w:t>
      </w:r>
    </w:p>
    <w:p w14:paraId="5007B8C9" w14:textId="77777777" w:rsidR="00575D94" w:rsidRPr="005635B5" w:rsidRDefault="00575D94" w:rsidP="00575D94"/>
    <w:p w14:paraId="5348D414" w14:textId="77777777" w:rsidR="00575D94" w:rsidRPr="005635B5" w:rsidRDefault="00575D94" w:rsidP="00575D94">
      <w:pPr>
        <w:rPr>
          <w:sz w:val="16"/>
        </w:rPr>
      </w:pPr>
      <w:r w:rsidRPr="005635B5">
        <w:rPr>
          <w:sz w:val="16"/>
        </w:rPr>
        <w:t xml:space="preserve">The USDA Forest Service is proposing widespread forest thinning on our public lands across the West in a misguided attempt to reduce the impact of drought, fire, and insects (see National Forest Restoration Projects, Sierra Nevada National Forest Land Management Plan Revisions, news articles). These logging schemes are the latest in a series of Forest Service attempts to chainsaw their way out of a perceived problem. However, forests in the western United States have evolved to naturally self-thin uncompetitive trees through forest fires, insects, or disease. </w:t>
      </w:r>
      <w:r w:rsidRPr="005635B5">
        <w:rPr>
          <w:rStyle w:val="StyleUnderline"/>
          <w:highlight w:val="cyan"/>
        </w:rPr>
        <w:t>Forest fires</w:t>
      </w:r>
      <w:r w:rsidRPr="005635B5">
        <w:rPr>
          <w:rStyle w:val="StyleUnderline"/>
        </w:rPr>
        <w:t xml:space="preserve"> and other disturbances </w:t>
      </w:r>
      <w:r w:rsidRPr="005635B5">
        <w:rPr>
          <w:rStyle w:val="StyleUnderline"/>
          <w:highlight w:val="cyan"/>
        </w:rPr>
        <w:t xml:space="preserve">are natural elements of </w:t>
      </w:r>
      <w:r w:rsidRPr="005635B5">
        <w:rPr>
          <w:rStyle w:val="Emphasis"/>
          <w:highlight w:val="cyan"/>
        </w:rPr>
        <w:t>healthy</w:t>
      </w:r>
      <w:r w:rsidRPr="005635B5">
        <w:rPr>
          <w:rStyle w:val="StyleUnderline"/>
        </w:rPr>
        <w:t xml:space="preserve">, </w:t>
      </w:r>
      <w:r w:rsidRPr="005635B5">
        <w:rPr>
          <w:rStyle w:val="Emphasis"/>
        </w:rPr>
        <w:t xml:space="preserve">dynamic forest </w:t>
      </w:r>
      <w:r w:rsidRPr="005635B5">
        <w:rPr>
          <w:rStyle w:val="Emphasis"/>
          <w:highlight w:val="cyan"/>
        </w:rPr>
        <w:t>ecosystems</w:t>
      </w:r>
      <w:r w:rsidRPr="005635B5">
        <w:rPr>
          <w:rStyle w:val="StyleUnderline"/>
        </w:rPr>
        <w:t xml:space="preserve">, and have been for millennia. </w:t>
      </w:r>
      <w:r w:rsidRPr="005635B5">
        <w:rPr>
          <w:rStyle w:val="StyleUnderline"/>
          <w:highlight w:val="cyan"/>
        </w:rPr>
        <w:t>These processes cull the weak and make room for the continued growth</w:t>
      </w:r>
      <w:r w:rsidRPr="005635B5">
        <w:rPr>
          <w:rStyle w:val="StyleUnderline"/>
        </w:rPr>
        <w:t xml:space="preserve"> and reproduction </w:t>
      </w:r>
      <w:r w:rsidRPr="005635B5">
        <w:rPr>
          <w:rStyle w:val="StyleUnderline"/>
          <w:highlight w:val="cyan"/>
        </w:rPr>
        <w:t>of stronger</w:t>
      </w:r>
      <w:r w:rsidRPr="005635B5">
        <w:rPr>
          <w:rStyle w:val="StyleUnderline"/>
        </w:rPr>
        <w:t xml:space="preserve">, climate-adapted </w:t>
      </w:r>
      <w:r w:rsidRPr="005635B5">
        <w:rPr>
          <w:rStyle w:val="StyleUnderline"/>
          <w:highlight w:val="cyan"/>
        </w:rPr>
        <w:t>trees</w:t>
      </w:r>
      <w:r w:rsidRPr="005635B5">
        <w:rPr>
          <w:sz w:val="16"/>
        </w:rPr>
        <w:t xml:space="preserve">. </w:t>
      </w:r>
      <w:r w:rsidRPr="005635B5">
        <w:rPr>
          <w:rStyle w:val="StyleUnderline"/>
        </w:rPr>
        <w:t xml:space="preserve">Remaining live </w:t>
      </w:r>
      <w:r w:rsidRPr="005635B5">
        <w:rPr>
          <w:rStyle w:val="StyleUnderline"/>
          <w:highlight w:val="cyan"/>
        </w:rPr>
        <w:t>trees are genetically adapted to survive the new climate conditions</w:t>
      </w:r>
      <w:r w:rsidRPr="005635B5">
        <w:rPr>
          <w:rStyle w:val="StyleUnderline"/>
        </w:rPr>
        <w:t xml:space="preserve"> and their offspring are also more climate-adapted</w:t>
      </w:r>
      <w:r w:rsidRPr="005635B5">
        <w:rPr>
          <w:sz w:val="16"/>
        </w:rPr>
        <w:t xml:space="preserve">, </w:t>
      </w:r>
      <w:r w:rsidRPr="005635B5">
        <w:rPr>
          <w:rStyle w:val="StyleUnderline"/>
        </w:rPr>
        <w:t>resistant, and resilient than the trees that perished</w:t>
      </w:r>
      <w:r w:rsidRPr="005635B5">
        <w:rPr>
          <w:sz w:val="16"/>
        </w:rPr>
        <w:t xml:space="preserve">. Without genetic testing of every tree in the forest, </w:t>
      </w:r>
      <w:r w:rsidRPr="005635B5">
        <w:rPr>
          <w:rStyle w:val="StyleUnderline"/>
        </w:rPr>
        <w:t>indiscriminate thinning will remove many of the trees that are intrinsically the best-adapted to naturally survive drought, fire, and insects</w:t>
      </w:r>
      <w:r w:rsidRPr="005635B5">
        <w:rPr>
          <w:sz w:val="16"/>
        </w:rPr>
        <w:t>.</w:t>
      </w:r>
    </w:p>
    <w:p w14:paraId="2BFCF409" w14:textId="77777777" w:rsidR="00575D94" w:rsidRPr="005635B5" w:rsidRDefault="00575D94" w:rsidP="00575D94">
      <w:pPr>
        <w:rPr>
          <w:sz w:val="16"/>
        </w:rPr>
      </w:pPr>
      <w:r w:rsidRPr="005635B5">
        <w:rPr>
          <w:sz w:val="16"/>
        </w:rPr>
        <w:t xml:space="preserve">Recent studies have demonstrated that </w:t>
      </w:r>
      <w:r w:rsidRPr="005635B5">
        <w:rPr>
          <w:rStyle w:val="StyleUnderline"/>
          <w:highlight w:val="cyan"/>
        </w:rPr>
        <w:t>genetic variation is high within populations of forest trees</w:t>
      </w:r>
      <w:r w:rsidRPr="005635B5">
        <w:rPr>
          <w:sz w:val="16"/>
        </w:rPr>
        <w:t xml:space="preserve">, with especially high diversity found at the lower latitudes and altitudes that form the edges of a species’ distribution. Local genetic and epigenetic variation makes some individuals naturally more likely to survive drought, fire, and insect outbreaks. This is because ecotones, or </w:t>
      </w:r>
      <w:r w:rsidRPr="005635B5">
        <w:rPr>
          <w:rStyle w:val="StyleUnderline"/>
        </w:rPr>
        <w:t>transitional areas</w:t>
      </w:r>
      <w:r w:rsidRPr="005635B5">
        <w:rPr>
          <w:sz w:val="16"/>
        </w:rPr>
        <w:t xml:space="preserve">, are where </w:t>
      </w:r>
      <w:r w:rsidRPr="005635B5">
        <w:rPr>
          <w:rStyle w:val="StyleUnderline"/>
        </w:rPr>
        <w:t>each species experiences the most extreme climate conditions that it can survive</w:t>
      </w:r>
      <w:r w:rsidRPr="005635B5">
        <w:rPr>
          <w:sz w:val="16"/>
        </w:rPr>
        <w:t xml:space="preserve">, the lowest elevation and latitude boundary. </w:t>
      </w:r>
      <w:r w:rsidRPr="005635B5">
        <w:rPr>
          <w:rStyle w:val="StyleUnderline"/>
        </w:rPr>
        <w:t xml:space="preserve">These natural edges are where trees with the most resistant and resilient adaptations are found. It is also where significant mortality is to be expected </w:t>
      </w:r>
      <w:r w:rsidRPr="005635B5">
        <w:rPr>
          <w:sz w:val="16"/>
        </w:rPr>
        <w:t>as part of the process where the distribution of tree species shifts north and uphill in our warming climate.</w:t>
      </w:r>
    </w:p>
    <w:p w14:paraId="222ABEE9" w14:textId="77777777" w:rsidR="00575D94" w:rsidRPr="005635B5" w:rsidRDefault="00575D94" w:rsidP="00575D94">
      <w:pPr>
        <w:rPr>
          <w:rStyle w:val="StyleUnderline"/>
        </w:rPr>
      </w:pPr>
      <w:r w:rsidRPr="005635B5">
        <w:rPr>
          <w:rStyle w:val="StyleUnderline"/>
        </w:rPr>
        <w:t>After forest fire</w:t>
      </w:r>
      <w:r w:rsidRPr="005635B5">
        <w:rPr>
          <w:sz w:val="16"/>
        </w:rPr>
        <w:t xml:space="preserve"> or insect-caused mortality, </w:t>
      </w:r>
      <w:r w:rsidRPr="005635B5">
        <w:rPr>
          <w:rStyle w:val="Emphasis"/>
          <w:highlight w:val="cyan"/>
        </w:rPr>
        <w:t>green forest</w:t>
      </w:r>
      <w:r w:rsidRPr="005635B5">
        <w:rPr>
          <w:rStyle w:val="Emphasis"/>
        </w:rPr>
        <w:t xml:space="preserve"> naturally </w:t>
      </w:r>
      <w:r w:rsidRPr="005635B5">
        <w:rPr>
          <w:rStyle w:val="Emphasis"/>
          <w:highlight w:val="cyan"/>
        </w:rPr>
        <w:t>regenerates without any need for</w:t>
      </w:r>
      <w:r w:rsidRPr="005635B5">
        <w:rPr>
          <w:rStyle w:val="Emphasis"/>
        </w:rPr>
        <w:t xml:space="preserve"> expensive </w:t>
      </w:r>
      <w:r w:rsidRPr="005635B5">
        <w:rPr>
          <w:rStyle w:val="Emphasis"/>
          <w:highlight w:val="cyan"/>
        </w:rPr>
        <w:t>human interventions</w:t>
      </w:r>
      <w:r w:rsidRPr="005635B5">
        <w:rPr>
          <w:sz w:val="16"/>
        </w:rPr>
        <w:t xml:space="preserve">. Locally climate-adapted tree seedlings sprout and grow, and nitrogen-fixing shrubs and forbs replenish the soil and curb erosion. In the meantime, standing dead trees, snags, and logs provide critical food and shelter for many types of wildlife. </w:t>
      </w:r>
      <w:r w:rsidRPr="005635B5">
        <w:rPr>
          <w:rStyle w:val="StyleUnderline"/>
        </w:rPr>
        <w:t>Seedlings used in most Forest Service replanting efforts are bred for timber production</w:t>
      </w:r>
      <w:r w:rsidRPr="005635B5">
        <w:rPr>
          <w:sz w:val="16"/>
        </w:rPr>
        <w:t xml:space="preserve">, and although breeding programs are now looking for drought and temperature tolerance, </w:t>
      </w:r>
      <w:r w:rsidRPr="005635B5">
        <w:rPr>
          <w:rStyle w:val="StyleUnderline"/>
        </w:rPr>
        <w:t xml:space="preserve">there is a </w:t>
      </w:r>
      <w:r w:rsidRPr="005635B5">
        <w:rPr>
          <w:rStyle w:val="Emphasis"/>
        </w:rPr>
        <w:t>natural breeding program</w:t>
      </w:r>
      <w:r w:rsidRPr="005635B5">
        <w:rPr>
          <w:rStyle w:val="StyleUnderline"/>
        </w:rPr>
        <w:t xml:space="preserve"> already underway that costs nothing and ensures the most locally adapted individuals will </w:t>
      </w:r>
      <w:r w:rsidRPr="005635B5">
        <w:rPr>
          <w:rStyle w:val="Emphasis"/>
        </w:rPr>
        <w:t>resist</w:t>
      </w:r>
      <w:r w:rsidRPr="005635B5">
        <w:rPr>
          <w:rStyle w:val="StyleUnderline"/>
        </w:rPr>
        <w:t xml:space="preserve"> and </w:t>
      </w:r>
      <w:r w:rsidRPr="005635B5">
        <w:rPr>
          <w:rStyle w:val="Emphasis"/>
        </w:rPr>
        <w:t>persist</w:t>
      </w:r>
      <w:r w:rsidRPr="005635B5">
        <w:rPr>
          <w:rStyle w:val="StyleUnderline"/>
        </w:rPr>
        <w:t xml:space="preserve"> as the climate warms.</w:t>
      </w:r>
    </w:p>
    <w:p w14:paraId="5CEAA89D" w14:textId="77777777" w:rsidR="00575D94" w:rsidRPr="005635B5" w:rsidRDefault="00575D94" w:rsidP="00575D94">
      <w:pPr>
        <w:rPr>
          <w:rStyle w:val="StyleUnderline"/>
        </w:rPr>
      </w:pPr>
      <w:r w:rsidRPr="005635B5">
        <w:rPr>
          <w:sz w:val="16"/>
        </w:rPr>
        <w:t xml:space="preserve">Weather and climate data are painting a clear picture of warmer, drier summers across most of the western United States. Forest fires are strongly correlated with the Palmer Drought Severity Index where drier years make bigger fires, so </w:t>
      </w:r>
      <w:r w:rsidRPr="005635B5">
        <w:rPr>
          <w:rStyle w:val="StyleUnderline"/>
        </w:rPr>
        <w:t>people living in fire-prone areas need to be prepared for wildfire as an inevitable occurrence</w:t>
      </w:r>
      <w:r w:rsidRPr="005635B5">
        <w:rPr>
          <w:sz w:val="16"/>
        </w:rPr>
        <w:t xml:space="preserve">, and take all precautions to protect their homes with defensible space and ember-stopping attic vent screens. </w:t>
      </w:r>
      <w:r w:rsidRPr="005635B5">
        <w:rPr>
          <w:rStyle w:val="StyleUnderline"/>
        </w:rPr>
        <w:t xml:space="preserve">Thinning the forest within a </w:t>
      </w:r>
      <w:r w:rsidRPr="005635B5">
        <w:rPr>
          <w:rStyle w:val="StyleUnderline"/>
        </w:rPr>
        <w:lastRenderedPageBreak/>
        <w:t>hundred yards from structures and some</w:t>
      </w:r>
      <w:r w:rsidRPr="005635B5">
        <w:rPr>
          <w:sz w:val="16"/>
        </w:rPr>
        <w:t xml:space="preserve"> minor </w:t>
      </w:r>
      <w:r w:rsidRPr="005635B5">
        <w:rPr>
          <w:rStyle w:val="StyleUnderline"/>
        </w:rPr>
        <w:t>fireproof retrofitting are the only practices proven to protect homes and communities from wildfire.</w:t>
      </w:r>
    </w:p>
    <w:p w14:paraId="3153832D" w14:textId="77777777" w:rsidR="00575D94" w:rsidRPr="005635B5" w:rsidRDefault="00575D94" w:rsidP="00575D94">
      <w:r w:rsidRPr="005635B5">
        <w:rPr>
          <w:rStyle w:val="StyleUnderline"/>
          <w:highlight w:val="cyan"/>
        </w:rPr>
        <w:t>The West is getting drier</w:t>
      </w:r>
      <w:r w:rsidRPr="005635B5">
        <w:rPr>
          <w:sz w:val="16"/>
        </w:rPr>
        <w:t xml:space="preserve"> than it was in the recent past, </w:t>
      </w:r>
      <w:r w:rsidRPr="005635B5">
        <w:rPr>
          <w:rStyle w:val="StyleUnderline"/>
        </w:rPr>
        <w:t>and that will require some adaptation</w:t>
      </w:r>
      <w:r w:rsidRPr="005635B5">
        <w:rPr>
          <w:sz w:val="16"/>
        </w:rPr>
        <w:t xml:space="preserve">, particularly in light of the significant recent human population growth in rural areas. We must also understand that </w:t>
      </w:r>
      <w:r w:rsidRPr="005635B5">
        <w:rPr>
          <w:rStyle w:val="Emphasis"/>
          <w:highlight w:val="cyan"/>
        </w:rPr>
        <w:t>recent fires are not unprecedented</w:t>
      </w:r>
      <w:r w:rsidRPr="005635B5">
        <w:rPr>
          <w:rStyle w:val="StyleUnderline"/>
          <w:highlight w:val="cyan"/>
        </w:rPr>
        <w:t xml:space="preserve"> in size or severity as is often </w:t>
      </w:r>
      <w:r w:rsidRPr="005635B5">
        <w:rPr>
          <w:rStyle w:val="Emphasis"/>
          <w:highlight w:val="cyan"/>
        </w:rPr>
        <w:t>claimed by people who make money cutting our trees.</w:t>
      </w:r>
      <w:r w:rsidRPr="005635B5">
        <w:rPr>
          <w:rStyle w:val="StyleUnderline"/>
        </w:rPr>
        <w:t xml:space="preserve"> The early 20th century sometimes saw 30 million acres of forest burn</w:t>
      </w:r>
      <w:r w:rsidRPr="005635B5">
        <w:rPr>
          <w:sz w:val="16"/>
        </w:rPr>
        <w:t xml:space="preserve">, and that was before widespread fire suppression, so </w:t>
      </w:r>
      <w:r w:rsidRPr="005635B5">
        <w:rPr>
          <w:rStyle w:val="Emphasis"/>
          <w:highlight w:val="cyan"/>
        </w:rPr>
        <w:t>fuel buildup is not the looming fire monster some folks</w:t>
      </w:r>
      <w:r w:rsidRPr="005635B5">
        <w:rPr>
          <w:rStyle w:val="Emphasis"/>
        </w:rPr>
        <w:t xml:space="preserve"> who profit from logging have </w:t>
      </w:r>
      <w:r w:rsidRPr="005635B5">
        <w:rPr>
          <w:rStyle w:val="Emphasis"/>
          <w:highlight w:val="cyan"/>
        </w:rPr>
        <w:t>made it out to be</w:t>
      </w:r>
      <w:r w:rsidRPr="005635B5">
        <w:rPr>
          <w:sz w:val="16"/>
        </w:rPr>
        <w:t xml:space="preserve">. </w:t>
      </w:r>
      <w:bookmarkEnd w:id="30"/>
    </w:p>
    <w:p w14:paraId="7036E13E" w14:textId="77777777" w:rsidR="00575D94" w:rsidRPr="005635B5" w:rsidRDefault="00575D94" w:rsidP="00976009">
      <w:pPr>
        <w:rPr>
          <w:lang w:val="es-MX"/>
        </w:rPr>
      </w:pPr>
    </w:p>
    <w:p w14:paraId="05C195E1" w14:textId="39FE5061" w:rsidR="00976009" w:rsidRPr="005635B5" w:rsidRDefault="00CD281A" w:rsidP="00976009">
      <w:pPr>
        <w:pStyle w:val="Heading2"/>
        <w:rPr>
          <w:rFonts w:cs="Calibri"/>
          <w:lang w:val="es-MX"/>
        </w:rPr>
      </w:pPr>
      <w:r w:rsidRPr="005635B5">
        <w:rPr>
          <w:rFonts w:cs="Calibri"/>
          <w:lang w:val="es-MX"/>
        </w:rPr>
        <w:lastRenderedPageBreak/>
        <w:t xml:space="preserve">AT – </w:t>
      </w:r>
      <w:r w:rsidR="00976009" w:rsidRPr="005635B5">
        <w:rPr>
          <w:rFonts w:cs="Calibri"/>
          <w:lang w:val="es-MX"/>
        </w:rPr>
        <w:t>EPA DA</w:t>
      </w:r>
    </w:p>
    <w:p w14:paraId="6C5E6450" w14:textId="04E3C536" w:rsidR="00E555B5" w:rsidRPr="005635B5" w:rsidRDefault="00E555B5" w:rsidP="00E555B5">
      <w:pPr>
        <w:pStyle w:val="Heading3"/>
        <w:rPr>
          <w:rFonts w:cs="Calibri"/>
          <w:lang w:val="es-MX"/>
        </w:rPr>
      </w:pPr>
      <w:r w:rsidRPr="005635B5">
        <w:rPr>
          <w:rFonts w:cs="Calibri"/>
          <w:lang w:val="es-MX"/>
        </w:rPr>
        <w:lastRenderedPageBreak/>
        <w:t>2AC – Straight Turn</w:t>
      </w:r>
    </w:p>
    <w:p w14:paraId="6E9F94E7" w14:textId="77777777" w:rsidR="00976009" w:rsidRPr="005635B5" w:rsidRDefault="00976009" w:rsidP="00976009">
      <w:pPr>
        <w:pStyle w:val="Heading4"/>
        <w:rPr>
          <w:rFonts w:cs="Calibri"/>
        </w:rPr>
      </w:pPr>
      <w:r w:rsidRPr="005635B5">
        <w:rPr>
          <w:rFonts w:cs="Calibri"/>
        </w:rPr>
        <w:t xml:space="preserve">EPA </w:t>
      </w:r>
      <w:r w:rsidRPr="005635B5">
        <w:rPr>
          <w:rFonts w:cs="Calibri"/>
          <w:u w:val="single"/>
        </w:rPr>
        <w:t>resources</w:t>
      </w:r>
      <w:r w:rsidRPr="005635B5">
        <w:rPr>
          <w:rFonts w:cs="Calibri"/>
        </w:rPr>
        <w:t xml:space="preserve"> low now</w:t>
      </w:r>
    </w:p>
    <w:p w14:paraId="7B205CA6" w14:textId="77777777" w:rsidR="00976009" w:rsidRPr="005635B5" w:rsidRDefault="00976009" w:rsidP="00976009">
      <w:r w:rsidRPr="005635B5">
        <w:rPr>
          <w:rStyle w:val="Style13ptBold"/>
        </w:rPr>
        <w:t>Coursen 21</w:t>
      </w:r>
      <w:r w:rsidRPr="005635B5">
        <w:t xml:space="preserve"> – David F. Coursen is an opinion contributor @ The Hill, “The terrible environmental costs of stagnant EPA funding”, The Hill, 5-24-2021, available online @ https://thehill.com/opinion/energy-environment/555145-the-terrible-environmental-costs-of-stagnant-epa-funding</w:t>
      </w:r>
    </w:p>
    <w:p w14:paraId="238F3A87" w14:textId="77777777" w:rsidR="00976009" w:rsidRPr="005635B5" w:rsidRDefault="00976009" w:rsidP="00976009">
      <w:pPr>
        <w:rPr>
          <w:sz w:val="16"/>
        </w:rPr>
      </w:pPr>
      <w:r w:rsidRPr="005635B5">
        <w:rPr>
          <w:rStyle w:val="Emphasis"/>
          <w:highlight w:val="cyan"/>
        </w:rPr>
        <w:t>Two decades of stagnant funding</w:t>
      </w:r>
      <w:r w:rsidRPr="005635B5">
        <w:rPr>
          <w:rStyle w:val="StyleUnderline"/>
        </w:rPr>
        <w:t xml:space="preserve"> have </w:t>
      </w:r>
      <w:r w:rsidRPr="005635B5">
        <w:rPr>
          <w:rStyle w:val="StyleUnderline"/>
          <w:highlight w:val="cyan"/>
        </w:rPr>
        <w:t>left</w:t>
      </w:r>
      <w:r w:rsidRPr="005635B5">
        <w:rPr>
          <w:rStyle w:val="StyleUnderline"/>
        </w:rPr>
        <w:t xml:space="preserve"> the Environmental Protection Agency (</w:t>
      </w:r>
      <w:r w:rsidRPr="005635B5">
        <w:rPr>
          <w:rStyle w:val="StyleUnderline"/>
          <w:highlight w:val="cyan"/>
        </w:rPr>
        <w:t>EPA</w:t>
      </w:r>
      <w:r w:rsidRPr="005635B5">
        <w:rPr>
          <w:rStyle w:val="StyleUnderline"/>
        </w:rPr>
        <w:t xml:space="preserve">) </w:t>
      </w:r>
      <w:r w:rsidRPr="005635B5">
        <w:rPr>
          <w:rStyle w:val="Emphasis"/>
        </w:rPr>
        <w:t>without the resources</w:t>
      </w:r>
      <w:r w:rsidRPr="005635B5">
        <w:rPr>
          <w:rStyle w:val="StyleUnderline"/>
        </w:rPr>
        <w:t xml:space="preserve"> to take vital actions to protect human health and the environment</w:t>
      </w:r>
      <w:r w:rsidRPr="005635B5">
        <w:rPr>
          <w:sz w:val="16"/>
        </w:rPr>
        <w:t xml:space="preserve">. </w:t>
      </w:r>
    </w:p>
    <w:p w14:paraId="48C50803" w14:textId="77777777" w:rsidR="00976009" w:rsidRPr="005635B5" w:rsidRDefault="00976009" w:rsidP="00976009">
      <w:pPr>
        <w:rPr>
          <w:sz w:val="16"/>
        </w:rPr>
      </w:pPr>
      <w:r w:rsidRPr="005635B5">
        <w:rPr>
          <w:sz w:val="16"/>
        </w:rPr>
        <w:t xml:space="preserve">The </w:t>
      </w:r>
      <w:r w:rsidRPr="005635B5">
        <w:rPr>
          <w:rStyle w:val="StyleUnderline"/>
        </w:rPr>
        <w:t xml:space="preserve">lack of adequate funding has </w:t>
      </w:r>
      <w:r w:rsidRPr="005635B5">
        <w:rPr>
          <w:rStyle w:val="Emphasis"/>
          <w:highlight w:val="cyan"/>
        </w:rPr>
        <w:t>hamstrung</w:t>
      </w:r>
      <w:r w:rsidRPr="005635B5">
        <w:rPr>
          <w:rStyle w:val="Emphasis"/>
        </w:rPr>
        <w:t xml:space="preserve"> the agency’s ability </w:t>
      </w:r>
      <w:r w:rsidRPr="005635B5">
        <w:rPr>
          <w:rStyle w:val="Emphasis"/>
          <w:highlight w:val="cyan"/>
        </w:rPr>
        <w:t>to clean up</w:t>
      </w:r>
      <w:r w:rsidRPr="005635B5">
        <w:rPr>
          <w:rStyle w:val="Emphasis"/>
        </w:rPr>
        <w:t xml:space="preserve"> hazardous </w:t>
      </w:r>
      <w:r w:rsidRPr="005635B5">
        <w:rPr>
          <w:rStyle w:val="Emphasis"/>
          <w:highlight w:val="cyan"/>
        </w:rPr>
        <w:t>waste sites</w:t>
      </w:r>
      <w:r w:rsidRPr="005635B5">
        <w:rPr>
          <w:rStyle w:val="StyleUnderline"/>
        </w:rPr>
        <w:t xml:space="preserve">, </w:t>
      </w:r>
      <w:r w:rsidRPr="005635B5">
        <w:rPr>
          <w:rStyle w:val="StyleUnderline"/>
          <w:highlight w:val="cyan"/>
        </w:rPr>
        <w:t>enforce</w:t>
      </w:r>
      <w:r w:rsidRPr="005635B5">
        <w:rPr>
          <w:rStyle w:val="StyleUnderline"/>
        </w:rPr>
        <w:t xml:space="preserve"> its own </w:t>
      </w:r>
      <w:r w:rsidRPr="005635B5">
        <w:rPr>
          <w:rStyle w:val="StyleUnderline"/>
          <w:highlight w:val="cyan"/>
        </w:rPr>
        <w:t>reg</w:t>
      </w:r>
      <w:r w:rsidRPr="005635B5">
        <w:rPr>
          <w:rStyle w:val="StyleUnderline"/>
        </w:rPr>
        <w:t>ulation</w:t>
      </w:r>
      <w:r w:rsidRPr="005635B5">
        <w:rPr>
          <w:rStyle w:val="StyleUnderline"/>
          <w:highlight w:val="cyan"/>
        </w:rPr>
        <w:t>s</w:t>
      </w:r>
      <w:r w:rsidRPr="005635B5">
        <w:rPr>
          <w:rStyle w:val="StyleUnderline"/>
        </w:rPr>
        <w:t>, ensure indoor plumbing to people in rural areas</w:t>
      </w:r>
      <w:r w:rsidRPr="005635B5">
        <w:rPr>
          <w:sz w:val="16"/>
        </w:rPr>
        <w:t xml:space="preserve">, </w:t>
      </w:r>
      <w:r w:rsidRPr="005635B5">
        <w:rPr>
          <w:rStyle w:val="Emphasis"/>
        </w:rPr>
        <w:t>protect children from lead</w:t>
      </w:r>
      <w:r w:rsidRPr="005635B5">
        <w:rPr>
          <w:rStyle w:val="StyleUnderline"/>
        </w:rPr>
        <w:t xml:space="preserve"> </w:t>
      </w:r>
      <w:r w:rsidRPr="005635B5">
        <w:rPr>
          <w:rStyle w:val="StyleUnderline"/>
          <w:highlight w:val="cyan"/>
        </w:rPr>
        <w:t>in</w:t>
      </w:r>
      <w:r w:rsidRPr="005635B5">
        <w:rPr>
          <w:rStyle w:val="StyleUnderline"/>
        </w:rPr>
        <w:t xml:space="preserve"> drinking </w:t>
      </w:r>
      <w:r w:rsidRPr="005635B5">
        <w:rPr>
          <w:rStyle w:val="StyleUnderline"/>
          <w:highlight w:val="cyan"/>
        </w:rPr>
        <w:t>water</w:t>
      </w:r>
      <w:r w:rsidRPr="005635B5">
        <w:rPr>
          <w:rStyle w:val="StyleUnderline"/>
        </w:rPr>
        <w:t xml:space="preserve"> and advance environmental justice</w:t>
      </w:r>
      <w:r w:rsidRPr="005635B5">
        <w:rPr>
          <w:sz w:val="16"/>
        </w:rPr>
        <w:t xml:space="preserve"> for disadvantaged communities and reduce air pollution. The Biden administration has laid out an ambitious environmental agenda, but it can only be fully achieved if Congress is willing to foot the bill.  </w:t>
      </w:r>
    </w:p>
    <w:p w14:paraId="49D1330E" w14:textId="77777777" w:rsidR="00976009" w:rsidRPr="005635B5" w:rsidRDefault="00976009" w:rsidP="00976009">
      <w:pPr>
        <w:rPr>
          <w:sz w:val="16"/>
        </w:rPr>
      </w:pPr>
      <w:r w:rsidRPr="005635B5">
        <w:rPr>
          <w:rStyle w:val="StyleUnderline"/>
        </w:rPr>
        <w:t xml:space="preserve">EPA’s shrinking capacity was not </w:t>
      </w:r>
      <w:r w:rsidRPr="005635B5">
        <w:rPr>
          <w:rStyle w:val="StyleUnderline"/>
          <w:highlight w:val="cyan"/>
        </w:rPr>
        <w:t>caused by</w:t>
      </w:r>
      <w:r w:rsidRPr="005635B5">
        <w:rPr>
          <w:rStyle w:val="StyleUnderline"/>
        </w:rPr>
        <w:t xml:space="preserve"> draconian budget cuts, but by a </w:t>
      </w:r>
      <w:r w:rsidRPr="005635B5">
        <w:rPr>
          <w:rStyle w:val="Emphasis"/>
        </w:rPr>
        <w:t xml:space="preserve">long history of </w:t>
      </w:r>
      <w:r w:rsidRPr="005635B5">
        <w:rPr>
          <w:rStyle w:val="Emphasis"/>
          <w:highlight w:val="cyan"/>
        </w:rPr>
        <w:t>“level” funding</w:t>
      </w:r>
      <w:r w:rsidRPr="005635B5">
        <w:rPr>
          <w:rStyle w:val="StyleUnderline"/>
        </w:rPr>
        <w:t>, with each annual budget much like the previous year’s</w:t>
      </w:r>
      <w:r w:rsidRPr="005635B5">
        <w:rPr>
          <w:sz w:val="16"/>
        </w:rPr>
        <w:t xml:space="preserve">. </w:t>
      </w:r>
      <w:r w:rsidRPr="005635B5">
        <w:rPr>
          <w:rStyle w:val="StyleUnderline"/>
        </w:rPr>
        <w:t xml:space="preserve">The </w:t>
      </w:r>
      <w:r w:rsidRPr="005635B5">
        <w:rPr>
          <w:rStyle w:val="Emphasis"/>
          <w:highlight w:val="cyan"/>
        </w:rPr>
        <w:t>value of</w:t>
      </w:r>
      <w:r w:rsidRPr="005635B5">
        <w:rPr>
          <w:rStyle w:val="Emphasis"/>
        </w:rPr>
        <w:t xml:space="preserve"> the </w:t>
      </w:r>
      <w:r w:rsidRPr="005635B5">
        <w:rPr>
          <w:rStyle w:val="Emphasis"/>
          <w:highlight w:val="cyan"/>
        </w:rPr>
        <w:t>dollars</w:t>
      </w:r>
      <w:r w:rsidRPr="005635B5">
        <w:rPr>
          <w:rStyle w:val="Emphasis"/>
        </w:rPr>
        <w:t xml:space="preserve"> </w:t>
      </w:r>
      <w:r w:rsidRPr="005635B5">
        <w:rPr>
          <w:rStyle w:val="Emphasis"/>
          <w:highlight w:val="cyan"/>
        </w:rPr>
        <w:t>in</w:t>
      </w:r>
      <w:r w:rsidRPr="005635B5">
        <w:rPr>
          <w:rStyle w:val="Emphasis"/>
        </w:rPr>
        <w:t xml:space="preserve"> those </w:t>
      </w:r>
      <w:r w:rsidRPr="005635B5">
        <w:rPr>
          <w:rStyle w:val="Emphasis"/>
          <w:highlight w:val="cyan"/>
        </w:rPr>
        <w:t>budgets</w:t>
      </w:r>
      <w:r w:rsidRPr="005635B5">
        <w:rPr>
          <w:rStyle w:val="Emphasis"/>
        </w:rPr>
        <w:t xml:space="preserve"> has continually </w:t>
      </w:r>
      <w:r w:rsidRPr="005635B5">
        <w:rPr>
          <w:rStyle w:val="Emphasis"/>
          <w:highlight w:val="cyan"/>
        </w:rPr>
        <w:t>eroded</w:t>
      </w:r>
      <w:r w:rsidRPr="005635B5">
        <w:rPr>
          <w:sz w:val="16"/>
        </w:rPr>
        <w:t xml:space="preserve">, and </w:t>
      </w:r>
      <w:r w:rsidRPr="005635B5">
        <w:rPr>
          <w:rStyle w:val="StyleUnderline"/>
        </w:rPr>
        <w:t xml:space="preserve">over two decades the cumulative </w:t>
      </w:r>
      <w:r w:rsidRPr="005635B5">
        <w:rPr>
          <w:rStyle w:val="Emphasis"/>
          <w:highlight w:val="cyan"/>
        </w:rPr>
        <w:t>effects</w:t>
      </w:r>
      <w:r w:rsidRPr="005635B5">
        <w:rPr>
          <w:rStyle w:val="Emphasis"/>
        </w:rPr>
        <w:t xml:space="preserve"> have </w:t>
      </w:r>
      <w:r w:rsidRPr="005635B5">
        <w:rPr>
          <w:rStyle w:val="Emphasis"/>
          <w:highlight w:val="cyan"/>
        </w:rPr>
        <w:t>been devastating</w:t>
      </w:r>
      <w:r w:rsidRPr="005635B5">
        <w:rPr>
          <w:sz w:val="16"/>
        </w:rPr>
        <w:t xml:space="preserve">. </w:t>
      </w:r>
      <w:r w:rsidRPr="005635B5">
        <w:rPr>
          <w:rStyle w:val="StyleUnderline"/>
        </w:rPr>
        <w:t>In 1980, federal EPA spending, adjusted for inflation, was twice its current level</w:t>
      </w:r>
      <w:r w:rsidRPr="005635B5">
        <w:rPr>
          <w:sz w:val="16"/>
        </w:rPr>
        <w:t xml:space="preserve">, and in 2004 the EPA budget was 45 percent higher than it is today, </w:t>
      </w:r>
    </w:p>
    <w:p w14:paraId="79A0835D" w14:textId="77777777" w:rsidR="00976009" w:rsidRPr="005635B5" w:rsidRDefault="00976009" w:rsidP="00976009">
      <w:pPr>
        <w:rPr>
          <w:rStyle w:val="StyleUnderline"/>
        </w:rPr>
      </w:pPr>
      <w:r w:rsidRPr="005635B5">
        <w:rPr>
          <w:rStyle w:val="StyleUnderline"/>
        </w:rPr>
        <w:t>Some of the starkest effects of limited EPA funding are in the Superfund hazardous waste cleanup program</w:t>
      </w:r>
      <w:r w:rsidRPr="005635B5">
        <w:rPr>
          <w:sz w:val="16"/>
        </w:rPr>
        <w:t xml:space="preserve">. Originally funded by a dedicated tax on polluters, </w:t>
      </w:r>
      <w:r w:rsidRPr="005635B5">
        <w:rPr>
          <w:rStyle w:val="StyleUnderline"/>
        </w:rPr>
        <w:t xml:space="preserve">the Superfund program now depends on annual </w:t>
      </w:r>
      <w:r w:rsidRPr="005635B5">
        <w:rPr>
          <w:rStyle w:val="StyleUnderline"/>
          <w:highlight w:val="cyan"/>
        </w:rPr>
        <w:t>appropriations</w:t>
      </w:r>
      <w:r w:rsidRPr="005635B5">
        <w:rPr>
          <w:rStyle w:val="StyleUnderline"/>
        </w:rPr>
        <w:t xml:space="preserve"> that have been </w:t>
      </w:r>
      <w:r w:rsidRPr="005635B5">
        <w:rPr>
          <w:rStyle w:val="Emphasis"/>
          <w:highlight w:val="cyan"/>
        </w:rPr>
        <w:t>cut</w:t>
      </w:r>
      <w:r w:rsidRPr="005635B5">
        <w:rPr>
          <w:rStyle w:val="Emphasis"/>
        </w:rPr>
        <w:t xml:space="preserve"> nearly </w:t>
      </w:r>
      <w:r w:rsidRPr="005635B5">
        <w:rPr>
          <w:rStyle w:val="Emphasis"/>
          <w:highlight w:val="cyan"/>
        </w:rPr>
        <w:t>in half</w:t>
      </w:r>
      <w:r w:rsidRPr="005635B5">
        <w:rPr>
          <w:rStyle w:val="StyleUnderline"/>
        </w:rPr>
        <w:t xml:space="preserve"> over the last two decades.</w:t>
      </w:r>
      <w:r w:rsidRPr="005635B5">
        <w:rPr>
          <w:sz w:val="16"/>
        </w:rPr>
        <w:t xml:space="preserve"> Forty years after the program’s creation </w:t>
      </w:r>
      <w:r w:rsidRPr="005635B5">
        <w:rPr>
          <w:rStyle w:val="Emphasis"/>
        </w:rPr>
        <w:t xml:space="preserve">1,370 </w:t>
      </w:r>
      <w:r w:rsidRPr="005635B5">
        <w:rPr>
          <w:rStyle w:val="Emphasis"/>
          <w:highlight w:val="cyan"/>
        </w:rPr>
        <w:t>priority sites</w:t>
      </w:r>
      <w:r w:rsidRPr="005635B5">
        <w:rPr>
          <w:rStyle w:val="Emphasis"/>
        </w:rPr>
        <w:t xml:space="preserve"> still </w:t>
      </w:r>
      <w:r w:rsidRPr="005635B5">
        <w:rPr>
          <w:rStyle w:val="Emphasis"/>
          <w:highlight w:val="cyan"/>
        </w:rPr>
        <w:t>need cleanups</w:t>
      </w:r>
      <w:r w:rsidRPr="005635B5">
        <w:rPr>
          <w:rStyle w:val="StyleUnderline"/>
        </w:rPr>
        <w:t>, with 34 sites awaiting EPA funding to start work</w:t>
      </w:r>
      <w:r w:rsidRPr="005635B5">
        <w:rPr>
          <w:sz w:val="16"/>
        </w:rPr>
        <w:t xml:space="preserve">. </w:t>
      </w:r>
      <w:r w:rsidRPr="005635B5">
        <w:rPr>
          <w:rStyle w:val="StyleUnderline"/>
        </w:rPr>
        <w:t>Human exposure is not under control at 127 sites</w:t>
      </w:r>
      <w:r w:rsidRPr="005635B5">
        <w:rPr>
          <w:sz w:val="16"/>
        </w:rPr>
        <w:t xml:space="preserve">, and </w:t>
      </w:r>
      <w:r w:rsidRPr="005635B5">
        <w:rPr>
          <w:rStyle w:val="StyleUnderline"/>
        </w:rPr>
        <w:t>there is insufficient data to determine if exposure is controlled at another 138</w:t>
      </w:r>
      <w:r w:rsidRPr="005635B5">
        <w:rPr>
          <w:sz w:val="16"/>
        </w:rPr>
        <w:t xml:space="preserve">. The burden of pollution from those sites falls on those living nearby and </w:t>
      </w:r>
      <w:r w:rsidRPr="005635B5">
        <w:rPr>
          <w:rStyle w:val="StyleUnderline"/>
        </w:rPr>
        <w:t xml:space="preserve">EPA has classified nearly 50 percent of the population within both one and three miles of a Superfund site as “minority.” </w:t>
      </w:r>
    </w:p>
    <w:p w14:paraId="1DDC7A7A" w14:textId="77777777" w:rsidR="00976009" w:rsidRPr="005635B5" w:rsidRDefault="00976009" w:rsidP="00976009">
      <w:pPr>
        <w:rPr>
          <w:rStyle w:val="StyleUnderline"/>
        </w:rPr>
      </w:pPr>
      <w:r w:rsidRPr="005635B5">
        <w:rPr>
          <w:rStyle w:val="StyleUnderline"/>
          <w:highlight w:val="cyan"/>
        </w:rPr>
        <w:t>Inadequate resources</w:t>
      </w:r>
      <w:r w:rsidRPr="005635B5">
        <w:rPr>
          <w:rStyle w:val="StyleUnderline"/>
        </w:rPr>
        <w:t xml:space="preserve"> have </w:t>
      </w:r>
      <w:r w:rsidRPr="005635B5">
        <w:rPr>
          <w:rStyle w:val="StyleUnderline"/>
          <w:highlight w:val="cyan"/>
        </w:rPr>
        <w:t>forced EPA</w:t>
      </w:r>
      <w:r w:rsidRPr="005635B5">
        <w:rPr>
          <w:rStyle w:val="StyleUnderline"/>
        </w:rPr>
        <w:t xml:space="preserve"> </w:t>
      </w:r>
      <w:r w:rsidRPr="005635B5">
        <w:rPr>
          <w:rStyle w:val="StyleUnderline"/>
          <w:highlight w:val="cyan"/>
        </w:rPr>
        <w:t>to</w:t>
      </w:r>
      <w:r w:rsidRPr="005635B5">
        <w:rPr>
          <w:rStyle w:val="StyleUnderline"/>
        </w:rPr>
        <w:t xml:space="preserve"> </w:t>
      </w:r>
      <w:r w:rsidRPr="005635B5">
        <w:rPr>
          <w:rStyle w:val="Emphasis"/>
          <w:highlight w:val="cyan"/>
        </w:rPr>
        <w:t>cut back on enforcement</w:t>
      </w:r>
      <w:r w:rsidRPr="005635B5">
        <w:rPr>
          <w:rStyle w:val="Emphasis"/>
        </w:rPr>
        <w:t xml:space="preserve"> activities</w:t>
      </w:r>
      <w:r w:rsidRPr="005635B5">
        <w:rPr>
          <w:rStyle w:val="StyleUnderline"/>
        </w:rPr>
        <w:t>,</w:t>
      </w:r>
      <w:r w:rsidRPr="005635B5">
        <w:rPr>
          <w:sz w:val="16"/>
        </w:rPr>
        <w:t xml:space="preserve"> </w:t>
      </w:r>
      <w:r w:rsidRPr="005635B5">
        <w:rPr>
          <w:rStyle w:val="Emphasis"/>
          <w:highlight w:val="cyan"/>
        </w:rPr>
        <w:t>despite</w:t>
      </w:r>
      <w:r w:rsidRPr="005635B5">
        <w:rPr>
          <w:rStyle w:val="Emphasis"/>
        </w:rPr>
        <w:t xml:space="preserve"> evidence of widespread </w:t>
      </w:r>
      <w:r w:rsidRPr="005635B5">
        <w:rPr>
          <w:rStyle w:val="Emphasis"/>
          <w:highlight w:val="cyan"/>
        </w:rPr>
        <w:t>non-compliance</w:t>
      </w:r>
      <w:r w:rsidRPr="005635B5">
        <w:rPr>
          <w:sz w:val="16"/>
        </w:rPr>
        <w:t xml:space="preserve"> with environmental requirements at many types of regulated facilities, and higher compliance rates at facilities with the biggest health impacts. </w:t>
      </w:r>
      <w:r w:rsidRPr="005635B5">
        <w:rPr>
          <w:rStyle w:val="StyleUnderline"/>
        </w:rPr>
        <w:t xml:space="preserve">Worse, a handful of egregious polluters causes an enormous </w:t>
      </w:r>
      <w:r w:rsidRPr="005635B5">
        <w:rPr>
          <w:rStyle w:val="StyleUnderline"/>
          <w:highlight w:val="cyan"/>
        </w:rPr>
        <w:t>share of pollution</w:t>
      </w:r>
      <w:r w:rsidRPr="005635B5">
        <w:rPr>
          <w:sz w:val="16"/>
        </w:rPr>
        <w:t xml:space="preserve">, often </w:t>
      </w:r>
      <w:r w:rsidRPr="005635B5">
        <w:rPr>
          <w:rStyle w:val="StyleUnderline"/>
          <w:highlight w:val="cyan"/>
        </w:rPr>
        <w:t>from facilities near</w:t>
      </w:r>
      <w:r w:rsidRPr="005635B5">
        <w:rPr>
          <w:rStyle w:val="StyleUnderline"/>
        </w:rPr>
        <w:t xml:space="preserve"> </w:t>
      </w:r>
      <w:r w:rsidRPr="005635B5">
        <w:rPr>
          <w:rStyle w:val="StyleUnderline"/>
          <w:highlight w:val="cyan"/>
        </w:rPr>
        <w:t>marginalized communities</w:t>
      </w:r>
      <w:r w:rsidRPr="005635B5">
        <w:rPr>
          <w:rStyle w:val="StyleUnderline"/>
        </w:rPr>
        <w:t xml:space="preserve"> of color and </w:t>
      </w:r>
      <w:r w:rsidRPr="005635B5">
        <w:rPr>
          <w:rStyle w:val="Emphasis"/>
        </w:rPr>
        <w:t>low-income and indigenous communities</w:t>
      </w:r>
      <w:r w:rsidRPr="005635B5">
        <w:rPr>
          <w:sz w:val="16"/>
        </w:rPr>
        <w:t xml:space="preserve">. </w:t>
      </w:r>
      <w:r w:rsidRPr="005635B5">
        <w:rPr>
          <w:rStyle w:val="StyleUnderline"/>
        </w:rPr>
        <w:t xml:space="preserve">Reduced enforcement often leaves those communities unprotected, effectively </w:t>
      </w:r>
      <w:r w:rsidRPr="005635B5">
        <w:rPr>
          <w:rStyle w:val="Emphasis"/>
          <w:highlight w:val="cyan"/>
        </w:rPr>
        <w:t>reducing them to sacrifice zones</w:t>
      </w:r>
      <w:r w:rsidRPr="005635B5">
        <w:rPr>
          <w:rStyle w:val="StyleUnderline"/>
        </w:rPr>
        <w:t>.</w:t>
      </w:r>
    </w:p>
    <w:p w14:paraId="2E535F2E" w14:textId="77777777" w:rsidR="00976009" w:rsidRPr="005635B5" w:rsidRDefault="00976009" w:rsidP="00976009">
      <w:pPr>
        <w:rPr>
          <w:sz w:val="16"/>
        </w:rPr>
      </w:pPr>
      <w:r w:rsidRPr="005635B5">
        <w:rPr>
          <w:rStyle w:val="StyleUnderline"/>
        </w:rPr>
        <w:t>A recent EPA Inspector General (</w:t>
      </w:r>
      <w:r w:rsidRPr="005635B5">
        <w:rPr>
          <w:rStyle w:val="StyleUnderline"/>
          <w:highlight w:val="cyan"/>
        </w:rPr>
        <w:t>IG) report found</w:t>
      </w:r>
      <w:r w:rsidRPr="005635B5">
        <w:rPr>
          <w:rStyle w:val="StyleUnderline"/>
        </w:rPr>
        <w:t xml:space="preserve"> </w:t>
      </w:r>
      <w:r w:rsidRPr="005635B5">
        <w:rPr>
          <w:rStyle w:val="Emphasis"/>
          <w:highlight w:val="cyan"/>
        </w:rPr>
        <w:t>declining</w:t>
      </w:r>
      <w:r w:rsidRPr="005635B5">
        <w:rPr>
          <w:rStyle w:val="Emphasis"/>
        </w:rPr>
        <w:t xml:space="preserve"> EPA </w:t>
      </w:r>
      <w:r w:rsidRPr="005635B5">
        <w:rPr>
          <w:rStyle w:val="Emphasis"/>
          <w:highlight w:val="cyan"/>
        </w:rPr>
        <w:t>enforcement</w:t>
      </w:r>
      <w:r w:rsidRPr="005635B5">
        <w:rPr>
          <w:rStyle w:val="Emphasis"/>
        </w:rPr>
        <w:t xml:space="preserve"> activities </w:t>
      </w:r>
      <w:r w:rsidRPr="005635B5">
        <w:rPr>
          <w:rStyle w:val="Emphasis"/>
          <w:highlight w:val="cyan"/>
        </w:rPr>
        <w:t>over</w:t>
      </w:r>
      <w:r w:rsidRPr="005635B5">
        <w:rPr>
          <w:rStyle w:val="Emphasis"/>
        </w:rPr>
        <w:t xml:space="preserve"> more than </w:t>
      </w:r>
      <w:r w:rsidRPr="005635B5">
        <w:rPr>
          <w:rStyle w:val="Emphasis"/>
          <w:highlight w:val="cyan"/>
        </w:rPr>
        <w:t>a decade</w:t>
      </w:r>
      <w:r w:rsidRPr="005635B5">
        <w:rPr>
          <w:rStyle w:val="StyleUnderline"/>
        </w:rPr>
        <w:t>, increasing the risks from unaddressed violations and undetected pollutants</w:t>
      </w:r>
      <w:r w:rsidRPr="005635B5">
        <w:rPr>
          <w:sz w:val="16"/>
        </w:rPr>
        <w:t xml:space="preserve">. Not surprisingly, the report concluded that a </w:t>
      </w:r>
      <w:r w:rsidRPr="005635B5">
        <w:rPr>
          <w:rStyle w:val="Emphasis"/>
        </w:rPr>
        <w:t>lack of enforcement</w:t>
      </w:r>
      <w:r w:rsidRPr="005635B5">
        <w:rPr>
          <w:rStyle w:val="StyleUnderline"/>
        </w:rPr>
        <w:t xml:space="preserve"> resources was the “primary” reason</w:t>
      </w:r>
      <w:r w:rsidRPr="005635B5">
        <w:rPr>
          <w:sz w:val="16"/>
        </w:rPr>
        <w:t xml:space="preserve"> for the declines.</w:t>
      </w:r>
    </w:p>
    <w:p w14:paraId="4F773EC7" w14:textId="77777777" w:rsidR="00976009" w:rsidRPr="005635B5" w:rsidRDefault="00976009" w:rsidP="00976009">
      <w:pPr>
        <w:rPr>
          <w:lang w:val="es-MX"/>
        </w:rPr>
      </w:pPr>
    </w:p>
    <w:p w14:paraId="2CB034AE" w14:textId="77777777" w:rsidR="00976009" w:rsidRPr="005635B5" w:rsidRDefault="00976009" w:rsidP="00976009">
      <w:pPr>
        <w:pStyle w:val="Heading4"/>
        <w:rPr>
          <w:rFonts w:cs="Calibri"/>
        </w:rPr>
      </w:pPr>
      <w:r w:rsidRPr="005635B5">
        <w:rPr>
          <w:rFonts w:cs="Calibri"/>
        </w:rPr>
        <w:lastRenderedPageBreak/>
        <w:t xml:space="preserve">The AFF reduces the EPA burden by increasing USIBWC jurisdiction which decreases EPA authority  </w:t>
      </w:r>
    </w:p>
    <w:p w14:paraId="7EE1CF9F" w14:textId="77777777" w:rsidR="00976009" w:rsidRPr="005635B5" w:rsidRDefault="00976009" w:rsidP="00976009">
      <w:r w:rsidRPr="005635B5">
        <w:rPr>
          <w:rStyle w:val="Style13ptBold"/>
        </w:rPr>
        <w:t>Gomez et al. ’20</w:t>
      </w:r>
      <w:r w:rsidRPr="005635B5">
        <w:t xml:space="preserve"> [J. Alfredo; February 2020; M.A. in Public Policy from University of Chicago, Director of GAO's Natural Resources and Environment Team; Other GAO Staff Contributors: Susan Lott (Assistant Director), Heather Dowey (Analyst-in-Charge), Farah Angersola, Mark Braza, Chuck Bausell, Tara Congdon, Carol Henn, Richard P. Johnson, Anika McMillon, Sara Sullivan, and Kiki Theodoropoulos; “INTERNATIONAL BOUNDARY AND WATER COMMISSION: Opportunities Exist to Address Water Quality Problems;” US Government Accountability Office; </w:t>
      </w:r>
      <w:hyperlink r:id="rId109" w:history="1">
        <w:r w:rsidRPr="005635B5">
          <w:rPr>
            <w:rStyle w:val="Hyperlink"/>
          </w:rPr>
          <w:t>https://www.gao.gov/assets/gao-20-307.pdf</w:t>
        </w:r>
      </w:hyperlink>
      <w:r w:rsidRPr="005635B5">
        <w:t>; AKIM]</w:t>
      </w:r>
    </w:p>
    <w:p w14:paraId="37E713DA" w14:textId="77777777" w:rsidR="00976009" w:rsidRPr="005635B5" w:rsidRDefault="00976009" w:rsidP="00976009">
      <w:pPr>
        <w:rPr>
          <w:sz w:val="14"/>
        </w:rPr>
      </w:pPr>
      <w:r w:rsidRPr="005635B5">
        <w:rPr>
          <w:sz w:val="14"/>
        </w:rPr>
        <w:t xml:space="preserve">However, it is incorrect, as USIBWC’s letter further stated, that our Matters imply that USIBWC would have the lead role in resolving water quality problems along the border. USIBWC’s letter stated that while the Matters acknowledge that USIBWC might coordinate with a wide range of partners, the language implies that Congress would designate USIBWC as the lead agency. Further, the agency stated that such a designation may run counter to past and current congressional intent and reasoning, as evidenced in very recent developments. In our matters, we stated that </w:t>
      </w:r>
      <w:r w:rsidRPr="005635B5">
        <w:rPr>
          <w:rStyle w:val="StyleUnderline"/>
          <w:highlight w:val="cyan"/>
        </w:rPr>
        <w:t>Congress should authorize USIBWC to take action</w:t>
      </w:r>
      <w:r w:rsidRPr="005635B5">
        <w:rPr>
          <w:rStyle w:val="StyleUnderline"/>
        </w:rPr>
        <w:t xml:space="preserve"> to </w:t>
      </w:r>
      <w:r w:rsidRPr="005635B5">
        <w:rPr>
          <w:rStyle w:val="StyleUnderline"/>
          <w:bCs/>
        </w:rPr>
        <w:t>resolve water quality problems</w:t>
      </w:r>
      <w:r w:rsidRPr="005635B5">
        <w:rPr>
          <w:rStyle w:val="StyleUnderline"/>
        </w:rPr>
        <w:t xml:space="preserve"> because </w:t>
      </w:r>
      <w:r w:rsidRPr="005635B5">
        <w:rPr>
          <w:rStyle w:val="StyleUnderline"/>
          <w:highlight w:val="cyan"/>
        </w:rPr>
        <w:t xml:space="preserve">it is a </w:t>
      </w:r>
      <w:r w:rsidRPr="005635B5">
        <w:rPr>
          <w:rStyle w:val="StyleUnderline"/>
          <w:bCs/>
          <w:highlight w:val="cyan"/>
        </w:rPr>
        <w:t>central actor</w:t>
      </w:r>
      <w:r w:rsidRPr="005635B5">
        <w:rPr>
          <w:rStyle w:val="StyleUnderline"/>
        </w:rPr>
        <w:t xml:space="preserve"> in managing water and water quality along the border and because, during the course of our review, USIBWC stated that it </w:t>
      </w:r>
      <w:r w:rsidRPr="005635B5">
        <w:rPr>
          <w:rStyle w:val="StyleUnderline"/>
          <w:bCs/>
        </w:rPr>
        <w:t>needed specific congressional authorization</w:t>
      </w:r>
      <w:r w:rsidRPr="005635B5">
        <w:rPr>
          <w:rStyle w:val="StyleUnderline"/>
        </w:rPr>
        <w:t xml:space="preserve"> to manage stormwater problems and to construct and maintain new infrastructure</w:t>
      </w:r>
      <w:r w:rsidRPr="005635B5">
        <w:rPr>
          <w:sz w:val="14"/>
        </w:rPr>
        <w:t>. We included the need for USIBWC to coordinate its action with other agencies because USIBWC would not be the sole lead actor. We note that USIBWC did not state what its role would be.</w:t>
      </w:r>
    </w:p>
    <w:p w14:paraId="36F16D3C" w14:textId="77777777" w:rsidR="00976009" w:rsidRPr="005635B5" w:rsidRDefault="00976009" w:rsidP="00976009">
      <w:pPr>
        <w:rPr>
          <w:rStyle w:val="StyleUnderline"/>
        </w:rPr>
      </w:pPr>
      <w:r w:rsidRPr="005635B5">
        <w:rPr>
          <w:sz w:val="14"/>
        </w:rPr>
        <w:t xml:space="preserve">Moreover, USIBWC stated that </w:t>
      </w:r>
      <w:r w:rsidRPr="005635B5">
        <w:rPr>
          <w:rStyle w:val="StyleUnderline"/>
          <w:highlight w:val="cyan"/>
          <w:bdr w:val="single" w:sz="4" w:space="0" w:color="auto"/>
        </w:rPr>
        <w:t>Congress</w:t>
      </w:r>
      <w:r w:rsidRPr="005635B5">
        <w:rPr>
          <w:rStyle w:val="StyleUnderline"/>
          <w:bdr w:val="single" w:sz="4" w:space="0" w:color="auto"/>
        </w:rPr>
        <w:t xml:space="preserve"> may be in the process of </w:t>
      </w:r>
      <w:r w:rsidRPr="005635B5">
        <w:rPr>
          <w:rStyle w:val="StyleUnderline"/>
          <w:highlight w:val="cyan"/>
          <w:bdr w:val="single" w:sz="4" w:space="0" w:color="auto"/>
        </w:rPr>
        <w:t>designat[es]</w:t>
      </w:r>
      <w:r w:rsidRPr="005635B5">
        <w:rPr>
          <w:rStyle w:val="StyleUnderline"/>
          <w:bdr w:val="single" w:sz="4" w:space="0" w:color="auto"/>
        </w:rPr>
        <w:t xml:space="preserve">ing </w:t>
      </w:r>
      <w:r w:rsidRPr="005635B5">
        <w:rPr>
          <w:rStyle w:val="StyleUnderline"/>
          <w:bCs/>
          <w:highlight w:val="cyan"/>
          <w:bdr w:val="single" w:sz="4" w:space="0" w:color="auto"/>
        </w:rPr>
        <w:t>EPA</w:t>
      </w:r>
      <w:r w:rsidRPr="005635B5">
        <w:rPr>
          <w:rStyle w:val="StyleUnderline"/>
          <w:highlight w:val="cyan"/>
          <w:bdr w:val="single" w:sz="4" w:space="0" w:color="auto"/>
        </w:rPr>
        <w:t xml:space="preserve"> as the lead agency</w:t>
      </w:r>
      <w:r w:rsidRPr="005635B5">
        <w:rPr>
          <w:rStyle w:val="StyleUnderline"/>
        </w:rPr>
        <w:t xml:space="preserve"> in developing major new infrastructure in the Tijuana Valley watershed to mitigate problems resulting from transboundary flows from Mexico</w:t>
      </w:r>
      <w:r w:rsidRPr="005635B5">
        <w:rPr>
          <w:sz w:val="14"/>
        </w:rPr>
        <w:t xml:space="preserve">. USIBWC also cited a recent bill to show that Congress is considering, consistent with proposals from California stakeholders, an appropriation request for as much as $300 million for the EPA to build this infrastructure. The agency stated that the bill lists USIBWC as one of 11 eligible public entities with which EPA may coordinate its efforts, as opposed to identifying the USIBWC as the lead agency. It also stated that the United States-Mexico-Canada Agreement Implementation Act accompanying this bill explains that EPA’s designation as the lead agency was premised on Congress’s determination that EPA has the expertise and experience necessary to lead and coordinate efforts involving wastewater, stormwater, nonpoint sources of pollution, and related matters in the Tijuana watershed. </w:t>
      </w:r>
      <w:r w:rsidRPr="005635B5">
        <w:rPr>
          <w:rStyle w:val="StyleUnderline"/>
          <w:bCs/>
        </w:rPr>
        <w:t>At a minimum</w:t>
      </w:r>
      <w:r w:rsidRPr="005635B5">
        <w:rPr>
          <w:rStyle w:val="StyleUnderline"/>
        </w:rPr>
        <w:t xml:space="preserve">, </w:t>
      </w:r>
      <w:r w:rsidRPr="005635B5">
        <w:rPr>
          <w:rStyle w:val="StyleUnderline"/>
          <w:highlight w:val="cyan"/>
        </w:rPr>
        <w:t xml:space="preserve">USIBWC will be a </w:t>
      </w:r>
      <w:r w:rsidRPr="005635B5">
        <w:rPr>
          <w:rStyle w:val="StyleUnderline"/>
          <w:bCs/>
          <w:highlight w:val="cyan"/>
        </w:rPr>
        <w:t>key partner</w:t>
      </w:r>
      <w:r w:rsidRPr="005635B5">
        <w:rPr>
          <w:rStyle w:val="StyleUnderline"/>
          <w:highlight w:val="cyan"/>
        </w:rPr>
        <w:t xml:space="preserve"> with EPA</w:t>
      </w:r>
      <w:r w:rsidRPr="005635B5">
        <w:rPr>
          <w:rStyle w:val="StyleUnderline"/>
        </w:rPr>
        <w:t xml:space="preserve"> if it is given the authority to help resolve stormwater quality problems in the Tijuana River watershed.</w:t>
      </w:r>
      <w:r w:rsidRPr="005635B5">
        <w:rPr>
          <w:sz w:val="14"/>
        </w:rPr>
        <w:t xml:space="preserve"> Yet, as discussed in our report, </w:t>
      </w:r>
      <w:r w:rsidRPr="005635B5">
        <w:rPr>
          <w:rStyle w:val="StyleUnderline"/>
        </w:rPr>
        <w:t xml:space="preserve">USIBWC stated </w:t>
      </w:r>
      <w:r w:rsidRPr="005635B5">
        <w:rPr>
          <w:rStyle w:val="StyleUnderline"/>
          <w:highlight w:val="cyan"/>
        </w:rPr>
        <w:t>it needs</w:t>
      </w:r>
      <w:r w:rsidRPr="005635B5">
        <w:rPr>
          <w:rStyle w:val="StyleUnderline"/>
        </w:rPr>
        <w:t xml:space="preserve"> </w:t>
      </w:r>
      <w:r w:rsidRPr="005635B5">
        <w:rPr>
          <w:rStyle w:val="StyleUnderline"/>
          <w:bCs/>
        </w:rPr>
        <w:t xml:space="preserve">congressional </w:t>
      </w:r>
      <w:r w:rsidRPr="005635B5">
        <w:rPr>
          <w:rStyle w:val="StyleUnderline"/>
          <w:bCs/>
          <w:highlight w:val="cyan"/>
        </w:rPr>
        <w:t>authorization</w:t>
      </w:r>
      <w:r w:rsidRPr="005635B5">
        <w:rPr>
          <w:rStyle w:val="StyleUnderline"/>
        </w:rPr>
        <w:t xml:space="preserve"> to participate in addressing stormwater issues along the border</w:t>
      </w:r>
      <w:r w:rsidRPr="005635B5">
        <w:rPr>
          <w:sz w:val="14"/>
        </w:rPr>
        <w:t xml:space="preserve">. We note that the bill to which USIBWC refers does not specifically address USIBWC’s authority to develop and implement stormwater projects near the border. Our report shows that this </w:t>
      </w:r>
      <w:r w:rsidRPr="005635B5">
        <w:rPr>
          <w:rStyle w:val="StyleUnderline"/>
        </w:rPr>
        <w:t xml:space="preserve">authorization is necessary for the agency to take action, </w:t>
      </w:r>
      <w:r w:rsidRPr="005635B5">
        <w:rPr>
          <w:rStyle w:val="StyleUnderline"/>
          <w:bdr w:val="single" w:sz="4" w:space="0" w:color="auto"/>
        </w:rPr>
        <w:t>whether as a lead agency or as an eligible partner</w:t>
      </w:r>
      <w:r w:rsidRPr="005635B5">
        <w:rPr>
          <w:rStyle w:val="StyleUnderline"/>
        </w:rPr>
        <w:t xml:space="preserve"> that may coordinate with others</w:t>
      </w:r>
      <w:r w:rsidRPr="005635B5">
        <w:rPr>
          <w:sz w:val="14"/>
        </w:rPr>
        <w:t xml:space="preserve">. We added a discussion of the bill in our report, as well as about the expertise that EPA and USIBWC have to address transboundary flow problems. Specifically, we described that according to EPA officials, </w:t>
      </w:r>
      <w:r w:rsidRPr="005635B5">
        <w:rPr>
          <w:rStyle w:val="StyleUnderline"/>
          <w:bCs/>
          <w:highlight w:val="cyan"/>
          <w:bdr w:val="single" w:sz="4" w:space="0" w:color="auto"/>
        </w:rPr>
        <w:t>EPA lacks the expertise</w:t>
      </w:r>
      <w:r w:rsidRPr="005635B5">
        <w:rPr>
          <w:rStyle w:val="StyleUnderline"/>
          <w:bdr w:val="single" w:sz="4" w:space="0" w:color="auto"/>
        </w:rPr>
        <w:t xml:space="preserve"> to construct and maintain water infrastructure projects on its own</w:t>
      </w:r>
      <w:r w:rsidRPr="005635B5">
        <w:rPr>
          <w:sz w:val="14"/>
        </w:rPr>
        <w:t xml:space="preserve">. Further, EPA officials stated that </w:t>
      </w:r>
      <w:r w:rsidRPr="005635B5">
        <w:rPr>
          <w:rStyle w:val="StyleUnderline"/>
        </w:rPr>
        <w:t xml:space="preserve">EPA will need to carry out any work in the area through contracts with other agencies, as EPA does not have expertise in operating and maintaining water infrastructure, as USIBWC does. </w:t>
      </w:r>
      <w:r w:rsidRPr="005635B5">
        <w:rPr>
          <w:rStyle w:val="StyleUnderline"/>
          <w:highlight w:val="cyan"/>
          <w:bdr w:val="single" w:sz="4" w:space="0" w:color="auto"/>
        </w:rPr>
        <w:t>EPA</w:t>
      </w:r>
      <w:r w:rsidRPr="005635B5">
        <w:rPr>
          <w:rStyle w:val="StyleUnderline"/>
          <w:bdr w:val="single" w:sz="4" w:space="0" w:color="auto"/>
        </w:rPr>
        <w:t xml:space="preserve"> also </w:t>
      </w:r>
      <w:r w:rsidRPr="005635B5">
        <w:rPr>
          <w:rStyle w:val="StyleUnderline"/>
          <w:highlight w:val="cyan"/>
          <w:bdr w:val="single" w:sz="4" w:space="0" w:color="auto"/>
        </w:rPr>
        <w:t xml:space="preserve">noted that </w:t>
      </w:r>
      <w:r w:rsidRPr="005635B5">
        <w:rPr>
          <w:rStyle w:val="StyleUnderline"/>
          <w:bCs/>
          <w:highlight w:val="cyan"/>
          <w:bdr w:val="single" w:sz="4" w:space="0" w:color="auto"/>
        </w:rPr>
        <w:t>USIBWC is one of the only federal agencies</w:t>
      </w:r>
      <w:r w:rsidRPr="005635B5">
        <w:rPr>
          <w:rStyle w:val="StyleUnderline"/>
          <w:highlight w:val="cyan"/>
          <w:bdr w:val="single" w:sz="4" w:space="0" w:color="auto"/>
        </w:rPr>
        <w:t xml:space="preserve"> that works across the border</w:t>
      </w:r>
      <w:r w:rsidRPr="005635B5">
        <w:rPr>
          <w:rStyle w:val="StyleUnderline"/>
          <w:bdr w:val="single" w:sz="4" w:space="0" w:color="auto"/>
        </w:rPr>
        <w:t xml:space="preserve"> because it has consistent communication and contacts in Mexico.</w:t>
      </w:r>
    </w:p>
    <w:p w14:paraId="66F864DF" w14:textId="77777777" w:rsidR="00976009" w:rsidRPr="005635B5" w:rsidRDefault="00976009" w:rsidP="00976009">
      <w:pPr>
        <w:rPr>
          <w:sz w:val="14"/>
        </w:rPr>
      </w:pPr>
      <w:r w:rsidRPr="005635B5">
        <w:rPr>
          <w:sz w:val="14"/>
        </w:rPr>
        <w:t xml:space="preserve">Finally, USIBWC stated in its comments that the reasoning for designating EPA in the bill and the accompanying act as the lead agency for pollution reduction for the Tijuana River watershed—because of EPA’s unique qualifications—also applies in any border area, including the Santa Cruz watershed in Arizona. Again, our report showed that </w:t>
      </w:r>
      <w:r w:rsidRPr="005635B5">
        <w:rPr>
          <w:rStyle w:val="StyleUnderline"/>
        </w:rPr>
        <w:t>USIBWC is a central actor in managing water and water quality on the border and that congressional authorization is needed for USIBWC to help address transboundary stormwater flows, including identifying alternatives for solutions, in the Santa Cruz watershed</w:t>
      </w:r>
      <w:r w:rsidRPr="005635B5">
        <w:rPr>
          <w:sz w:val="14"/>
        </w:rPr>
        <w:t xml:space="preserve">. We did not change our Matters, but added a discussion in </w:t>
      </w:r>
      <w:r w:rsidRPr="005635B5">
        <w:rPr>
          <w:rStyle w:val="StyleUnderline"/>
        </w:rPr>
        <w:t xml:space="preserve">our report of the proposed congressional </w:t>
      </w:r>
      <w:r w:rsidRPr="005635B5">
        <w:rPr>
          <w:rStyle w:val="StyleUnderline"/>
        </w:rPr>
        <w:lastRenderedPageBreak/>
        <w:t>legislation to address the water quality problems in Tijuana specifically and the expertise that EPA and USIBWC each bring to addressing transboundary flow problems</w:t>
      </w:r>
      <w:r w:rsidRPr="005635B5">
        <w:rPr>
          <w:sz w:val="14"/>
        </w:rPr>
        <w:t>.</w:t>
      </w:r>
    </w:p>
    <w:p w14:paraId="659296F3" w14:textId="77777777" w:rsidR="00976009" w:rsidRPr="005635B5" w:rsidRDefault="00976009" w:rsidP="00976009"/>
    <w:p w14:paraId="43B5C3D7" w14:textId="0D82169B" w:rsidR="00976009" w:rsidRPr="005635B5" w:rsidRDefault="00A91697" w:rsidP="00976009">
      <w:pPr>
        <w:pStyle w:val="Heading3"/>
        <w:rPr>
          <w:rFonts w:cs="Calibri"/>
        </w:rPr>
      </w:pPr>
      <w:r w:rsidRPr="005635B5">
        <w:rPr>
          <w:rFonts w:cs="Calibri"/>
        </w:rPr>
        <w:lastRenderedPageBreak/>
        <w:t xml:space="preserve">2AC – </w:t>
      </w:r>
      <w:r w:rsidR="00976009" w:rsidRPr="005635B5">
        <w:rPr>
          <w:rFonts w:cs="Calibri"/>
        </w:rPr>
        <w:t>AT: Methane Internal Link</w:t>
      </w:r>
      <w:r w:rsidR="0082369C" w:rsidRPr="005635B5">
        <w:rPr>
          <w:rFonts w:cs="Calibri"/>
        </w:rPr>
        <w:t xml:space="preserve"> – </w:t>
      </w:r>
      <w:r w:rsidR="00976009" w:rsidRPr="005635B5">
        <w:rPr>
          <w:rFonts w:cs="Calibri"/>
        </w:rPr>
        <w:t>Regs Fail</w:t>
      </w:r>
    </w:p>
    <w:p w14:paraId="2F26E799" w14:textId="77777777" w:rsidR="00976009" w:rsidRPr="005635B5" w:rsidRDefault="00976009" w:rsidP="00976009">
      <w:pPr>
        <w:pStyle w:val="Heading4"/>
        <w:rPr>
          <w:rFonts w:cs="Calibri"/>
        </w:rPr>
      </w:pPr>
      <w:r w:rsidRPr="005635B5">
        <w:rPr>
          <w:rFonts w:cs="Calibri"/>
        </w:rPr>
        <w:t xml:space="preserve">EPA efforts in Texas </w:t>
      </w:r>
      <w:r w:rsidRPr="005635B5">
        <w:rPr>
          <w:rFonts w:cs="Calibri"/>
          <w:u w:val="single"/>
        </w:rPr>
        <w:t>insufficient</w:t>
      </w:r>
      <w:r w:rsidRPr="005635B5">
        <w:rPr>
          <w:rFonts w:cs="Calibri"/>
        </w:rPr>
        <w:t>.</w:t>
      </w:r>
    </w:p>
    <w:p w14:paraId="028F9FEB" w14:textId="77777777" w:rsidR="00976009" w:rsidRPr="005635B5" w:rsidRDefault="00976009" w:rsidP="00976009">
      <w:r w:rsidRPr="005635B5">
        <w:t xml:space="preserve">Rebecca </w:t>
      </w:r>
      <w:r w:rsidRPr="005635B5">
        <w:rPr>
          <w:rStyle w:val="Style13ptBold"/>
        </w:rPr>
        <w:t>Leber 6/1 – Their own author.</w:t>
      </w:r>
      <w:r w:rsidRPr="005635B5">
        <w:t xml:space="preserve"> (Rebecca Leber is a reporter in Mother Jones' DC bureau, where she covers environmental politics and policy. She's covered climate and energy for The New Republic, Grist, and ThinkProgress, and her writing has been published by more than a dozen outlets.  "There’s a ticking climate time bomb in West Texas," Vox,  6-1-2021, </w:t>
      </w:r>
      <w:hyperlink r:id="rId110" w:history="1">
        <w:r w:rsidRPr="005635B5">
          <w:rPr>
            <w:rStyle w:val="Hyperlink"/>
          </w:rPr>
          <w:t>https://www.vox.com/22407581/gas-texas-biden-climate-change-methane-permian-basin</w:t>
        </w:r>
      </w:hyperlink>
      <w:r w:rsidRPr="005635B5">
        <w:t>) ym</w:t>
      </w:r>
    </w:p>
    <w:p w14:paraId="5AF6AAD9" w14:textId="77777777" w:rsidR="00976009" w:rsidRPr="005635B5" w:rsidRDefault="00976009" w:rsidP="00976009">
      <w:pPr>
        <w:rPr>
          <w:sz w:val="12"/>
        </w:rPr>
      </w:pPr>
      <w:r w:rsidRPr="005635B5">
        <w:rPr>
          <w:rStyle w:val="StyleUnderline"/>
          <w:highlight w:val="cyan"/>
        </w:rPr>
        <w:t>But there are</w:t>
      </w:r>
      <w:r w:rsidRPr="005635B5">
        <w:rPr>
          <w:sz w:val="12"/>
        </w:rPr>
        <w:t xml:space="preserve"> plenty of </w:t>
      </w:r>
      <w:r w:rsidRPr="005635B5">
        <w:rPr>
          <w:rStyle w:val="Emphasis"/>
          <w:highlight w:val="cyan"/>
        </w:rPr>
        <w:t>obstacles</w:t>
      </w:r>
      <w:r w:rsidRPr="005635B5">
        <w:rPr>
          <w:sz w:val="12"/>
        </w:rPr>
        <w:t xml:space="preserve">. First, </w:t>
      </w:r>
      <w:r w:rsidRPr="005635B5">
        <w:rPr>
          <w:rStyle w:val="StyleUnderline"/>
        </w:rPr>
        <w:t xml:space="preserve">the </w:t>
      </w:r>
      <w:r w:rsidRPr="005635B5">
        <w:rPr>
          <w:rStyle w:val="Emphasis"/>
          <w:highlight w:val="cyan"/>
        </w:rPr>
        <w:t>EPA has limited resources for implementation</w:t>
      </w:r>
      <w:r w:rsidRPr="005635B5">
        <w:rPr>
          <w:sz w:val="12"/>
        </w:rPr>
        <w:t xml:space="preserve">. Second, and most importantly, </w:t>
      </w:r>
      <w:r w:rsidRPr="005635B5">
        <w:rPr>
          <w:rStyle w:val="Emphasis"/>
          <w:highlight w:val="cyan"/>
        </w:rPr>
        <w:t>even trying to see methane regulations through in Texas doesn’t address the larger issue</w:t>
      </w:r>
      <w:r w:rsidRPr="005635B5">
        <w:rPr>
          <w:sz w:val="12"/>
        </w:rPr>
        <w:t xml:space="preserve">. The intensity of its greenhouse gas emissions may decrease if companies are burning off less gas, but the </w:t>
      </w:r>
      <w:r w:rsidRPr="005635B5">
        <w:rPr>
          <w:rStyle w:val="Emphasis"/>
          <w:highlight w:val="cyan"/>
        </w:rPr>
        <w:t>cumulative pollution will rise as long as production keeps expanding</w:t>
      </w:r>
      <w:r w:rsidRPr="005635B5">
        <w:rPr>
          <w:sz w:val="12"/>
        </w:rPr>
        <w:t xml:space="preserve">, because flaring will never be completely eliminated. It’s a simple matter of math: </w:t>
      </w:r>
      <w:r w:rsidRPr="005635B5">
        <w:rPr>
          <w:rStyle w:val="StyleUnderline"/>
        </w:rPr>
        <w:t xml:space="preserve">The </w:t>
      </w:r>
      <w:r w:rsidRPr="005635B5">
        <w:rPr>
          <w:rStyle w:val="StyleUnderline"/>
          <w:highlight w:val="cyan"/>
        </w:rPr>
        <w:t>methane emissions</w:t>
      </w:r>
      <w:r w:rsidRPr="005635B5">
        <w:rPr>
          <w:rStyle w:val="StyleUnderline"/>
        </w:rPr>
        <w:t xml:space="preserve"> the </w:t>
      </w:r>
      <w:r w:rsidRPr="005635B5">
        <w:rPr>
          <w:rStyle w:val="Emphasis"/>
          <w:highlight w:val="cyan"/>
        </w:rPr>
        <w:t>Permian is pumping out still are more than the atmosphere can handl</w:t>
      </w:r>
      <w:r w:rsidRPr="005635B5">
        <w:rPr>
          <w:rStyle w:val="StyleUnderline"/>
          <w:highlight w:val="cyan"/>
        </w:rPr>
        <w:t>e</w:t>
      </w:r>
      <w:r w:rsidRPr="005635B5">
        <w:rPr>
          <w:rStyle w:val="StyleUnderline"/>
        </w:rPr>
        <w:t xml:space="preserve">, </w:t>
      </w:r>
      <w:r w:rsidRPr="005635B5">
        <w:rPr>
          <w:rStyle w:val="StyleUnderline"/>
          <w:highlight w:val="cyan"/>
        </w:rPr>
        <w:t xml:space="preserve">if we’re </w:t>
      </w:r>
      <w:r w:rsidRPr="005635B5">
        <w:rPr>
          <w:rStyle w:val="Emphasis"/>
          <w:highlight w:val="cyan"/>
        </w:rPr>
        <w:t>going</w:t>
      </w:r>
      <w:r w:rsidRPr="005635B5">
        <w:rPr>
          <w:rStyle w:val="StyleUnderline"/>
          <w:highlight w:val="cyan"/>
        </w:rPr>
        <w:t xml:space="preserve"> to hit</w:t>
      </w:r>
      <w:r w:rsidRPr="005635B5">
        <w:rPr>
          <w:rStyle w:val="StyleUnderline"/>
        </w:rPr>
        <w:t xml:space="preserve"> the </w:t>
      </w:r>
      <w:r w:rsidRPr="005635B5">
        <w:rPr>
          <w:rStyle w:val="Emphasis"/>
          <w:highlight w:val="cyan"/>
        </w:rPr>
        <w:t>Paris agreement’s</w:t>
      </w:r>
      <w:r w:rsidRPr="005635B5">
        <w:rPr>
          <w:rStyle w:val="StyleUnderline"/>
        </w:rPr>
        <w:t xml:space="preserve"> 1.5 degrees of warming target </w:t>
      </w:r>
      <w:r w:rsidRPr="005635B5">
        <w:rPr>
          <w:rStyle w:val="StyleUnderline"/>
          <w:highlight w:val="cyan"/>
        </w:rPr>
        <w:t xml:space="preserve">and reach </w:t>
      </w:r>
      <w:r w:rsidRPr="005635B5">
        <w:rPr>
          <w:rStyle w:val="Emphasis"/>
          <w:highlight w:val="cyan"/>
        </w:rPr>
        <w:t>net-zero</w:t>
      </w:r>
      <w:r w:rsidRPr="005635B5">
        <w:rPr>
          <w:rStyle w:val="Emphasis"/>
        </w:rPr>
        <w:t xml:space="preserve"> greenhouse gas</w:t>
      </w:r>
      <w:r w:rsidRPr="005635B5">
        <w:rPr>
          <w:rStyle w:val="StyleUnderline"/>
        </w:rPr>
        <w:t xml:space="preserve"> </w:t>
      </w:r>
      <w:r w:rsidRPr="005635B5">
        <w:rPr>
          <w:rStyle w:val="StyleUnderline"/>
          <w:highlight w:val="cyan"/>
        </w:rPr>
        <w:t>emissions</w:t>
      </w:r>
      <w:r w:rsidRPr="005635B5">
        <w:rPr>
          <w:rStyle w:val="StyleUnderline"/>
        </w:rPr>
        <w:t xml:space="preserve"> by the middle of the </w:t>
      </w:r>
      <w:r w:rsidRPr="005635B5">
        <w:rPr>
          <w:rStyle w:val="StyleUnderline"/>
          <w:highlight w:val="cyan"/>
        </w:rPr>
        <w:t>century.</w:t>
      </w:r>
    </w:p>
    <w:p w14:paraId="440534AE" w14:textId="77777777" w:rsidR="00976009" w:rsidRPr="005635B5" w:rsidRDefault="00976009" w:rsidP="00976009"/>
    <w:p w14:paraId="16C2CCA2" w14:textId="1E6237B8" w:rsidR="00976009" w:rsidRPr="005635B5" w:rsidRDefault="00CA6181" w:rsidP="00976009">
      <w:pPr>
        <w:pStyle w:val="Heading3"/>
        <w:rPr>
          <w:rFonts w:cs="Calibri"/>
        </w:rPr>
      </w:pPr>
      <w:r w:rsidRPr="005635B5">
        <w:rPr>
          <w:rFonts w:cs="Calibri"/>
        </w:rPr>
        <w:lastRenderedPageBreak/>
        <w:t>2AC –</w:t>
      </w:r>
      <w:r w:rsidR="00844649" w:rsidRPr="005635B5">
        <w:rPr>
          <w:rFonts w:cs="Calibri"/>
        </w:rPr>
        <w:t xml:space="preserve"> </w:t>
      </w:r>
      <w:r w:rsidR="00976009" w:rsidRPr="005635B5">
        <w:rPr>
          <w:rFonts w:cs="Calibri"/>
        </w:rPr>
        <w:t>AT: PFAS Internal Link</w:t>
      </w:r>
      <w:r w:rsidR="00844649" w:rsidRPr="005635B5">
        <w:rPr>
          <w:rFonts w:cs="Calibri"/>
        </w:rPr>
        <w:t xml:space="preserve"> – </w:t>
      </w:r>
      <w:r w:rsidR="00976009" w:rsidRPr="005635B5">
        <w:rPr>
          <w:rFonts w:cs="Calibri"/>
        </w:rPr>
        <w:t>EPA Fails</w:t>
      </w:r>
    </w:p>
    <w:p w14:paraId="4A311906" w14:textId="77777777" w:rsidR="00976009" w:rsidRPr="005635B5" w:rsidRDefault="00976009" w:rsidP="00976009">
      <w:pPr>
        <w:pStyle w:val="Heading4"/>
        <w:rPr>
          <w:rFonts w:cs="Calibri"/>
        </w:rPr>
      </w:pPr>
      <w:r w:rsidRPr="005635B5">
        <w:rPr>
          <w:rFonts w:cs="Calibri"/>
        </w:rPr>
        <w:t xml:space="preserve">The EPA’s plan fails---past undisclosed PFAS makes </w:t>
      </w:r>
      <w:r w:rsidRPr="005635B5">
        <w:rPr>
          <w:rFonts w:cs="Calibri"/>
          <w:u w:val="single"/>
        </w:rPr>
        <w:t>disease inevitable</w:t>
      </w:r>
      <w:r w:rsidRPr="005635B5">
        <w:rPr>
          <w:rFonts w:cs="Calibri"/>
        </w:rPr>
        <w:t xml:space="preserve">. </w:t>
      </w:r>
    </w:p>
    <w:p w14:paraId="5899E188" w14:textId="77777777" w:rsidR="00976009" w:rsidRPr="005635B5" w:rsidRDefault="00976009" w:rsidP="00976009">
      <w:r w:rsidRPr="005635B5">
        <w:rPr>
          <w:rStyle w:val="Heading4Char"/>
          <w:rFonts w:cs="Calibri"/>
        </w:rPr>
        <w:t>Sokolove Law Team 20</w:t>
      </w:r>
      <w:r w:rsidRPr="005635B5">
        <w:t>. Law firm focused on acute lung conditions and health conditions. “EPA Guidance Aims to Monitor Toxic PFAS in Wastewater (and Misses).” Sokolove Law. 12-11-2020. https://www.sokolovelaw.com/blog/epa-fails-to-fully-monitor-toxic-pfas/ //EM</w:t>
      </w:r>
    </w:p>
    <w:p w14:paraId="226DFCE5" w14:textId="77777777" w:rsidR="00976009" w:rsidRPr="005635B5" w:rsidRDefault="00976009" w:rsidP="00976009">
      <w:pPr>
        <w:rPr>
          <w:sz w:val="16"/>
        </w:rPr>
      </w:pPr>
      <w:r w:rsidRPr="005635B5">
        <w:rPr>
          <w:rStyle w:val="StyleUnderline"/>
        </w:rPr>
        <w:t>EPA’s New</w:t>
      </w:r>
      <w:r w:rsidRPr="005635B5">
        <w:rPr>
          <w:sz w:val="16"/>
        </w:rPr>
        <w:t xml:space="preserve"> </w:t>
      </w:r>
      <w:r w:rsidRPr="005635B5">
        <w:rPr>
          <w:rStyle w:val="StyleUnderline"/>
        </w:rPr>
        <w:t>Proposals</w:t>
      </w:r>
      <w:r w:rsidRPr="005635B5">
        <w:rPr>
          <w:sz w:val="16"/>
        </w:rPr>
        <w:t xml:space="preserve"> </w:t>
      </w:r>
      <w:r w:rsidRPr="005635B5">
        <w:rPr>
          <w:rStyle w:val="StyleUnderline"/>
        </w:rPr>
        <w:t>Come Up</w:t>
      </w:r>
      <w:r w:rsidRPr="005635B5">
        <w:rPr>
          <w:sz w:val="16"/>
        </w:rPr>
        <w:t xml:space="preserve"> Way </w:t>
      </w:r>
      <w:r w:rsidRPr="005635B5">
        <w:rPr>
          <w:rStyle w:val="StyleUnderline"/>
        </w:rPr>
        <w:t>Short</w:t>
      </w:r>
    </w:p>
    <w:p w14:paraId="708B928A" w14:textId="77777777" w:rsidR="00976009" w:rsidRPr="005635B5" w:rsidRDefault="00976009" w:rsidP="00976009">
      <w:pPr>
        <w:rPr>
          <w:sz w:val="16"/>
        </w:rPr>
      </w:pPr>
      <w:r w:rsidRPr="005635B5">
        <w:rPr>
          <w:sz w:val="16"/>
        </w:rPr>
        <w:t xml:space="preserve">For many environmentalists, </w:t>
      </w:r>
      <w:r w:rsidRPr="005635B5">
        <w:rPr>
          <w:rStyle w:val="StyleUnderline"/>
          <w:highlight w:val="cyan"/>
        </w:rPr>
        <w:t>the EPA’s</w:t>
      </w:r>
      <w:r w:rsidRPr="005635B5">
        <w:rPr>
          <w:sz w:val="16"/>
        </w:rPr>
        <w:t xml:space="preserve"> interim </w:t>
      </w:r>
      <w:r w:rsidRPr="005635B5">
        <w:rPr>
          <w:rStyle w:val="StyleUnderline"/>
          <w:highlight w:val="cyan"/>
        </w:rPr>
        <w:t>strategy is</w:t>
      </w:r>
      <w:r w:rsidRPr="005635B5">
        <w:rPr>
          <w:rStyle w:val="StyleUnderline"/>
        </w:rPr>
        <w:t xml:space="preserve"> </w:t>
      </w:r>
      <w:r w:rsidRPr="005635B5">
        <w:rPr>
          <w:rStyle w:val="Emphasis"/>
        </w:rPr>
        <w:t xml:space="preserve">wholly </w:t>
      </w:r>
      <w:r w:rsidRPr="005635B5">
        <w:rPr>
          <w:rStyle w:val="Emphasis"/>
          <w:highlight w:val="cyan"/>
        </w:rPr>
        <w:t>inadequate</w:t>
      </w:r>
      <w:r w:rsidRPr="005635B5">
        <w:rPr>
          <w:sz w:val="16"/>
          <w:highlight w:val="cyan"/>
        </w:rPr>
        <w:t xml:space="preserve">, </w:t>
      </w:r>
      <w:r w:rsidRPr="005635B5">
        <w:rPr>
          <w:rStyle w:val="StyleUnderline"/>
          <w:highlight w:val="cyan"/>
        </w:rPr>
        <w:t xml:space="preserve">and reflects the </w:t>
      </w:r>
      <w:r w:rsidRPr="005635B5">
        <w:rPr>
          <w:rStyle w:val="Emphasis"/>
          <w:highlight w:val="cyan"/>
        </w:rPr>
        <w:t>pro-corporate agenda</w:t>
      </w:r>
      <w:r w:rsidRPr="005635B5">
        <w:rPr>
          <w:sz w:val="16"/>
          <w:highlight w:val="cyan"/>
        </w:rPr>
        <w:t xml:space="preserve"> </w:t>
      </w:r>
      <w:r w:rsidRPr="005635B5">
        <w:rPr>
          <w:rStyle w:val="StyleUnderline"/>
          <w:highlight w:val="cyan"/>
        </w:rPr>
        <w:t>of</w:t>
      </w:r>
      <w:r w:rsidRPr="005635B5">
        <w:rPr>
          <w:sz w:val="16"/>
        </w:rPr>
        <w:t xml:space="preserve"> </w:t>
      </w:r>
      <w:r w:rsidRPr="005635B5">
        <w:rPr>
          <w:rStyle w:val="StyleUnderline"/>
        </w:rPr>
        <w:t xml:space="preserve">an </w:t>
      </w:r>
      <w:r w:rsidRPr="005635B5">
        <w:rPr>
          <w:rStyle w:val="StyleUnderline"/>
          <w:highlight w:val="cyan"/>
        </w:rPr>
        <w:t>EPA</w:t>
      </w:r>
      <w:r w:rsidRPr="005635B5">
        <w:rPr>
          <w:rStyle w:val="StyleUnderline"/>
        </w:rPr>
        <w:t xml:space="preserve"> captured</w:t>
      </w:r>
      <w:r w:rsidRPr="005635B5">
        <w:rPr>
          <w:sz w:val="16"/>
        </w:rPr>
        <w:t xml:space="preserve"> </w:t>
      </w:r>
      <w:r w:rsidRPr="005635B5">
        <w:rPr>
          <w:rStyle w:val="StyleUnderline"/>
        </w:rPr>
        <w:t>by</w:t>
      </w:r>
      <w:r w:rsidRPr="005635B5">
        <w:rPr>
          <w:sz w:val="16"/>
        </w:rPr>
        <w:t xml:space="preserve"> private </w:t>
      </w:r>
      <w:r w:rsidRPr="005635B5">
        <w:rPr>
          <w:rStyle w:val="StyleUnderline"/>
        </w:rPr>
        <w:t>interests</w:t>
      </w:r>
      <w:r w:rsidRPr="005635B5">
        <w:rPr>
          <w:sz w:val="16"/>
        </w:rPr>
        <w:t xml:space="preserve"> who have no interest in regulating profitable chemicals.</w:t>
      </w:r>
    </w:p>
    <w:p w14:paraId="35819E90" w14:textId="77777777" w:rsidR="00976009" w:rsidRPr="005635B5" w:rsidRDefault="00976009" w:rsidP="00976009">
      <w:pPr>
        <w:rPr>
          <w:rStyle w:val="Emphasis"/>
        </w:rPr>
      </w:pPr>
      <w:r w:rsidRPr="005635B5">
        <w:rPr>
          <w:rStyle w:val="StyleUnderline"/>
          <w:highlight w:val="cyan"/>
        </w:rPr>
        <w:t>Untold millions of tons</w:t>
      </w:r>
      <w:r w:rsidRPr="005635B5">
        <w:rPr>
          <w:sz w:val="16"/>
          <w:highlight w:val="cyan"/>
        </w:rPr>
        <w:t xml:space="preserve"> </w:t>
      </w:r>
      <w:r w:rsidRPr="005635B5">
        <w:rPr>
          <w:rStyle w:val="StyleUnderline"/>
          <w:highlight w:val="cyan"/>
        </w:rPr>
        <w:t>of PFAS</w:t>
      </w:r>
      <w:r w:rsidRPr="005635B5">
        <w:rPr>
          <w:sz w:val="16"/>
          <w:highlight w:val="cyan"/>
        </w:rPr>
        <w:t xml:space="preserve"> </w:t>
      </w:r>
      <w:r w:rsidRPr="005635B5">
        <w:rPr>
          <w:rStyle w:val="StyleUnderline"/>
          <w:highlight w:val="cyan"/>
        </w:rPr>
        <w:t>have been discharged</w:t>
      </w:r>
      <w:r w:rsidRPr="005635B5">
        <w:rPr>
          <w:sz w:val="16"/>
          <w:highlight w:val="cyan"/>
        </w:rPr>
        <w:t xml:space="preserve"> </w:t>
      </w:r>
      <w:r w:rsidRPr="005635B5">
        <w:rPr>
          <w:rStyle w:val="StyleUnderline"/>
          <w:highlight w:val="cyan"/>
        </w:rPr>
        <w:t xml:space="preserve">in </w:t>
      </w:r>
      <w:r w:rsidRPr="005635B5">
        <w:rPr>
          <w:rStyle w:val="Emphasis"/>
          <w:highlight w:val="cyan"/>
        </w:rPr>
        <w:t>waterways, landfills, groundwater, and the air</w:t>
      </w:r>
      <w:r w:rsidRPr="005635B5">
        <w:rPr>
          <w:sz w:val="16"/>
        </w:rPr>
        <w:t xml:space="preserve">. For many years, </w:t>
      </w:r>
      <w:r w:rsidRPr="005635B5">
        <w:rPr>
          <w:rStyle w:val="StyleUnderline"/>
          <w:highlight w:val="cyan"/>
        </w:rPr>
        <w:t>those</w:t>
      </w:r>
      <w:r w:rsidRPr="005635B5">
        <w:rPr>
          <w:rStyle w:val="StyleUnderline"/>
        </w:rPr>
        <w:t xml:space="preserve"> emissions </w:t>
      </w:r>
      <w:r w:rsidRPr="005635B5">
        <w:rPr>
          <w:rStyle w:val="Emphasis"/>
          <w:highlight w:val="cyan"/>
        </w:rPr>
        <w:t>were not disclosed</w:t>
      </w:r>
      <w:r w:rsidRPr="005635B5">
        <w:rPr>
          <w:sz w:val="16"/>
          <w:highlight w:val="cyan"/>
        </w:rPr>
        <w:t xml:space="preserve"> </w:t>
      </w:r>
      <w:r w:rsidRPr="005635B5">
        <w:rPr>
          <w:rStyle w:val="StyleUnderline"/>
          <w:highlight w:val="cyan"/>
        </w:rPr>
        <w:t>to the public</w:t>
      </w:r>
      <w:r w:rsidRPr="005635B5">
        <w:rPr>
          <w:sz w:val="16"/>
          <w:highlight w:val="cyan"/>
        </w:rPr>
        <w:t xml:space="preserve"> </w:t>
      </w:r>
      <w:r w:rsidRPr="005635B5">
        <w:rPr>
          <w:rStyle w:val="StyleUnderline"/>
          <w:highlight w:val="cyan"/>
        </w:rPr>
        <w:t>because the regulatory laws</w:t>
      </w:r>
      <w:r w:rsidRPr="005635B5">
        <w:rPr>
          <w:rStyle w:val="StyleUnderline"/>
        </w:rPr>
        <w:t xml:space="preserve"> and</w:t>
      </w:r>
      <w:r w:rsidRPr="005635B5">
        <w:rPr>
          <w:sz w:val="16"/>
        </w:rPr>
        <w:t xml:space="preserve"> </w:t>
      </w:r>
      <w:r w:rsidRPr="005635B5">
        <w:rPr>
          <w:rStyle w:val="StyleUnderline"/>
        </w:rPr>
        <w:t xml:space="preserve">agencies </w:t>
      </w:r>
      <w:r w:rsidRPr="005635B5">
        <w:rPr>
          <w:rStyle w:val="StyleUnderline"/>
          <w:highlight w:val="cyan"/>
        </w:rPr>
        <w:t>meant to control them</w:t>
      </w:r>
      <w:r w:rsidRPr="005635B5">
        <w:rPr>
          <w:sz w:val="16"/>
        </w:rPr>
        <w:t xml:space="preserve"> — namely, the Toxic Substances Control Act (TSCA) — </w:t>
      </w:r>
      <w:r w:rsidRPr="005635B5">
        <w:rPr>
          <w:rStyle w:val="Emphasis"/>
          <w:highlight w:val="cyan"/>
        </w:rPr>
        <w:t>were not aware of their existence</w:t>
      </w:r>
      <w:r w:rsidRPr="005635B5">
        <w:rPr>
          <w:rStyle w:val="Emphasis"/>
        </w:rPr>
        <w:t>.</w:t>
      </w:r>
    </w:p>
    <w:p w14:paraId="48ACB97A" w14:textId="77777777" w:rsidR="00976009" w:rsidRPr="005635B5" w:rsidRDefault="00976009" w:rsidP="00976009">
      <w:pPr>
        <w:rPr>
          <w:sz w:val="16"/>
        </w:rPr>
      </w:pPr>
      <w:r w:rsidRPr="005635B5">
        <w:rPr>
          <w:sz w:val="16"/>
        </w:rPr>
        <w:t xml:space="preserve">Now, </w:t>
      </w:r>
      <w:r w:rsidRPr="005635B5">
        <w:rPr>
          <w:rStyle w:val="StyleUnderline"/>
        </w:rPr>
        <w:t>it is estimated that every person</w:t>
      </w:r>
      <w:r w:rsidRPr="005635B5">
        <w:rPr>
          <w:sz w:val="16"/>
        </w:rPr>
        <w:t xml:space="preserve"> on earth </w:t>
      </w:r>
      <w:r w:rsidRPr="005635B5">
        <w:rPr>
          <w:rStyle w:val="StyleUnderline"/>
        </w:rPr>
        <w:t>has</w:t>
      </w:r>
      <w:r w:rsidRPr="005635B5">
        <w:rPr>
          <w:sz w:val="16"/>
        </w:rPr>
        <w:t xml:space="preserve"> </w:t>
      </w:r>
      <w:r w:rsidRPr="005635B5">
        <w:rPr>
          <w:rStyle w:val="Emphasis"/>
        </w:rPr>
        <w:t>some level of PFAS in their blood</w:t>
      </w:r>
      <w:r w:rsidRPr="005635B5">
        <w:rPr>
          <w:rStyle w:val="StyleUnderline"/>
        </w:rPr>
        <w:t>.</w:t>
      </w:r>
    </w:p>
    <w:p w14:paraId="25545BE2" w14:textId="77777777" w:rsidR="00976009" w:rsidRPr="005635B5" w:rsidRDefault="00976009" w:rsidP="00976009">
      <w:pPr>
        <w:rPr>
          <w:sz w:val="16"/>
        </w:rPr>
      </w:pPr>
      <w:r w:rsidRPr="005635B5">
        <w:rPr>
          <w:sz w:val="16"/>
        </w:rPr>
        <w:t>In response to the new EPA guidance, Scott Faber, a senior vice president at the Environmental Working Group, called the announcement “an insult to the millions of Americans who are drinking water contaminated with PFAS.” Faber continued, in his statement:</w:t>
      </w:r>
    </w:p>
    <w:p w14:paraId="7C75F66A" w14:textId="7BA79031" w:rsidR="00976009" w:rsidRPr="005635B5" w:rsidRDefault="00976009" w:rsidP="00976009">
      <w:pPr>
        <w:rPr>
          <w:sz w:val="16"/>
        </w:rPr>
      </w:pPr>
      <w:r w:rsidRPr="005635B5">
        <w:rPr>
          <w:sz w:val="16"/>
        </w:rPr>
        <w:t>“</w:t>
      </w:r>
      <w:r w:rsidRPr="005635B5">
        <w:rPr>
          <w:rStyle w:val="StyleUnderline"/>
          <w:highlight w:val="cyan"/>
        </w:rPr>
        <w:t>The EPA should</w:t>
      </w:r>
      <w:r w:rsidRPr="005635B5">
        <w:rPr>
          <w:sz w:val="16"/>
        </w:rPr>
        <w:t xml:space="preserve"> be issuing tough, mandatory standards to regulate PFAS discharges from thousands of industry facilities, </w:t>
      </w:r>
      <w:r w:rsidRPr="005635B5">
        <w:rPr>
          <w:rStyle w:val="StyleUnderline"/>
          <w:highlight w:val="cyan"/>
        </w:rPr>
        <w:t>not ‘</w:t>
      </w:r>
      <w:r w:rsidRPr="005635B5">
        <w:rPr>
          <w:rStyle w:val="Emphasis"/>
          <w:highlight w:val="cyan"/>
        </w:rPr>
        <w:t>encourag</w:t>
      </w:r>
      <w:r w:rsidRPr="005635B5">
        <w:rPr>
          <w:rStyle w:val="Emphasis"/>
        </w:rPr>
        <w:t>ing’ industry</w:t>
      </w:r>
      <w:r w:rsidRPr="005635B5">
        <w:rPr>
          <w:rStyle w:val="StyleUnderline"/>
        </w:rPr>
        <w:t xml:space="preserve"> and </w:t>
      </w:r>
      <w:r w:rsidRPr="005635B5">
        <w:rPr>
          <w:rStyle w:val="StyleUnderline"/>
          <w:highlight w:val="cyan"/>
        </w:rPr>
        <w:t>regulators to</w:t>
      </w:r>
      <w:r w:rsidRPr="005635B5">
        <w:rPr>
          <w:rStyle w:val="StyleUnderline"/>
        </w:rPr>
        <w:t xml:space="preserve"> </w:t>
      </w:r>
      <w:r w:rsidRPr="005635B5">
        <w:rPr>
          <w:rStyle w:val="StyleUnderline"/>
          <w:highlight w:val="cyan"/>
        </w:rPr>
        <w:t xml:space="preserve">‘consider’ </w:t>
      </w:r>
      <w:r w:rsidRPr="005635B5">
        <w:rPr>
          <w:rStyle w:val="Emphasis"/>
          <w:highlight w:val="cyan"/>
        </w:rPr>
        <w:t>whether to limit releases of toxic chemicals</w:t>
      </w:r>
      <w:r w:rsidRPr="005635B5">
        <w:rPr>
          <w:rStyle w:val="StyleUnderline"/>
        </w:rPr>
        <w:t xml:space="preserve"> building up in the blood</w:t>
      </w:r>
      <w:r w:rsidRPr="005635B5">
        <w:rPr>
          <w:sz w:val="16"/>
        </w:rPr>
        <w:t xml:space="preserve"> </w:t>
      </w:r>
      <w:r w:rsidRPr="005635B5">
        <w:rPr>
          <w:rStyle w:val="StyleUnderline"/>
        </w:rPr>
        <w:t>of every American</w:t>
      </w:r>
      <w:r w:rsidRPr="005635B5">
        <w:rPr>
          <w:sz w:val="16"/>
        </w:rPr>
        <w:t>. The PFAS pollution crisis is a big problem that we should not be making bigger through unlimited pollution.”</w:t>
      </w:r>
    </w:p>
    <w:p w14:paraId="543A8FF4" w14:textId="3FC4C76A" w:rsidR="00245CC3" w:rsidRPr="005635B5" w:rsidRDefault="00976009" w:rsidP="00054848">
      <w:pPr>
        <w:pStyle w:val="Heading2"/>
        <w:rPr>
          <w:rFonts w:cs="Calibri"/>
        </w:rPr>
      </w:pPr>
      <w:r w:rsidRPr="005635B5">
        <w:rPr>
          <w:rFonts w:cs="Calibri"/>
        </w:rPr>
        <w:lastRenderedPageBreak/>
        <w:t>Mexican PTX DA</w:t>
      </w:r>
    </w:p>
    <w:p w14:paraId="65B17275" w14:textId="54F6E0DB" w:rsidR="00245CC3" w:rsidRPr="005635B5" w:rsidRDefault="00125C67" w:rsidP="00FE37ED">
      <w:pPr>
        <w:pStyle w:val="Heading3"/>
        <w:rPr>
          <w:rFonts w:cs="Calibri"/>
        </w:rPr>
      </w:pPr>
      <w:r w:rsidRPr="005635B5">
        <w:rPr>
          <w:rFonts w:cs="Calibri"/>
        </w:rPr>
        <w:lastRenderedPageBreak/>
        <w:t xml:space="preserve">2AC – </w:t>
      </w:r>
      <w:r w:rsidR="00245CC3" w:rsidRPr="005635B5">
        <w:rPr>
          <w:rFonts w:cs="Calibri"/>
        </w:rPr>
        <w:t>Mexico PTX DA</w:t>
      </w:r>
    </w:p>
    <w:p w14:paraId="6380E524" w14:textId="77777777" w:rsidR="00245CC3" w:rsidRPr="005635B5" w:rsidRDefault="00245CC3" w:rsidP="00A56ABF">
      <w:pPr>
        <w:pStyle w:val="Heading4"/>
        <w:rPr>
          <w:rFonts w:cs="Calibri"/>
        </w:rPr>
      </w:pPr>
      <w:r w:rsidRPr="005635B5">
        <w:rPr>
          <w:rFonts w:cs="Calibri"/>
        </w:rPr>
        <w:t xml:space="preserve">No link and multiple thumpers---1NC Dressler does not mention cooperation over water but other areas AMLO is challenging Biden now: economy, immigration, energy </w:t>
      </w:r>
    </w:p>
    <w:p w14:paraId="62E392D5" w14:textId="77777777" w:rsidR="00245CC3" w:rsidRPr="005635B5" w:rsidRDefault="00245CC3" w:rsidP="00A56ABF">
      <w:pPr>
        <w:pStyle w:val="Heading4"/>
        <w:rPr>
          <w:rFonts w:cs="Calibri"/>
        </w:rPr>
      </w:pPr>
      <w:r w:rsidRPr="005635B5">
        <w:rPr>
          <w:rFonts w:cs="Calibri"/>
        </w:rPr>
        <w:t>Mexico cooperates, Milanes is from 2020, and says that previous data sharing agreements over groundwater prove that both sides have an intention to, the plan jumpstarts the process</w:t>
      </w:r>
    </w:p>
    <w:p w14:paraId="4F84DFC7" w14:textId="468E568B" w:rsidR="00245CC3" w:rsidRPr="005635B5" w:rsidRDefault="009E5CA0" w:rsidP="00245CC3">
      <w:pPr>
        <w:pStyle w:val="Heading3"/>
        <w:rPr>
          <w:rFonts w:cs="Calibri"/>
        </w:rPr>
      </w:pPr>
      <w:r w:rsidRPr="005635B5">
        <w:rPr>
          <w:rFonts w:cs="Calibri"/>
        </w:rPr>
        <w:lastRenderedPageBreak/>
        <w:t>2AC –</w:t>
      </w:r>
      <w:r w:rsidR="00B35EF9" w:rsidRPr="005635B5">
        <w:rPr>
          <w:rFonts w:cs="Calibri"/>
        </w:rPr>
        <w:t xml:space="preserve"> </w:t>
      </w:r>
      <w:r w:rsidR="00245CC3" w:rsidRPr="005635B5">
        <w:rPr>
          <w:rFonts w:cs="Calibri"/>
        </w:rPr>
        <w:t xml:space="preserve">No Link [Water] </w:t>
      </w:r>
    </w:p>
    <w:p w14:paraId="3789AC6F" w14:textId="39FA6692" w:rsidR="00245CC3" w:rsidRPr="005635B5" w:rsidRDefault="00245CC3" w:rsidP="00245CC3">
      <w:pPr>
        <w:pStyle w:val="Heading4"/>
        <w:rPr>
          <w:rFonts w:cs="Calibri"/>
        </w:rPr>
      </w:pPr>
      <w:r w:rsidRPr="005635B5">
        <w:rPr>
          <w:rFonts w:cs="Calibri"/>
        </w:rPr>
        <w:t xml:space="preserve">Public </w:t>
      </w:r>
      <w:r w:rsidRPr="005635B5">
        <w:rPr>
          <w:rFonts w:cs="Calibri"/>
          <w:u w:val="single"/>
        </w:rPr>
        <w:t>opposition</w:t>
      </w:r>
      <w:r w:rsidRPr="005635B5">
        <w:rPr>
          <w:rFonts w:cs="Calibri"/>
        </w:rPr>
        <w:t xml:space="preserve"> to his populist agenda from </w:t>
      </w:r>
      <w:r w:rsidRPr="005635B5">
        <w:rPr>
          <w:rFonts w:cs="Calibri"/>
          <w:u w:val="single"/>
        </w:rPr>
        <w:t>pro-business</w:t>
      </w:r>
      <w:r w:rsidRPr="005635B5">
        <w:rPr>
          <w:rFonts w:cs="Calibri"/>
        </w:rPr>
        <w:t xml:space="preserve"> advocates NOT foreign policy </w:t>
      </w:r>
    </w:p>
    <w:p w14:paraId="563DC3C8" w14:textId="69B24F3E" w:rsidR="00245CC3" w:rsidRPr="005635B5" w:rsidRDefault="00245CC3" w:rsidP="00245CC3">
      <w:r w:rsidRPr="005635B5">
        <w:t xml:space="preserve">[GG in </w:t>
      </w:r>
      <w:r w:rsidRPr="005635B5">
        <w:rPr>
          <w:highlight w:val="green"/>
        </w:rPr>
        <w:t>Green</w:t>
      </w:r>
      <w:r w:rsidRPr="005635B5">
        <w:t>]</w:t>
      </w:r>
    </w:p>
    <w:p w14:paraId="37A901AE" w14:textId="77777777" w:rsidR="00245CC3" w:rsidRPr="005635B5" w:rsidRDefault="00245CC3" w:rsidP="00245CC3">
      <w:r w:rsidRPr="005635B5">
        <w:rPr>
          <w:rStyle w:val="Style13ptBold"/>
        </w:rPr>
        <w:t>1NC</w:t>
      </w:r>
      <w:r w:rsidRPr="005635B5">
        <w:t xml:space="preserve"> Anatoly </w:t>
      </w:r>
      <w:r w:rsidRPr="005635B5">
        <w:rPr>
          <w:rStyle w:val="Heading4Char"/>
          <w:rFonts w:cs="Calibri"/>
        </w:rPr>
        <w:t>Kurmanaev</w:t>
      </w:r>
      <w:r w:rsidRPr="005635B5">
        <w:t xml:space="preserve"> and Oscar </w:t>
      </w:r>
      <w:r w:rsidRPr="005635B5">
        <w:rPr>
          <w:rStyle w:val="Heading4Char"/>
          <w:rFonts w:cs="Calibri"/>
        </w:rPr>
        <w:t>Lopez '21</w:t>
      </w:r>
      <w:r w:rsidRPr="005635B5">
        <w:t xml:space="preserve"> [Anatoly Kurmanaev and Oscar Lopez; ; 6-7-2021; "Mexico President’s Grip on Congress Slips, Showing Limits of His Mandate"; No Publication; https://www.nytimes.com/2021/06/07/world/americas/mexico-election-results-lopez-obrador.html; accessed 7-22-2021 (nBrown)]</w:t>
      </w:r>
    </w:p>
    <w:p w14:paraId="69B24481" w14:textId="77777777" w:rsidR="00245CC3" w:rsidRPr="005635B5" w:rsidRDefault="00245CC3" w:rsidP="00245CC3">
      <w:pPr>
        <w:rPr>
          <w:sz w:val="16"/>
        </w:rPr>
      </w:pPr>
      <w:r w:rsidRPr="005635B5">
        <w:rPr>
          <w:sz w:val="16"/>
        </w:rPr>
        <w:t xml:space="preserve">MEXICO CITY — </w:t>
      </w:r>
      <w:r w:rsidRPr="005635B5">
        <w:rPr>
          <w:rStyle w:val="StyleUnderline"/>
          <w:highlight w:val="cyan"/>
        </w:rPr>
        <w:t>Voters</w:t>
      </w:r>
      <w:r w:rsidRPr="005635B5">
        <w:rPr>
          <w:rStyle w:val="StyleUnderline"/>
        </w:rPr>
        <w:t xml:space="preserve"> in Mexico </w:t>
      </w:r>
      <w:r w:rsidRPr="005635B5">
        <w:rPr>
          <w:rStyle w:val="StyleUnderline"/>
          <w:highlight w:val="cyan"/>
        </w:rPr>
        <w:t>tapped the brakes on</w:t>
      </w:r>
      <w:r w:rsidRPr="005635B5">
        <w:rPr>
          <w:rStyle w:val="StyleUnderline"/>
        </w:rPr>
        <w:t xml:space="preserve"> President</w:t>
      </w:r>
      <w:r w:rsidRPr="005635B5">
        <w:rPr>
          <w:sz w:val="16"/>
        </w:rPr>
        <w:t xml:space="preserve"> Andrés Manuel López </w:t>
      </w:r>
      <w:r w:rsidRPr="005635B5">
        <w:rPr>
          <w:rStyle w:val="StyleUnderline"/>
          <w:highlight w:val="cyan"/>
        </w:rPr>
        <w:t>Obrador’s</w:t>
      </w:r>
      <w:r w:rsidRPr="005635B5">
        <w:rPr>
          <w:rStyle w:val="StyleUnderline"/>
        </w:rPr>
        <w:t xml:space="preserve"> ambitious </w:t>
      </w:r>
      <w:r w:rsidRPr="005635B5">
        <w:rPr>
          <w:rStyle w:val="StyleUnderline"/>
          <w:highlight w:val="cyan"/>
        </w:rPr>
        <w:t>plans</w:t>
      </w:r>
      <w:r w:rsidRPr="005635B5">
        <w:rPr>
          <w:rStyle w:val="StyleUnderline"/>
        </w:rPr>
        <w:t xml:space="preserve"> </w:t>
      </w:r>
      <w:r w:rsidRPr="005635B5">
        <w:rPr>
          <w:rStyle w:val="StyleUnderline"/>
          <w:highlight w:val="cyan"/>
        </w:rPr>
        <w:t>to overhaul the</w:t>
      </w:r>
      <w:r w:rsidRPr="005635B5">
        <w:rPr>
          <w:rStyle w:val="StyleUnderline"/>
        </w:rPr>
        <w:t xml:space="preserve"> country’s </w:t>
      </w:r>
      <w:r w:rsidRPr="005635B5">
        <w:rPr>
          <w:rStyle w:val="StyleUnderline"/>
          <w:highlight w:val="cyan"/>
        </w:rPr>
        <w:t>economy</w:t>
      </w:r>
      <w:r w:rsidRPr="005635B5">
        <w:rPr>
          <w:rStyle w:val="StyleUnderline"/>
        </w:rPr>
        <w:t xml:space="preserve"> and society by narrowing his leftist coalition’s majority in Congress in midterm elections on Sunday</w:t>
      </w:r>
      <w:r w:rsidRPr="005635B5">
        <w:rPr>
          <w:sz w:val="16"/>
        </w:rPr>
        <w:t>.</w:t>
      </w:r>
    </w:p>
    <w:p w14:paraId="76FAEFF6" w14:textId="77777777" w:rsidR="00245CC3" w:rsidRPr="005635B5" w:rsidRDefault="00245CC3" w:rsidP="00245CC3">
      <w:pPr>
        <w:rPr>
          <w:sz w:val="16"/>
          <w:szCs w:val="16"/>
        </w:rPr>
      </w:pPr>
      <w:r w:rsidRPr="005635B5">
        <w:rPr>
          <w:sz w:val="16"/>
          <w:szCs w:val="16"/>
        </w:rPr>
        <w:t>The governing Morena party was expected to hold between 190 and 203 seats in Mexico’s lower house of Congress, a decline of up to 60 lawmakers, according to preliminary results released late on Sunday night by the country’s electoral board.</w:t>
      </w:r>
    </w:p>
    <w:p w14:paraId="13D4AE2D" w14:textId="77777777" w:rsidR="00245CC3" w:rsidRPr="005635B5" w:rsidRDefault="00245CC3" w:rsidP="00245CC3">
      <w:pPr>
        <w:rPr>
          <w:sz w:val="16"/>
        </w:rPr>
      </w:pPr>
      <w:r w:rsidRPr="005635B5">
        <w:rPr>
          <w:rStyle w:val="StyleUnderline"/>
        </w:rPr>
        <w:t>Although</w:t>
      </w:r>
      <w:r w:rsidRPr="005635B5">
        <w:rPr>
          <w:sz w:val="16"/>
        </w:rPr>
        <w:t xml:space="preserve"> </w:t>
      </w:r>
      <w:r w:rsidRPr="005635B5">
        <w:rPr>
          <w:rStyle w:val="StyleUnderline"/>
        </w:rPr>
        <w:t>Morena</w:t>
      </w:r>
      <w:r w:rsidRPr="005635B5">
        <w:rPr>
          <w:sz w:val="16"/>
        </w:rPr>
        <w:t xml:space="preserve">, </w:t>
      </w:r>
      <w:r w:rsidRPr="005635B5">
        <w:rPr>
          <w:rStyle w:val="StyleUnderline"/>
        </w:rPr>
        <w:t>together with allies</w:t>
      </w:r>
      <w:r w:rsidRPr="005635B5">
        <w:rPr>
          <w:sz w:val="16"/>
        </w:rPr>
        <w:t xml:space="preserve">, </w:t>
      </w:r>
      <w:r w:rsidRPr="005635B5">
        <w:rPr>
          <w:rStyle w:val="StyleUnderline"/>
        </w:rPr>
        <w:t>will still be the dominant force in the 500-seat legislature,</w:t>
      </w:r>
      <w:r w:rsidRPr="005635B5">
        <w:rPr>
          <w:sz w:val="16"/>
        </w:rPr>
        <w:t xml:space="preserve"> </w:t>
      </w:r>
      <w:r w:rsidRPr="005635B5">
        <w:rPr>
          <w:rStyle w:val="StyleUnderline"/>
        </w:rPr>
        <w:t>the coalition is expected to fall well short of the two-thirds majority required to push through the most sweeping aspects of Mr. López Obrador’s agenda</w:t>
      </w:r>
      <w:r w:rsidRPr="005635B5">
        <w:rPr>
          <w:sz w:val="16"/>
        </w:rPr>
        <w:t>.</w:t>
      </w:r>
    </w:p>
    <w:p w14:paraId="612AA6EC" w14:textId="77777777" w:rsidR="00245CC3" w:rsidRPr="005635B5" w:rsidRDefault="00245CC3" w:rsidP="00245CC3">
      <w:pPr>
        <w:rPr>
          <w:sz w:val="16"/>
        </w:rPr>
      </w:pPr>
      <w:r w:rsidRPr="005635B5">
        <w:rPr>
          <w:sz w:val="16"/>
        </w:rPr>
        <w:t>“</w:t>
      </w:r>
      <w:r w:rsidRPr="005635B5">
        <w:rPr>
          <w:rStyle w:val="StyleUnderline"/>
          <w:highlight w:val="cyan"/>
        </w:rPr>
        <w:t>It’s a powerful reversal</w:t>
      </w:r>
      <w:r w:rsidRPr="005635B5">
        <w:rPr>
          <w:sz w:val="16"/>
        </w:rPr>
        <w:t>,” said Carlos Bravo Regidor, a political analyst and professor at the Center for Economic Research and Teaching in Mexico City.</w:t>
      </w:r>
    </w:p>
    <w:p w14:paraId="3C529CE0" w14:textId="77777777" w:rsidR="00245CC3" w:rsidRPr="005635B5" w:rsidRDefault="00245CC3" w:rsidP="00245CC3">
      <w:pPr>
        <w:rPr>
          <w:sz w:val="16"/>
        </w:rPr>
      </w:pPr>
      <w:r w:rsidRPr="005635B5">
        <w:rPr>
          <w:rStyle w:val="StyleUnderline"/>
        </w:rPr>
        <w:t xml:space="preserve">Morena has also </w:t>
      </w:r>
      <w:r w:rsidRPr="005635B5">
        <w:rPr>
          <w:rStyle w:val="StyleUnderline"/>
          <w:highlight w:val="cyan"/>
        </w:rPr>
        <w:t>suffered heavy losses in Mexico’s capital</w:t>
      </w:r>
      <w:r w:rsidRPr="005635B5">
        <w:rPr>
          <w:sz w:val="16"/>
        </w:rPr>
        <w:t xml:space="preserve">, a megalopolis of nine million that had voted for leftist candidates since 1997, </w:t>
      </w:r>
      <w:r w:rsidRPr="005635B5">
        <w:rPr>
          <w:rStyle w:val="StyleUnderline"/>
          <w:highlight w:val="cyan"/>
        </w:rPr>
        <w:t>losing seats</w:t>
      </w:r>
      <w:r w:rsidRPr="005635B5">
        <w:rPr>
          <w:rStyle w:val="StyleUnderline"/>
        </w:rPr>
        <w:t xml:space="preserve"> in the local assembly and key municipal offices</w:t>
      </w:r>
      <w:r w:rsidRPr="005635B5">
        <w:rPr>
          <w:sz w:val="16"/>
        </w:rPr>
        <w:t xml:space="preserve">. The </w:t>
      </w:r>
      <w:r w:rsidRPr="005635B5">
        <w:rPr>
          <w:rStyle w:val="StyleUnderline"/>
        </w:rPr>
        <w:t>defeats in Mexico City were an important blow to the government, symbolically as well as substantively, underlining the ebbing of support for Mr. López Obrador’s project among the country’s educated middle class,</w:t>
      </w:r>
      <w:r w:rsidRPr="005635B5">
        <w:rPr>
          <w:sz w:val="16"/>
        </w:rPr>
        <w:t xml:space="preserve"> </w:t>
      </w:r>
      <w:r w:rsidRPr="005635B5">
        <w:rPr>
          <w:rStyle w:val="StyleUnderline"/>
        </w:rPr>
        <w:t xml:space="preserve">said Genaro Lozano, a political scientist at </w:t>
      </w:r>
      <w:r w:rsidRPr="005635B5">
        <w:rPr>
          <w:sz w:val="16"/>
        </w:rPr>
        <w:t>Mexico’s</w:t>
      </w:r>
      <w:r w:rsidRPr="005635B5">
        <w:rPr>
          <w:rStyle w:val="StyleUnderline"/>
        </w:rPr>
        <w:t xml:space="preserve"> Iberoamerican University</w:t>
      </w:r>
      <w:r w:rsidRPr="005635B5">
        <w:rPr>
          <w:sz w:val="16"/>
        </w:rPr>
        <w:t>.</w:t>
      </w:r>
    </w:p>
    <w:p w14:paraId="485921DB" w14:textId="77777777" w:rsidR="00245CC3" w:rsidRPr="005635B5" w:rsidRDefault="00245CC3" w:rsidP="00245CC3">
      <w:pPr>
        <w:rPr>
          <w:rStyle w:val="StyleUnderline"/>
        </w:rPr>
      </w:pPr>
      <w:r w:rsidRPr="005635B5">
        <w:rPr>
          <w:sz w:val="16"/>
        </w:rPr>
        <w:t xml:space="preserve">While many </w:t>
      </w:r>
      <w:r w:rsidRPr="005635B5">
        <w:rPr>
          <w:rStyle w:val="StyleUnderline"/>
        </w:rPr>
        <w:t>aspects of</w:t>
      </w:r>
      <w:r w:rsidRPr="005635B5">
        <w:rPr>
          <w:sz w:val="16"/>
        </w:rPr>
        <w:t xml:space="preserve"> </w:t>
      </w:r>
      <w:r w:rsidRPr="005635B5">
        <w:rPr>
          <w:rStyle w:val="StyleUnderline"/>
        </w:rPr>
        <w:t>Mr. López Obrador’s agenda</w:t>
      </w:r>
      <w:r w:rsidRPr="005635B5">
        <w:rPr>
          <w:sz w:val="16"/>
        </w:rPr>
        <w:t xml:space="preserve"> </w:t>
      </w:r>
      <w:r w:rsidRPr="005635B5">
        <w:rPr>
          <w:rStyle w:val="StyleUnderline"/>
        </w:rPr>
        <w:t>are already underway</w:t>
      </w:r>
      <w:r w:rsidRPr="005635B5">
        <w:rPr>
          <w:sz w:val="16"/>
        </w:rPr>
        <w:t xml:space="preserve">, such as the construction of major infrastructure, </w:t>
      </w:r>
      <w:r w:rsidRPr="005635B5">
        <w:rPr>
          <w:rStyle w:val="StyleUnderline"/>
        </w:rPr>
        <w:t xml:space="preserve">the election results will make other changes more difficult. In particular, </w:t>
      </w:r>
      <w:r w:rsidRPr="005635B5">
        <w:rPr>
          <w:rStyle w:val="Emphasis"/>
          <w:highlight w:val="cyan"/>
        </w:rPr>
        <w:t>the results will hinder</w:t>
      </w:r>
      <w:r w:rsidRPr="005635B5">
        <w:rPr>
          <w:rStyle w:val="StyleUnderline"/>
        </w:rPr>
        <w:t xml:space="preserve"> Mr. López Obrador’s </w:t>
      </w:r>
      <w:r w:rsidRPr="005635B5">
        <w:rPr>
          <w:rStyle w:val="StyleUnderline"/>
          <w:highlight w:val="cyan"/>
        </w:rPr>
        <w:t xml:space="preserve">flagship </w:t>
      </w:r>
      <w:r w:rsidRPr="005635B5">
        <w:rPr>
          <w:rStyle w:val="Emphasis"/>
          <w:highlight w:val="cyan"/>
        </w:rPr>
        <w:t>plan to return Mexico’s energy sector to state control</w:t>
      </w:r>
      <w:r w:rsidRPr="005635B5">
        <w:rPr>
          <w:rStyle w:val="StyleUnderline"/>
        </w:rPr>
        <w:t>.</w:t>
      </w:r>
    </w:p>
    <w:p w14:paraId="1E74984A" w14:textId="77777777" w:rsidR="00245CC3" w:rsidRPr="005635B5" w:rsidRDefault="00245CC3" w:rsidP="00245CC3">
      <w:pPr>
        <w:rPr>
          <w:sz w:val="16"/>
        </w:rPr>
      </w:pPr>
      <w:r w:rsidRPr="005635B5">
        <w:rPr>
          <w:rStyle w:val="StyleUnderline"/>
          <w:highlight w:val="green"/>
        </w:rPr>
        <w:t>Despite the president’s</w:t>
      </w:r>
      <w:r w:rsidRPr="005635B5">
        <w:rPr>
          <w:rStyle w:val="StyleUnderline"/>
        </w:rPr>
        <w:t xml:space="preserve"> enduring </w:t>
      </w:r>
      <w:r w:rsidRPr="005635B5">
        <w:rPr>
          <w:rStyle w:val="StyleUnderline"/>
          <w:highlight w:val="green"/>
        </w:rPr>
        <w:t>popularity</w:t>
      </w:r>
      <w:r w:rsidRPr="005635B5">
        <w:rPr>
          <w:sz w:val="16"/>
        </w:rPr>
        <w:t xml:space="preserve">, especially among the poor, </w:t>
      </w:r>
      <w:r w:rsidRPr="005635B5">
        <w:rPr>
          <w:rStyle w:val="StyleUnderline"/>
          <w:highlight w:val="cyan"/>
        </w:rPr>
        <w:t xml:space="preserve">the </w:t>
      </w:r>
      <w:r w:rsidRPr="005635B5">
        <w:rPr>
          <w:rStyle w:val="StyleUnderline"/>
          <w:highlight w:val="green"/>
        </w:rPr>
        <w:t xml:space="preserve">results </w:t>
      </w:r>
      <w:r w:rsidRPr="005635B5">
        <w:rPr>
          <w:rStyle w:val="StyleUnderline"/>
          <w:highlight w:val="cyan"/>
        </w:rPr>
        <w:t xml:space="preserve">appear to </w:t>
      </w:r>
      <w:r w:rsidRPr="005635B5">
        <w:rPr>
          <w:rStyle w:val="Emphasis"/>
          <w:highlight w:val="green"/>
        </w:rPr>
        <w:t>show the limits of</w:t>
      </w:r>
      <w:r w:rsidRPr="005635B5">
        <w:rPr>
          <w:rStyle w:val="StyleUnderline"/>
          <w:highlight w:val="green"/>
        </w:rPr>
        <w:t xml:space="preserve"> his </w:t>
      </w:r>
      <w:r w:rsidRPr="005635B5">
        <w:rPr>
          <w:rStyle w:val="StyleUnderline"/>
          <w:highlight w:val="cyan"/>
        </w:rPr>
        <w:t>popular mandate</w:t>
      </w:r>
      <w:r w:rsidRPr="005635B5">
        <w:rPr>
          <w:rStyle w:val="StyleUnderline"/>
        </w:rPr>
        <w:t xml:space="preserve"> to change the nation under </w:t>
      </w:r>
      <w:r w:rsidRPr="005635B5">
        <w:rPr>
          <w:rStyle w:val="Emphasis"/>
        </w:rPr>
        <w:t>a bold program</w:t>
      </w:r>
      <w:r w:rsidRPr="005635B5">
        <w:rPr>
          <w:rStyle w:val="StyleUnderline"/>
        </w:rPr>
        <w:t xml:space="preserve"> he has billed Mexico’s “</w:t>
      </w:r>
      <w:r w:rsidRPr="005635B5">
        <w:rPr>
          <w:rStyle w:val="StyleUnderline"/>
          <w:highlight w:val="green"/>
        </w:rPr>
        <w:t>Fourth Transformation</w:t>
      </w:r>
      <w:r w:rsidRPr="005635B5">
        <w:rPr>
          <w:rStyle w:val="StyleUnderline"/>
        </w:rPr>
        <w:t>.”</w:t>
      </w:r>
    </w:p>
    <w:p w14:paraId="7A031E87" w14:textId="77777777" w:rsidR="00245CC3" w:rsidRPr="005635B5" w:rsidRDefault="00245CC3" w:rsidP="00245CC3">
      <w:pPr>
        <w:rPr>
          <w:sz w:val="16"/>
          <w:szCs w:val="16"/>
        </w:rPr>
      </w:pPr>
      <w:r w:rsidRPr="005635B5">
        <w:rPr>
          <w:sz w:val="16"/>
          <w:szCs w:val="16"/>
        </w:rPr>
        <w:t>In a silver lining for the government, Mr. López Obrador’s coalition was expected to make major gains in the more than 20,000 local and regional offices also contested in Mexico’s largest-ever elections, deepening Morena’s national reach and cementing the ascendancy of a party that was founded less than 10 years ago.</w:t>
      </w:r>
    </w:p>
    <w:p w14:paraId="64B72477" w14:textId="77777777" w:rsidR="00245CC3" w:rsidRPr="005635B5" w:rsidRDefault="00245CC3" w:rsidP="00245CC3">
      <w:pPr>
        <w:rPr>
          <w:sz w:val="16"/>
          <w:szCs w:val="16"/>
        </w:rPr>
      </w:pPr>
      <w:r w:rsidRPr="005635B5">
        <w:rPr>
          <w:sz w:val="16"/>
          <w:szCs w:val="16"/>
        </w:rPr>
        <w:t xml:space="preserve">The elections were marred by one of Mexico’s worst waves of political violence, </w:t>
      </w:r>
      <w:r w:rsidRPr="005635B5">
        <w:rPr>
          <w:rStyle w:val="StyleUnderline"/>
        </w:rPr>
        <w:t>underlining</w:t>
      </w:r>
      <w:r w:rsidRPr="005635B5">
        <w:rPr>
          <w:sz w:val="16"/>
          <w:szCs w:val="16"/>
        </w:rPr>
        <w:t xml:space="preserve"> Mr. López Obrador’s challenge on confronting crime, which polls showed was one of the voters’ main concerns.</w:t>
      </w:r>
    </w:p>
    <w:p w14:paraId="60FEDA25" w14:textId="77777777" w:rsidR="00245CC3" w:rsidRPr="005635B5" w:rsidRDefault="00245CC3" w:rsidP="00245CC3">
      <w:pPr>
        <w:rPr>
          <w:sz w:val="16"/>
          <w:szCs w:val="16"/>
        </w:rPr>
      </w:pPr>
      <w:r w:rsidRPr="005635B5">
        <w:rPr>
          <w:sz w:val="16"/>
          <w:szCs w:val="16"/>
        </w:rPr>
        <w:t>Thirty-four candidates were killed during the campaign and dozens of polling stations were shut down by armed assailants, or out of fear of retribution. A human head was thrown at the entrance of one polling station in the city of Tijuana, on the border with the United States, and body parts were found nearby. It was not immediately clear to authorities who did it, or why.</w:t>
      </w:r>
    </w:p>
    <w:p w14:paraId="2C03B361" w14:textId="77777777" w:rsidR="00245CC3" w:rsidRPr="005635B5" w:rsidRDefault="00245CC3" w:rsidP="00245CC3">
      <w:pPr>
        <w:rPr>
          <w:sz w:val="16"/>
          <w:szCs w:val="16"/>
        </w:rPr>
      </w:pPr>
      <w:r w:rsidRPr="005635B5">
        <w:rPr>
          <w:sz w:val="16"/>
          <w:szCs w:val="16"/>
        </w:rPr>
        <w:t>The Mexican peso rallied nearly one percent in early Monday trading, one of the best performances among emerging market currencies, suggesting the business sector was reacting positively to new checks on Mr. López Obrador’s power.</w:t>
      </w:r>
    </w:p>
    <w:p w14:paraId="25056655" w14:textId="77777777" w:rsidR="00245CC3" w:rsidRPr="005635B5" w:rsidRDefault="00245CC3" w:rsidP="00245CC3">
      <w:pPr>
        <w:rPr>
          <w:sz w:val="16"/>
          <w:szCs w:val="16"/>
        </w:rPr>
      </w:pPr>
      <w:r w:rsidRPr="005635B5">
        <w:rPr>
          <w:sz w:val="16"/>
          <w:szCs w:val="16"/>
        </w:rPr>
        <w:lastRenderedPageBreak/>
        <w:t xml:space="preserve">The main opposition parties performed better than expected at the polls, after deciding to put aside major ideological differences and confront Mr. López Obrador in a coalition. </w:t>
      </w:r>
      <w:r w:rsidRPr="005635B5">
        <w:rPr>
          <w:rStyle w:val="StyleUnderline"/>
          <w:highlight w:val="green"/>
        </w:rPr>
        <w:t>The pro-business N</w:t>
      </w:r>
      <w:r w:rsidRPr="005635B5">
        <w:rPr>
          <w:rStyle w:val="StyleUnderline"/>
        </w:rPr>
        <w:t xml:space="preserve">ational </w:t>
      </w:r>
      <w:r w:rsidRPr="005635B5">
        <w:rPr>
          <w:rStyle w:val="StyleUnderline"/>
          <w:highlight w:val="green"/>
        </w:rPr>
        <w:t>A</w:t>
      </w:r>
      <w:r w:rsidRPr="005635B5">
        <w:rPr>
          <w:rStyle w:val="StyleUnderline"/>
        </w:rPr>
        <w:t xml:space="preserve">ction </w:t>
      </w:r>
      <w:r w:rsidRPr="005635B5">
        <w:rPr>
          <w:rStyle w:val="StyleUnderline"/>
          <w:highlight w:val="green"/>
        </w:rPr>
        <w:t>P</w:t>
      </w:r>
      <w:r w:rsidRPr="005635B5">
        <w:rPr>
          <w:rStyle w:val="StyleUnderline"/>
        </w:rPr>
        <w:t xml:space="preserve">arty </w:t>
      </w:r>
      <w:r w:rsidRPr="005635B5">
        <w:rPr>
          <w:rStyle w:val="StyleUnderline"/>
          <w:highlight w:val="green"/>
        </w:rPr>
        <w:t>will be the biggest</w:t>
      </w:r>
      <w:r w:rsidRPr="005635B5">
        <w:rPr>
          <w:rStyle w:val="StyleUnderline"/>
        </w:rPr>
        <w:t xml:space="preserve"> </w:t>
      </w:r>
      <w:r w:rsidRPr="005635B5">
        <w:rPr>
          <w:rStyle w:val="StyleUnderline"/>
          <w:highlight w:val="green"/>
        </w:rPr>
        <w:t>opposition</w:t>
      </w:r>
      <w:r w:rsidRPr="005635B5">
        <w:rPr>
          <w:rStyle w:val="StyleUnderline"/>
        </w:rPr>
        <w:t xml:space="preserve"> force in Congress</w:t>
      </w:r>
      <w:r w:rsidRPr="005635B5">
        <w:rPr>
          <w:sz w:val="16"/>
          <w:szCs w:val="16"/>
        </w:rPr>
        <w:t>, with 106 to 117 seats. An opposition candidate also led the preliminary results in the governor’s race for the state of Nuevo León, Mexico’s economic powerhouse.</w:t>
      </w:r>
    </w:p>
    <w:p w14:paraId="5B339967" w14:textId="77777777" w:rsidR="00245CC3" w:rsidRPr="005635B5" w:rsidRDefault="00245CC3" w:rsidP="00245CC3">
      <w:pPr>
        <w:rPr>
          <w:sz w:val="16"/>
        </w:rPr>
      </w:pPr>
      <w:r w:rsidRPr="005635B5">
        <w:rPr>
          <w:sz w:val="16"/>
        </w:rPr>
        <w:t xml:space="preserve">Mr. López Obrador has spent much of his three years in power attacking opposition parties and independent institutions such as Mexico’s electoral commission as wasteful or downright corrupt, widening the political schisms in Mexican society, said the political analysts. Now, </w:t>
      </w:r>
      <w:r w:rsidRPr="005635B5">
        <w:rPr>
          <w:rStyle w:val="StyleUnderline"/>
        </w:rPr>
        <w:t xml:space="preserve">in </w:t>
      </w:r>
      <w:r w:rsidRPr="005635B5">
        <w:rPr>
          <w:rStyle w:val="Emphasis"/>
        </w:rPr>
        <w:t>order to push the more radical changes he</w:t>
      </w:r>
      <w:r w:rsidRPr="005635B5">
        <w:rPr>
          <w:rStyle w:val="StyleUnderline"/>
        </w:rPr>
        <w:t xml:space="preserve"> is pursuing, the president faces the choice of doubling down</w:t>
      </w:r>
      <w:r w:rsidRPr="005635B5">
        <w:rPr>
          <w:sz w:val="16"/>
        </w:rPr>
        <w:t xml:space="preserve"> on his polarizing approach and trying to govern by presidential decrees </w:t>
      </w:r>
      <w:r w:rsidRPr="005635B5">
        <w:rPr>
          <w:rStyle w:val="StyleUnderline"/>
        </w:rPr>
        <w:t xml:space="preserve">or </w:t>
      </w:r>
      <w:r w:rsidRPr="005635B5">
        <w:rPr>
          <w:rStyle w:val="Emphasis"/>
        </w:rPr>
        <w:t xml:space="preserve">negotiating with the opposition, </w:t>
      </w:r>
      <w:r w:rsidRPr="005635B5">
        <w:rPr>
          <w:rStyle w:val="StyleUnderline"/>
        </w:rPr>
        <w:t>they added</w:t>
      </w:r>
      <w:r w:rsidRPr="005635B5">
        <w:rPr>
          <w:sz w:val="16"/>
        </w:rPr>
        <w:t>.</w:t>
      </w:r>
    </w:p>
    <w:p w14:paraId="6590EC0B" w14:textId="77777777" w:rsidR="00245CC3" w:rsidRPr="005635B5" w:rsidRDefault="00245CC3" w:rsidP="00245CC3">
      <w:pPr>
        <w:rPr>
          <w:sz w:val="16"/>
        </w:rPr>
      </w:pPr>
      <w:r w:rsidRPr="005635B5">
        <w:rPr>
          <w:sz w:val="16"/>
        </w:rPr>
        <w:t xml:space="preserve">Governing by decree could prove challenging: </w:t>
      </w:r>
      <w:r w:rsidRPr="005635B5">
        <w:rPr>
          <w:rStyle w:val="StyleUnderline"/>
        </w:rPr>
        <w:t>To date, most of the president’s landmark laws are tied up in Mexico’s courts</w:t>
      </w:r>
      <w:r w:rsidRPr="005635B5">
        <w:rPr>
          <w:sz w:val="16"/>
        </w:rPr>
        <w:t>, which so far have resisted presidential pressure to allow the bills to take effect.</w:t>
      </w:r>
    </w:p>
    <w:p w14:paraId="03BC43DB" w14:textId="77777777" w:rsidR="00245CC3" w:rsidRPr="005635B5" w:rsidRDefault="00245CC3" w:rsidP="00245CC3">
      <w:pPr>
        <w:rPr>
          <w:rStyle w:val="StyleUnderline"/>
        </w:rPr>
      </w:pPr>
      <w:r w:rsidRPr="005635B5">
        <w:t>“</w:t>
      </w:r>
      <w:r w:rsidRPr="005635B5">
        <w:rPr>
          <w:rStyle w:val="Emphasis"/>
          <w:highlight w:val="cyan"/>
        </w:rPr>
        <w:t>We’re seeing a ruling party that’s been humbled, that will need to negotiate from now on</w:t>
      </w:r>
      <w:r w:rsidRPr="005635B5">
        <w:t xml:space="preserve">,” </w:t>
      </w:r>
      <w:r w:rsidRPr="005635B5">
        <w:rPr>
          <w:rStyle w:val="StyleUnderline"/>
        </w:rPr>
        <w:t>said Mr. Lozano, the political scientist. “We are far from political hegemony.”</w:t>
      </w:r>
    </w:p>
    <w:p w14:paraId="6883E493" w14:textId="77777777" w:rsidR="00245CC3" w:rsidRPr="005635B5" w:rsidRDefault="00245CC3" w:rsidP="00245CC3">
      <w:pPr>
        <w:rPr>
          <w:sz w:val="16"/>
          <w:szCs w:val="16"/>
        </w:rPr>
      </w:pPr>
      <w:r w:rsidRPr="005635B5">
        <w:rPr>
          <w:sz w:val="16"/>
          <w:szCs w:val="16"/>
        </w:rPr>
        <w:t>On Monday morning, during his regular news conference, Mr. López Obrador appeared to strike a more conciliatory tone.</w:t>
      </w:r>
    </w:p>
    <w:p w14:paraId="26E4C833" w14:textId="77777777" w:rsidR="00245CC3" w:rsidRPr="005635B5" w:rsidRDefault="00245CC3" w:rsidP="00245CC3">
      <w:pPr>
        <w:rPr>
          <w:sz w:val="16"/>
        </w:rPr>
      </w:pPr>
      <w:r w:rsidRPr="005635B5">
        <w:rPr>
          <w:sz w:val="16"/>
        </w:rPr>
        <w:t>“Unlike in previous times, the state did not intervene,” he said. “</w:t>
      </w:r>
      <w:r w:rsidRPr="005635B5">
        <w:rPr>
          <w:rStyle w:val="StyleUnderline"/>
        </w:rPr>
        <w:t>The people spoke — they decided who should represent them</w:t>
      </w:r>
      <w:r w:rsidRPr="005635B5">
        <w:rPr>
          <w:sz w:val="16"/>
        </w:rPr>
        <w:t>.”</w:t>
      </w:r>
    </w:p>
    <w:p w14:paraId="31E11C7A" w14:textId="77777777" w:rsidR="00245CC3" w:rsidRPr="005635B5" w:rsidRDefault="00245CC3" w:rsidP="00245CC3">
      <w:pPr>
        <w:pStyle w:val="Heading4"/>
        <w:rPr>
          <w:rFonts w:cs="Calibri"/>
        </w:rPr>
      </w:pPr>
    </w:p>
    <w:p w14:paraId="240E46E5" w14:textId="77777777" w:rsidR="00245CC3" w:rsidRPr="005635B5" w:rsidRDefault="00245CC3" w:rsidP="00245CC3">
      <w:pPr>
        <w:pStyle w:val="Heading4"/>
        <w:rPr>
          <w:rFonts w:cs="Calibri"/>
        </w:rPr>
      </w:pPr>
      <w:r w:rsidRPr="005635B5">
        <w:rPr>
          <w:rFonts w:cs="Calibri"/>
        </w:rPr>
        <w:t>No link---AMLO doesn’t perceive loss of support</w:t>
      </w:r>
    </w:p>
    <w:p w14:paraId="52C2791C" w14:textId="77777777" w:rsidR="00245CC3" w:rsidRPr="005635B5" w:rsidRDefault="00245CC3" w:rsidP="00245CC3">
      <w:r w:rsidRPr="005635B5">
        <w:rPr>
          <w:b/>
          <w:bCs/>
        </w:rPr>
        <w:t xml:space="preserve">Webber, </w:t>
      </w:r>
      <w:r w:rsidRPr="005635B5">
        <w:t>Mexico and Central American Correspondent</w:t>
      </w:r>
      <w:r w:rsidRPr="005635B5">
        <w:rPr>
          <w:b/>
          <w:bCs/>
        </w:rPr>
        <w:t>, and</w:t>
      </w:r>
      <w:r w:rsidRPr="005635B5">
        <w:t xml:space="preserve"> </w:t>
      </w:r>
      <w:r w:rsidRPr="005635B5">
        <w:rPr>
          <w:b/>
          <w:bCs/>
        </w:rPr>
        <w:t xml:space="preserve">Stott, </w:t>
      </w:r>
      <w:r w:rsidRPr="005635B5">
        <w:t>Latin America editor of the Financial Times</w:t>
      </w:r>
      <w:r w:rsidRPr="005635B5">
        <w:rPr>
          <w:b/>
          <w:bCs/>
        </w:rPr>
        <w:t>,  2021</w:t>
      </w:r>
    </w:p>
    <w:p w14:paraId="09AD10AD" w14:textId="77777777" w:rsidR="00245CC3" w:rsidRPr="005635B5" w:rsidRDefault="00245CC3" w:rsidP="00245CC3">
      <w:r w:rsidRPr="005635B5">
        <w:t>[Jude and Michael , “Amlo will keep on being Amlo’: Mexico’s president undeterred by bruising midterms,” Financial Times, JUNE 28, 2021, https://www.ft.com/content/a0cd3ff3-9b06-420c-b7d6-988a6e3dd270, accessed 7/27/2021, ddi-AJ]</w:t>
      </w:r>
    </w:p>
    <w:p w14:paraId="4F6566BB" w14:textId="77777777" w:rsidR="00245CC3" w:rsidRPr="005635B5" w:rsidRDefault="00245CC3" w:rsidP="00245CC3">
      <w:pPr>
        <w:rPr>
          <w:sz w:val="16"/>
        </w:rPr>
      </w:pPr>
      <w:r w:rsidRPr="005635B5">
        <w:rPr>
          <w:rStyle w:val="StyleUnderline"/>
          <w:highlight w:val="green"/>
        </w:rPr>
        <w:t>If</w:t>
      </w:r>
      <w:r w:rsidRPr="005635B5">
        <w:rPr>
          <w:sz w:val="16"/>
        </w:rPr>
        <w:t xml:space="preserve"> Mexican president </w:t>
      </w:r>
      <w:r w:rsidRPr="005635B5">
        <w:rPr>
          <w:rStyle w:val="Emphasis"/>
          <w:highlight w:val="green"/>
        </w:rPr>
        <w:t>A</w:t>
      </w:r>
      <w:r w:rsidRPr="005635B5">
        <w:rPr>
          <w:sz w:val="16"/>
        </w:rPr>
        <w:t xml:space="preserve">ndrés </w:t>
      </w:r>
      <w:r w:rsidRPr="005635B5">
        <w:rPr>
          <w:rStyle w:val="Emphasis"/>
          <w:highlight w:val="green"/>
        </w:rPr>
        <w:t>M</w:t>
      </w:r>
      <w:r w:rsidRPr="005635B5">
        <w:rPr>
          <w:sz w:val="16"/>
        </w:rPr>
        <w:t xml:space="preserve">anuel </w:t>
      </w:r>
      <w:r w:rsidRPr="005635B5">
        <w:rPr>
          <w:rStyle w:val="Emphasis"/>
          <w:highlight w:val="green"/>
        </w:rPr>
        <w:t>L</w:t>
      </w:r>
      <w:r w:rsidRPr="005635B5">
        <w:rPr>
          <w:sz w:val="16"/>
        </w:rPr>
        <w:t xml:space="preserve">ópez </w:t>
      </w:r>
      <w:r w:rsidRPr="005635B5">
        <w:rPr>
          <w:rStyle w:val="Emphasis"/>
          <w:highlight w:val="green"/>
        </w:rPr>
        <w:t>O</w:t>
      </w:r>
      <w:r w:rsidRPr="005635B5">
        <w:rPr>
          <w:sz w:val="16"/>
        </w:rPr>
        <w:t xml:space="preserve">brador </w:t>
      </w:r>
      <w:r w:rsidRPr="005635B5">
        <w:rPr>
          <w:rStyle w:val="StyleUnderline"/>
          <w:highlight w:val="green"/>
        </w:rPr>
        <w:t>was chastened by his losses</w:t>
      </w:r>
      <w:r w:rsidRPr="005635B5">
        <w:rPr>
          <w:rStyle w:val="StyleUnderline"/>
        </w:rPr>
        <w:t xml:space="preserve"> in midterm elections this month, </w:t>
      </w:r>
      <w:r w:rsidRPr="005635B5">
        <w:rPr>
          <w:rStyle w:val="StyleUnderline"/>
          <w:highlight w:val="green"/>
        </w:rPr>
        <w:t xml:space="preserve">he has </w:t>
      </w:r>
      <w:r w:rsidRPr="005635B5">
        <w:rPr>
          <w:rStyle w:val="Emphasis"/>
          <w:highlight w:val="green"/>
        </w:rPr>
        <w:t>not shown it</w:t>
      </w:r>
      <w:r w:rsidRPr="005635B5">
        <w:rPr>
          <w:rStyle w:val="StyleUnderline"/>
        </w:rPr>
        <w:t>.</w:t>
      </w:r>
      <w:r w:rsidRPr="005635B5">
        <w:rPr>
          <w:sz w:val="16"/>
        </w:rPr>
        <w:t xml:space="preserve"> The morning after the June 6 vote, </w:t>
      </w:r>
      <w:r w:rsidRPr="005635B5">
        <w:rPr>
          <w:rStyle w:val="StyleUnderline"/>
        </w:rPr>
        <w:t>the government</w:t>
      </w:r>
      <w:r w:rsidRPr="005635B5">
        <w:rPr>
          <w:sz w:val="16"/>
        </w:rPr>
        <w:t xml:space="preserve"> published a law to </w:t>
      </w:r>
      <w:r w:rsidRPr="005635B5">
        <w:rPr>
          <w:rStyle w:val="StyleUnderline"/>
        </w:rPr>
        <w:t>extend the mandate of</w:t>
      </w:r>
      <w:r w:rsidRPr="005635B5">
        <w:rPr>
          <w:sz w:val="16"/>
        </w:rPr>
        <w:t xml:space="preserve"> Supreme Court president Arturo </w:t>
      </w:r>
      <w:r w:rsidRPr="005635B5">
        <w:rPr>
          <w:rStyle w:val="StyleUnderline"/>
        </w:rPr>
        <w:t>Zaldívar</w:t>
      </w:r>
      <w:r w:rsidRPr="005635B5">
        <w:rPr>
          <w:sz w:val="16"/>
        </w:rPr>
        <w:t xml:space="preserve">, who is close to the president, in what critics fear may </w:t>
      </w:r>
      <w:r w:rsidRPr="005635B5">
        <w:rPr>
          <w:rStyle w:val="StyleUnderline"/>
        </w:rPr>
        <w:t>provide</w:t>
      </w:r>
      <w:r w:rsidRPr="005635B5">
        <w:rPr>
          <w:sz w:val="16"/>
        </w:rPr>
        <w:t xml:space="preserve"> a template for </w:t>
      </w:r>
      <w:r w:rsidRPr="005635B5">
        <w:rPr>
          <w:rStyle w:val="StyleUnderline"/>
        </w:rPr>
        <w:t>López Obrador to extend his own term beyond 2024</w:t>
      </w:r>
      <w:r w:rsidRPr="005635B5">
        <w:rPr>
          <w:sz w:val="16"/>
        </w:rPr>
        <w:t xml:space="preserve">. Within days, </w:t>
      </w:r>
      <w:r w:rsidRPr="005635B5">
        <w:rPr>
          <w:rStyle w:val="StyleUnderline"/>
        </w:rPr>
        <w:t xml:space="preserve">the </w:t>
      </w:r>
      <w:r w:rsidRPr="005635B5">
        <w:rPr>
          <w:rStyle w:val="StyleUnderline"/>
          <w:highlight w:val="green"/>
        </w:rPr>
        <w:t>president vowed to pursue</w:t>
      </w:r>
      <w:r w:rsidRPr="005635B5">
        <w:rPr>
          <w:rStyle w:val="StyleUnderline"/>
        </w:rPr>
        <w:t xml:space="preserve"> constitutional </w:t>
      </w:r>
      <w:r w:rsidRPr="005635B5">
        <w:rPr>
          <w:rStyle w:val="StyleUnderline"/>
          <w:highlight w:val="green"/>
        </w:rPr>
        <w:t>reforms</w:t>
      </w:r>
      <w:r w:rsidRPr="005635B5">
        <w:rPr>
          <w:rStyle w:val="StyleUnderline"/>
        </w:rPr>
        <w:t xml:space="preserve"> in the areas of energy, elections and security,</w:t>
      </w:r>
      <w:r w:rsidRPr="005635B5">
        <w:rPr>
          <w:rStyle w:val="Emphasis"/>
        </w:rPr>
        <w:t xml:space="preserve"> </w:t>
      </w:r>
      <w:r w:rsidRPr="005635B5">
        <w:rPr>
          <w:rStyle w:val="Emphasis"/>
          <w:highlight w:val="green"/>
        </w:rPr>
        <w:t>despite having lost</w:t>
      </w:r>
      <w:r w:rsidRPr="005635B5">
        <w:rPr>
          <w:rStyle w:val="Emphasis"/>
        </w:rPr>
        <w:t xml:space="preserve"> the two-thirds </w:t>
      </w:r>
      <w:r w:rsidRPr="005635B5">
        <w:rPr>
          <w:rStyle w:val="Emphasis"/>
          <w:highlight w:val="green"/>
        </w:rPr>
        <w:t>majority</w:t>
      </w:r>
      <w:r w:rsidRPr="005635B5">
        <w:rPr>
          <w:rStyle w:val="Emphasis"/>
        </w:rPr>
        <w:t xml:space="preserve"> </w:t>
      </w:r>
      <w:r w:rsidRPr="005635B5">
        <w:rPr>
          <w:rStyle w:val="StyleUnderline"/>
        </w:rPr>
        <w:t>needed for such changes in congress.</w:t>
      </w:r>
      <w:r w:rsidRPr="005635B5">
        <w:rPr>
          <w:sz w:val="16"/>
        </w:rPr>
        <w:t xml:space="preserve"> He accused the “perverse, slanderous, immoral” media of poisoning voters against him and attacked the middle class as selfish social climbers. Despite the fiery rhetoric, </w:t>
      </w:r>
      <w:r w:rsidRPr="005635B5">
        <w:rPr>
          <w:rStyle w:val="StyleUnderline"/>
        </w:rPr>
        <w:t xml:space="preserve">to some this looked more like </w:t>
      </w:r>
      <w:r w:rsidRPr="005635B5">
        <w:rPr>
          <w:rStyle w:val="Emphasis"/>
        </w:rPr>
        <w:t>business as usual</w:t>
      </w:r>
      <w:r w:rsidRPr="005635B5">
        <w:rPr>
          <w:sz w:val="16"/>
        </w:rPr>
        <w:t xml:space="preserve"> for López Obrador </w:t>
      </w:r>
      <w:r w:rsidRPr="005635B5">
        <w:rPr>
          <w:rStyle w:val="StyleUnderline"/>
        </w:rPr>
        <w:t xml:space="preserve">rather than a shift to a more radical agenda </w:t>
      </w:r>
      <w:r w:rsidRPr="005635B5">
        <w:rPr>
          <w:sz w:val="16"/>
        </w:rPr>
        <w:t xml:space="preserve">after his Morena party lost about a fifth of its seats in congress and more than half the districts in Mexico City. “Clearly </w:t>
      </w:r>
      <w:r w:rsidRPr="005635B5">
        <w:rPr>
          <w:rStyle w:val="Emphasis"/>
          <w:highlight w:val="green"/>
        </w:rPr>
        <w:t>Amlo will keep on being Amlo</w:t>
      </w:r>
      <w:r w:rsidRPr="005635B5">
        <w:rPr>
          <w:sz w:val="16"/>
        </w:rPr>
        <w:t xml:space="preserve">, and this is something businesses and society have to learn to live with — </w:t>
      </w:r>
      <w:r w:rsidRPr="005635B5">
        <w:rPr>
          <w:rStyle w:val="StyleUnderline"/>
        </w:rPr>
        <w:t xml:space="preserve">we’re not going to change him,” </w:t>
      </w:r>
      <w:r w:rsidRPr="005635B5">
        <w:rPr>
          <w:sz w:val="16"/>
        </w:rPr>
        <w:t xml:space="preserve">said Antonio del Valle, head of the Mexican Business Council representing the country’s biggest companies, using the president’s nickname. “But after three years, we can understand by now that, just as </w:t>
      </w:r>
      <w:r w:rsidRPr="005635B5">
        <w:rPr>
          <w:rStyle w:val="Emphasis"/>
        </w:rPr>
        <w:t>he isn’t going to change politically</w:t>
      </w:r>
      <w:r w:rsidRPr="005635B5">
        <w:rPr>
          <w:sz w:val="16"/>
        </w:rPr>
        <w:t>, he won’t change his economic policy either . . . and that reassures me a lot.” Top business leaders have learnt to look past the veteran populist’s incendiary messaging and applaud how he has resisted pressure to borrow heavily for a big spending splurge, like other leftists in Latin America. One chief executive, who asked not to be named, said the president’s “</w:t>
      </w:r>
      <w:r w:rsidRPr="005635B5">
        <w:rPr>
          <w:rStyle w:val="Emphasis"/>
          <w:highlight w:val="green"/>
        </w:rPr>
        <w:t>bark is worse than his bite</w:t>
      </w:r>
      <w:r w:rsidRPr="005635B5">
        <w:rPr>
          <w:sz w:val="16"/>
        </w:rPr>
        <w:t xml:space="preserve">”. While his rhetoric remains confrontational, many observers expect little deviation from a plan he mapped out long ago to achieve his vaunted “transformation” of Mexico: social programmes to tackle deep income inequality, infrastructure projects in the poor south-east to create jobs and energy self-sufficiency based on fossil fuels. After a stint as mayor of Mexico City in 2000-05, in which López Obrador displayed a pragmatic streak, </w:t>
      </w:r>
      <w:r w:rsidRPr="005635B5">
        <w:rPr>
          <w:rStyle w:val="StyleUnderline"/>
        </w:rPr>
        <w:t xml:space="preserve">“I was expecting him to be more </w:t>
      </w:r>
      <w:r w:rsidRPr="005635B5">
        <w:rPr>
          <w:rStyle w:val="StyleUnderline"/>
        </w:rPr>
        <w:lastRenderedPageBreak/>
        <w:t>moderate, and he hasn’t been”</w:t>
      </w:r>
      <w:r w:rsidRPr="005635B5">
        <w:rPr>
          <w:sz w:val="16"/>
        </w:rPr>
        <w:t>, said Porfirio Muñoz Ledo, a totemic figure of the Mexican left and one of the few in the ruling Morena party who is critical of the president. López Obrador’s desire to extend Zaldívar’s term to secure a potentially more compliant judiciary and his attacks on the respected electoral authority INE, as well as independent regulators, have sounded alarm bells. “I hope he won’t toughen the presidency to oppose institutions,” said Muñoz Ledo. “Mexico’s presidency is already very powerful.”</w:t>
      </w:r>
    </w:p>
    <w:p w14:paraId="00230262" w14:textId="77777777" w:rsidR="00245CC3" w:rsidRPr="005635B5" w:rsidRDefault="00245CC3" w:rsidP="00245CC3">
      <w:pPr>
        <w:rPr>
          <w:sz w:val="16"/>
        </w:rPr>
      </w:pPr>
    </w:p>
    <w:p w14:paraId="5A1F1309" w14:textId="77777777" w:rsidR="00245CC3" w:rsidRPr="005635B5" w:rsidRDefault="00245CC3" w:rsidP="00245CC3">
      <w:pPr>
        <w:pStyle w:val="Heading4"/>
        <w:rPr>
          <w:rFonts w:cs="Calibri"/>
        </w:rPr>
      </w:pPr>
      <w:r w:rsidRPr="005635B5">
        <w:rPr>
          <w:rFonts w:cs="Calibri"/>
        </w:rPr>
        <w:t>Cooperation flies under the radar</w:t>
      </w:r>
    </w:p>
    <w:p w14:paraId="752A2B44" w14:textId="77777777" w:rsidR="00245CC3" w:rsidRPr="005635B5" w:rsidRDefault="00245CC3" w:rsidP="00245CC3">
      <w:r w:rsidRPr="005635B5">
        <w:rPr>
          <w:b/>
          <w:bCs/>
        </w:rPr>
        <w:t xml:space="preserve">MERKE et al, </w:t>
      </w:r>
      <w:r w:rsidRPr="005635B5">
        <w:t>associate professor of international relations at the Universidad de San Andrés</w:t>
      </w:r>
      <w:r w:rsidRPr="005635B5">
        <w:rPr>
          <w:b/>
          <w:bCs/>
        </w:rPr>
        <w:t>, 2021</w:t>
      </w:r>
    </w:p>
    <w:p w14:paraId="6DCAC69D" w14:textId="77777777" w:rsidR="00245CC3" w:rsidRPr="005635B5" w:rsidRDefault="00245CC3" w:rsidP="00245CC3">
      <w:r w:rsidRPr="005635B5">
        <w:t>[FEDERICO, “Reimagining Regional Governance in Latin America,” Carnegie Endowment, JUNE 24, 2021, https://carnegieendowment.org/2021/06/24/reimagining-regional-governance-in-latin-america-pub-84813, accessed 7/27/2021, ddi-AJ]</w:t>
      </w:r>
    </w:p>
    <w:p w14:paraId="17325911" w14:textId="77777777" w:rsidR="00245CC3" w:rsidRPr="005635B5" w:rsidRDefault="00245CC3" w:rsidP="00245CC3">
      <w:pPr>
        <w:rPr>
          <w:sz w:val="16"/>
        </w:rPr>
      </w:pPr>
      <w:r w:rsidRPr="005635B5">
        <w:rPr>
          <w:rStyle w:val="Emphasis"/>
          <w:highlight w:val="green"/>
        </w:rPr>
        <w:t>The situation in Latin America is</w:t>
      </w:r>
      <w:r w:rsidRPr="005635B5">
        <w:rPr>
          <w:rStyle w:val="Emphasis"/>
        </w:rPr>
        <w:t xml:space="preserve"> indeed </w:t>
      </w:r>
      <w:r w:rsidRPr="005635B5">
        <w:rPr>
          <w:rStyle w:val="Emphasis"/>
          <w:highlight w:val="green"/>
        </w:rPr>
        <w:t>dire</w:t>
      </w:r>
      <w:r w:rsidRPr="005635B5">
        <w:rPr>
          <w:sz w:val="16"/>
        </w:rPr>
        <w:t xml:space="preserve"> and there is significant room for sweeping pessimism; however, this paper posits that </w:t>
      </w:r>
      <w:r w:rsidRPr="005635B5">
        <w:rPr>
          <w:rStyle w:val="StyleUnderline"/>
        </w:rPr>
        <w:t>not all is lost in the realm of regional governance</w:t>
      </w:r>
      <w:r w:rsidRPr="005635B5">
        <w:rPr>
          <w:sz w:val="16"/>
        </w:rPr>
        <w:t xml:space="preserve">. True, in many dimensions, </w:t>
      </w:r>
      <w:r w:rsidRPr="005635B5">
        <w:rPr>
          <w:rStyle w:val="StyleUnderline"/>
          <w:highlight w:val="green"/>
        </w:rPr>
        <w:t>regional cooperation</w:t>
      </w:r>
      <w:r w:rsidRPr="005635B5">
        <w:rPr>
          <w:rStyle w:val="StyleUnderline"/>
        </w:rPr>
        <w:t xml:space="preserve"> is either dysfunctional or nonexistent</w:t>
      </w:r>
      <w:r w:rsidRPr="005635B5">
        <w:rPr>
          <w:sz w:val="16"/>
        </w:rPr>
        <w:t xml:space="preserve">. In others, it persists, but often </w:t>
      </w:r>
      <w:r w:rsidRPr="005635B5">
        <w:rPr>
          <w:rStyle w:val="Emphasis"/>
          <w:highlight w:val="green"/>
        </w:rPr>
        <w:t>is overlooked</w:t>
      </w:r>
      <w:r w:rsidRPr="005635B5">
        <w:rPr>
          <w:rStyle w:val="Emphasis"/>
        </w:rPr>
        <w:t xml:space="preserve"> or underappreciated</w:t>
      </w:r>
      <w:r w:rsidRPr="005635B5">
        <w:rPr>
          <w:sz w:val="16"/>
        </w:rPr>
        <w:t xml:space="preserve">. For example, in the realm of migration, existing regional norms have enabled Latin American governments to respond to the Venezuelan migration crisis. Even during the bleakest moments of the pandemic, some degree of technical cooperation took place across the region, steered by refreshingly pragmatic government officials. Extensive research and interviews with current and former government officials and scholars reveal how, underneath the acrimonious high politics rhetoric that sows distrust and often closes the door to meaningful cooperation, areas such as migration, health, security, and the administration of justice all have benefited from such technical cooperation efforts.16 For those who seek to strengthen regional governance in Latin America, these cases are crucial to understanding the state of existing cooperation and assessing the prospects for deepening translational links in other relevant areas. Notably, these </w:t>
      </w:r>
      <w:r w:rsidRPr="005635B5">
        <w:rPr>
          <w:rStyle w:val="Emphasis"/>
          <w:highlight w:val="green"/>
        </w:rPr>
        <w:t>cooperation</w:t>
      </w:r>
      <w:r w:rsidRPr="005635B5">
        <w:rPr>
          <w:rStyle w:val="Emphasis"/>
        </w:rPr>
        <w:t xml:space="preserve"> schemes often </w:t>
      </w:r>
      <w:r w:rsidRPr="005635B5">
        <w:rPr>
          <w:rStyle w:val="Emphasis"/>
          <w:highlight w:val="green"/>
        </w:rPr>
        <w:t>fall under the radar</w:t>
      </w:r>
      <w:r w:rsidRPr="005635B5">
        <w:rPr>
          <w:sz w:val="16"/>
        </w:rPr>
        <w:t xml:space="preserve">, </w:t>
      </w:r>
      <w:r w:rsidRPr="005635B5">
        <w:rPr>
          <w:rStyle w:val="StyleUnderline"/>
        </w:rPr>
        <w:t xml:space="preserve">as they </w:t>
      </w:r>
      <w:r w:rsidRPr="005635B5">
        <w:rPr>
          <w:rStyle w:val="StyleUnderline"/>
          <w:highlight w:val="green"/>
        </w:rPr>
        <w:t xml:space="preserve">do not involve presidential summits or </w:t>
      </w:r>
      <w:r w:rsidRPr="005635B5">
        <w:rPr>
          <w:rStyle w:val="StyleUnderline"/>
        </w:rPr>
        <w:t xml:space="preserve">other </w:t>
      </w:r>
      <w:r w:rsidRPr="005635B5">
        <w:rPr>
          <w:rStyle w:val="StyleUnderline"/>
          <w:highlight w:val="green"/>
        </w:rPr>
        <w:t>high-profile</w:t>
      </w:r>
      <w:r w:rsidRPr="005635B5">
        <w:rPr>
          <w:rStyle w:val="StyleUnderline"/>
        </w:rPr>
        <w:t xml:space="preserve"> </w:t>
      </w:r>
      <w:r w:rsidRPr="005635B5">
        <w:rPr>
          <w:rStyle w:val="StyleUnderline"/>
          <w:highlight w:val="green"/>
        </w:rPr>
        <w:t>diplomatic activities</w:t>
      </w:r>
      <w:r w:rsidRPr="005635B5">
        <w:rPr>
          <w:sz w:val="16"/>
        </w:rPr>
        <w:t>. Rather</w:t>
      </w:r>
      <w:r w:rsidRPr="005635B5">
        <w:rPr>
          <w:rStyle w:val="StyleUnderline"/>
        </w:rPr>
        <w:t>, they may involve government bureaucracies, the judiciary, or the armed forces, as well as subnational actors such as governors or mayors</w:t>
      </w:r>
      <w:r w:rsidRPr="005635B5">
        <w:rPr>
          <w:sz w:val="16"/>
        </w:rPr>
        <w:t>.17 By default, foreign policy experts tend to focus primarily on high politics—the doings of presidents and foreign ministers—which are precisely the areas where cooperation seems near-absent.</w:t>
      </w:r>
    </w:p>
    <w:p w14:paraId="018FA78A" w14:textId="77777777" w:rsidR="00245CC3" w:rsidRPr="005635B5" w:rsidRDefault="00245CC3" w:rsidP="00245CC3">
      <w:pPr>
        <w:rPr>
          <w:sz w:val="16"/>
        </w:rPr>
      </w:pPr>
    </w:p>
    <w:p w14:paraId="7F1AFBBF" w14:textId="77777777" w:rsidR="00245CC3" w:rsidRPr="005635B5" w:rsidRDefault="00245CC3" w:rsidP="00245CC3">
      <w:pPr>
        <w:pStyle w:val="Heading4"/>
        <w:rPr>
          <w:rFonts w:cs="Calibri"/>
        </w:rPr>
      </w:pPr>
      <w:r w:rsidRPr="005635B5">
        <w:rPr>
          <w:rFonts w:cs="Calibri"/>
        </w:rPr>
        <w:t>AMLO wants to cooperate over water---transcends the voice of his people</w:t>
      </w:r>
    </w:p>
    <w:p w14:paraId="4938CB71" w14:textId="77777777" w:rsidR="00245CC3" w:rsidRPr="005635B5" w:rsidRDefault="00245CC3" w:rsidP="00245CC3">
      <w:r w:rsidRPr="005635B5">
        <w:rPr>
          <w:b/>
          <w:bCs/>
        </w:rPr>
        <w:t>Felbab-Brown, s</w:t>
      </w:r>
      <w:r w:rsidRPr="005635B5">
        <w:t>enior fellow in the Center for Security, Strategy, and Technology in the Foreign Policy program at Brookings</w:t>
      </w:r>
      <w:r w:rsidRPr="005635B5">
        <w:rPr>
          <w:b/>
          <w:bCs/>
        </w:rPr>
        <w:t>,  2020</w:t>
      </w:r>
    </w:p>
    <w:p w14:paraId="22E19993" w14:textId="77777777" w:rsidR="00245CC3" w:rsidRPr="005635B5" w:rsidRDefault="00245CC3" w:rsidP="00245CC3">
      <w:r w:rsidRPr="005635B5">
        <w:t>[Vanda, “Not dried up: US-Mexico water cooperation,” Brookings, October 26, 2020, https://www.brookings.edu/blog/order-from-chaos/2020/10/26/not-dried-up-us-mexico-water-cooperation/, accessed 7/27/2021, ddi-AJ]</w:t>
      </w:r>
    </w:p>
    <w:p w14:paraId="43CD68FB" w14:textId="77777777" w:rsidR="00245CC3" w:rsidRPr="005635B5" w:rsidRDefault="00245CC3" w:rsidP="00245CC3">
      <w:pPr>
        <w:rPr>
          <w:sz w:val="16"/>
        </w:rPr>
      </w:pPr>
      <w:r w:rsidRPr="005635B5">
        <w:rPr>
          <w:sz w:val="16"/>
        </w:rPr>
        <w:t xml:space="preserve">For weeks, a </w:t>
      </w:r>
      <w:r w:rsidRPr="005635B5">
        <w:rPr>
          <w:rStyle w:val="StyleUnderline"/>
          <w:highlight w:val="green"/>
        </w:rPr>
        <w:t>water dispute</w:t>
      </w:r>
      <w:r w:rsidRPr="005635B5">
        <w:rPr>
          <w:rStyle w:val="StyleUnderline"/>
        </w:rPr>
        <w:t xml:space="preserve"> between the Mexican government and Mexican farmers and between the United States and Mexico was brewing and </w:t>
      </w:r>
      <w:r w:rsidRPr="005635B5">
        <w:rPr>
          <w:rStyle w:val="StyleUnderline"/>
          <w:highlight w:val="green"/>
        </w:rPr>
        <w:t>escalating</w:t>
      </w:r>
      <w:r w:rsidRPr="005635B5">
        <w:rPr>
          <w:sz w:val="16"/>
        </w:rPr>
        <w:t xml:space="preserve">. October 24 was the deadline by which Mexico was supposed to have provided the United States with all of the water from the Rio Grande it owes the United States every five years. But this year’s </w:t>
      </w:r>
      <w:r w:rsidRPr="005635B5">
        <w:rPr>
          <w:rStyle w:val="StyleUnderline"/>
        </w:rPr>
        <w:t xml:space="preserve">expected water </w:t>
      </w:r>
      <w:r w:rsidRPr="005635B5">
        <w:rPr>
          <w:rStyle w:val="StyleUnderline"/>
          <w:highlight w:val="green"/>
        </w:rPr>
        <w:t>delivery</w:t>
      </w:r>
      <w:r w:rsidRPr="005635B5">
        <w:rPr>
          <w:rStyle w:val="StyleUnderline"/>
        </w:rPr>
        <w:t xml:space="preserve"> </w:t>
      </w:r>
      <w:r w:rsidRPr="005635B5">
        <w:rPr>
          <w:rStyle w:val="StyleUnderline"/>
          <w:highlight w:val="green"/>
        </w:rPr>
        <w:t>set</w:t>
      </w:r>
      <w:r w:rsidRPr="005635B5">
        <w:rPr>
          <w:rStyle w:val="StyleUnderline"/>
        </w:rPr>
        <w:t xml:space="preserve"> </w:t>
      </w:r>
      <w:r w:rsidRPr="005635B5">
        <w:rPr>
          <w:rStyle w:val="StyleUnderline"/>
          <w:highlight w:val="green"/>
        </w:rPr>
        <w:t>off</w:t>
      </w:r>
      <w:r w:rsidRPr="005635B5">
        <w:rPr>
          <w:rStyle w:val="StyleUnderline"/>
        </w:rPr>
        <w:t xml:space="preserve"> months-long</w:t>
      </w:r>
      <w:r w:rsidRPr="005635B5">
        <w:rPr>
          <w:sz w:val="16"/>
        </w:rPr>
        <w:t xml:space="preserve"> </w:t>
      </w:r>
      <w:r w:rsidRPr="005635B5">
        <w:rPr>
          <w:rStyle w:val="StyleUnderline"/>
          <w:highlight w:val="green"/>
        </w:rPr>
        <w:t>protests</w:t>
      </w:r>
      <w:r w:rsidRPr="005635B5">
        <w:rPr>
          <w:sz w:val="16"/>
        </w:rPr>
        <w:t xml:space="preserve"> in Chihuahua, where drought-stricken farmers took over the Boquilla dam and opposed the water disbursement to the United States, fearing that even more of their livestock and crops would perish. Unlike previous Mexican administrations that since mid-1990s habitually failed to deliver the Rio Grande water to the United States on time, President Andrés Manuel López Obrador (</w:t>
      </w:r>
      <w:r w:rsidRPr="005635B5">
        <w:rPr>
          <w:rStyle w:val="Emphasis"/>
          <w:highlight w:val="green"/>
        </w:rPr>
        <w:t>AMLO</w:t>
      </w:r>
      <w:r w:rsidRPr="005635B5">
        <w:rPr>
          <w:sz w:val="16"/>
          <w:highlight w:val="green"/>
        </w:rPr>
        <w:t xml:space="preserve">) </w:t>
      </w:r>
      <w:r w:rsidRPr="005635B5">
        <w:rPr>
          <w:rStyle w:val="Emphasis"/>
          <w:highlight w:val="green"/>
        </w:rPr>
        <w:t>has been determined to send the water to the United States</w:t>
      </w:r>
      <w:r w:rsidRPr="005635B5">
        <w:rPr>
          <w:sz w:val="16"/>
        </w:rPr>
        <w:t xml:space="preserve">. </w:t>
      </w:r>
      <w:r w:rsidRPr="005635B5">
        <w:rPr>
          <w:rStyle w:val="StyleUnderline"/>
          <w:highlight w:val="green"/>
        </w:rPr>
        <w:t>He</w:t>
      </w:r>
      <w:r w:rsidRPr="005635B5">
        <w:rPr>
          <w:rStyle w:val="StyleUnderline"/>
        </w:rPr>
        <w:t xml:space="preserve"> even </w:t>
      </w:r>
      <w:r w:rsidRPr="005635B5">
        <w:rPr>
          <w:rStyle w:val="StyleUnderline"/>
          <w:highlight w:val="green"/>
        </w:rPr>
        <w:t>deployed</w:t>
      </w:r>
      <w:r w:rsidRPr="005635B5">
        <w:rPr>
          <w:rStyle w:val="StyleUnderline"/>
        </w:rPr>
        <w:t xml:space="preserve"> </w:t>
      </w:r>
      <w:r w:rsidRPr="005635B5">
        <w:rPr>
          <w:rStyle w:val="StyleUnderline"/>
          <w:highlight w:val="green"/>
        </w:rPr>
        <w:t>the</w:t>
      </w:r>
      <w:r w:rsidRPr="005635B5">
        <w:rPr>
          <w:rStyle w:val="StyleUnderline"/>
        </w:rPr>
        <w:t xml:space="preserve"> Mexican </w:t>
      </w:r>
      <w:r w:rsidRPr="005635B5">
        <w:rPr>
          <w:rStyle w:val="StyleUnderline"/>
          <w:highlight w:val="green"/>
        </w:rPr>
        <w:t>National Guard</w:t>
      </w:r>
      <w:r w:rsidRPr="005635B5">
        <w:rPr>
          <w:rStyle w:val="StyleUnderline"/>
        </w:rPr>
        <w:t xml:space="preserve"> to confront the farmers and protestors</w:t>
      </w:r>
      <w:r w:rsidRPr="005635B5">
        <w:rPr>
          <w:sz w:val="16"/>
        </w:rPr>
        <w:t xml:space="preserve">, with the Guard killing one of them. At the last minute, a deal was struck between the two countries to resolve the latest immediate water crisis. The recent tensions are merely the latest episode of accumulating water </w:t>
      </w:r>
      <w:r w:rsidRPr="005635B5">
        <w:rPr>
          <w:sz w:val="16"/>
        </w:rPr>
        <w:lastRenderedPageBreak/>
        <w:t xml:space="preserve">stress in the Rio Grande basin. Deep challenges of long-standing water overuse and depletion in the Rio Grande remain. </w:t>
      </w:r>
      <w:r w:rsidRPr="005635B5">
        <w:rPr>
          <w:rStyle w:val="StyleUnderline"/>
        </w:rPr>
        <w:t>The problem requires comprehensive and innovative solutions as well as major changes to agricultural and other water-use practices on both sides of the Rio Grande basin to preserve adequate water supply for people, food production, economic activity, and a vital biodiversity-rich ecosystem and to prevent the emergence of systematic theft and smuggling of water that plagues countries such as Pakistan, India, Nigeria, and Brazil.</w:t>
      </w:r>
      <w:r w:rsidRPr="005635B5">
        <w:rPr>
          <w:sz w:val="16"/>
        </w:rPr>
        <w:t xml:space="preserve"> The U.S.-Mexico collaboration on innovative solutions for the Colorado River provides an important example. Two</w:t>
      </w:r>
      <w:r w:rsidRPr="005635B5">
        <w:rPr>
          <w:rStyle w:val="StyleUnderline"/>
        </w:rPr>
        <w:t xml:space="preserve"> U.S.-Mexico treaties</w:t>
      </w:r>
      <w:r w:rsidRPr="005635B5">
        <w:rPr>
          <w:sz w:val="16"/>
        </w:rPr>
        <w:t xml:space="preserve"> – one agreed to in 1906 and one </w:t>
      </w:r>
      <w:r w:rsidRPr="005635B5">
        <w:rPr>
          <w:rStyle w:val="StyleUnderline"/>
        </w:rPr>
        <w:t>in 1944</w:t>
      </w:r>
      <w:r w:rsidRPr="005635B5">
        <w:rPr>
          <w:sz w:val="16"/>
        </w:rPr>
        <w:t xml:space="preserve"> – </w:t>
      </w:r>
      <w:r w:rsidRPr="005635B5">
        <w:rPr>
          <w:rStyle w:val="StyleUnderline"/>
        </w:rPr>
        <w:t>govern the shares and distribution of water between the two countries from the Rio Grande River</w:t>
      </w:r>
      <w:r w:rsidRPr="005635B5">
        <w:rPr>
          <w:sz w:val="16"/>
        </w:rPr>
        <w:t xml:space="preserve">, known in Mexico as the Rio Bravo, </w:t>
      </w:r>
      <w:r w:rsidRPr="005635B5">
        <w:rPr>
          <w:rStyle w:val="StyleUnderline"/>
        </w:rPr>
        <w:t>and the Colorado River basins</w:t>
      </w:r>
      <w:r w:rsidRPr="005635B5">
        <w:rPr>
          <w:sz w:val="16"/>
        </w:rPr>
        <w:t>. The 1906 treaty deals with the northwest portion of the Rio Grande basin – until Fort Quitman – and specifies that the United States annually delivers 60,000 acre-feet (74 million cubic meters) of water to Mexico, but allows for reductions in drought years. Those reductions do not accumulate as a water debt the United States must pay up later. Between 1939 and 2015, there have been reductions in U.S. delivery one-third of the time, with only about 6 percent of the amount delivered to Mexico during a major drought in 2013.</w:t>
      </w:r>
    </w:p>
    <w:p w14:paraId="3A413116" w14:textId="77777777" w:rsidR="00245CC3" w:rsidRPr="005635B5" w:rsidRDefault="00245CC3" w:rsidP="00245CC3">
      <w:pPr>
        <w:rPr>
          <w:sz w:val="16"/>
        </w:rPr>
      </w:pPr>
    </w:p>
    <w:p w14:paraId="7204F2E7" w14:textId="4827E26A" w:rsidR="00245CC3" w:rsidRPr="005635B5" w:rsidRDefault="00146905" w:rsidP="00245CC3">
      <w:pPr>
        <w:pStyle w:val="Heading3"/>
        <w:rPr>
          <w:rFonts w:cs="Calibri"/>
        </w:rPr>
      </w:pPr>
      <w:r w:rsidRPr="005635B5">
        <w:rPr>
          <w:rFonts w:cs="Calibri"/>
        </w:rPr>
        <w:lastRenderedPageBreak/>
        <w:t>2AC –</w:t>
      </w:r>
      <w:r w:rsidR="001B79F2" w:rsidRPr="005635B5">
        <w:rPr>
          <w:rFonts w:cs="Calibri"/>
        </w:rPr>
        <w:t xml:space="preserve"> </w:t>
      </w:r>
      <w:r w:rsidR="00245CC3" w:rsidRPr="005635B5">
        <w:rPr>
          <w:rFonts w:cs="Calibri"/>
        </w:rPr>
        <w:t>N</w:t>
      </w:r>
      <w:r w:rsidR="0014352A" w:rsidRPr="005635B5">
        <w:rPr>
          <w:rFonts w:cs="Calibri"/>
        </w:rPr>
        <w:t xml:space="preserve">on </w:t>
      </w:r>
      <w:r w:rsidR="00245CC3" w:rsidRPr="005635B5">
        <w:rPr>
          <w:rFonts w:cs="Calibri"/>
        </w:rPr>
        <w:t xml:space="preserve">UQ </w:t>
      </w:r>
    </w:p>
    <w:p w14:paraId="42E786EC" w14:textId="77777777" w:rsidR="00245CC3" w:rsidRPr="005635B5" w:rsidRDefault="00245CC3" w:rsidP="00245CC3">
      <w:pPr>
        <w:pStyle w:val="Heading4"/>
        <w:rPr>
          <w:rFonts w:cs="Calibri"/>
        </w:rPr>
      </w:pPr>
      <w:r w:rsidRPr="005635B5">
        <w:rPr>
          <w:rFonts w:cs="Calibri"/>
        </w:rPr>
        <w:t>AMLO is popular now despite other factors</w:t>
      </w:r>
    </w:p>
    <w:p w14:paraId="472FE114" w14:textId="77777777" w:rsidR="00245CC3" w:rsidRPr="005635B5" w:rsidRDefault="00245CC3" w:rsidP="00245CC3">
      <w:r w:rsidRPr="005635B5">
        <w:rPr>
          <w:b/>
          <w:bCs/>
        </w:rPr>
        <w:t xml:space="preserve">McDonnell, </w:t>
      </w:r>
      <w:r w:rsidRPr="005635B5">
        <w:t>Mexico City Bureau Chief</w:t>
      </w:r>
      <w:r w:rsidRPr="005635B5">
        <w:rPr>
          <w:b/>
          <w:bCs/>
        </w:rPr>
        <w:t>, and</w:t>
      </w:r>
      <w:r w:rsidRPr="005635B5">
        <w:t xml:space="preserve"> </w:t>
      </w:r>
      <w:r w:rsidRPr="005635B5">
        <w:rPr>
          <w:b/>
          <w:bCs/>
        </w:rPr>
        <w:t xml:space="preserve">Linthicum, </w:t>
      </w:r>
      <w:r w:rsidRPr="005635B5">
        <w:t>Staff Writer</w:t>
      </w:r>
      <w:r w:rsidRPr="005635B5">
        <w:rPr>
          <w:b/>
          <w:bCs/>
        </w:rPr>
        <w:t>,  2020</w:t>
      </w:r>
    </w:p>
    <w:p w14:paraId="12DA91D6" w14:textId="77777777" w:rsidR="00245CC3" w:rsidRPr="005635B5" w:rsidRDefault="00245CC3" w:rsidP="00245CC3">
      <w:r w:rsidRPr="005635B5">
        <w:t>[Patrick and Kate, “Champion of poor or demagogue? Mexico’s president remains popular despite stalled economy, pandemic and crime,” LA Times, OCT. 9, 2020, https://www.latimes.com/world-nation/story/2020-10-09/mexican-president-remains-popular-despite-stalled-economy-pandemic-rising-crime, accessed 7/27/2021, ddi-AJ]</w:t>
      </w:r>
    </w:p>
    <w:p w14:paraId="7BBDC34D" w14:textId="57B35DA6" w:rsidR="00245CC3" w:rsidRPr="005635B5" w:rsidRDefault="00245CC3" w:rsidP="00245CC3">
      <w:pPr>
        <w:rPr>
          <w:sz w:val="16"/>
        </w:rPr>
      </w:pPr>
      <w:r w:rsidRPr="005635B5">
        <w:rPr>
          <w:rStyle w:val="StyleUnderline"/>
          <w:highlight w:val="green"/>
        </w:rPr>
        <w:t>The Mexican economy is cratering</w:t>
      </w:r>
      <w:r w:rsidRPr="005635B5">
        <w:rPr>
          <w:sz w:val="16"/>
        </w:rPr>
        <w:t xml:space="preserve">, homicides are rising at a record rate, and the COVID-19 death toll has surged past 80,000. </w:t>
      </w:r>
      <w:r w:rsidRPr="005635B5">
        <w:rPr>
          <w:rStyle w:val="StyleUnderline"/>
        </w:rPr>
        <w:t>For any other leader, the torrent of bad news might herald a political reckoning</w:t>
      </w:r>
      <w:r w:rsidRPr="005635B5">
        <w:rPr>
          <w:sz w:val="16"/>
        </w:rPr>
        <w:t xml:space="preserve">. </w:t>
      </w:r>
      <w:r w:rsidRPr="005635B5">
        <w:rPr>
          <w:rStyle w:val="StyleUnderline"/>
        </w:rPr>
        <w:t>Not for President</w:t>
      </w:r>
      <w:r w:rsidRPr="005635B5">
        <w:rPr>
          <w:sz w:val="16"/>
        </w:rPr>
        <w:t xml:space="preserve"> </w:t>
      </w:r>
      <w:r w:rsidRPr="005635B5">
        <w:rPr>
          <w:rStyle w:val="StyleUnderline"/>
        </w:rPr>
        <w:t>Andrés Manuel López Obrador</w:t>
      </w:r>
      <w:r w:rsidRPr="005635B5">
        <w:rPr>
          <w:sz w:val="16"/>
        </w:rPr>
        <w:t xml:space="preserve">. Yes, protesters have been camped out in downtown Mexico City calling for his resignation and drawing outsized media attention. </w:t>
      </w:r>
      <w:r w:rsidRPr="005635B5">
        <w:rPr>
          <w:rStyle w:val="Emphasis"/>
          <w:highlight w:val="green"/>
        </w:rPr>
        <w:t>But</w:t>
      </w:r>
      <w:r w:rsidRPr="005635B5">
        <w:rPr>
          <w:sz w:val="16"/>
          <w:highlight w:val="green"/>
        </w:rPr>
        <w:t xml:space="preserve"> </w:t>
      </w:r>
      <w:r w:rsidRPr="005635B5">
        <w:rPr>
          <w:rStyle w:val="StyleUnderline"/>
          <w:highlight w:val="green"/>
        </w:rPr>
        <w:t>the</w:t>
      </w:r>
      <w:r w:rsidRPr="005635B5">
        <w:rPr>
          <w:rStyle w:val="StyleUnderline"/>
        </w:rPr>
        <w:t xml:space="preserve"> left-wing </w:t>
      </w:r>
      <w:r w:rsidRPr="005635B5">
        <w:rPr>
          <w:rStyle w:val="StyleUnderline"/>
          <w:highlight w:val="green"/>
        </w:rPr>
        <w:t>populist</w:t>
      </w:r>
      <w:r w:rsidRPr="005635B5">
        <w:rPr>
          <w:rStyle w:val="StyleUnderline"/>
        </w:rPr>
        <w:t xml:space="preserve"> </w:t>
      </w:r>
      <w:r w:rsidRPr="005635B5">
        <w:rPr>
          <w:rStyle w:val="StyleUnderline"/>
          <w:highlight w:val="green"/>
        </w:rPr>
        <w:t xml:space="preserve">saw his </w:t>
      </w:r>
      <w:r w:rsidRPr="005635B5">
        <w:rPr>
          <w:rStyle w:val="Emphasis"/>
          <w:highlight w:val="green"/>
        </w:rPr>
        <w:t>approval rating rise</w:t>
      </w:r>
      <w:r w:rsidRPr="005635B5">
        <w:rPr>
          <w:rStyle w:val="Emphasis"/>
        </w:rPr>
        <w:t xml:space="preserve"> </w:t>
      </w:r>
      <w:r w:rsidRPr="005635B5">
        <w:rPr>
          <w:rStyle w:val="StyleUnderline"/>
        </w:rPr>
        <w:t>from 56% in June to 62</w:t>
      </w:r>
      <w:r w:rsidRPr="005635B5">
        <w:rPr>
          <w:sz w:val="16"/>
        </w:rPr>
        <w:t xml:space="preserve">% in September — according to polling by El Financiero newspaper — </w:t>
      </w:r>
      <w:r w:rsidRPr="005635B5">
        <w:rPr>
          <w:rStyle w:val="StyleUnderline"/>
        </w:rPr>
        <w:t>making him one of the most popular leaders in the world.</w:t>
      </w:r>
      <w:r w:rsidRPr="005635B5">
        <w:rPr>
          <w:sz w:val="16"/>
        </w:rPr>
        <w:t xml:space="preserve"> “One doesn’t want to be presumptuous,” the 66-year-old president known as AMLO — his initials — declared in a triumphant state of the union address last month. “But </w:t>
      </w:r>
      <w:r w:rsidRPr="005635B5">
        <w:rPr>
          <w:rStyle w:val="Emphasis"/>
        </w:rPr>
        <w:t xml:space="preserve">in the worst moment we can count on the best government.” </w:t>
      </w:r>
      <w:r w:rsidRPr="005635B5">
        <w:rPr>
          <w:sz w:val="16"/>
        </w:rPr>
        <w:t xml:space="preserve">His enduring appeal stems in part from a kind of everyman persona, a rumpled, wise-uncle image that has helped him cast his presidency as a project to “transform” Mexico and reduce its deep social inequities. </w:t>
      </w:r>
      <w:r w:rsidRPr="005635B5">
        <w:rPr>
          <w:rStyle w:val="StyleUnderline"/>
        </w:rPr>
        <w:t xml:space="preserve">Supporters view him as the first president to put their needs before those of the wealthy and the long-corrupt political class </w:t>
      </w:r>
      <w:r w:rsidRPr="005635B5">
        <w:rPr>
          <w:sz w:val="16"/>
        </w:rPr>
        <w:t>— and the country’s current tribulations apparently have not changed many minds. “</w:t>
      </w:r>
      <w:r w:rsidRPr="005635B5">
        <w:rPr>
          <w:rStyle w:val="StyleUnderline"/>
        </w:rPr>
        <w:t xml:space="preserve">I wouldn’t say he is perfect, but </w:t>
      </w:r>
      <w:r w:rsidRPr="005635B5">
        <w:rPr>
          <w:rStyle w:val="StyleUnderline"/>
          <w:highlight w:val="green"/>
        </w:rPr>
        <w:t>AMLO has done something no other president has done</w:t>
      </w:r>
      <w:r w:rsidRPr="005635B5">
        <w:rPr>
          <w:sz w:val="16"/>
        </w:rPr>
        <w:t xml:space="preserve"> — he has helped the poor,” said Ricardo Montesinos, 47, one of the capital’s legions of cellphone salespersons. “The politicians in Mexico only steal and have no concern for those who don’t have enough to eat.” The president’s approach to leadership — perhaps best described as you-are-with-me-or-against-me self-righteousness — has come with a steep price: a profound sense of national polarization.</w:t>
      </w:r>
    </w:p>
    <w:p w14:paraId="142E6DE4" w14:textId="77777777" w:rsidR="00245CC3" w:rsidRPr="005635B5" w:rsidRDefault="00245CC3" w:rsidP="00245CC3"/>
    <w:p w14:paraId="0F1F68CC" w14:textId="1D3C908A" w:rsidR="00976009" w:rsidRPr="005635B5" w:rsidRDefault="00C72A43" w:rsidP="00976009">
      <w:pPr>
        <w:pStyle w:val="Heading3"/>
        <w:rPr>
          <w:rFonts w:cs="Calibri"/>
        </w:rPr>
      </w:pPr>
      <w:r w:rsidRPr="005635B5">
        <w:rPr>
          <w:rFonts w:cs="Calibri"/>
        </w:rPr>
        <w:lastRenderedPageBreak/>
        <w:t xml:space="preserve">2AC – </w:t>
      </w:r>
      <w:r w:rsidR="00976009" w:rsidRPr="005635B5">
        <w:rPr>
          <w:rFonts w:cs="Calibri"/>
        </w:rPr>
        <w:t>No Link</w:t>
      </w:r>
      <w:r w:rsidR="00245CC3" w:rsidRPr="005635B5">
        <w:rPr>
          <w:rFonts w:cs="Calibri"/>
        </w:rPr>
        <w:t xml:space="preserve"> [Actor]</w:t>
      </w:r>
    </w:p>
    <w:p w14:paraId="4304245D" w14:textId="77777777" w:rsidR="00976009" w:rsidRPr="005635B5" w:rsidRDefault="00976009" w:rsidP="00976009">
      <w:pPr>
        <w:pStyle w:val="Heading4"/>
        <w:rPr>
          <w:rFonts w:cs="Calibri"/>
          <w:b w:val="0"/>
          <w:bCs w:val="0"/>
        </w:rPr>
      </w:pPr>
      <w:r w:rsidRPr="005635B5">
        <w:rPr>
          <w:rFonts w:cs="Calibri"/>
        </w:rPr>
        <w:t xml:space="preserve">The </w:t>
      </w:r>
      <w:r w:rsidRPr="005635B5">
        <w:rPr>
          <w:rFonts w:cs="Calibri"/>
          <w:u w:val="single"/>
        </w:rPr>
        <w:t>executive</w:t>
      </w:r>
      <w:r w:rsidRPr="005635B5">
        <w:rPr>
          <w:rFonts w:cs="Calibri"/>
        </w:rPr>
        <w:t xml:space="preserve"> branch in Mexico </w:t>
      </w:r>
      <w:r w:rsidRPr="005635B5">
        <w:rPr>
          <w:rFonts w:cs="Calibri"/>
          <w:u w:val="single"/>
        </w:rPr>
        <w:t>follows-on</w:t>
      </w:r>
      <w:r w:rsidRPr="005635B5">
        <w:rPr>
          <w:rFonts w:cs="Calibri"/>
          <w:b w:val="0"/>
          <w:bCs w:val="0"/>
        </w:rPr>
        <w:t>---NOT Congress</w:t>
      </w:r>
    </w:p>
    <w:p w14:paraId="10F3DDDA" w14:textId="77777777" w:rsidR="00976009" w:rsidRPr="005635B5" w:rsidRDefault="00976009" w:rsidP="00976009">
      <w:pPr>
        <w:rPr>
          <w:b/>
        </w:rPr>
      </w:pPr>
      <w:r w:rsidRPr="005635B5">
        <w:rPr>
          <w:lang w:val="es-MX"/>
        </w:rPr>
        <w:t xml:space="preserve">Maria E. </w:t>
      </w:r>
      <w:r w:rsidRPr="005635B5">
        <w:rPr>
          <w:rStyle w:val="Style13ptBold"/>
          <w:lang w:val="es-MX"/>
        </w:rPr>
        <w:t>Milanes 20</w:t>
      </w:r>
      <w:r w:rsidRPr="005635B5">
        <w:rPr>
          <w:lang w:val="es-MX"/>
        </w:rPr>
        <w:t xml:space="preserve">, J.S.D.  </w:t>
      </w:r>
      <w:r w:rsidRPr="005635B5">
        <w:t>McGeorge School of Law and International Lawyer, “International Groundwater Law and the US-Mexico Border Region,” International Water Law Series, 2020, // [nayak]</w:t>
      </w:r>
    </w:p>
    <w:p w14:paraId="7692B468" w14:textId="77777777" w:rsidR="00976009" w:rsidRPr="005635B5" w:rsidRDefault="00976009" w:rsidP="00976009">
      <w:pPr>
        <w:rPr>
          <w:sz w:val="16"/>
        </w:rPr>
      </w:pPr>
      <w:r w:rsidRPr="005635B5">
        <w:rPr>
          <w:sz w:val="16"/>
        </w:rPr>
        <w:t>4.1 Federal Regulation and Management</w:t>
      </w:r>
    </w:p>
    <w:p w14:paraId="751FED2B" w14:textId="77777777" w:rsidR="00976009" w:rsidRPr="005635B5" w:rsidRDefault="00976009" w:rsidP="00976009">
      <w:pPr>
        <w:rPr>
          <w:sz w:val="16"/>
        </w:rPr>
      </w:pPr>
      <w:r w:rsidRPr="005635B5">
        <w:rPr>
          <w:rStyle w:val="StyleUnderline"/>
          <w:highlight w:val="cyan"/>
        </w:rPr>
        <w:t xml:space="preserve">In </w:t>
      </w:r>
      <w:r w:rsidRPr="005635B5">
        <w:rPr>
          <w:rStyle w:val="Emphasis"/>
          <w:highlight w:val="cyan"/>
        </w:rPr>
        <w:t>Mexico</w:t>
      </w:r>
      <w:r w:rsidRPr="005635B5">
        <w:rPr>
          <w:sz w:val="16"/>
        </w:rPr>
        <w:t xml:space="preserve">, Article 27 of </w:t>
      </w:r>
      <w:r w:rsidRPr="005635B5">
        <w:rPr>
          <w:sz w:val="16"/>
          <w:szCs w:val="16"/>
        </w:rPr>
        <w:t>the Constitution establishes jurisdiction over water, stating that Mexico’s water resources belong to the nation. In order to manage water resources, the government has the authority to set measures and limits</w:t>
      </w:r>
      <w:r w:rsidRPr="005635B5">
        <w:rPr>
          <w:sz w:val="16"/>
        </w:rPr>
        <w:t xml:space="preserve"> in water management. In addition, this article protects the integrity of Indian lands and their resources,196 which are protected as a public good for the na- tion. The main goal of Article 27 is to provide regulations for the allocation, use, and improvement of water control. It also encourages the preservation of the quantity and quality of water necessary to support sustainable development.197</w:t>
      </w:r>
    </w:p>
    <w:p w14:paraId="64DA8055" w14:textId="77777777" w:rsidR="00976009" w:rsidRPr="005635B5" w:rsidRDefault="00976009" w:rsidP="00976009">
      <w:pPr>
        <w:rPr>
          <w:sz w:val="16"/>
        </w:rPr>
      </w:pPr>
      <w:r w:rsidRPr="005635B5">
        <w:rPr>
          <w:sz w:val="16"/>
        </w:rPr>
        <w:t>Under Article 27, the nation has the right to transfer the domain of land and water constituting private property</w:t>
      </w:r>
      <w:r w:rsidRPr="005635B5">
        <w:rPr>
          <w:sz w:val="16"/>
          <w:szCs w:val="16"/>
        </w:rPr>
        <w:t xml:space="preserve">. </w:t>
      </w:r>
      <w:r w:rsidRPr="005635B5">
        <w:rPr>
          <w:rStyle w:val="StyleUnderline"/>
          <w:highlight w:val="cyan"/>
        </w:rPr>
        <w:t xml:space="preserve">All surface and </w:t>
      </w:r>
      <w:r w:rsidRPr="005635B5">
        <w:rPr>
          <w:rStyle w:val="Emphasis"/>
          <w:highlight w:val="cyan"/>
        </w:rPr>
        <w:t>groundwater</w:t>
      </w:r>
      <w:r w:rsidRPr="005635B5">
        <w:rPr>
          <w:sz w:val="16"/>
          <w:szCs w:val="16"/>
        </w:rPr>
        <w:t xml:space="preserve"> belong to the country</w:t>
      </w:r>
      <w:r w:rsidRPr="005635B5">
        <w:rPr>
          <w:sz w:val="16"/>
        </w:rPr>
        <w:t xml:space="preserve">, except water running through a single property or beneath it. </w:t>
      </w:r>
      <w:r w:rsidRPr="005635B5">
        <w:rPr>
          <w:sz w:val="16"/>
          <w:szCs w:val="16"/>
        </w:rPr>
        <w:t xml:space="preserve">Groundwater can be used without a concession, except when such use </w:t>
      </w:r>
      <w:r w:rsidRPr="005635B5">
        <w:rPr>
          <w:rStyle w:val="StyleUnderline"/>
          <w:highlight w:val="cyan"/>
        </w:rPr>
        <w:t>is</w:t>
      </w:r>
      <w:r w:rsidRPr="005635B5">
        <w:rPr>
          <w:sz w:val="16"/>
        </w:rPr>
        <w:t xml:space="preserve"> pro- hibited, </w:t>
      </w:r>
      <w:r w:rsidRPr="005635B5">
        <w:rPr>
          <w:rStyle w:val="Emphasis"/>
          <w:highlight w:val="cyan"/>
        </w:rPr>
        <w:t>regulated</w:t>
      </w:r>
      <w:r w:rsidRPr="005635B5">
        <w:rPr>
          <w:sz w:val="16"/>
        </w:rPr>
        <w:t xml:space="preserve">, or reserved </w:t>
      </w:r>
      <w:r w:rsidRPr="005635B5">
        <w:rPr>
          <w:rStyle w:val="StyleUnderline"/>
          <w:highlight w:val="cyan"/>
        </w:rPr>
        <w:t xml:space="preserve">by the </w:t>
      </w:r>
      <w:r w:rsidRPr="005635B5">
        <w:rPr>
          <w:rStyle w:val="Emphasis"/>
          <w:highlight w:val="cyan"/>
        </w:rPr>
        <w:t>Federal Executive</w:t>
      </w:r>
      <w:r w:rsidRPr="005635B5">
        <w:rPr>
          <w:sz w:val="16"/>
        </w:rPr>
        <w:t xml:space="preserve">. A concession granted by the Federal Executive is the legal path to use national waters. </w:t>
      </w:r>
      <w:r w:rsidRPr="005635B5">
        <w:rPr>
          <w:rStyle w:val="StyleUnderline"/>
        </w:rPr>
        <w:t xml:space="preserve">The Federal Executive has the </w:t>
      </w:r>
      <w:r w:rsidRPr="005635B5">
        <w:rPr>
          <w:rStyle w:val="Emphasis"/>
        </w:rPr>
        <w:t>authority</w:t>
      </w:r>
      <w:r w:rsidRPr="005635B5">
        <w:rPr>
          <w:sz w:val="16"/>
        </w:rPr>
        <w:t xml:space="preserve"> to establish and suppress prohibitions </w:t>
      </w:r>
      <w:r w:rsidRPr="005635B5">
        <w:rPr>
          <w:rStyle w:val="StyleUnderline"/>
        </w:rPr>
        <w:t>for the use of national waters</w:t>
      </w:r>
      <w:r w:rsidRPr="005635B5">
        <w:rPr>
          <w:sz w:val="16"/>
        </w:rPr>
        <w:t>. Any concessions violating the rights of communities are null and void, and all contracts that monopolize water are reviewed.198</w:t>
      </w:r>
    </w:p>
    <w:p w14:paraId="2D7A2482" w14:textId="77777777" w:rsidR="00976009" w:rsidRPr="005635B5" w:rsidRDefault="00976009" w:rsidP="00976009">
      <w:pPr>
        <w:rPr>
          <w:sz w:val="16"/>
        </w:rPr>
      </w:pPr>
      <w:r w:rsidRPr="005635B5">
        <w:rPr>
          <w:sz w:val="16"/>
          <w:lang w:val="es-MX"/>
        </w:rPr>
        <w:t xml:space="preserve">La Ley de Aguas Nacionales </w:t>
      </w:r>
      <w:r w:rsidRPr="005635B5">
        <w:rPr>
          <w:sz w:val="16"/>
          <w:szCs w:val="16"/>
        </w:rPr>
        <w:t>(National Water Law) regulates water in Mexico</w:t>
      </w:r>
      <w:r w:rsidRPr="005635B5">
        <w:rPr>
          <w:sz w:val="16"/>
          <w:lang w:val="es-MX"/>
        </w:rPr>
        <w:t xml:space="preserve">. </w:t>
      </w:r>
      <w:r w:rsidRPr="005635B5">
        <w:rPr>
          <w:sz w:val="16"/>
        </w:rPr>
        <w:t xml:space="preserve">This law defines aquifer as any geological formation or connectiv- ity among geological formations.199 The National Water Law (NWL) was ad- opted in December 1992, superseding a 1972 law. The NWL has been reviewed and amended in 2004, 2008, 2011, 2012, 2013, 2014, and the most recent re- view took place in 2016. </w:t>
      </w:r>
      <w:r w:rsidRPr="005635B5">
        <w:rPr>
          <w:rStyle w:val="StyleUnderline"/>
          <w:highlight w:val="cyan"/>
        </w:rPr>
        <w:t>The law defines the National Water Commission</w:t>
      </w:r>
      <w:r w:rsidRPr="005635B5">
        <w:rPr>
          <w:sz w:val="16"/>
        </w:rPr>
        <w:t xml:space="preserve"> (CNA </w:t>
      </w:r>
      <w:r w:rsidRPr="005635B5">
        <w:rPr>
          <w:rStyle w:val="StyleUnderline"/>
        </w:rPr>
        <w:t xml:space="preserve">or </w:t>
      </w:r>
      <w:r w:rsidRPr="005635B5">
        <w:rPr>
          <w:rStyle w:val="Emphasis"/>
        </w:rPr>
        <w:t>CONAGUA</w:t>
      </w:r>
      <w:r w:rsidRPr="005635B5">
        <w:rPr>
          <w:sz w:val="16"/>
        </w:rPr>
        <w:t xml:space="preserve">) </w:t>
      </w:r>
      <w:r w:rsidRPr="005635B5">
        <w:rPr>
          <w:rStyle w:val="StyleUnderline"/>
          <w:highlight w:val="cyan"/>
        </w:rPr>
        <w:t>as the</w:t>
      </w:r>
      <w:r w:rsidRPr="005635B5">
        <w:rPr>
          <w:rStyle w:val="StyleUnderline"/>
        </w:rPr>
        <w:t xml:space="preserve"> </w:t>
      </w:r>
      <w:r w:rsidRPr="005635B5">
        <w:rPr>
          <w:rStyle w:val="Emphasis"/>
          <w:highlight w:val="cyan"/>
        </w:rPr>
        <w:t>federal water authority</w:t>
      </w:r>
      <w:r w:rsidRPr="005635B5">
        <w:rPr>
          <w:rStyle w:val="StyleUnderline"/>
        </w:rPr>
        <w:t xml:space="preserve"> </w:t>
      </w:r>
      <w:r w:rsidRPr="005635B5">
        <w:rPr>
          <w:sz w:val="16"/>
        </w:rPr>
        <w:t>in the country.200 In 1995, the CONAGUA was attached to the Ministry of the Environment and Natural Resources (SEMARNAT).201</w:t>
      </w:r>
    </w:p>
    <w:p w14:paraId="41D74AB8" w14:textId="77777777" w:rsidR="00976009" w:rsidRPr="005635B5" w:rsidRDefault="00976009" w:rsidP="00976009">
      <w:pPr>
        <w:rPr>
          <w:sz w:val="16"/>
        </w:rPr>
      </w:pPr>
      <w:r w:rsidRPr="005635B5">
        <w:rPr>
          <w:rStyle w:val="StyleUnderline"/>
        </w:rPr>
        <w:t xml:space="preserve">The </w:t>
      </w:r>
      <w:r w:rsidRPr="005635B5">
        <w:rPr>
          <w:rStyle w:val="Emphasis"/>
        </w:rPr>
        <w:t>most important</w:t>
      </w:r>
      <w:r w:rsidRPr="005635B5">
        <w:rPr>
          <w:rStyle w:val="StyleUnderline"/>
        </w:rPr>
        <w:t xml:space="preserve"> aspect of the CONAGUA for </w:t>
      </w:r>
      <w:r w:rsidRPr="005635B5">
        <w:rPr>
          <w:rStyle w:val="Emphasis"/>
        </w:rPr>
        <w:t>research</w:t>
      </w:r>
      <w:r w:rsidRPr="005635B5">
        <w:rPr>
          <w:rStyle w:val="StyleUnderline"/>
        </w:rPr>
        <w:t xml:space="preserve"> is</w:t>
      </w:r>
      <w:r w:rsidRPr="005635B5">
        <w:rPr>
          <w:sz w:val="16"/>
        </w:rPr>
        <w:t xml:space="preserve"> its adoption of </w:t>
      </w:r>
      <w:r w:rsidRPr="005635B5">
        <w:rPr>
          <w:rStyle w:val="StyleUnderline"/>
        </w:rPr>
        <w:t xml:space="preserve">an </w:t>
      </w:r>
      <w:r w:rsidRPr="005635B5">
        <w:rPr>
          <w:rStyle w:val="Emphasis"/>
        </w:rPr>
        <w:t>integrated</w:t>
      </w:r>
      <w:r w:rsidRPr="005635B5">
        <w:rPr>
          <w:sz w:val="16"/>
        </w:rPr>
        <w:t xml:space="preserve"> “</w:t>
      </w:r>
      <w:r w:rsidRPr="005635B5">
        <w:rPr>
          <w:rStyle w:val="Emphasis"/>
        </w:rPr>
        <w:t>approach</w:t>
      </w:r>
      <w:r w:rsidRPr="005635B5">
        <w:rPr>
          <w:rStyle w:val="StyleUnderline"/>
        </w:rPr>
        <w:t xml:space="preserve"> to both water quantity and </w:t>
      </w:r>
      <w:r w:rsidRPr="005635B5">
        <w:rPr>
          <w:sz w:val="16"/>
        </w:rPr>
        <w:t xml:space="preserve">water </w:t>
      </w:r>
      <w:r w:rsidRPr="005635B5">
        <w:rPr>
          <w:rStyle w:val="StyleUnderline"/>
        </w:rPr>
        <w:t xml:space="preserve">quality man- agement of </w:t>
      </w:r>
      <w:r w:rsidRPr="005635B5">
        <w:rPr>
          <w:rStyle w:val="Emphasis"/>
        </w:rPr>
        <w:t>surface and groundwater</w:t>
      </w:r>
      <w:r w:rsidRPr="005635B5">
        <w:rPr>
          <w:sz w:val="16"/>
        </w:rPr>
        <w:t>.”202 This is developed under the river basin concept, an ideal geographical unit for planning, management, and development.203 It addresses the conjunctive management of surface and groundwater for each basin.</w:t>
      </w:r>
    </w:p>
    <w:p w14:paraId="7B5A5739" w14:textId="77777777" w:rsidR="00976009" w:rsidRPr="005635B5" w:rsidRDefault="00976009" w:rsidP="00976009">
      <w:pPr>
        <w:rPr>
          <w:sz w:val="16"/>
        </w:rPr>
      </w:pPr>
      <w:r w:rsidRPr="005635B5">
        <w:rPr>
          <w:sz w:val="16"/>
        </w:rPr>
        <w:t>The Mexican water management structure is complex due to administrative boundaries, with agencies in each of the 33 States and six regional agencies into which States are grouped.204 The Basin Councils incorporate the three orders of government, where users commit to participating according to the limita- tions established in the NWL.205 For example, adequate communication and negotiation strategy and mechanisms are necessary between the CONAGUA and individual state governments.206</w:t>
      </w:r>
    </w:p>
    <w:p w14:paraId="53D11281" w14:textId="77777777" w:rsidR="00976009" w:rsidRPr="005635B5" w:rsidRDefault="00976009" w:rsidP="00976009">
      <w:pPr>
        <w:rPr>
          <w:sz w:val="16"/>
        </w:rPr>
      </w:pPr>
      <w:r w:rsidRPr="005635B5">
        <w:rPr>
          <w:sz w:val="16"/>
        </w:rPr>
        <w:t>While the federal government has authority over water in Mexico, States have responsibility for sewers through the Central Directorates of Water and Sewer.207 Also, Article 116 of the Mexican Constitution allows agreements be- tween the federal government and states that transfer competences from the federal government to the States for social and economic development.</w:t>
      </w:r>
    </w:p>
    <w:p w14:paraId="16BFAED1" w14:textId="77777777" w:rsidR="00976009" w:rsidRPr="005635B5" w:rsidRDefault="00976009" w:rsidP="00976009">
      <w:pPr>
        <w:rPr>
          <w:sz w:val="16"/>
        </w:rPr>
      </w:pPr>
      <w:r w:rsidRPr="005635B5">
        <w:rPr>
          <w:rStyle w:val="StyleUnderline"/>
          <w:highlight w:val="cyan"/>
        </w:rPr>
        <w:t xml:space="preserve">CONAGUA carries out </w:t>
      </w:r>
      <w:r w:rsidRPr="005635B5">
        <w:rPr>
          <w:rStyle w:val="Emphasis"/>
          <w:highlight w:val="cyan"/>
        </w:rPr>
        <w:t>water</w:t>
      </w:r>
      <w:r w:rsidRPr="005635B5">
        <w:rPr>
          <w:sz w:val="16"/>
        </w:rPr>
        <w:t xml:space="preserve"> planning and </w:t>
      </w:r>
      <w:r w:rsidRPr="005635B5">
        <w:rPr>
          <w:rStyle w:val="Emphasis"/>
          <w:highlight w:val="cyan"/>
        </w:rPr>
        <w:t>management</w:t>
      </w:r>
      <w:r w:rsidRPr="005635B5">
        <w:rPr>
          <w:rStyle w:val="StyleUnderline"/>
        </w:rPr>
        <w:t xml:space="preserve"> along the border </w:t>
      </w:r>
      <w:r w:rsidRPr="005635B5">
        <w:rPr>
          <w:rStyle w:val="Emphasis"/>
          <w:highlight w:val="cyan"/>
        </w:rPr>
        <w:t>based o</w:t>
      </w:r>
      <w:r w:rsidRPr="005635B5">
        <w:rPr>
          <w:rStyle w:val="Emphasis"/>
        </w:rPr>
        <w:t>n</w:t>
      </w:r>
      <w:r w:rsidRPr="005635B5">
        <w:rPr>
          <w:sz w:val="16"/>
        </w:rPr>
        <w:t xml:space="preserve"> the accounting of water provided by </w:t>
      </w:r>
      <w:r w:rsidRPr="005635B5">
        <w:rPr>
          <w:rStyle w:val="StyleUnderline"/>
          <w:highlight w:val="cyan"/>
        </w:rPr>
        <w:t xml:space="preserve">the </w:t>
      </w:r>
      <w:r w:rsidRPr="005635B5">
        <w:rPr>
          <w:rStyle w:val="Emphasis"/>
          <w:highlight w:val="cyan"/>
        </w:rPr>
        <w:t>IBWC</w:t>
      </w:r>
      <w:r w:rsidRPr="005635B5">
        <w:rPr>
          <w:sz w:val="16"/>
        </w:rPr>
        <w:t xml:space="preserve">. Mexican water de- mands are characterized by use. </w:t>
      </w:r>
    </w:p>
    <w:p w14:paraId="52A23422" w14:textId="77777777" w:rsidR="00976009" w:rsidRPr="005635B5" w:rsidRDefault="00976009" w:rsidP="00976009"/>
    <w:p w14:paraId="33B6DCA3" w14:textId="77777777" w:rsidR="00976009" w:rsidRPr="005635B5" w:rsidRDefault="00976009" w:rsidP="00976009">
      <w:pPr>
        <w:pStyle w:val="Heading4"/>
        <w:rPr>
          <w:rFonts w:cs="Calibri"/>
          <w:szCs w:val="28"/>
        </w:rPr>
      </w:pPr>
      <w:r w:rsidRPr="005635B5">
        <w:rPr>
          <w:rFonts w:cs="Calibri"/>
          <w:szCs w:val="28"/>
        </w:rPr>
        <w:t xml:space="preserve">The Minute is </w:t>
      </w:r>
      <w:r w:rsidRPr="005635B5">
        <w:rPr>
          <w:rFonts w:cs="Calibri"/>
          <w:szCs w:val="28"/>
          <w:u w:val="single"/>
        </w:rPr>
        <w:t>approved</w:t>
      </w:r>
      <w:r w:rsidRPr="005635B5">
        <w:rPr>
          <w:rFonts w:cs="Calibri"/>
          <w:szCs w:val="28"/>
        </w:rPr>
        <w:t xml:space="preserve"> by the Ministry of Foreign Relations </w:t>
      </w:r>
    </w:p>
    <w:p w14:paraId="093B1C5B" w14:textId="77777777" w:rsidR="00976009" w:rsidRPr="005635B5" w:rsidRDefault="00976009" w:rsidP="00976009">
      <w:r w:rsidRPr="005635B5">
        <w:t xml:space="preserve">Allie Alexis </w:t>
      </w:r>
      <w:r w:rsidRPr="005635B5">
        <w:rPr>
          <w:rStyle w:val="Style13ptBold"/>
        </w:rPr>
        <w:t>Umoff 8</w:t>
      </w:r>
      <w:r w:rsidRPr="005635B5">
        <w:t>, J.D. Candidate @ the University of California Hastings College of Law, "Analysis of the 1944 US-Mexico Water Treaty: Its Past, Present, and Future, AN," Environs: Envtl. L. &amp; Pol'y J. 32 (2008): 69, // [nayak]</w:t>
      </w:r>
    </w:p>
    <w:p w14:paraId="3BBB78F2" w14:textId="77777777" w:rsidR="00976009" w:rsidRPr="005635B5" w:rsidRDefault="00976009" w:rsidP="00976009">
      <w:pPr>
        <w:rPr>
          <w:sz w:val="16"/>
        </w:rPr>
      </w:pPr>
      <w:r w:rsidRPr="005635B5">
        <w:rPr>
          <w:sz w:val="16"/>
        </w:rPr>
        <w:t>A. The IBWC</w:t>
      </w:r>
    </w:p>
    <w:p w14:paraId="221BA3FF" w14:textId="77777777" w:rsidR="00976009" w:rsidRPr="005635B5" w:rsidRDefault="00976009" w:rsidP="00976009">
      <w:pPr>
        <w:rPr>
          <w:sz w:val="16"/>
        </w:rPr>
      </w:pPr>
      <w:r w:rsidRPr="005635B5">
        <w:rPr>
          <w:sz w:val="16"/>
        </w:rPr>
        <w:lastRenderedPageBreak/>
        <w:t xml:space="preserve">Article 2 of the Treaty provides that </w:t>
      </w:r>
      <w:r w:rsidRPr="005635B5">
        <w:rPr>
          <w:rStyle w:val="StyleUnderline"/>
        </w:rPr>
        <w:t xml:space="preserve">the </w:t>
      </w:r>
      <w:r w:rsidRPr="005635B5">
        <w:rPr>
          <w:rStyle w:val="Emphasis"/>
        </w:rPr>
        <w:t>IBWC</w:t>
      </w:r>
      <w:r w:rsidRPr="005635B5">
        <w:rPr>
          <w:sz w:val="16"/>
        </w:rPr>
        <w:t xml:space="preserve"> "shall in all respects have the status of an international body," which </w:t>
      </w:r>
      <w:r w:rsidRPr="005635B5">
        <w:rPr>
          <w:rStyle w:val="StyleUnderline"/>
        </w:rPr>
        <w:t xml:space="preserve">consists of a </w:t>
      </w:r>
      <w:r w:rsidRPr="005635B5">
        <w:rPr>
          <w:rStyle w:val="Emphasis"/>
        </w:rPr>
        <w:t>U</w:t>
      </w:r>
      <w:r w:rsidRPr="005635B5">
        <w:rPr>
          <w:sz w:val="16"/>
        </w:rPr>
        <w:t xml:space="preserve">nited </w:t>
      </w:r>
      <w:r w:rsidRPr="005635B5">
        <w:rPr>
          <w:rStyle w:val="Emphasis"/>
        </w:rPr>
        <w:t>S</w:t>
      </w:r>
      <w:r w:rsidRPr="005635B5">
        <w:rPr>
          <w:sz w:val="16"/>
        </w:rPr>
        <w:t xml:space="preserve">tates </w:t>
      </w:r>
      <w:r w:rsidRPr="005635B5">
        <w:rPr>
          <w:rStyle w:val="Emphasis"/>
        </w:rPr>
        <w:t>Section</w:t>
      </w:r>
      <w:r w:rsidRPr="005635B5">
        <w:rPr>
          <w:sz w:val="16"/>
        </w:rPr>
        <w:t xml:space="preserve"> </w:t>
      </w:r>
      <w:r w:rsidRPr="005635B5">
        <w:rPr>
          <w:rStyle w:val="StyleUnderline"/>
        </w:rPr>
        <w:t xml:space="preserve">and a </w:t>
      </w:r>
      <w:r w:rsidRPr="005635B5">
        <w:rPr>
          <w:rStyle w:val="Emphasis"/>
        </w:rPr>
        <w:t>Mexico</w:t>
      </w:r>
      <w:r w:rsidRPr="005635B5">
        <w:rPr>
          <w:rStyle w:val="StyleUnderline"/>
        </w:rPr>
        <w:t xml:space="preserve"> Section</w:t>
      </w:r>
      <w:r w:rsidRPr="005635B5">
        <w:rPr>
          <w:sz w:val="16"/>
        </w:rPr>
        <w:t xml:space="preserve">." Each section </w:t>
      </w:r>
      <w:r w:rsidRPr="005635B5">
        <w:rPr>
          <w:sz w:val="16"/>
          <w:szCs w:val="16"/>
        </w:rPr>
        <w:t>is headed by a Commissioner</w:t>
      </w:r>
      <w:r w:rsidRPr="005635B5">
        <w:rPr>
          <w:sz w:val="16"/>
        </w:rPr>
        <w:t xml:space="preserve">, and staffed by two principal engineers, a legal advisor, and a secretary, all of whom enjoy diplomatic privileges and immunities in the territory of the other country.45 Each government is responsible for the expense of maintaining its own section of the IBWC, while joint expenses incurred by the IBWC are borne equally by the two governments.46 Any works constructed, acquired, or used in fulfillment of the treaty and located wholly within the territory of either country are placed under the exclusive jurisdiction and control of the section in whose country they are located.47 A section may assume jurisdiction or control over works located within the other country only with the express consent of that other country's government.45 </w:t>
      </w:r>
      <w:r w:rsidRPr="005635B5">
        <w:rPr>
          <w:rStyle w:val="StyleUnderline"/>
          <w:highlight w:val="cyan"/>
        </w:rPr>
        <w:t xml:space="preserve">Matters that involve </w:t>
      </w:r>
      <w:r w:rsidRPr="005635B5">
        <w:rPr>
          <w:rStyle w:val="Emphasis"/>
          <w:highlight w:val="cyan"/>
        </w:rPr>
        <w:t>joint action</w:t>
      </w:r>
      <w:r w:rsidRPr="005635B5">
        <w:rPr>
          <w:sz w:val="16"/>
        </w:rPr>
        <w:t xml:space="preserve"> or joint agreement </w:t>
      </w:r>
      <w:r w:rsidRPr="005635B5">
        <w:rPr>
          <w:rStyle w:val="StyleUnderline"/>
        </w:rPr>
        <w:t xml:space="preserve">by the two countries </w:t>
      </w:r>
      <w:r w:rsidRPr="005635B5">
        <w:rPr>
          <w:rStyle w:val="StyleUnderline"/>
          <w:highlight w:val="cyan"/>
        </w:rPr>
        <w:t xml:space="preserve">are handled through the </w:t>
      </w:r>
      <w:r w:rsidRPr="005635B5">
        <w:rPr>
          <w:rStyle w:val="Emphasis"/>
          <w:highlight w:val="cyan"/>
        </w:rPr>
        <w:t>D</w:t>
      </w:r>
      <w:r w:rsidRPr="005635B5">
        <w:rPr>
          <w:rStyle w:val="StyleUnderline"/>
        </w:rPr>
        <w:t xml:space="preserve">epartment </w:t>
      </w:r>
      <w:r w:rsidRPr="005635B5">
        <w:rPr>
          <w:rStyle w:val="Emphasis"/>
          <w:highlight w:val="cyan"/>
        </w:rPr>
        <w:t>o</w:t>
      </w:r>
      <w:r w:rsidRPr="005635B5">
        <w:rPr>
          <w:rStyle w:val="StyleUnderline"/>
        </w:rPr>
        <w:t xml:space="preserve">f </w:t>
      </w:r>
      <w:r w:rsidRPr="005635B5">
        <w:rPr>
          <w:rStyle w:val="Emphasis"/>
          <w:highlight w:val="cyan"/>
        </w:rPr>
        <w:t>S</w:t>
      </w:r>
      <w:r w:rsidRPr="005635B5">
        <w:rPr>
          <w:rStyle w:val="StyleUnderline"/>
        </w:rPr>
        <w:t xml:space="preserve">tate </w:t>
      </w:r>
      <w:r w:rsidRPr="005635B5">
        <w:rPr>
          <w:rStyle w:val="StyleUnderline"/>
          <w:highlight w:val="cyan"/>
        </w:rPr>
        <w:t>of the</w:t>
      </w:r>
      <w:r w:rsidRPr="005635B5">
        <w:rPr>
          <w:sz w:val="16"/>
          <w:highlight w:val="cyan"/>
        </w:rPr>
        <w:t xml:space="preserve"> </w:t>
      </w:r>
      <w:r w:rsidRPr="005635B5">
        <w:rPr>
          <w:rStyle w:val="Emphasis"/>
          <w:highlight w:val="cyan"/>
        </w:rPr>
        <w:t>U</w:t>
      </w:r>
      <w:r w:rsidRPr="005635B5">
        <w:rPr>
          <w:sz w:val="16"/>
        </w:rPr>
        <w:t xml:space="preserve">nited </w:t>
      </w:r>
      <w:r w:rsidRPr="005635B5">
        <w:rPr>
          <w:rStyle w:val="Emphasis"/>
          <w:highlight w:val="cyan"/>
        </w:rPr>
        <w:t>S</w:t>
      </w:r>
      <w:r w:rsidRPr="005635B5">
        <w:rPr>
          <w:sz w:val="16"/>
        </w:rPr>
        <w:t xml:space="preserve">tates </w:t>
      </w:r>
      <w:r w:rsidRPr="005635B5">
        <w:rPr>
          <w:rStyle w:val="StyleUnderline"/>
          <w:highlight w:val="cyan"/>
        </w:rPr>
        <w:t xml:space="preserve">and the </w:t>
      </w:r>
      <w:r w:rsidRPr="005635B5">
        <w:rPr>
          <w:rStyle w:val="Emphasis"/>
          <w:highlight w:val="cyan"/>
        </w:rPr>
        <w:t>Ministry of Foreign Relations</w:t>
      </w:r>
      <w:r w:rsidRPr="005635B5">
        <w:rPr>
          <w:sz w:val="16"/>
        </w:rPr>
        <w:t xml:space="preserve"> </w:t>
      </w:r>
      <w:r w:rsidRPr="005635B5">
        <w:rPr>
          <w:rStyle w:val="StyleUnderline"/>
        </w:rPr>
        <w:t>of Mexico</w:t>
      </w:r>
      <w:r w:rsidRPr="005635B5">
        <w:rPr>
          <w:sz w:val="16"/>
        </w:rPr>
        <w:t>.4</w:t>
      </w:r>
    </w:p>
    <w:p w14:paraId="196F3D70" w14:textId="77777777" w:rsidR="00976009" w:rsidRPr="005635B5" w:rsidRDefault="00976009" w:rsidP="00976009"/>
    <w:p w14:paraId="73235050" w14:textId="77777777" w:rsidR="00976009" w:rsidRPr="005635B5" w:rsidRDefault="00976009" w:rsidP="00976009"/>
    <w:p w14:paraId="2CCCF5D0" w14:textId="61FF9868" w:rsidR="00976009" w:rsidRPr="005635B5" w:rsidRDefault="00F03D13" w:rsidP="00976009">
      <w:pPr>
        <w:pStyle w:val="Heading2"/>
        <w:rPr>
          <w:rFonts w:cs="Calibri"/>
        </w:rPr>
      </w:pPr>
      <w:r w:rsidRPr="005635B5">
        <w:rPr>
          <w:rFonts w:cs="Calibri"/>
        </w:rPr>
        <w:lastRenderedPageBreak/>
        <w:t xml:space="preserve">AT – </w:t>
      </w:r>
      <w:r w:rsidR="00976009" w:rsidRPr="005635B5">
        <w:rPr>
          <w:rFonts w:cs="Calibri"/>
        </w:rPr>
        <w:t>Oil DA</w:t>
      </w:r>
    </w:p>
    <w:p w14:paraId="4DFF0401" w14:textId="5260C399" w:rsidR="00976009" w:rsidRPr="005635B5" w:rsidRDefault="00B3212E" w:rsidP="00976009">
      <w:pPr>
        <w:pStyle w:val="Heading3"/>
        <w:rPr>
          <w:rFonts w:cs="Calibri"/>
        </w:rPr>
      </w:pPr>
      <w:r w:rsidRPr="005635B5">
        <w:rPr>
          <w:rFonts w:cs="Calibri"/>
        </w:rPr>
        <w:lastRenderedPageBreak/>
        <w:t xml:space="preserve">2AC – </w:t>
      </w:r>
      <w:r w:rsidR="00976009" w:rsidRPr="005635B5">
        <w:rPr>
          <w:rFonts w:cs="Calibri"/>
        </w:rPr>
        <w:t>N/UQ</w:t>
      </w:r>
    </w:p>
    <w:p w14:paraId="4B49733A" w14:textId="77777777" w:rsidR="00976009" w:rsidRPr="005635B5" w:rsidRDefault="00976009" w:rsidP="00976009">
      <w:pPr>
        <w:pStyle w:val="Heading4"/>
        <w:rPr>
          <w:rFonts w:cs="Calibri"/>
        </w:rPr>
      </w:pPr>
      <w:r w:rsidRPr="005635B5">
        <w:rPr>
          <w:rFonts w:cs="Calibri"/>
        </w:rPr>
        <w:t xml:space="preserve">The oil industry is </w:t>
      </w:r>
      <w:r w:rsidRPr="005635B5">
        <w:rPr>
          <w:rFonts w:cs="Calibri"/>
          <w:u w:val="single"/>
        </w:rPr>
        <w:t>low</w:t>
      </w:r>
      <w:r w:rsidRPr="005635B5">
        <w:rPr>
          <w:rFonts w:cs="Calibri"/>
        </w:rPr>
        <w:t xml:space="preserve"> now---</w:t>
      </w:r>
      <w:r w:rsidRPr="005635B5">
        <w:rPr>
          <w:rFonts w:cs="Calibri"/>
          <w:u w:val="single"/>
        </w:rPr>
        <w:t>pandemic</w:t>
      </w:r>
      <w:r w:rsidRPr="005635B5">
        <w:rPr>
          <w:rFonts w:cs="Calibri"/>
        </w:rPr>
        <w:t xml:space="preserve"> homicide </w:t>
      </w:r>
    </w:p>
    <w:p w14:paraId="5BD6623E" w14:textId="77777777" w:rsidR="00976009" w:rsidRPr="005635B5" w:rsidRDefault="00976009" w:rsidP="00976009">
      <w:pPr>
        <w:rPr>
          <w:sz w:val="24"/>
        </w:rPr>
      </w:pPr>
      <w:r w:rsidRPr="005635B5">
        <w:t xml:space="preserve">Clark </w:t>
      </w:r>
      <w:r w:rsidRPr="005635B5">
        <w:rPr>
          <w:rStyle w:val="Style13ptBold"/>
        </w:rPr>
        <w:t>Williams-Derry</w:t>
      </w:r>
      <w:r w:rsidRPr="005635B5">
        <w:t>, C. (20</w:t>
      </w:r>
      <w:r w:rsidRPr="005635B5">
        <w:rPr>
          <w:rStyle w:val="Style13ptBold"/>
        </w:rPr>
        <w:t>21</w:t>
      </w:r>
      <w:r w:rsidRPr="005635B5">
        <w:t xml:space="preserve">, June 10). </w:t>
      </w:r>
      <w:r w:rsidRPr="005635B5">
        <w:rPr>
          <w:i/>
          <w:iCs/>
        </w:rPr>
        <w:t>Oil and gas: An industry in decline</w:t>
      </w:r>
      <w:r w:rsidRPr="005635B5">
        <w:t>. Environmental Working Group. https://www.ewg.org/news-insights/news/oil-and-gas-industry-decline.//</w:t>
      </w:r>
      <w:r w:rsidRPr="005635B5">
        <w:rPr>
          <w:rFonts w:ascii="Segoe UI Symbol" w:hAnsi="Segoe UI Symbol" w:cs="Segoe UI Symbol"/>
        </w:rPr>
        <w:t>◔◡◔</w:t>
      </w:r>
      <w:r w:rsidRPr="005635B5">
        <w:t xml:space="preserve">) </w:t>
      </w:r>
      <w:r w:rsidRPr="005635B5">
        <w:rPr>
          <w:rFonts w:ascii="Apple Color Emoji" w:hAnsi="Apple Color Emoji" w:cs="Apple Color Emoji"/>
        </w:rPr>
        <w:t>♥</w:t>
      </w:r>
      <w:r w:rsidRPr="005635B5">
        <w:t xml:space="preserve"> CHC-KB </w:t>
      </w:r>
      <w:r w:rsidRPr="005635B5">
        <w:rPr>
          <w:rFonts w:ascii="Apple Color Emoji" w:hAnsi="Apple Color Emoji" w:cs="Apple Color Emoji"/>
        </w:rPr>
        <w:t>♥</w:t>
      </w:r>
    </w:p>
    <w:p w14:paraId="4A83CD1F" w14:textId="77777777" w:rsidR="00976009" w:rsidRPr="005635B5" w:rsidRDefault="00976009" w:rsidP="00976009">
      <w:pPr>
        <w:rPr>
          <w:sz w:val="16"/>
        </w:rPr>
      </w:pPr>
      <w:r w:rsidRPr="005635B5">
        <w:rPr>
          <w:sz w:val="16"/>
        </w:rPr>
        <w:t xml:space="preserve">For decades, </w:t>
      </w:r>
      <w:r w:rsidRPr="005635B5">
        <w:rPr>
          <w:u w:val="single"/>
        </w:rPr>
        <w:t>the oil and gas industry’s business model hinged on the idea that fossil fuel consumption would rise in lockstep with global economic growth.</w:t>
      </w:r>
      <w:r w:rsidRPr="005635B5">
        <w:rPr>
          <w:sz w:val="16"/>
        </w:rPr>
        <w:t xml:space="preserve"> As demand grew, oil markets would go through periods of tight supply and high prices, and oil companies would use the resulting cash bonanza to reward investors and secure additional oil and gas reserves to ensure future growth. Ironically, the fracking boom in the U.S. oil and gas industry helped to break this business model. Rapid U.S. production growth – first of gas, then of oil – led to overabundant supplies and long periods of </w:t>
      </w:r>
      <w:r w:rsidRPr="005635B5">
        <w:rPr>
          <w:rStyle w:val="Emphasis"/>
        </w:rPr>
        <w:t>low prices and weak cash flows</w:t>
      </w:r>
      <w:r w:rsidRPr="005635B5">
        <w:rPr>
          <w:sz w:val="16"/>
        </w:rPr>
        <w:t xml:space="preserve">. </w:t>
      </w:r>
      <w:r w:rsidRPr="005635B5">
        <w:rPr>
          <w:u w:val="single"/>
        </w:rPr>
        <w:t>As supply constraints eased, oil and gas reserves, once seen as the key source of long-term value for the industry, started to lose their financial relevance,</w:t>
      </w:r>
      <w:r w:rsidRPr="005635B5">
        <w:rPr>
          <w:sz w:val="16"/>
        </w:rPr>
        <w:t xml:space="preserve"> as some companies admitted that vast hydrocarbon deposits were no longer profitable to develop. These trends began long before the Covid-19 pandemic crippled the global economy. </w:t>
      </w:r>
      <w:r w:rsidRPr="005635B5">
        <w:rPr>
          <w:rStyle w:val="Emphasis"/>
        </w:rPr>
        <w:t>The pandemic merely exacerbated a financial decline that was already long underway:</w:t>
      </w:r>
      <w:r w:rsidRPr="005635B5">
        <w:rPr>
          <w:sz w:val="16"/>
        </w:rPr>
        <w:t xml:space="preserve"> Since 2010, the stock values of the four largest oil and gas firms have plummeted by more than half. In five of the past seven years the oil and gas industry ranked last among all sectors of the S&amp;P 500, falling to less than 3 percent of total value of the index at the end of 2020. This is a far cry from the 16 percent a decade ago and 30 percent a few decades earlier. Since 2015, industry analysts Haynes and Boone have listed nearly 800 exploration and production, oilfield services and midstream oil and gas companies that have filed for bankruptcy, </w:t>
      </w:r>
      <w:r w:rsidRPr="005635B5">
        <w:rPr>
          <w:u w:val="single"/>
        </w:rPr>
        <w:t>with a debt load of more than $300 billion. 2020 saw $145 billion in write-downs of oil reserves and related assets, reflecting the diminishing value of the oil and gas sector</w:t>
      </w:r>
      <w:r w:rsidRPr="005635B5">
        <w:rPr>
          <w:sz w:val="16"/>
        </w:rPr>
        <w:t xml:space="preserve">. The companies at the center of the U.S. fracking boom have fared worse than most other segments of the industry, consistently spending more on drilling and production than they generated by selling oil and gas. According to The Wall Street Journal, large publicly traded oil and gas producers spent $1.18 trillion on drilling and pumping oil over the past decade, largely on fracking, while bringing in only $819 billion. </w:t>
      </w:r>
      <w:r w:rsidRPr="005635B5">
        <w:rPr>
          <w:u w:val="single"/>
        </w:rPr>
        <w:t>To stay afloat, many oil and gas companies took on substantial debt, setting the stage for subsequent bankruptcy filings and debt write-downs.</w:t>
      </w:r>
      <w:r w:rsidRPr="005635B5">
        <w:rPr>
          <w:sz w:val="16"/>
        </w:rPr>
        <w:t xml:space="preserve"> The diversified oil majors have seen similar trends. The globe’s five largest oil and gas companies – ExxonMobil, BP, Chevron, Total and Shell – rewarded stockholders with $561 billion in dividends and share buybacks over the last decade, while generating just $325 billion from their core business operations. To cover these deficits, the oil majors sold off $230 billion in oil and gas assets, while taking on $168 billion in additional long-term debt. </w:t>
      </w:r>
      <w:r w:rsidRPr="005635B5">
        <w:rPr>
          <w:u w:val="single"/>
        </w:rPr>
        <w:t xml:space="preserve">The industry’s financial instability has also led to </w:t>
      </w:r>
      <w:r w:rsidRPr="005635B5">
        <w:rPr>
          <w:b/>
          <w:bCs/>
          <w:u w:val="single"/>
        </w:rPr>
        <w:t>job insecurity for its workers</w:t>
      </w:r>
      <w:r w:rsidRPr="005635B5">
        <w:rPr>
          <w:u w:val="single"/>
        </w:rPr>
        <w:t>.</w:t>
      </w:r>
      <w:r w:rsidRPr="005635B5">
        <w:rPr>
          <w:sz w:val="16"/>
        </w:rPr>
        <w:t xml:space="preserve"> The financial consulting firm Deloitte notes that the industry’s up-and-down employment cycle is becoming more volatile: Since 2014, a mere $1 per barrel change in oil prices can mean 3,000 jobs. According to Deloitte, after a boom period leading up to 2014, </w:t>
      </w:r>
      <w:r w:rsidRPr="005635B5">
        <w:rPr>
          <w:u w:val="single"/>
        </w:rPr>
        <w:t>industry employment plummeted by 200,000 jobs in two years, and during the pandemic the sector shed more than 100,000 jobs in five</w:t>
      </w:r>
    </w:p>
    <w:p w14:paraId="3D610DFB" w14:textId="77777777" w:rsidR="00976009" w:rsidRPr="005635B5" w:rsidRDefault="00976009" w:rsidP="00976009"/>
    <w:p w14:paraId="4F62295A" w14:textId="59DD07E1" w:rsidR="00976009" w:rsidRPr="005635B5" w:rsidRDefault="0019562E" w:rsidP="00976009">
      <w:pPr>
        <w:pStyle w:val="Heading2"/>
        <w:rPr>
          <w:rFonts w:cs="Calibri"/>
        </w:rPr>
      </w:pPr>
      <w:r w:rsidRPr="005635B5">
        <w:rPr>
          <w:rFonts w:cs="Calibri"/>
        </w:rPr>
        <w:lastRenderedPageBreak/>
        <w:t xml:space="preserve">AT – </w:t>
      </w:r>
      <w:r w:rsidR="00976009" w:rsidRPr="005635B5">
        <w:rPr>
          <w:rFonts w:cs="Calibri"/>
        </w:rPr>
        <w:t>Politics DA</w:t>
      </w:r>
    </w:p>
    <w:p w14:paraId="03D9535E" w14:textId="33FA7DC3" w:rsidR="00976009" w:rsidRPr="005635B5" w:rsidRDefault="00726B84" w:rsidP="00976009">
      <w:pPr>
        <w:pStyle w:val="Heading3"/>
        <w:rPr>
          <w:rFonts w:cs="Calibri"/>
        </w:rPr>
      </w:pPr>
      <w:r w:rsidRPr="005635B5">
        <w:rPr>
          <w:rFonts w:cs="Calibri"/>
        </w:rPr>
        <w:lastRenderedPageBreak/>
        <w:t xml:space="preserve">2AC – </w:t>
      </w:r>
      <w:r w:rsidR="00976009" w:rsidRPr="005635B5">
        <w:rPr>
          <w:rFonts w:cs="Calibri"/>
        </w:rPr>
        <w:t>Won’t Pass</w:t>
      </w:r>
    </w:p>
    <w:p w14:paraId="435FDF51" w14:textId="77777777" w:rsidR="00976009" w:rsidRPr="005635B5" w:rsidRDefault="00976009" w:rsidP="00976009">
      <w:pPr>
        <w:pStyle w:val="Heading4"/>
        <w:rPr>
          <w:rFonts w:cs="Calibri"/>
        </w:rPr>
      </w:pPr>
      <w:r w:rsidRPr="005635B5">
        <w:rPr>
          <w:rFonts w:cs="Calibri"/>
        </w:rPr>
        <w:t>Infrastructure doesn’t pass now—too many fights</w:t>
      </w:r>
    </w:p>
    <w:p w14:paraId="5006F9AC" w14:textId="77777777" w:rsidR="00976009" w:rsidRPr="005635B5" w:rsidRDefault="00976009" w:rsidP="00976009">
      <w:r w:rsidRPr="005635B5">
        <w:rPr>
          <w:b/>
          <w:bCs/>
        </w:rPr>
        <w:t xml:space="preserve">Foran, </w:t>
      </w:r>
      <w:r w:rsidRPr="005635B5">
        <w:t xml:space="preserve">congressional Reporter for CNN Politics, </w:t>
      </w:r>
      <w:r w:rsidRPr="005635B5">
        <w:rPr>
          <w:b/>
          <w:bCs/>
        </w:rPr>
        <w:t>and Raju</w:t>
      </w:r>
      <w:r w:rsidRPr="005635B5">
        <w:t>, CNN's Chief Congressional Correspondent,</w:t>
      </w:r>
      <w:r w:rsidRPr="005635B5">
        <w:rPr>
          <w:b/>
          <w:bCs/>
        </w:rPr>
        <w:t>2021</w:t>
      </w:r>
    </w:p>
    <w:p w14:paraId="36A50DC2" w14:textId="77777777" w:rsidR="00976009" w:rsidRPr="005635B5" w:rsidRDefault="00976009" w:rsidP="00976009">
      <w:r w:rsidRPr="005635B5">
        <w:t>[Clare and Manu, “Biden's infrastructure deal on shaky ground as blame game begins,” CNN, July 26, 2021, https://www.cnn.com/2021/07/26/politics/infrastructure-congress-week-ahead/index.html, accessed 7/27/2021, ddi-AJ]</w:t>
      </w:r>
    </w:p>
    <w:p w14:paraId="750D8FE2" w14:textId="77777777" w:rsidR="00976009" w:rsidRPr="005635B5" w:rsidRDefault="00976009" w:rsidP="00976009">
      <w:pPr>
        <w:rPr>
          <w:sz w:val="16"/>
        </w:rPr>
      </w:pPr>
      <w:r w:rsidRPr="005635B5">
        <w:rPr>
          <w:sz w:val="16"/>
        </w:rPr>
        <w:t xml:space="preserve">President Joe </w:t>
      </w:r>
      <w:r w:rsidRPr="005635B5">
        <w:rPr>
          <w:rStyle w:val="Emphasis"/>
        </w:rPr>
        <w:t xml:space="preserve">Biden's bipartisan </w:t>
      </w:r>
      <w:r w:rsidRPr="005635B5">
        <w:rPr>
          <w:rStyle w:val="Emphasis"/>
          <w:highlight w:val="green"/>
        </w:rPr>
        <w:t>infrastructure</w:t>
      </w:r>
      <w:r w:rsidRPr="005635B5">
        <w:rPr>
          <w:rStyle w:val="Emphasis"/>
        </w:rPr>
        <w:t xml:space="preserve"> deal </w:t>
      </w:r>
      <w:r w:rsidRPr="005635B5">
        <w:rPr>
          <w:rStyle w:val="Emphasis"/>
          <w:highlight w:val="green"/>
        </w:rPr>
        <w:t>is in a perilous state</w:t>
      </w:r>
      <w:r w:rsidRPr="005635B5">
        <w:rPr>
          <w:sz w:val="16"/>
        </w:rPr>
        <w:t xml:space="preserve"> </w:t>
      </w:r>
      <w:r w:rsidRPr="005635B5">
        <w:rPr>
          <w:rStyle w:val="StyleUnderline"/>
        </w:rPr>
        <w:t xml:space="preserve">with </w:t>
      </w:r>
      <w:r w:rsidRPr="005635B5">
        <w:rPr>
          <w:rStyle w:val="StyleUnderline"/>
          <w:highlight w:val="green"/>
        </w:rPr>
        <w:t>Republicans</w:t>
      </w:r>
      <w:r w:rsidRPr="005635B5">
        <w:rPr>
          <w:rStyle w:val="StyleUnderline"/>
        </w:rPr>
        <w:t xml:space="preserve"> </w:t>
      </w:r>
      <w:r w:rsidRPr="005635B5">
        <w:rPr>
          <w:rStyle w:val="StyleUnderline"/>
          <w:highlight w:val="green"/>
        </w:rPr>
        <w:t>and Democrats remain</w:t>
      </w:r>
      <w:r w:rsidRPr="005635B5">
        <w:rPr>
          <w:rStyle w:val="StyleUnderline"/>
        </w:rPr>
        <w:t xml:space="preserve">ing </w:t>
      </w:r>
      <w:r w:rsidRPr="005635B5">
        <w:rPr>
          <w:rStyle w:val="StyleUnderline"/>
          <w:highlight w:val="green"/>
        </w:rPr>
        <w:t>far apart</w:t>
      </w:r>
      <w:r w:rsidRPr="005635B5">
        <w:rPr>
          <w:rStyle w:val="StyleUnderline"/>
        </w:rPr>
        <w:t xml:space="preserve"> on a range of outstanding issues after the latest round of furious talks,</w:t>
      </w:r>
      <w:r w:rsidRPr="005635B5">
        <w:rPr>
          <w:sz w:val="16"/>
        </w:rPr>
        <w:t xml:space="preserve"> the clearest sign yet that one of the White House's top legislative </w:t>
      </w:r>
      <w:r w:rsidRPr="005635B5">
        <w:rPr>
          <w:rStyle w:val="Emphasis"/>
          <w:highlight w:val="green"/>
        </w:rPr>
        <w:t xml:space="preserve">priorities </w:t>
      </w:r>
      <w:r w:rsidRPr="005635B5">
        <w:rPr>
          <w:rStyle w:val="Emphasis"/>
        </w:rPr>
        <w:t xml:space="preserve">could </w:t>
      </w:r>
      <w:r w:rsidRPr="005635B5">
        <w:rPr>
          <w:rStyle w:val="Emphasis"/>
          <w:highlight w:val="green"/>
        </w:rPr>
        <w:t>collapse</w:t>
      </w:r>
      <w:r w:rsidRPr="005635B5">
        <w:rPr>
          <w:sz w:val="16"/>
          <w:highlight w:val="green"/>
        </w:rPr>
        <w:t xml:space="preserve"> </w:t>
      </w:r>
      <w:r w:rsidRPr="005635B5">
        <w:rPr>
          <w:rStyle w:val="StyleUnderline"/>
          <w:highlight w:val="green"/>
        </w:rPr>
        <w:t>in the coming days</w:t>
      </w:r>
      <w:r w:rsidRPr="005635B5">
        <w:rPr>
          <w:sz w:val="16"/>
        </w:rPr>
        <w:t xml:space="preserve">. The talks have reached a crucial juncture more than a month after Biden and a group of 10 senators from both parties trumpeted a bipartisan framework detailing their $1.2 trillion deal to bolster the nation's waterways, bridges, water systems and broadband networks. But turning that short outline into detailed legislative text has proven to be enormously difficult, with </w:t>
      </w:r>
      <w:r w:rsidRPr="005635B5">
        <w:rPr>
          <w:rStyle w:val="StyleUnderline"/>
          <w:highlight w:val="green"/>
        </w:rPr>
        <w:t>the two sides still squabbling over funding levels</w:t>
      </w:r>
      <w:r w:rsidRPr="005635B5">
        <w:rPr>
          <w:rStyle w:val="StyleUnderline"/>
        </w:rPr>
        <w:t xml:space="preserve"> for transit systems and exactly how to pay for the nearly $600 billion in new spending</w:t>
      </w:r>
      <w:r w:rsidRPr="005635B5">
        <w:rPr>
          <w:sz w:val="16"/>
        </w:rPr>
        <w:t xml:space="preserve"> -- among a handful of other thorny issues. If the talks collapse, Democrats could try to roll in pieces of the plan into a larger, $3.5 trillion proposal that their party is trying to pass along straight party lines through the budget process. But that would only add to the cost -- and could turn off moderates already skeptical about the plan. Negotiators now face a steep uphill climb to resolve remaining issues after a weekend of talks failed to produce an agreement. Senate Majority Leader Chuck Schumer said Monday that </w:t>
      </w:r>
      <w:r w:rsidRPr="005635B5">
        <w:rPr>
          <w:rStyle w:val="StyleUnderline"/>
        </w:rPr>
        <w:t xml:space="preserve">bipartisan infrastructure </w:t>
      </w:r>
      <w:r w:rsidRPr="005635B5">
        <w:rPr>
          <w:rStyle w:val="StyleUnderline"/>
          <w:highlight w:val="green"/>
        </w:rPr>
        <w:t>talks have reached a "critical moment</w:t>
      </w:r>
      <w:r w:rsidRPr="005635B5">
        <w:rPr>
          <w:sz w:val="16"/>
        </w:rPr>
        <w:t>" and put senators on notice they might stay in session through the weekend, as the push to finalize an agreement continues. Bipartisan negotiators met Monday in an effort to put deliberations back on track. But there is now a blame game underway, another indication that negotiations are in danger of falling apart. Senate Majority Whip Dick Durbin told reporters it's "time to bring a bill to the floor" and said bluntly "yes" the talks have gone on too long. T</w:t>
      </w:r>
      <w:r w:rsidRPr="005635B5">
        <w:rPr>
          <w:rStyle w:val="StyleUnderline"/>
        </w:rPr>
        <w:t>he longer talks go on, he said, "it gets more complicated (because) people get dug in.</w:t>
      </w:r>
      <w:r w:rsidRPr="005635B5">
        <w:rPr>
          <w:sz w:val="16"/>
        </w:rPr>
        <w:t xml:space="preserve">" Sen. Rob Portman of Ohio, a Republican leading the bipartisan infrastructure talks, said he believes the effort is "headed in the right direction," noting that "it's a big and complicated bill." </w:t>
      </w:r>
    </w:p>
    <w:p w14:paraId="2455CB16" w14:textId="22EB750C" w:rsidR="00976009" w:rsidRPr="005635B5" w:rsidRDefault="00976009" w:rsidP="00976009"/>
    <w:p w14:paraId="259E5478" w14:textId="77777777" w:rsidR="00860224" w:rsidRPr="005635B5" w:rsidRDefault="00860224" w:rsidP="00860224">
      <w:pPr>
        <w:pStyle w:val="Heading4"/>
        <w:rPr>
          <w:rFonts w:cs="Calibri"/>
        </w:rPr>
      </w:pPr>
      <w:r w:rsidRPr="005635B5">
        <w:rPr>
          <w:rFonts w:cs="Calibri"/>
        </w:rPr>
        <w:t>Infrastructure won’t pass now---too many outstanding issues.</w:t>
      </w:r>
    </w:p>
    <w:p w14:paraId="461B5935" w14:textId="77777777" w:rsidR="00860224" w:rsidRPr="005635B5" w:rsidRDefault="00860224" w:rsidP="00860224">
      <w:r w:rsidRPr="005635B5">
        <w:rPr>
          <w:rStyle w:val="Style13ptBold"/>
        </w:rPr>
        <w:t>Levine 7/15</w:t>
      </w:r>
      <w:r w:rsidRPr="005635B5">
        <w:t>/21 – reporter for POLITICO, where she covers the Senate</w:t>
      </w:r>
    </w:p>
    <w:p w14:paraId="223A2963" w14:textId="77777777" w:rsidR="00860224" w:rsidRPr="005635B5" w:rsidRDefault="00860224" w:rsidP="00860224">
      <w:r w:rsidRPr="005635B5">
        <w:t>Marianne, with Burgess Everett, “Senate nears pivotal vote on bipartisan infrastructure deal that’s still unwritten.” https://www.politico.com/news/2021/07/15/bipartisan-infrastructure-drive-stalls-499751</w:t>
      </w:r>
    </w:p>
    <w:p w14:paraId="2C527A5B" w14:textId="77777777" w:rsidR="00860224" w:rsidRPr="005635B5" w:rsidRDefault="00860224" w:rsidP="00860224">
      <w:pPr>
        <w:rPr>
          <w:sz w:val="16"/>
        </w:rPr>
      </w:pPr>
      <w:r w:rsidRPr="005635B5">
        <w:rPr>
          <w:rStyle w:val="StyleUnderline"/>
        </w:rPr>
        <w:t>The Senate left town</w:t>
      </w:r>
      <w:r w:rsidRPr="005635B5">
        <w:rPr>
          <w:sz w:val="16"/>
        </w:rPr>
        <w:t xml:space="preserve"> Thursday </w:t>
      </w:r>
      <w:r w:rsidRPr="005635B5">
        <w:rPr>
          <w:rStyle w:val="StyleUnderline"/>
        </w:rPr>
        <w:t xml:space="preserve">with the fate of a </w:t>
      </w:r>
      <w:r w:rsidRPr="005635B5">
        <w:rPr>
          <w:rStyle w:val="StyleUnderline"/>
          <w:highlight w:val="cyan"/>
        </w:rPr>
        <w:t>bipartisan</w:t>
      </w:r>
      <w:r w:rsidRPr="005635B5">
        <w:rPr>
          <w:rStyle w:val="StyleUnderline"/>
        </w:rPr>
        <w:t xml:space="preserve"> infrastructure </w:t>
      </w:r>
      <w:r w:rsidRPr="005635B5">
        <w:rPr>
          <w:rStyle w:val="StyleUnderline"/>
          <w:highlight w:val="cyan"/>
        </w:rPr>
        <w:t>package</w:t>
      </w:r>
      <w:r w:rsidRPr="005635B5">
        <w:rPr>
          <w:sz w:val="16"/>
          <w:highlight w:val="cyan"/>
        </w:rPr>
        <w:t xml:space="preserve"> </w:t>
      </w:r>
      <w:r w:rsidRPr="005635B5">
        <w:rPr>
          <w:rStyle w:val="Emphasis"/>
          <w:highlight w:val="cyan"/>
        </w:rPr>
        <w:t>uncertain</w:t>
      </w:r>
      <w:r w:rsidRPr="005635B5">
        <w:rPr>
          <w:sz w:val="16"/>
        </w:rPr>
        <w:t>, despite Majority Leader Chuck Schumer's attempt to force it forward by advancing a floor vote next week.</w:t>
      </w:r>
    </w:p>
    <w:p w14:paraId="732CC228" w14:textId="77777777" w:rsidR="00860224" w:rsidRPr="005635B5" w:rsidRDefault="00860224" w:rsidP="00860224">
      <w:pPr>
        <w:rPr>
          <w:sz w:val="16"/>
        </w:rPr>
      </w:pPr>
      <w:r w:rsidRPr="005635B5">
        <w:rPr>
          <w:sz w:val="16"/>
        </w:rPr>
        <w:t xml:space="preserve">Schumer has scheduled the vote for next Wednesday, a hardball tactic Democrats hope will allow them to pass President Joe Biden’s domestic agenda before the August recess. But </w:t>
      </w:r>
      <w:r w:rsidRPr="005635B5">
        <w:rPr>
          <w:rStyle w:val="StyleUnderline"/>
          <w:highlight w:val="cyan"/>
        </w:rPr>
        <w:t xml:space="preserve">negotiators face </w:t>
      </w:r>
      <w:r w:rsidRPr="005635B5">
        <w:rPr>
          <w:rStyle w:val="Emphasis"/>
          <w:highlight w:val="cyan"/>
        </w:rPr>
        <w:t>several outstanding issues</w:t>
      </w:r>
      <w:r w:rsidRPr="005635B5">
        <w:rPr>
          <w:sz w:val="16"/>
        </w:rPr>
        <w:t xml:space="preserve">, </w:t>
      </w:r>
      <w:r w:rsidRPr="005635B5">
        <w:rPr>
          <w:rStyle w:val="StyleUnderline"/>
        </w:rPr>
        <w:t xml:space="preserve">both on </w:t>
      </w:r>
      <w:r w:rsidRPr="005635B5">
        <w:rPr>
          <w:rStyle w:val="StyleUnderline"/>
          <w:highlight w:val="cyan"/>
        </w:rPr>
        <w:t>funding</w:t>
      </w:r>
      <w:r w:rsidRPr="005635B5">
        <w:rPr>
          <w:rStyle w:val="StyleUnderline"/>
        </w:rPr>
        <w:t xml:space="preserve"> mechanisms </w:t>
      </w:r>
      <w:r w:rsidRPr="005635B5">
        <w:rPr>
          <w:rStyle w:val="StyleUnderline"/>
          <w:highlight w:val="cyan"/>
        </w:rPr>
        <w:t>and spending priorities</w:t>
      </w:r>
      <w:r w:rsidRPr="005635B5">
        <w:rPr>
          <w:sz w:val="16"/>
        </w:rPr>
        <w:t>.</w:t>
      </w:r>
    </w:p>
    <w:p w14:paraId="17217537" w14:textId="77777777" w:rsidR="00860224" w:rsidRPr="005635B5" w:rsidRDefault="00860224" w:rsidP="00860224">
      <w:pPr>
        <w:rPr>
          <w:sz w:val="16"/>
        </w:rPr>
      </w:pPr>
      <w:r w:rsidRPr="005635B5">
        <w:rPr>
          <w:sz w:val="16"/>
        </w:rPr>
        <w:t xml:space="preserve">On Thursday evening, the </w:t>
      </w:r>
      <w:r w:rsidRPr="005635B5">
        <w:rPr>
          <w:rStyle w:val="StyleUnderline"/>
        </w:rPr>
        <w:t>proposal to increase IRS enforcement as a way to raise new revenues was on the way out,</w:t>
      </w:r>
      <w:r w:rsidRPr="005635B5">
        <w:rPr>
          <w:sz w:val="16"/>
        </w:rPr>
        <w:t xml:space="preserve"> according to sources with direct knowledge of the matter. A third source said the group of senators haggling over the bill had begun discussing alternatives.</w:t>
      </w:r>
    </w:p>
    <w:p w14:paraId="799A7C0B" w14:textId="77777777" w:rsidR="00860224" w:rsidRPr="005635B5" w:rsidRDefault="00860224" w:rsidP="00860224">
      <w:pPr>
        <w:rPr>
          <w:sz w:val="16"/>
        </w:rPr>
      </w:pPr>
      <w:r w:rsidRPr="005635B5">
        <w:rPr>
          <w:sz w:val="16"/>
        </w:rPr>
        <w:t>Members of the bipartisan group said they planned to work through the weekend, after a Thursday afternoon huddle with White House officials.</w:t>
      </w:r>
    </w:p>
    <w:p w14:paraId="3695B39F" w14:textId="77777777" w:rsidR="00860224" w:rsidRPr="005635B5" w:rsidRDefault="00860224" w:rsidP="00860224">
      <w:pPr>
        <w:rPr>
          <w:sz w:val="16"/>
        </w:rPr>
      </w:pPr>
      <w:r w:rsidRPr="005635B5">
        <w:rPr>
          <w:sz w:val="16"/>
        </w:rPr>
        <w:lastRenderedPageBreak/>
        <w:t>“</w:t>
      </w:r>
      <w:r w:rsidRPr="005635B5">
        <w:rPr>
          <w:rStyle w:val="Emphasis"/>
          <w:highlight w:val="cyan"/>
        </w:rPr>
        <w:t>I don’t know if we’ll make</w:t>
      </w:r>
      <w:r w:rsidRPr="005635B5">
        <w:rPr>
          <w:rStyle w:val="Emphasis"/>
        </w:rPr>
        <w:t xml:space="preserve"> anybody’s arbitrary </w:t>
      </w:r>
      <w:r w:rsidRPr="005635B5">
        <w:rPr>
          <w:rStyle w:val="Emphasis"/>
          <w:highlight w:val="cyan"/>
        </w:rPr>
        <w:t>timeline</w:t>
      </w:r>
      <w:r w:rsidRPr="005635B5">
        <w:rPr>
          <w:sz w:val="16"/>
        </w:rPr>
        <w:t xml:space="preserve">,” </w:t>
      </w:r>
      <w:r w:rsidRPr="005635B5">
        <w:rPr>
          <w:rStyle w:val="StyleUnderline"/>
        </w:rPr>
        <w:t>said</w:t>
      </w:r>
      <w:r w:rsidRPr="005635B5">
        <w:rPr>
          <w:sz w:val="16"/>
        </w:rPr>
        <w:t xml:space="preserve"> Sen. Rob </w:t>
      </w:r>
      <w:r w:rsidRPr="005635B5">
        <w:rPr>
          <w:rStyle w:val="StyleUnderline"/>
        </w:rPr>
        <w:t>Portman</w:t>
      </w:r>
      <w:r w:rsidRPr="005635B5">
        <w:rPr>
          <w:sz w:val="16"/>
        </w:rPr>
        <w:t xml:space="preserve"> (R-Ohio), the lead Republican negotiator. “I appreciate the fact that the Majority Leader wants us to have a vote on this and to have a vote as soon as possible. I don’t disagree with that. But as soon as possible means when it’s ready.”</w:t>
      </w:r>
    </w:p>
    <w:p w14:paraId="2818BDE5" w14:textId="77777777" w:rsidR="00860224" w:rsidRPr="005635B5" w:rsidRDefault="00860224" w:rsidP="00860224">
      <w:pPr>
        <w:rPr>
          <w:sz w:val="16"/>
        </w:rPr>
      </w:pPr>
      <w:r w:rsidRPr="005635B5">
        <w:rPr>
          <w:sz w:val="16"/>
        </w:rPr>
        <w:t xml:space="preserve">Among the </w:t>
      </w:r>
      <w:r w:rsidRPr="005635B5">
        <w:rPr>
          <w:rStyle w:val="StyleUnderline"/>
        </w:rPr>
        <w:t xml:space="preserve">proposed </w:t>
      </w:r>
      <w:r w:rsidRPr="005635B5">
        <w:rPr>
          <w:rStyle w:val="StyleUnderline"/>
          <w:highlight w:val="cyan"/>
        </w:rPr>
        <w:t>funding</w:t>
      </w:r>
      <w:r w:rsidRPr="005635B5">
        <w:rPr>
          <w:rStyle w:val="StyleUnderline"/>
        </w:rPr>
        <w:t xml:space="preserve"> sources</w:t>
      </w:r>
      <w:r w:rsidRPr="005635B5">
        <w:rPr>
          <w:sz w:val="16"/>
        </w:rPr>
        <w:t xml:space="preserve"> that could change </w:t>
      </w:r>
      <w:r w:rsidRPr="005635B5">
        <w:rPr>
          <w:rStyle w:val="StyleUnderline"/>
          <w:highlight w:val="cyan"/>
        </w:rPr>
        <w:t>is</w:t>
      </w:r>
      <w:r w:rsidRPr="005635B5">
        <w:rPr>
          <w:sz w:val="16"/>
        </w:rPr>
        <w:t xml:space="preserve"> a provision related to IRS enforcement</w:t>
      </w:r>
      <w:r w:rsidRPr="005635B5">
        <w:rPr>
          <w:rStyle w:val="StyleUnderline"/>
        </w:rPr>
        <w:t xml:space="preserve">, a </w:t>
      </w:r>
      <w:r w:rsidRPr="005635B5">
        <w:rPr>
          <w:rStyle w:val="Emphasis"/>
          <w:highlight w:val="cyan"/>
        </w:rPr>
        <w:t>controversial</w:t>
      </w:r>
      <w:r w:rsidRPr="005635B5">
        <w:rPr>
          <w:rStyle w:val="Emphasis"/>
        </w:rPr>
        <w:t xml:space="preserve"> subject</w:t>
      </w:r>
      <w:r w:rsidRPr="005635B5">
        <w:rPr>
          <w:sz w:val="16"/>
        </w:rPr>
        <w:t xml:space="preserve"> for Republicans. </w:t>
      </w:r>
      <w:r w:rsidRPr="005635B5">
        <w:rPr>
          <w:rStyle w:val="StyleUnderline"/>
        </w:rPr>
        <w:t xml:space="preserve">The idea of plowing $40 billion into increased </w:t>
      </w:r>
      <w:r w:rsidRPr="005635B5">
        <w:rPr>
          <w:rStyle w:val="StyleUnderline"/>
          <w:highlight w:val="cyan"/>
        </w:rPr>
        <w:t>tax enforcement had become</w:t>
      </w:r>
      <w:r w:rsidRPr="005635B5">
        <w:rPr>
          <w:rStyle w:val="StyleUnderline"/>
        </w:rPr>
        <w:t xml:space="preserve"> increasingly </w:t>
      </w:r>
      <w:r w:rsidRPr="005635B5">
        <w:rPr>
          <w:rStyle w:val="StyleUnderline"/>
          <w:highlight w:val="cyan"/>
        </w:rPr>
        <w:t>toxic</w:t>
      </w:r>
      <w:r w:rsidRPr="005635B5">
        <w:rPr>
          <w:rStyle w:val="StyleUnderline"/>
        </w:rPr>
        <w:t xml:space="preserve"> in the Senate GOP, and its demise </w:t>
      </w:r>
      <w:r w:rsidRPr="005635B5">
        <w:rPr>
          <w:rStyle w:val="StyleUnderline"/>
          <w:highlight w:val="cyan"/>
        </w:rPr>
        <w:t>leaves</w:t>
      </w:r>
      <w:r w:rsidRPr="005635B5">
        <w:rPr>
          <w:rStyle w:val="StyleUnderline"/>
        </w:rPr>
        <w:t xml:space="preserve"> negotiators with </w:t>
      </w:r>
      <w:r w:rsidRPr="005635B5">
        <w:rPr>
          <w:rStyle w:val="StyleUnderline"/>
          <w:highlight w:val="cyan"/>
        </w:rPr>
        <w:t xml:space="preserve">a </w:t>
      </w:r>
      <w:r w:rsidRPr="005635B5">
        <w:rPr>
          <w:rStyle w:val="StyleUnderline"/>
        </w:rPr>
        <w:t xml:space="preserve">gaping </w:t>
      </w:r>
      <w:r w:rsidRPr="005635B5">
        <w:rPr>
          <w:rStyle w:val="Emphasis"/>
          <w:highlight w:val="cyan"/>
        </w:rPr>
        <w:t>revenue hole</w:t>
      </w:r>
      <w:r w:rsidRPr="005635B5">
        <w:rPr>
          <w:sz w:val="16"/>
          <w:highlight w:val="cyan"/>
        </w:rPr>
        <w:t>.</w:t>
      </w:r>
    </w:p>
    <w:p w14:paraId="5839B994" w14:textId="77777777" w:rsidR="00860224" w:rsidRPr="005635B5" w:rsidRDefault="00860224" w:rsidP="00860224">
      <w:pPr>
        <w:rPr>
          <w:sz w:val="16"/>
        </w:rPr>
      </w:pPr>
      <w:r w:rsidRPr="005635B5">
        <w:rPr>
          <w:sz w:val="16"/>
        </w:rPr>
        <w:t>One Senate Democrat suggested that money from increased IRS enforcement could instead be used to pay for Democrats’ $3.5 trillion package.</w:t>
      </w:r>
    </w:p>
    <w:p w14:paraId="3991563B" w14:textId="77777777" w:rsidR="00860224" w:rsidRPr="005635B5" w:rsidRDefault="00860224" w:rsidP="00860224">
      <w:pPr>
        <w:rPr>
          <w:sz w:val="16"/>
        </w:rPr>
      </w:pPr>
      <w:r w:rsidRPr="005635B5">
        <w:rPr>
          <w:rStyle w:val="StyleUnderline"/>
        </w:rPr>
        <w:t>In addition, negotiators need to resolve details related to water infrastructure, as well as how to allocate the broadband provisions in the package</w:t>
      </w:r>
      <w:r w:rsidRPr="005635B5">
        <w:rPr>
          <w:sz w:val="16"/>
        </w:rPr>
        <w:t>.</w:t>
      </w:r>
    </w:p>
    <w:p w14:paraId="17A5EBC1" w14:textId="77777777" w:rsidR="00860224" w:rsidRPr="005635B5" w:rsidRDefault="00860224" w:rsidP="00860224">
      <w:pPr>
        <w:rPr>
          <w:sz w:val="16"/>
        </w:rPr>
      </w:pPr>
      <w:r w:rsidRPr="005635B5">
        <w:rPr>
          <w:sz w:val="16"/>
        </w:rPr>
        <w:t>Sen. Joe Manchin (D-W.Va.) suggested Thursday he had no problem with Schumer holding a vote next week.</w:t>
      </w:r>
    </w:p>
    <w:p w14:paraId="5352082E" w14:textId="77777777" w:rsidR="00860224" w:rsidRPr="005635B5" w:rsidRDefault="00860224" w:rsidP="00860224">
      <w:pPr>
        <w:rPr>
          <w:sz w:val="16"/>
        </w:rPr>
      </w:pPr>
      <w:r w:rsidRPr="005635B5">
        <w:rPr>
          <w:sz w:val="16"/>
        </w:rPr>
        <w:t>"It gives you a goal to set,” he said. “And you give it everything you got. Is it going to be drop-dead? I don't think. I haven't heard that.”</w:t>
      </w:r>
    </w:p>
    <w:p w14:paraId="0D10A7FA" w14:textId="77777777" w:rsidR="00860224" w:rsidRPr="005635B5" w:rsidRDefault="00860224" w:rsidP="00860224">
      <w:pPr>
        <w:rPr>
          <w:sz w:val="16"/>
        </w:rPr>
      </w:pPr>
      <w:r w:rsidRPr="005635B5">
        <w:rPr>
          <w:sz w:val="16"/>
        </w:rPr>
        <w:t>Although Democrats expressed optimism about the timetable, Republicans were less sure. At the moment, it’s not clear whether 10 Republicans will vote to advance the bipartisan bill.</w:t>
      </w:r>
    </w:p>
    <w:p w14:paraId="5308DE70" w14:textId="77777777" w:rsidR="00860224" w:rsidRPr="005635B5" w:rsidRDefault="00860224" w:rsidP="00860224">
      <w:pPr>
        <w:rPr>
          <w:sz w:val="16"/>
        </w:rPr>
      </w:pPr>
      <w:r w:rsidRPr="005635B5">
        <w:rPr>
          <w:rStyle w:val="StyleUnderline"/>
        </w:rPr>
        <w:t>When asked whether he was confident the bipartisan group would meet</w:t>
      </w:r>
      <w:r w:rsidRPr="005635B5">
        <w:rPr>
          <w:sz w:val="16"/>
        </w:rPr>
        <w:t xml:space="preserve"> Schumer’s </w:t>
      </w:r>
      <w:r w:rsidRPr="005635B5">
        <w:rPr>
          <w:rStyle w:val="StyleUnderline"/>
        </w:rPr>
        <w:t>deadline</w:t>
      </w:r>
      <w:r w:rsidRPr="005635B5">
        <w:rPr>
          <w:sz w:val="16"/>
        </w:rPr>
        <w:t xml:space="preserve">, </w:t>
      </w:r>
      <w:r w:rsidRPr="005635B5">
        <w:rPr>
          <w:rStyle w:val="StyleUnderline"/>
        </w:rPr>
        <w:t>Sen. Mike Rounds</w:t>
      </w:r>
      <w:r w:rsidRPr="005635B5">
        <w:rPr>
          <w:sz w:val="16"/>
        </w:rPr>
        <w:t xml:space="preserve"> (R-S.D.), a member of the group, </w:t>
      </w:r>
      <w:r w:rsidRPr="005635B5">
        <w:rPr>
          <w:rStyle w:val="StyleUnderline"/>
        </w:rPr>
        <w:t>had a blunt response: “</w:t>
      </w:r>
      <w:r w:rsidRPr="005635B5">
        <w:rPr>
          <w:rStyle w:val="Emphasis"/>
        </w:rPr>
        <w:t>No</w:t>
      </w:r>
      <w:r w:rsidRPr="005635B5">
        <w:rPr>
          <w:sz w:val="16"/>
        </w:rPr>
        <w:t>.”</w:t>
      </w:r>
    </w:p>
    <w:p w14:paraId="164A4682" w14:textId="77777777" w:rsidR="00860224" w:rsidRPr="005635B5" w:rsidRDefault="00860224" w:rsidP="00860224">
      <w:pPr>
        <w:rPr>
          <w:sz w:val="16"/>
        </w:rPr>
      </w:pPr>
      <w:r w:rsidRPr="005635B5">
        <w:rPr>
          <w:sz w:val="16"/>
        </w:rPr>
        <w:t xml:space="preserve">Several </w:t>
      </w:r>
      <w:r w:rsidRPr="005635B5">
        <w:rPr>
          <w:rStyle w:val="StyleUnderline"/>
        </w:rPr>
        <w:t xml:space="preserve">Senate Republicans read </w:t>
      </w:r>
      <w:r w:rsidRPr="005635B5">
        <w:rPr>
          <w:rStyle w:val="StyleUnderline"/>
          <w:highlight w:val="cyan"/>
        </w:rPr>
        <w:t>Schumer’s</w:t>
      </w:r>
      <w:r w:rsidRPr="005635B5">
        <w:rPr>
          <w:sz w:val="16"/>
        </w:rPr>
        <w:t xml:space="preserve"> Wednesday </w:t>
      </w:r>
      <w:r w:rsidRPr="005635B5">
        <w:rPr>
          <w:rStyle w:val="StyleUnderline"/>
          <w:highlight w:val="cyan"/>
        </w:rPr>
        <w:t>vote</w:t>
      </w:r>
      <w:r w:rsidRPr="005635B5">
        <w:rPr>
          <w:rStyle w:val="StyleUnderline"/>
        </w:rPr>
        <w:t xml:space="preserve"> as an effort to </w:t>
      </w:r>
      <w:r w:rsidRPr="005635B5">
        <w:rPr>
          <w:rStyle w:val="Emphasis"/>
          <w:highlight w:val="cyan"/>
        </w:rPr>
        <w:t>sink</w:t>
      </w:r>
      <w:r w:rsidRPr="005635B5">
        <w:rPr>
          <w:rStyle w:val="Emphasis"/>
        </w:rPr>
        <w:t xml:space="preserve"> the </w:t>
      </w:r>
      <w:r w:rsidRPr="005635B5">
        <w:rPr>
          <w:rStyle w:val="Emphasis"/>
          <w:highlight w:val="cyan"/>
        </w:rPr>
        <w:t>bipartisan talks</w:t>
      </w:r>
      <w:r w:rsidRPr="005635B5">
        <w:rPr>
          <w:rStyle w:val="Emphasis"/>
        </w:rPr>
        <w:t>,</w:t>
      </w:r>
      <w:r w:rsidRPr="005635B5">
        <w:rPr>
          <w:sz w:val="16"/>
        </w:rPr>
        <w:t xml:space="preserve"> </w:t>
      </w:r>
      <w:r w:rsidRPr="005635B5">
        <w:rPr>
          <w:rStyle w:val="StyleUnderline"/>
        </w:rPr>
        <w:t>given the absence of legislative text and the likelihood that members will not yet have a score from the C</w:t>
      </w:r>
      <w:r w:rsidRPr="005635B5">
        <w:rPr>
          <w:sz w:val="16"/>
        </w:rPr>
        <w:t xml:space="preserve">ongressional </w:t>
      </w:r>
      <w:r w:rsidRPr="005635B5">
        <w:rPr>
          <w:rStyle w:val="StyleUnderline"/>
        </w:rPr>
        <w:t>B</w:t>
      </w:r>
      <w:r w:rsidRPr="005635B5">
        <w:rPr>
          <w:sz w:val="16"/>
        </w:rPr>
        <w:t xml:space="preserve">udget </w:t>
      </w:r>
      <w:r w:rsidRPr="005635B5">
        <w:rPr>
          <w:rStyle w:val="StyleUnderline"/>
        </w:rPr>
        <w:t>O</w:t>
      </w:r>
      <w:r w:rsidRPr="005635B5">
        <w:rPr>
          <w:sz w:val="16"/>
        </w:rPr>
        <w:t>ffice by Wednesday.</w:t>
      </w:r>
    </w:p>
    <w:p w14:paraId="3A7F9835" w14:textId="77777777" w:rsidR="00860224" w:rsidRPr="005635B5" w:rsidRDefault="00860224" w:rsidP="00860224">
      <w:pPr>
        <w:rPr>
          <w:sz w:val="16"/>
        </w:rPr>
      </w:pPr>
      <w:r w:rsidRPr="005635B5">
        <w:rPr>
          <w:sz w:val="16"/>
        </w:rPr>
        <w:t>“Why in the world would you vote for something that hasn’t been written yet,” asked Sen. John Cornyn (R-Texas), a McConnell confidante. “I don’t know whether Sen. Schumer is just setting this all up to fail so he can then move to the budget. That may part of his Machiavellian scheme.”</w:t>
      </w:r>
    </w:p>
    <w:p w14:paraId="4BFEFED2" w14:textId="77777777" w:rsidR="00860224" w:rsidRPr="005635B5" w:rsidRDefault="00860224" w:rsidP="00860224">
      <w:pPr>
        <w:rPr>
          <w:sz w:val="16"/>
        </w:rPr>
      </w:pPr>
      <w:r w:rsidRPr="005635B5">
        <w:rPr>
          <w:sz w:val="16"/>
        </w:rPr>
        <w:t>Sen. Shelley Moore Capito (R-W.Va.), who attempted to negotiate a bipartisan infrastructure package but failed, interpreted Schumer’s move as an attempt “to put pressure on the group to either put up or shut up.”</w:t>
      </w:r>
    </w:p>
    <w:p w14:paraId="1082A8C4" w14:textId="77777777" w:rsidR="00860224" w:rsidRPr="005635B5" w:rsidRDefault="00860224" w:rsidP="00860224">
      <w:pPr>
        <w:rPr>
          <w:sz w:val="16"/>
        </w:rPr>
      </w:pPr>
      <w:r w:rsidRPr="005635B5">
        <w:rPr>
          <w:sz w:val="16"/>
        </w:rPr>
        <w:t xml:space="preserve">Schumer’s timetable comes as the Senate's </w:t>
      </w:r>
      <w:r w:rsidRPr="005635B5">
        <w:rPr>
          <w:rStyle w:val="StyleUnderline"/>
        </w:rPr>
        <w:t xml:space="preserve">bipartisan infrastructure negotiators </w:t>
      </w:r>
      <w:r w:rsidRPr="005635B5">
        <w:rPr>
          <w:rStyle w:val="Emphasis"/>
        </w:rPr>
        <w:t>failed</w:t>
      </w:r>
      <w:r w:rsidRPr="005635B5">
        <w:rPr>
          <w:rStyle w:val="StyleUnderline"/>
        </w:rPr>
        <w:t xml:space="preserve"> to meet their self-imposed</w:t>
      </w:r>
      <w:r w:rsidRPr="005635B5">
        <w:rPr>
          <w:sz w:val="16"/>
        </w:rPr>
        <w:t xml:space="preserve"> Thursday </w:t>
      </w:r>
      <w:r w:rsidRPr="005635B5">
        <w:rPr>
          <w:rStyle w:val="StyleUnderline"/>
        </w:rPr>
        <w:t>deadline to resolve outstanding issues among members</w:t>
      </w:r>
      <w:r w:rsidRPr="005635B5">
        <w:rPr>
          <w:sz w:val="16"/>
        </w:rPr>
        <w:t>. As he left the Capitol Thursday, Schumer said negotiators still had “plenty of time” to finish the package.</w:t>
      </w:r>
    </w:p>
    <w:p w14:paraId="7F911EF2" w14:textId="77777777" w:rsidR="00860224" w:rsidRPr="005635B5" w:rsidRDefault="00860224" w:rsidP="00860224">
      <w:pPr>
        <w:rPr>
          <w:sz w:val="16"/>
        </w:rPr>
      </w:pPr>
      <w:r w:rsidRPr="005635B5">
        <w:rPr>
          <w:sz w:val="16"/>
        </w:rPr>
        <w:t xml:space="preserve">Schumer will take the first steps toward moving the bipartisan physical infrastructure proposal Monday, using a House bill as a legislative vehicle that would later be amended to reflect the Senate’s bipartisan infrastructure deal. </w:t>
      </w:r>
      <w:r w:rsidRPr="005635B5">
        <w:rPr>
          <w:rStyle w:val="StyleUnderline"/>
        </w:rPr>
        <w:t xml:space="preserve">Even if a </w:t>
      </w:r>
      <w:r w:rsidRPr="005635B5">
        <w:rPr>
          <w:rStyle w:val="StyleUnderline"/>
          <w:highlight w:val="cyan"/>
        </w:rPr>
        <w:t>deal</w:t>
      </w:r>
      <w:r w:rsidRPr="005635B5">
        <w:rPr>
          <w:rStyle w:val="StyleUnderline"/>
        </w:rPr>
        <w:t xml:space="preserve"> is clinched and the Senate votes to move ahead</w:t>
      </w:r>
      <w:r w:rsidRPr="005635B5">
        <w:rPr>
          <w:sz w:val="16"/>
        </w:rPr>
        <w:t xml:space="preserve"> on the bill next week, </w:t>
      </w:r>
      <w:r w:rsidRPr="005635B5">
        <w:rPr>
          <w:rStyle w:val="StyleUnderline"/>
        </w:rPr>
        <w:t xml:space="preserve">it </w:t>
      </w:r>
      <w:r w:rsidRPr="005635B5">
        <w:rPr>
          <w:rStyle w:val="StyleUnderline"/>
          <w:highlight w:val="cyan"/>
        </w:rPr>
        <w:t>will</w:t>
      </w:r>
      <w:r w:rsidRPr="005635B5">
        <w:rPr>
          <w:rStyle w:val="StyleUnderline"/>
        </w:rPr>
        <w:t xml:space="preserve"> likely </w:t>
      </w:r>
      <w:r w:rsidRPr="005635B5">
        <w:rPr>
          <w:rStyle w:val="StyleUnderline"/>
          <w:highlight w:val="cyan"/>
        </w:rPr>
        <w:t>take</w:t>
      </w:r>
      <w:r w:rsidRPr="005635B5">
        <w:rPr>
          <w:rStyle w:val="StyleUnderline"/>
        </w:rPr>
        <w:t xml:space="preserve"> </w:t>
      </w:r>
      <w:r w:rsidRPr="005635B5">
        <w:rPr>
          <w:rStyle w:val="Emphasis"/>
        </w:rPr>
        <w:t xml:space="preserve">days or even </w:t>
      </w:r>
      <w:r w:rsidRPr="005635B5">
        <w:rPr>
          <w:rStyle w:val="Emphasis"/>
          <w:highlight w:val="cyan"/>
        </w:rPr>
        <w:t>weeks</w:t>
      </w:r>
      <w:r w:rsidRPr="005635B5">
        <w:rPr>
          <w:rStyle w:val="StyleUnderline"/>
        </w:rPr>
        <w:t xml:space="preserve"> to finish its work on the bipartisan legislation</w:t>
      </w:r>
      <w:r w:rsidRPr="005635B5">
        <w:rPr>
          <w:sz w:val="16"/>
        </w:rPr>
        <w:t xml:space="preserve"> because of intense desire to vote on amendments to a bill likely to win Biden's signature.</w:t>
      </w:r>
    </w:p>
    <w:p w14:paraId="7D5D2F82" w14:textId="77777777" w:rsidR="00860224" w:rsidRPr="005635B5" w:rsidRDefault="00860224" w:rsidP="00860224">
      <w:pPr>
        <w:rPr>
          <w:sz w:val="16"/>
        </w:rPr>
      </w:pPr>
      <w:r w:rsidRPr="005635B5">
        <w:rPr>
          <w:sz w:val="16"/>
        </w:rPr>
        <w:t>In addition to Wednesday's vote on the bipartisan package, Schumer imposed a deadline that same day for Democrats to coalesce around a budget resolution setting up the $3.5 trillion plan. Speaker Nancy Pelosi, meanwhile, has vowed that the House will not move forward on the bipartisan infrastructure package until the Senate passes a budget setting up the $3.5 trillion social spending package. Senior Democrats do not expect that calculation to change based on the Senate’s latest moves.</w:t>
      </w:r>
    </w:p>
    <w:p w14:paraId="7AF48955" w14:textId="77777777" w:rsidR="00860224" w:rsidRPr="005635B5" w:rsidRDefault="00860224" w:rsidP="00860224">
      <w:pPr>
        <w:rPr>
          <w:sz w:val="16"/>
        </w:rPr>
      </w:pPr>
      <w:r w:rsidRPr="005635B5">
        <w:rPr>
          <w:rStyle w:val="StyleUnderline"/>
        </w:rPr>
        <w:t>With Democrats just starting to hash out the details of</w:t>
      </w:r>
      <w:r w:rsidRPr="005635B5">
        <w:rPr>
          <w:sz w:val="16"/>
        </w:rPr>
        <w:t xml:space="preserve"> that party-line </w:t>
      </w:r>
      <w:r w:rsidRPr="005635B5">
        <w:rPr>
          <w:rStyle w:val="StyleUnderline"/>
          <w:highlight w:val="cyan"/>
        </w:rPr>
        <w:t>spending</w:t>
      </w:r>
      <w:r w:rsidRPr="005635B5">
        <w:rPr>
          <w:rStyle w:val="StyleUnderline"/>
        </w:rPr>
        <w:t xml:space="preserve"> package, it </w:t>
      </w:r>
      <w:r w:rsidRPr="005635B5">
        <w:rPr>
          <w:rStyle w:val="StyleUnderline"/>
          <w:highlight w:val="cyan"/>
        </w:rPr>
        <w:t>could be</w:t>
      </w:r>
      <w:r w:rsidRPr="005635B5">
        <w:rPr>
          <w:rStyle w:val="StyleUnderline"/>
        </w:rPr>
        <w:t xml:space="preserve"> </w:t>
      </w:r>
      <w:r w:rsidRPr="005635B5">
        <w:rPr>
          <w:rStyle w:val="Emphasis"/>
        </w:rPr>
        <w:t xml:space="preserve">weeks, if not </w:t>
      </w:r>
      <w:r w:rsidRPr="005635B5">
        <w:rPr>
          <w:rStyle w:val="Emphasis"/>
          <w:highlight w:val="cyan"/>
        </w:rPr>
        <w:t>months</w:t>
      </w:r>
      <w:r w:rsidRPr="005635B5">
        <w:rPr>
          <w:rStyle w:val="StyleUnderline"/>
        </w:rPr>
        <w:t>, before the House takes up the bipartisan bill</w:t>
      </w:r>
      <w:r w:rsidRPr="005635B5">
        <w:rPr>
          <w:sz w:val="16"/>
        </w:rPr>
        <w:t>.</w:t>
      </w:r>
    </w:p>
    <w:p w14:paraId="12456C81" w14:textId="77777777" w:rsidR="00860224" w:rsidRPr="005635B5" w:rsidRDefault="00860224" w:rsidP="00860224">
      <w:pPr>
        <w:rPr>
          <w:sz w:val="16"/>
        </w:rPr>
      </w:pPr>
      <w:r w:rsidRPr="005635B5">
        <w:rPr>
          <w:sz w:val="16"/>
        </w:rPr>
        <w:t>Both the physical infrastructure and social spending bills are top priorities for Biden, who attended a Senate Democratic caucus lunch Wednesday.</w:t>
      </w:r>
    </w:p>
    <w:p w14:paraId="0C6056A0" w14:textId="77777777" w:rsidR="00860224" w:rsidRPr="005635B5" w:rsidRDefault="00860224" w:rsidP="00860224">
      <w:pPr>
        <w:rPr>
          <w:sz w:val="16"/>
        </w:rPr>
      </w:pPr>
      <w:r w:rsidRPr="005635B5">
        <w:rPr>
          <w:sz w:val="16"/>
        </w:rPr>
        <w:lastRenderedPageBreak/>
        <w:t xml:space="preserve">Senate Minority Leader Mitch McConnell has withheld judgment so far on the bipartisan plan, encouraging his members to view it as a separate effort from Democrats’ $3.5 trillion bill. </w:t>
      </w:r>
      <w:r w:rsidRPr="005635B5">
        <w:rPr>
          <w:rStyle w:val="StyleUnderline"/>
        </w:rPr>
        <w:t>Several Republicans have expressed concerns about</w:t>
      </w:r>
      <w:r w:rsidRPr="005635B5">
        <w:rPr>
          <w:sz w:val="16"/>
        </w:rPr>
        <w:t xml:space="preserve"> its </w:t>
      </w:r>
      <w:r w:rsidRPr="005635B5">
        <w:rPr>
          <w:rStyle w:val="StyleUnderline"/>
        </w:rPr>
        <w:t>financing</w:t>
      </w:r>
      <w:r w:rsidRPr="005635B5">
        <w:rPr>
          <w:sz w:val="16"/>
        </w:rPr>
        <w:t xml:space="preserve"> and are waiting for an official score from the Congressional Budget Office once the bill's text is completed.</w:t>
      </w:r>
    </w:p>
    <w:p w14:paraId="3DF61C09" w14:textId="77777777" w:rsidR="00860224" w:rsidRPr="005635B5" w:rsidRDefault="00860224" w:rsidP="00976009"/>
    <w:p w14:paraId="44D9FFB0" w14:textId="01891010" w:rsidR="00860224" w:rsidRPr="005635B5" w:rsidRDefault="00491566" w:rsidP="00860224">
      <w:pPr>
        <w:pStyle w:val="Heading3"/>
        <w:rPr>
          <w:rFonts w:cs="Calibri"/>
        </w:rPr>
      </w:pPr>
      <w:r w:rsidRPr="005635B5">
        <w:rPr>
          <w:rFonts w:cs="Calibri"/>
        </w:rPr>
        <w:lastRenderedPageBreak/>
        <w:t>2AC –</w:t>
      </w:r>
      <w:r w:rsidR="00664812" w:rsidRPr="005635B5">
        <w:rPr>
          <w:rFonts w:cs="Calibri"/>
        </w:rPr>
        <w:t xml:space="preserve"> </w:t>
      </w:r>
      <w:r w:rsidR="00860224" w:rsidRPr="005635B5">
        <w:rPr>
          <w:rFonts w:cs="Calibri"/>
        </w:rPr>
        <w:t>No Link</w:t>
      </w:r>
    </w:p>
    <w:p w14:paraId="23EEF10F" w14:textId="0A90FFF1" w:rsidR="00860224" w:rsidRPr="005635B5" w:rsidRDefault="00860224" w:rsidP="00860224">
      <w:pPr>
        <w:pStyle w:val="Heading4"/>
        <w:rPr>
          <w:rFonts w:cs="Calibri"/>
        </w:rPr>
      </w:pPr>
      <w:r w:rsidRPr="005635B5">
        <w:rPr>
          <w:rFonts w:cs="Calibri"/>
          <w:u w:val="single"/>
        </w:rPr>
        <w:t>No link</w:t>
      </w:r>
      <w:r w:rsidRPr="005635B5">
        <w:rPr>
          <w:rFonts w:cs="Calibri"/>
        </w:rPr>
        <w:t xml:space="preserve"> to congressional action---the plan goes through the </w:t>
      </w:r>
      <w:r w:rsidRPr="005635B5">
        <w:rPr>
          <w:rFonts w:cs="Calibri"/>
          <w:u w:val="single"/>
        </w:rPr>
        <w:t>USIBWC</w:t>
      </w:r>
      <w:r w:rsidRPr="005635B5">
        <w:rPr>
          <w:rFonts w:cs="Calibri"/>
        </w:rPr>
        <w:t xml:space="preserve"> then the </w:t>
      </w:r>
      <w:r w:rsidRPr="005635B5">
        <w:rPr>
          <w:rFonts w:cs="Calibri"/>
          <w:u w:val="single"/>
        </w:rPr>
        <w:t>D</w:t>
      </w:r>
      <w:r w:rsidRPr="005635B5">
        <w:rPr>
          <w:rFonts w:cs="Calibri"/>
        </w:rPr>
        <w:t xml:space="preserve">epartment </w:t>
      </w:r>
      <w:r w:rsidRPr="005635B5">
        <w:rPr>
          <w:rFonts w:cs="Calibri"/>
          <w:u w:val="single"/>
        </w:rPr>
        <w:t>o</w:t>
      </w:r>
      <w:r w:rsidRPr="005635B5">
        <w:rPr>
          <w:rFonts w:cs="Calibri"/>
        </w:rPr>
        <w:t xml:space="preserve">f </w:t>
      </w:r>
      <w:r w:rsidRPr="005635B5">
        <w:rPr>
          <w:rFonts w:cs="Calibri"/>
          <w:u w:val="single"/>
        </w:rPr>
        <w:t>S</w:t>
      </w:r>
      <w:r w:rsidRPr="005635B5">
        <w:rPr>
          <w:rFonts w:cs="Calibri"/>
        </w:rPr>
        <w:t xml:space="preserve">tate---both are </w:t>
      </w:r>
      <w:r w:rsidRPr="005635B5">
        <w:rPr>
          <w:rFonts w:cs="Calibri"/>
          <w:u w:val="single"/>
        </w:rPr>
        <w:t>executive</w:t>
      </w:r>
      <w:r w:rsidRPr="005635B5">
        <w:rPr>
          <w:rFonts w:cs="Calibri"/>
        </w:rPr>
        <w:t xml:space="preserve"> agencies---that’s 1AC Milanes. </w:t>
      </w:r>
    </w:p>
    <w:p w14:paraId="46DA6720" w14:textId="77777777" w:rsidR="00860224" w:rsidRPr="005635B5" w:rsidRDefault="00860224" w:rsidP="00860224">
      <w:r w:rsidRPr="005635B5">
        <w:t xml:space="preserve">Maria E. </w:t>
      </w:r>
      <w:r w:rsidRPr="005635B5">
        <w:rPr>
          <w:rStyle w:val="Style13ptBold"/>
          <w:bCs/>
        </w:rPr>
        <w:t>Milanes 20</w:t>
      </w:r>
      <w:r w:rsidRPr="005635B5">
        <w:t>, J.S.D. McGeorge School of Law and International Lawyer at Independent Consultant Canada, “International Groundwater Law and the US-Mexico Border Region,” International Water Law Series, 2020, ISBN: 978-90-04-38508-5, // [nayak]</w:t>
      </w:r>
    </w:p>
    <w:p w14:paraId="1817B5FC" w14:textId="77777777" w:rsidR="00860224" w:rsidRPr="005635B5" w:rsidRDefault="00860224" w:rsidP="00860224">
      <w:pPr>
        <w:rPr>
          <w:sz w:val="16"/>
        </w:rPr>
      </w:pPr>
      <w:r w:rsidRPr="005635B5">
        <w:rPr>
          <w:rStyle w:val="StyleUnderline"/>
        </w:rPr>
        <w:t xml:space="preserve">The </w:t>
      </w:r>
      <w:r w:rsidRPr="005635B5">
        <w:rPr>
          <w:rStyle w:val="Emphasis"/>
        </w:rPr>
        <w:t>Meaning</w:t>
      </w:r>
      <w:r w:rsidRPr="005635B5">
        <w:rPr>
          <w:rStyle w:val="StyleUnderline"/>
        </w:rPr>
        <w:t xml:space="preserve"> of a</w:t>
      </w:r>
      <w:r w:rsidRPr="005635B5">
        <w:rPr>
          <w:sz w:val="16"/>
        </w:rPr>
        <w:t xml:space="preserve"> "</w:t>
      </w:r>
      <w:r w:rsidRPr="005635B5">
        <w:rPr>
          <w:rStyle w:val="Emphasis"/>
        </w:rPr>
        <w:t>Minute</w:t>
      </w:r>
      <w:r w:rsidRPr="005635B5">
        <w:rPr>
          <w:sz w:val="16"/>
        </w:rPr>
        <w:t>"</w:t>
      </w:r>
    </w:p>
    <w:p w14:paraId="60AD3B8B" w14:textId="77777777" w:rsidR="00860224" w:rsidRPr="005635B5" w:rsidRDefault="00860224" w:rsidP="00860224">
      <w:pPr>
        <w:rPr>
          <w:sz w:val="16"/>
        </w:rPr>
      </w:pPr>
      <w:r w:rsidRPr="005635B5">
        <w:rPr>
          <w:rStyle w:val="StyleUnderline"/>
        </w:rPr>
        <w:t xml:space="preserve">The </w:t>
      </w:r>
      <w:r w:rsidRPr="005635B5">
        <w:rPr>
          <w:rStyle w:val="Emphasis"/>
        </w:rPr>
        <w:t>U.S.</w:t>
      </w:r>
      <w:r w:rsidRPr="005635B5">
        <w:rPr>
          <w:sz w:val="16"/>
        </w:rPr>
        <w:t xml:space="preserve"> </w:t>
      </w:r>
      <w:r w:rsidRPr="005635B5">
        <w:rPr>
          <w:rStyle w:val="Emphasis"/>
        </w:rPr>
        <w:t>I</w:t>
      </w:r>
      <w:r w:rsidRPr="005635B5">
        <w:rPr>
          <w:rStyle w:val="StyleUnderline"/>
        </w:rPr>
        <w:t xml:space="preserve">nternational </w:t>
      </w:r>
      <w:r w:rsidRPr="005635B5">
        <w:rPr>
          <w:rStyle w:val="Emphasis"/>
        </w:rPr>
        <w:t>B</w:t>
      </w:r>
      <w:r w:rsidRPr="005635B5">
        <w:rPr>
          <w:rStyle w:val="StyleUnderline"/>
        </w:rPr>
        <w:t xml:space="preserve">oundary and </w:t>
      </w:r>
      <w:r w:rsidRPr="005635B5">
        <w:rPr>
          <w:rStyle w:val="Emphasis"/>
        </w:rPr>
        <w:t>W</w:t>
      </w:r>
      <w:r w:rsidRPr="005635B5">
        <w:rPr>
          <w:rStyle w:val="StyleUnderline"/>
        </w:rPr>
        <w:t xml:space="preserve">ater </w:t>
      </w:r>
      <w:r w:rsidRPr="005635B5">
        <w:rPr>
          <w:rStyle w:val="Emphasis"/>
        </w:rPr>
        <w:t>C</w:t>
      </w:r>
      <w:r w:rsidRPr="005635B5">
        <w:rPr>
          <w:rStyle w:val="StyleUnderline"/>
        </w:rPr>
        <w:t>ommission</w:t>
      </w:r>
      <w:r w:rsidRPr="005635B5">
        <w:rPr>
          <w:sz w:val="16"/>
        </w:rPr>
        <w:t xml:space="preserve"> </w:t>
      </w:r>
      <w:r w:rsidRPr="005635B5">
        <w:rPr>
          <w:rStyle w:val="StyleUnderline"/>
        </w:rPr>
        <w:t>has prepared a description</w:t>
      </w:r>
      <w:r w:rsidRPr="005635B5">
        <w:rPr>
          <w:sz w:val="16"/>
        </w:rPr>
        <w:t xml:space="preserve"> </w:t>
      </w:r>
      <w:r w:rsidRPr="005635B5">
        <w:rPr>
          <w:rStyle w:val="StyleUnderline"/>
        </w:rPr>
        <w:t>of the</w:t>
      </w:r>
      <w:r w:rsidRPr="005635B5">
        <w:rPr>
          <w:sz w:val="16"/>
        </w:rPr>
        <w:t xml:space="preserve"> complex protocol regarding the “</w:t>
      </w:r>
      <w:r w:rsidRPr="005635B5">
        <w:rPr>
          <w:rStyle w:val="Emphasis"/>
        </w:rPr>
        <w:t>Minute</w:t>
      </w:r>
      <w:r w:rsidRPr="005635B5">
        <w:rPr>
          <w:sz w:val="16"/>
        </w:rPr>
        <w:t xml:space="preserve">” </w:t>
      </w:r>
      <w:r w:rsidRPr="005635B5">
        <w:rPr>
          <w:rStyle w:val="Emphasis"/>
        </w:rPr>
        <w:t>process</w:t>
      </w:r>
      <w:r w:rsidRPr="005635B5">
        <w:rPr>
          <w:sz w:val="16"/>
        </w:rPr>
        <w:t xml:space="preserve">. In part, it includes the following: </w:t>
      </w:r>
    </w:p>
    <w:p w14:paraId="70D229C5" w14:textId="77777777" w:rsidR="00860224" w:rsidRPr="005635B5" w:rsidRDefault="00860224" w:rsidP="00860224">
      <w:pPr>
        <w:rPr>
          <w:sz w:val="16"/>
        </w:rPr>
      </w:pPr>
      <w:r w:rsidRPr="005635B5">
        <w:rPr>
          <w:rStyle w:val="StyleUnderline"/>
        </w:rPr>
        <w:t>The 1944 Water Treaty specifies that decisions of the</w:t>
      </w:r>
      <w:r w:rsidRPr="005635B5">
        <w:rPr>
          <w:sz w:val="16"/>
        </w:rPr>
        <w:t xml:space="preserve"> International Boundary and Water Commission (</w:t>
      </w:r>
      <w:r w:rsidRPr="005635B5">
        <w:rPr>
          <w:rStyle w:val="StyleUnderline"/>
        </w:rPr>
        <w:t>IBWC</w:t>
      </w:r>
      <w:r w:rsidRPr="005635B5">
        <w:rPr>
          <w:sz w:val="16"/>
        </w:rPr>
        <w:t xml:space="preserve">) </w:t>
      </w:r>
      <w:r w:rsidRPr="005635B5">
        <w:rPr>
          <w:rStyle w:val="StyleUnderline"/>
        </w:rPr>
        <w:t>are recorded in the form of Minutes</w:t>
      </w:r>
      <w:r w:rsidRPr="005635B5">
        <w:rPr>
          <w:sz w:val="16"/>
        </w:rPr>
        <w:t xml:space="preserve">. </w:t>
      </w:r>
      <w:r w:rsidRPr="005635B5">
        <w:rPr>
          <w:rStyle w:val="Emphasis"/>
        </w:rPr>
        <w:t>Minutes</w:t>
      </w:r>
      <w:r w:rsidRPr="005635B5">
        <w:rPr>
          <w:rStyle w:val="StyleUnderline"/>
        </w:rPr>
        <w:t xml:space="preserve"> are</w:t>
      </w:r>
      <w:r w:rsidRPr="005635B5">
        <w:rPr>
          <w:sz w:val="16"/>
        </w:rPr>
        <w:t xml:space="preserve"> </w:t>
      </w:r>
      <w:r w:rsidRPr="005635B5">
        <w:rPr>
          <w:rStyle w:val="StyleUnderline"/>
        </w:rPr>
        <w:t xml:space="preserve">considered </w:t>
      </w:r>
      <w:r w:rsidRPr="005635B5">
        <w:rPr>
          <w:rStyle w:val="Emphasis"/>
        </w:rPr>
        <w:t>implementing agreements</w:t>
      </w:r>
      <w:r w:rsidRPr="005635B5">
        <w:rPr>
          <w:rStyle w:val="StyleUnderline"/>
        </w:rPr>
        <w:t xml:space="preserve"> of the treaty</w:t>
      </w:r>
      <w:r w:rsidRPr="005635B5">
        <w:rPr>
          <w:sz w:val="16"/>
        </w:rPr>
        <w:t xml:space="preserve">. </w:t>
      </w:r>
      <w:r w:rsidRPr="005635B5">
        <w:rPr>
          <w:rStyle w:val="StyleUnderline"/>
        </w:rPr>
        <w:t xml:space="preserve">They are </w:t>
      </w:r>
      <w:r w:rsidRPr="005635B5">
        <w:rPr>
          <w:rStyle w:val="Emphasis"/>
        </w:rPr>
        <w:t>not</w:t>
      </w:r>
      <w:r w:rsidRPr="005635B5">
        <w:rPr>
          <w:rStyle w:val="StyleUnderline"/>
        </w:rPr>
        <w:t xml:space="preserve"> treaty </w:t>
      </w:r>
      <w:r w:rsidRPr="005635B5">
        <w:rPr>
          <w:rStyle w:val="Emphasis"/>
        </w:rPr>
        <w:t>amendments</w:t>
      </w:r>
      <w:r w:rsidRPr="005635B5">
        <w:rPr>
          <w:sz w:val="16"/>
        </w:rPr>
        <w:t xml:space="preserve">. For example, the treaty says the IBWC may build dams on the Rio Grande. The Minutes specify where the dams will be built, how the costs will be shared between the two countries, etc. </w:t>
      </w:r>
    </w:p>
    <w:p w14:paraId="49996872" w14:textId="77777777" w:rsidR="00860224" w:rsidRPr="005635B5" w:rsidRDefault="00860224" w:rsidP="00860224">
      <w:pPr>
        <w:rPr>
          <w:sz w:val="16"/>
        </w:rPr>
      </w:pPr>
      <w:r w:rsidRPr="005635B5">
        <w:rPr>
          <w:rStyle w:val="StyleUnderline"/>
        </w:rPr>
        <w:t xml:space="preserve">Before </w:t>
      </w:r>
      <w:r w:rsidRPr="005635B5">
        <w:rPr>
          <w:rStyle w:val="StyleUnderline"/>
          <w:highlight w:val="cyan"/>
        </w:rPr>
        <w:t xml:space="preserve">the </w:t>
      </w:r>
      <w:r w:rsidRPr="005635B5">
        <w:rPr>
          <w:rStyle w:val="Emphasis"/>
          <w:highlight w:val="cyan"/>
        </w:rPr>
        <w:t>U.S. Section</w:t>
      </w:r>
      <w:r w:rsidRPr="005635B5">
        <w:rPr>
          <w:rStyle w:val="StyleUnderline"/>
        </w:rPr>
        <w:t xml:space="preserve"> of the IBWC </w:t>
      </w:r>
      <w:r w:rsidRPr="005635B5">
        <w:rPr>
          <w:rStyle w:val="Emphasis"/>
          <w:highlight w:val="cyan"/>
        </w:rPr>
        <w:t>develops a Minute</w:t>
      </w:r>
      <w:r w:rsidRPr="005635B5">
        <w:rPr>
          <w:sz w:val="16"/>
        </w:rPr>
        <w:t xml:space="preserve">, </w:t>
      </w:r>
      <w:r w:rsidRPr="005635B5">
        <w:rPr>
          <w:rStyle w:val="StyleUnderline"/>
          <w:highlight w:val="cyan"/>
        </w:rPr>
        <w:t>it seeks</w:t>
      </w:r>
      <w:r w:rsidRPr="005635B5">
        <w:rPr>
          <w:sz w:val="16"/>
        </w:rPr>
        <w:t xml:space="preserve"> negotiating </w:t>
      </w:r>
      <w:r w:rsidRPr="005635B5">
        <w:rPr>
          <w:rStyle w:val="StyleUnderline"/>
          <w:highlight w:val="cyan"/>
        </w:rPr>
        <w:t>authority from the Department of</w:t>
      </w:r>
      <w:r w:rsidRPr="005635B5">
        <w:rPr>
          <w:rStyle w:val="StyleUnderline"/>
        </w:rPr>
        <w:t xml:space="preserve"> </w:t>
      </w:r>
      <w:r w:rsidRPr="005635B5">
        <w:rPr>
          <w:rStyle w:val="StyleUnderline"/>
          <w:highlight w:val="cyan"/>
        </w:rPr>
        <w:t>State</w:t>
      </w:r>
      <w:r w:rsidRPr="005635B5">
        <w:rPr>
          <w:sz w:val="16"/>
        </w:rPr>
        <w:t xml:space="preserve">. </w:t>
      </w:r>
      <w:r w:rsidRPr="005635B5">
        <w:rPr>
          <w:rStyle w:val="StyleUnderline"/>
          <w:highlight w:val="cyan"/>
        </w:rPr>
        <w:t>Once</w:t>
      </w:r>
      <w:r w:rsidRPr="005635B5">
        <w:rPr>
          <w:rStyle w:val="StyleUnderline"/>
        </w:rPr>
        <w:t xml:space="preserve"> the Minute is </w:t>
      </w:r>
      <w:r w:rsidRPr="005635B5">
        <w:rPr>
          <w:rStyle w:val="StyleUnderline"/>
          <w:highlight w:val="cyan"/>
        </w:rPr>
        <w:t>negotiated</w:t>
      </w:r>
      <w:r w:rsidRPr="005635B5">
        <w:rPr>
          <w:sz w:val="16"/>
        </w:rPr>
        <w:t xml:space="preserve">, </w:t>
      </w:r>
      <w:r w:rsidRPr="005635B5">
        <w:rPr>
          <w:rStyle w:val="StyleUnderline"/>
        </w:rPr>
        <w:t xml:space="preserve">the USIBWC goes through a formal process to </w:t>
      </w:r>
      <w:r w:rsidRPr="005635B5">
        <w:rPr>
          <w:rStyle w:val="StyleUnderline"/>
          <w:highlight w:val="cyan"/>
        </w:rPr>
        <w:t>seek</w:t>
      </w:r>
      <w:r w:rsidRPr="005635B5">
        <w:rPr>
          <w:rStyle w:val="StyleUnderline"/>
        </w:rPr>
        <w:t xml:space="preserve"> Department of State </w:t>
      </w:r>
      <w:r w:rsidRPr="005635B5">
        <w:rPr>
          <w:rStyle w:val="StyleUnderline"/>
          <w:highlight w:val="cyan"/>
        </w:rPr>
        <w:t xml:space="preserve">approval to </w:t>
      </w:r>
      <w:r w:rsidRPr="005635B5">
        <w:rPr>
          <w:rStyle w:val="Emphasis"/>
          <w:highlight w:val="cyan"/>
        </w:rPr>
        <w:t>sign the Minute</w:t>
      </w:r>
      <w:r w:rsidRPr="005635B5">
        <w:rPr>
          <w:sz w:val="16"/>
        </w:rPr>
        <w:t xml:space="preserve">, known as the Circular 175 process or C-175. This process may also involve consultations with other federal agencies and the Senate Foreign Relations Committee staff or members. </w:t>
      </w:r>
    </w:p>
    <w:p w14:paraId="1D48BD40" w14:textId="3DFCBE09" w:rsidR="00860224" w:rsidRPr="005635B5" w:rsidRDefault="00860224" w:rsidP="00860224">
      <w:pPr>
        <w:rPr>
          <w:sz w:val="16"/>
        </w:rPr>
      </w:pPr>
      <w:r w:rsidRPr="005635B5">
        <w:rPr>
          <w:sz w:val="16"/>
        </w:rPr>
        <w:t xml:space="preserve">The Mexican Section of the IBWC goes through a similar domestic review/clearance process. </w:t>
      </w:r>
    </w:p>
    <w:p w14:paraId="24133AFC" w14:textId="77777777" w:rsidR="00860224" w:rsidRPr="005635B5" w:rsidRDefault="00860224" w:rsidP="00860224">
      <w:pPr>
        <w:rPr>
          <w:sz w:val="16"/>
        </w:rPr>
      </w:pPr>
    </w:p>
    <w:p w14:paraId="7AB9F0D3" w14:textId="77777777" w:rsidR="00860224" w:rsidRPr="005635B5" w:rsidRDefault="00860224" w:rsidP="00860224">
      <w:pPr>
        <w:pStyle w:val="Heading4"/>
        <w:rPr>
          <w:rFonts w:cs="Calibri"/>
          <w:szCs w:val="28"/>
        </w:rPr>
      </w:pPr>
      <w:r w:rsidRPr="005635B5">
        <w:rPr>
          <w:rFonts w:cs="Calibri"/>
          <w:szCs w:val="28"/>
        </w:rPr>
        <w:t xml:space="preserve">The AFF’s Minute is </w:t>
      </w:r>
      <w:r w:rsidRPr="005635B5">
        <w:rPr>
          <w:rFonts w:cs="Calibri"/>
          <w:szCs w:val="28"/>
          <w:u w:val="single"/>
        </w:rPr>
        <w:t>uncontroversial</w:t>
      </w:r>
      <w:r w:rsidRPr="005635B5">
        <w:rPr>
          <w:rFonts w:cs="Calibri"/>
          <w:szCs w:val="28"/>
        </w:rPr>
        <w:t xml:space="preserve"> since it adopts portions from </w:t>
      </w:r>
      <w:r w:rsidRPr="005635B5">
        <w:rPr>
          <w:rFonts w:cs="Calibri"/>
          <w:szCs w:val="28"/>
          <w:u w:val="single"/>
        </w:rPr>
        <w:t>established agreements</w:t>
      </w:r>
      <w:r w:rsidRPr="005635B5">
        <w:rPr>
          <w:rFonts w:cs="Calibri"/>
          <w:szCs w:val="28"/>
        </w:rPr>
        <w:t xml:space="preserve"> </w:t>
      </w:r>
    </w:p>
    <w:p w14:paraId="4A58CB42" w14:textId="77777777" w:rsidR="00860224" w:rsidRPr="005635B5" w:rsidRDefault="00860224" w:rsidP="00860224">
      <w:r w:rsidRPr="005635B5">
        <w:t xml:space="preserve">William Lynch </w:t>
      </w:r>
      <w:r w:rsidRPr="005635B5">
        <w:rPr>
          <w:rStyle w:val="Style13ptBold"/>
        </w:rPr>
        <w:t>Vallee 16</w:t>
      </w:r>
      <w:r w:rsidRPr="005635B5">
        <w:t xml:space="preserve">, "A Case For Cooperation: How A Binational Agreement Between the U.S. and Mexico Can Alleviate the Rapid Drawdown of the Mesilla and the Hueco Aquifer", Open Access Theses &amp; Dissertations. 772, 2016, </w:t>
      </w:r>
      <w:hyperlink r:id="rId111" w:history="1">
        <w:r w:rsidRPr="005635B5">
          <w:rPr>
            <w:rStyle w:val="Hyperlink"/>
          </w:rPr>
          <w:t>https://digitalcommons.utep.edu/open_etd/772</w:t>
        </w:r>
      </w:hyperlink>
      <w:r w:rsidRPr="005635B5">
        <w:t>, // [nayak]</w:t>
      </w:r>
    </w:p>
    <w:p w14:paraId="4B7A7F83" w14:textId="77777777" w:rsidR="00860224" w:rsidRPr="005635B5" w:rsidRDefault="00860224" w:rsidP="00860224">
      <w:pPr>
        <w:rPr>
          <w:rStyle w:val="StyleUnderline"/>
        </w:rPr>
      </w:pPr>
      <w:r w:rsidRPr="005635B5">
        <w:rPr>
          <w:sz w:val="16"/>
          <w:szCs w:val="16"/>
        </w:rPr>
        <w:t>The fourth and final phase</w:t>
      </w:r>
      <w:r w:rsidRPr="005635B5">
        <w:rPr>
          <w:sz w:val="16"/>
        </w:rPr>
        <w:t xml:space="preserve"> would be to </w:t>
      </w:r>
      <w:r w:rsidRPr="005635B5">
        <w:rPr>
          <w:rStyle w:val="StyleUnderline"/>
        </w:rPr>
        <w:t xml:space="preserve">enact a formal </w:t>
      </w:r>
      <w:r w:rsidRPr="005635B5">
        <w:rPr>
          <w:rStyle w:val="Emphasis"/>
          <w:highlight w:val="cyan"/>
        </w:rPr>
        <w:t>minute</w:t>
      </w:r>
      <w:r w:rsidRPr="005635B5">
        <w:rPr>
          <w:sz w:val="16"/>
        </w:rPr>
        <w:t xml:space="preserve"> in the IBWC. With community support I believe the IBWC could pass a minute </w:t>
      </w:r>
      <w:r w:rsidRPr="005635B5">
        <w:rPr>
          <w:sz w:val="16"/>
          <w:szCs w:val="16"/>
        </w:rPr>
        <w:t>that would focus</w:t>
      </w:r>
      <w:r w:rsidRPr="005635B5">
        <w:rPr>
          <w:sz w:val="16"/>
        </w:rPr>
        <w:t xml:space="preserve"> specifically </w:t>
      </w:r>
      <w:r w:rsidRPr="005635B5">
        <w:rPr>
          <w:rStyle w:val="Emphasis"/>
          <w:highlight w:val="cyan"/>
        </w:rPr>
        <w:t>on groundwater</w:t>
      </w:r>
      <w:r w:rsidRPr="005635B5">
        <w:rPr>
          <w:sz w:val="16"/>
        </w:rPr>
        <w:t xml:space="preserve">. The specific details of this minute are out of the scope of this thesis but I would recommend that the policy “should support those prescriptive solutions </w:t>
      </w:r>
      <w:r w:rsidRPr="005635B5">
        <w:rPr>
          <w:rStyle w:val="StyleUnderline"/>
        </w:rPr>
        <w:t>that</w:t>
      </w:r>
      <w:r w:rsidRPr="005635B5">
        <w:rPr>
          <w:sz w:val="16"/>
        </w:rPr>
        <w:t xml:space="preserve"> </w:t>
      </w:r>
      <w:r w:rsidRPr="005635B5">
        <w:rPr>
          <w:rStyle w:val="Emphasis"/>
        </w:rPr>
        <w:t>balance</w:t>
      </w:r>
      <w:r w:rsidRPr="005635B5">
        <w:rPr>
          <w:rStyle w:val="StyleUnderline"/>
        </w:rPr>
        <w:t xml:space="preserve"> values and emphasize </w:t>
      </w:r>
      <w:r w:rsidRPr="005635B5">
        <w:rPr>
          <w:rStyle w:val="Emphasis"/>
        </w:rPr>
        <w:t>equity</w:t>
      </w:r>
      <w:r w:rsidRPr="005635B5">
        <w:rPr>
          <w:rStyle w:val="StyleUnderline"/>
        </w:rPr>
        <w:t xml:space="preserve"> as</w:t>
      </w:r>
      <w:r w:rsidRPr="005635B5">
        <w:rPr>
          <w:sz w:val="16"/>
        </w:rPr>
        <w:t xml:space="preserve"> well as </w:t>
      </w:r>
      <w:r w:rsidRPr="005635B5">
        <w:rPr>
          <w:rStyle w:val="StyleUnderline"/>
        </w:rPr>
        <w:t xml:space="preserve">place </w:t>
      </w:r>
      <w:r w:rsidRPr="005635B5">
        <w:rPr>
          <w:rStyle w:val="Emphasis"/>
        </w:rPr>
        <w:t>protection of environmental values</w:t>
      </w:r>
      <w:r w:rsidRPr="005635B5">
        <w:rPr>
          <w:rStyle w:val="StyleUnderline"/>
        </w:rPr>
        <w:t xml:space="preserve"> on the docket along with human </w:t>
      </w:r>
      <w:r w:rsidRPr="005635B5">
        <w:rPr>
          <w:rStyle w:val="Emphasis"/>
        </w:rPr>
        <w:t>health</w:t>
      </w:r>
      <w:r w:rsidRPr="005635B5">
        <w:rPr>
          <w:rStyle w:val="StyleUnderline"/>
        </w:rPr>
        <w:t xml:space="preserve"> and material </w:t>
      </w:r>
      <w:r w:rsidRPr="005635B5">
        <w:rPr>
          <w:rStyle w:val="Emphasis"/>
        </w:rPr>
        <w:t>well-being</w:t>
      </w:r>
      <w:r w:rsidRPr="005635B5">
        <w:rPr>
          <w:sz w:val="16"/>
        </w:rPr>
        <w:t xml:space="preserve">” (Mumme, 2000: 362). In addition, the authors who pen the agreement would do well </w:t>
      </w:r>
      <w:r w:rsidRPr="005635B5">
        <w:rPr>
          <w:rStyle w:val="StyleUnderline"/>
          <w:highlight w:val="cyan"/>
        </w:rPr>
        <w:t>to</w:t>
      </w:r>
      <w:r w:rsidRPr="005635B5">
        <w:rPr>
          <w:sz w:val="16"/>
          <w:highlight w:val="cyan"/>
        </w:rPr>
        <w:t xml:space="preserve"> </w:t>
      </w:r>
      <w:r w:rsidRPr="005635B5">
        <w:rPr>
          <w:rStyle w:val="Emphasis"/>
          <w:highlight w:val="cyan"/>
        </w:rPr>
        <w:t>adapt</w:t>
      </w:r>
      <w:r w:rsidRPr="005635B5">
        <w:rPr>
          <w:rStyle w:val="StyleUnderline"/>
          <w:highlight w:val="cyan"/>
        </w:rPr>
        <w:t xml:space="preserve"> pieces from </w:t>
      </w:r>
      <w:r w:rsidRPr="005635B5">
        <w:rPr>
          <w:rStyle w:val="Emphasis"/>
          <w:highlight w:val="cyan"/>
        </w:rPr>
        <w:t>other agreements</w:t>
      </w:r>
      <w:r w:rsidRPr="005635B5">
        <w:rPr>
          <w:sz w:val="16"/>
          <w:highlight w:val="cyan"/>
        </w:rPr>
        <w:t xml:space="preserve"> </w:t>
      </w:r>
      <w:r w:rsidRPr="005635B5">
        <w:rPr>
          <w:rStyle w:val="StyleUnderline"/>
          <w:highlight w:val="cyan"/>
        </w:rPr>
        <w:t>such as the</w:t>
      </w:r>
      <w:r w:rsidRPr="005635B5">
        <w:rPr>
          <w:rStyle w:val="StyleUnderline"/>
        </w:rPr>
        <w:t xml:space="preserve"> Regional Strategic Action Programme</w:t>
      </w:r>
      <w:r w:rsidRPr="005635B5">
        <w:rPr>
          <w:sz w:val="16"/>
        </w:rPr>
        <w:t xml:space="preserve"> for the Nubian Sandstone Aquifer, </w:t>
      </w:r>
      <w:r w:rsidRPr="005635B5">
        <w:rPr>
          <w:rStyle w:val="StyleUnderline"/>
          <w:highlight w:val="cyan"/>
        </w:rPr>
        <w:t>The Helsinki Rules</w:t>
      </w:r>
      <w:r w:rsidRPr="005635B5">
        <w:rPr>
          <w:sz w:val="16"/>
        </w:rPr>
        <w:t xml:space="preserve">, </w:t>
      </w:r>
      <w:r w:rsidRPr="005635B5">
        <w:rPr>
          <w:rStyle w:val="StyleUnderline"/>
          <w:highlight w:val="cyan"/>
        </w:rPr>
        <w:t>and</w:t>
      </w:r>
      <w:r w:rsidRPr="005635B5">
        <w:rPr>
          <w:sz w:val="16"/>
        </w:rPr>
        <w:t xml:space="preserve"> </w:t>
      </w:r>
      <w:r w:rsidRPr="005635B5">
        <w:rPr>
          <w:rStyle w:val="StyleUnderline"/>
          <w:highlight w:val="cyan"/>
        </w:rPr>
        <w:t>the Bellagio Draft Treaty</w:t>
      </w:r>
      <w:r w:rsidRPr="005635B5">
        <w:rPr>
          <w:sz w:val="16"/>
        </w:rPr>
        <w:t xml:space="preserve">. All of </w:t>
      </w:r>
      <w:r w:rsidRPr="005635B5">
        <w:rPr>
          <w:rStyle w:val="StyleUnderline"/>
          <w:highlight w:val="cyan"/>
        </w:rPr>
        <w:t>these</w:t>
      </w:r>
      <w:r w:rsidRPr="005635B5">
        <w:rPr>
          <w:sz w:val="16"/>
        </w:rPr>
        <w:t xml:space="preserve"> already existing agreements </w:t>
      </w:r>
      <w:r w:rsidRPr="005635B5">
        <w:rPr>
          <w:rStyle w:val="StyleUnderline"/>
          <w:highlight w:val="cyan"/>
        </w:rPr>
        <w:t xml:space="preserve">have </w:t>
      </w:r>
      <w:r w:rsidRPr="005635B5">
        <w:rPr>
          <w:rStyle w:val="Emphasis"/>
          <w:highlight w:val="cyan"/>
        </w:rPr>
        <w:t>outlined methods</w:t>
      </w:r>
      <w:r w:rsidRPr="005635B5">
        <w:rPr>
          <w:rStyle w:val="StyleUnderline"/>
          <w:highlight w:val="cyan"/>
        </w:rPr>
        <w:t xml:space="preserve"> to improve the </w:t>
      </w:r>
      <w:r w:rsidRPr="005635B5">
        <w:rPr>
          <w:rStyle w:val="Emphasis"/>
          <w:highlight w:val="cyan"/>
        </w:rPr>
        <w:t>output</w:t>
      </w:r>
      <w:r w:rsidRPr="005635B5">
        <w:rPr>
          <w:rStyle w:val="StyleUnderline"/>
          <w:highlight w:val="cyan"/>
        </w:rPr>
        <w:t xml:space="preserve"> of the aquifer while</w:t>
      </w:r>
      <w:r w:rsidRPr="005635B5">
        <w:rPr>
          <w:rStyle w:val="StyleUnderline"/>
        </w:rPr>
        <w:t xml:space="preserve"> </w:t>
      </w:r>
      <w:r w:rsidRPr="005635B5">
        <w:rPr>
          <w:rStyle w:val="Emphasis"/>
          <w:highlight w:val="cyan"/>
        </w:rPr>
        <w:t>balancing</w:t>
      </w:r>
      <w:r w:rsidRPr="005635B5">
        <w:rPr>
          <w:rStyle w:val="StyleUnderline"/>
          <w:highlight w:val="cyan"/>
        </w:rPr>
        <w:t xml:space="preserve"> the </w:t>
      </w:r>
      <w:r w:rsidRPr="005635B5">
        <w:rPr>
          <w:rStyle w:val="Emphasis"/>
          <w:highlight w:val="cyan"/>
        </w:rPr>
        <w:t>needs</w:t>
      </w:r>
      <w:r w:rsidRPr="005635B5">
        <w:rPr>
          <w:rStyle w:val="StyleUnderline"/>
          <w:highlight w:val="cyan"/>
        </w:rPr>
        <w:t xml:space="preserve"> of humanity</w:t>
      </w:r>
      <w:r w:rsidRPr="005635B5">
        <w:rPr>
          <w:rStyle w:val="StyleUnderline"/>
        </w:rPr>
        <w:t xml:space="preserve"> and growth</w:t>
      </w:r>
      <w:r w:rsidRPr="005635B5">
        <w:rPr>
          <w:sz w:val="16"/>
        </w:rPr>
        <w:t>. The Bellagio Draft Treaty states that it</w:t>
      </w:r>
    </w:p>
    <w:p w14:paraId="76B0E123" w14:textId="71C92418" w:rsidR="00860224" w:rsidRPr="005635B5" w:rsidRDefault="00860224" w:rsidP="00860224">
      <w:pPr>
        <w:rPr>
          <w:sz w:val="16"/>
        </w:rPr>
      </w:pPr>
      <w:r w:rsidRPr="005635B5">
        <w:rPr>
          <w:sz w:val="16"/>
        </w:rPr>
        <w:t>“</w:t>
      </w:r>
      <w:r w:rsidRPr="005635B5">
        <w:rPr>
          <w:rStyle w:val="StyleUnderline"/>
        </w:rPr>
        <w:t>Provides mechanisms for the international aquifers</w:t>
      </w:r>
      <w:r w:rsidRPr="005635B5">
        <w:rPr>
          <w:sz w:val="16"/>
        </w:rPr>
        <w:t xml:space="preserve"> in critical areas </w:t>
      </w:r>
      <w:r w:rsidRPr="005635B5">
        <w:rPr>
          <w:rStyle w:val="StyleUnderline"/>
        </w:rPr>
        <w:t xml:space="preserve">to be managed by </w:t>
      </w:r>
      <w:r w:rsidRPr="005635B5">
        <w:rPr>
          <w:rStyle w:val="Emphasis"/>
        </w:rPr>
        <w:t>mutual agreement</w:t>
      </w:r>
      <w:r w:rsidRPr="005635B5">
        <w:rPr>
          <w:rStyle w:val="StyleUnderline"/>
        </w:rPr>
        <w:t xml:space="preserve"> rather </w:t>
      </w:r>
      <w:r w:rsidRPr="005635B5">
        <w:rPr>
          <w:rStyle w:val="Emphasis"/>
        </w:rPr>
        <w:t>than</w:t>
      </w:r>
      <w:r w:rsidRPr="005635B5">
        <w:rPr>
          <w:sz w:val="16"/>
        </w:rPr>
        <w:t xml:space="preserve"> continuing to be subjected to </w:t>
      </w:r>
      <w:r w:rsidRPr="005635B5">
        <w:rPr>
          <w:rStyle w:val="Emphasis"/>
        </w:rPr>
        <w:t>unilateral leaking</w:t>
      </w:r>
      <w:r w:rsidRPr="005635B5">
        <w:rPr>
          <w:sz w:val="16"/>
        </w:rPr>
        <w:t xml:space="preserve">. </w:t>
      </w:r>
      <w:r w:rsidRPr="005635B5">
        <w:rPr>
          <w:rStyle w:val="StyleUnderline"/>
        </w:rPr>
        <w:t xml:space="preserve">The treaty addresses </w:t>
      </w:r>
      <w:r w:rsidRPr="005635B5">
        <w:rPr>
          <w:rStyle w:val="Emphasis"/>
        </w:rPr>
        <w:t>contamination</w:t>
      </w:r>
      <w:r w:rsidRPr="005635B5">
        <w:rPr>
          <w:sz w:val="16"/>
        </w:rPr>
        <w:t xml:space="preserve">, </w:t>
      </w:r>
      <w:r w:rsidRPr="005635B5">
        <w:rPr>
          <w:rStyle w:val="Emphasis"/>
        </w:rPr>
        <w:t>depletion</w:t>
      </w:r>
      <w:r w:rsidRPr="005635B5">
        <w:rPr>
          <w:sz w:val="16"/>
        </w:rPr>
        <w:t xml:space="preserve">, </w:t>
      </w:r>
      <w:r w:rsidRPr="005635B5">
        <w:rPr>
          <w:rStyle w:val="Emphasis"/>
        </w:rPr>
        <w:t>drought</w:t>
      </w:r>
      <w:r w:rsidRPr="005635B5">
        <w:rPr>
          <w:sz w:val="16"/>
        </w:rPr>
        <w:t xml:space="preserve"> </w:t>
      </w:r>
      <w:r w:rsidRPr="005635B5">
        <w:rPr>
          <w:rStyle w:val="StyleUnderline"/>
        </w:rPr>
        <w:t xml:space="preserve">and </w:t>
      </w:r>
      <w:r w:rsidRPr="005635B5">
        <w:rPr>
          <w:rStyle w:val="Emphasis"/>
        </w:rPr>
        <w:t>transboundary transfers</w:t>
      </w:r>
      <w:r w:rsidRPr="005635B5">
        <w:rPr>
          <w:rStyle w:val="StyleUnderline"/>
        </w:rPr>
        <w:t xml:space="preserve"> as well as </w:t>
      </w:r>
      <w:r w:rsidRPr="005635B5">
        <w:rPr>
          <w:rStyle w:val="Emphasis"/>
        </w:rPr>
        <w:t>withdrawal and recharge</w:t>
      </w:r>
      <w:r w:rsidRPr="005635B5">
        <w:rPr>
          <w:sz w:val="16"/>
        </w:rPr>
        <w:t xml:space="preserve"> </w:t>
      </w:r>
      <w:r w:rsidRPr="005635B5">
        <w:rPr>
          <w:rStyle w:val="StyleUnderline"/>
        </w:rPr>
        <w:t>issues</w:t>
      </w:r>
      <w:r w:rsidRPr="005635B5">
        <w:rPr>
          <w:sz w:val="16"/>
        </w:rPr>
        <w:t xml:space="preserve">. </w:t>
      </w:r>
      <w:r w:rsidRPr="005635B5">
        <w:rPr>
          <w:rStyle w:val="StyleUnderline"/>
        </w:rPr>
        <w:t xml:space="preserve">The fundamental goal is to achieve </w:t>
      </w:r>
      <w:r w:rsidRPr="005635B5">
        <w:rPr>
          <w:rStyle w:val="Emphasis"/>
        </w:rPr>
        <w:t>joint optimum utilization</w:t>
      </w:r>
      <w:r w:rsidRPr="005635B5">
        <w:rPr>
          <w:rStyle w:val="StyleUnderline"/>
        </w:rPr>
        <w:t xml:space="preserve"> and avoidance or </w:t>
      </w:r>
      <w:r w:rsidRPr="005635B5">
        <w:rPr>
          <w:rStyle w:val="Emphasis"/>
        </w:rPr>
        <w:t>resolution of disputes</w:t>
      </w:r>
      <w:r w:rsidRPr="005635B5">
        <w:rPr>
          <w:rStyle w:val="StyleUnderline"/>
        </w:rPr>
        <w:t xml:space="preserve"> over </w:t>
      </w:r>
      <w:r w:rsidRPr="005635B5">
        <w:rPr>
          <w:rStyle w:val="Emphasis"/>
        </w:rPr>
        <w:t>shared ground waters</w:t>
      </w:r>
      <w:r w:rsidRPr="005635B5">
        <w:rPr>
          <w:rStyle w:val="StyleUnderline"/>
        </w:rPr>
        <w:t xml:space="preserve"> in a time of ever </w:t>
      </w:r>
      <w:r w:rsidRPr="005635B5">
        <w:rPr>
          <w:rStyle w:val="Emphasis"/>
        </w:rPr>
        <w:t>increasing pressures</w:t>
      </w:r>
      <w:r w:rsidRPr="005635B5">
        <w:rPr>
          <w:rStyle w:val="StyleUnderline"/>
        </w:rPr>
        <w:t xml:space="preserve"> upon </w:t>
      </w:r>
      <w:r w:rsidRPr="005635B5">
        <w:rPr>
          <w:rStyle w:val="StyleUnderline"/>
        </w:rPr>
        <w:lastRenderedPageBreak/>
        <w:t xml:space="preserve">this </w:t>
      </w:r>
      <w:r w:rsidRPr="005635B5">
        <w:rPr>
          <w:rStyle w:val="Emphasis"/>
        </w:rPr>
        <w:t>priceless resource</w:t>
      </w:r>
      <w:r w:rsidRPr="005635B5">
        <w:rPr>
          <w:sz w:val="16"/>
        </w:rPr>
        <w:t xml:space="preserve">” (Hayton, Utton, 1989: 1). With documents in existence like the Bellagio Draft Treaty, there is no reason to reinvent the wheel. Instead an </w:t>
      </w:r>
      <w:r w:rsidRPr="005635B5">
        <w:rPr>
          <w:rStyle w:val="Emphasis"/>
        </w:rPr>
        <w:t>existing</w:t>
      </w:r>
      <w:r w:rsidRPr="005635B5">
        <w:rPr>
          <w:sz w:val="16"/>
        </w:rPr>
        <w:t xml:space="preserve"> comprehensive and effective </w:t>
      </w:r>
      <w:r w:rsidRPr="005635B5">
        <w:rPr>
          <w:rStyle w:val="StyleUnderline"/>
        </w:rPr>
        <w:t xml:space="preserve">agreement can be </w:t>
      </w:r>
      <w:r w:rsidRPr="005635B5">
        <w:rPr>
          <w:rStyle w:val="Emphasis"/>
        </w:rPr>
        <w:t>adopted</w:t>
      </w:r>
      <w:r w:rsidRPr="005635B5">
        <w:rPr>
          <w:rStyle w:val="StyleUnderline"/>
        </w:rPr>
        <w:t xml:space="preserve"> and </w:t>
      </w:r>
      <w:r w:rsidRPr="005635B5">
        <w:rPr>
          <w:rStyle w:val="Emphasis"/>
        </w:rPr>
        <w:t>tweaked</w:t>
      </w:r>
      <w:r w:rsidRPr="005635B5">
        <w:rPr>
          <w:rStyle w:val="StyleUnderline"/>
        </w:rPr>
        <w:t xml:space="preserve"> to suit the needs of the aquifer</w:t>
      </w:r>
      <w:r w:rsidRPr="005635B5">
        <w:rPr>
          <w:sz w:val="16"/>
          <w:szCs w:val="16"/>
        </w:rPr>
        <w:t xml:space="preserve"> based on these effective strategies</w:t>
      </w:r>
      <w:r w:rsidRPr="005635B5">
        <w:rPr>
          <w:sz w:val="16"/>
        </w:rPr>
        <w:t xml:space="preserve">. In addition, </w:t>
      </w:r>
      <w:r w:rsidRPr="005635B5">
        <w:rPr>
          <w:rStyle w:val="StyleUnderline"/>
          <w:highlight w:val="cyan"/>
        </w:rPr>
        <w:t>by utilizing</w:t>
      </w:r>
      <w:r w:rsidRPr="005635B5">
        <w:rPr>
          <w:sz w:val="16"/>
        </w:rPr>
        <w:t xml:space="preserve"> portions of </w:t>
      </w:r>
      <w:r w:rsidRPr="005635B5">
        <w:rPr>
          <w:rStyle w:val="StyleUnderline"/>
          <w:highlight w:val="cyan"/>
        </w:rPr>
        <w:t>established agreements</w:t>
      </w:r>
      <w:r w:rsidRPr="005635B5">
        <w:rPr>
          <w:sz w:val="16"/>
        </w:rPr>
        <w:t xml:space="preserve"> </w:t>
      </w:r>
      <w:r w:rsidRPr="005635B5">
        <w:rPr>
          <w:rStyle w:val="StyleUnderline"/>
          <w:highlight w:val="cyan"/>
        </w:rPr>
        <w:t xml:space="preserve">the </w:t>
      </w:r>
      <w:r w:rsidRPr="005635B5">
        <w:rPr>
          <w:rStyle w:val="Emphasis"/>
          <w:highlight w:val="cyan"/>
        </w:rPr>
        <w:t>minute</w:t>
      </w:r>
      <w:r w:rsidRPr="005635B5">
        <w:rPr>
          <w:rStyle w:val="StyleUnderline"/>
          <w:highlight w:val="cyan"/>
        </w:rPr>
        <w:t xml:space="preserve"> will </w:t>
      </w:r>
      <w:r w:rsidRPr="005635B5">
        <w:rPr>
          <w:rStyle w:val="Emphasis"/>
          <w:highlight w:val="cyan"/>
        </w:rPr>
        <w:t>not</w:t>
      </w:r>
      <w:r w:rsidRPr="005635B5">
        <w:rPr>
          <w:rStyle w:val="StyleUnderline"/>
          <w:highlight w:val="cyan"/>
        </w:rPr>
        <w:t xml:space="preserve"> seem so </w:t>
      </w:r>
      <w:r w:rsidRPr="005635B5">
        <w:rPr>
          <w:rStyle w:val="Emphasis"/>
          <w:highlight w:val="cyan"/>
        </w:rPr>
        <w:t>radical</w:t>
      </w:r>
      <w:r w:rsidRPr="005635B5">
        <w:rPr>
          <w:sz w:val="16"/>
        </w:rPr>
        <w:t xml:space="preserve">, </w:t>
      </w:r>
      <w:r w:rsidRPr="005635B5">
        <w:rPr>
          <w:rStyle w:val="StyleUnderline"/>
          <w:highlight w:val="cyan"/>
        </w:rPr>
        <w:t xml:space="preserve">which should make it </w:t>
      </w:r>
      <w:r w:rsidRPr="005635B5">
        <w:rPr>
          <w:rStyle w:val="Emphasis"/>
          <w:highlight w:val="cyan"/>
        </w:rPr>
        <w:t>easier to get ratified</w:t>
      </w:r>
      <w:r w:rsidRPr="005635B5">
        <w:rPr>
          <w:sz w:val="16"/>
        </w:rPr>
        <w:t>.</w:t>
      </w:r>
    </w:p>
    <w:p w14:paraId="56AF7381" w14:textId="77777777" w:rsidR="00860224" w:rsidRPr="005635B5" w:rsidRDefault="00860224" w:rsidP="00860224"/>
    <w:p w14:paraId="1044E2B9" w14:textId="2919E738" w:rsidR="00860224" w:rsidRPr="005635B5" w:rsidRDefault="00E847B0" w:rsidP="00860224">
      <w:pPr>
        <w:pStyle w:val="Heading3"/>
        <w:rPr>
          <w:rFonts w:cs="Calibri"/>
        </w:rPr>
      </w:pPr>
      <w:r w:rsidRPr="005635B5">
        <w:rPr>
          <w:rFonts w:cs="Calibri"/>
        </w:rPr>
        <w:lastRenderedPageBreak/>
        <w:t xml:space="preserve">2AC – </w:t>
      </w:r>
      <w:r w:rsidR="00860224" w:rsidRPr="005635B5">
        <w:rPr>
          <w:rFonts w:cs="Calibri"/>
        </w:rPr>
        <w:t>Winners Win</w:t>
      </w:r>
    </w:p>
    <w:p w14:paraId="44D8D9A7" w14:textId="55E3FAC6" w:rsidR="00976009" w:rsidRPr="005635B5" w:rsidRDefault="00976009" w:rsidP="00976009">
      <w:pPr>
        <w:pStyle w:val="Heading4"/>
        <w:rPr>
          <w:rFonts w:cs="Calibri"/>
        </w:rPr>
      </w:pPr>
      <w:r w:rsidRPr="005635B5">
        <w:rPr>
          <w:rFonts w:cs="Calibri"/>
        </w:rPr>
        <w:t xml:space="preserve"> Winners </w:t>
      </w:r>
      <w:r w:rsidRPr="005635B5">
        <w:rPr>
          <w:rFonts w:cs="Calibri"/>
          <w:u w:val="single"/>
        </w:rPr>
        <w:t>win</w:t>
      </w:r>
      <w:r w:rsidRPr="005635B5">
        <w:rPr>
          <w:rFonts w:cs="Calibri"/>
        </w:rPr>
        <w:t xml:space="preserve"> over </w:t>
      </w:r>
      <w:r w:rsidRPr="005635B5">
        <w:rPr>
          <w:rFonts w:cs="Calibri"/>
          <w:u w:val="single"/>
        </w:rPr>
        <w:t>water</w:t>
      </w:r>
      <w:r w:rsidRPr="005635B5">
        <w:rPr>
          <w:rFonts w:cs="Calibri"/>
        </w:rPr>
        <w:t xml:space="preserve"> specifically AND the water bill thumps the link </w:t>
      </w:r>
    </w:p>
    <w:p w14:paraId="4E22AD44" w14:textId="77777777" w:rsidR="00976009" w:rsidRPr="005635B5" w:rsidRDefault="00976009" w:rsidP="00976009">
      <w:r w:rsidRPr="005635B5">
        <w:rPr>
          <w:rStyle w:val="Style13ptBold"/>
        </w:rPr>
        <w:t>Mascaro and Freking 21</w:t>
      </w:r>
      <w:r w:rsidRPr="005635B5">
        <w:t xml:space="preserve"> [Lisa Mascaro, AP Chief Congressional Correspondent. Kevin Freking, AP Congressional reporter. 4-29-2021, "Water bill may open spigot for Biden infrastructure plan," AP NEWS, accessed 7-12-2021, https://apnews.com/article/business-bills-government-and-politics-dc3d654f1502085300684435af03e90f] //BY</w:t>
      </w:r>
    </w:p>
    <w:p w14:paraId="235DDC20" w14:textId="5471384A" w:rsidR="00976009" w:rsidRPr="005635B5" w:rsidRDefault="00976009" w:rsidP="00976009">
      <w:pPr>
        <w:rPr>
          <w:sz w:val="16"/>
        </w:rPr>
      </w:pPr>
      <w:r w:rsidRPr="005635B5">
        <w:rPr>
          <w:sz w:val="16"/>
        </w:rPr>
        <w:t xml:space="preserve">WASHINGTON (AP) — </w:t>
      </w:r>
      <w:r w:rsidRPr="005635B5">
        <w:rPr>
          <w:rStyle w:val="StyleUnderline"/>
        </w:rPr>
        <w:t>Rarely has a routine water resources bill generated so much political buzz, but as senators hoisted the measure to passage</w:t>
      </w:r>
      <w:r w:rsidRPr="005635B5">
        <w:rPr>
          <w:sz w:val="16"/>
        </w:rPr>
        <w:t xml:space="preserve"> Thursday </w:t>
      </w:r>
      <w:r w:rsidRPr="005635B5">
        <w:rPr>
          <w:rStyle w:val="StyleUnderline"/>
        </w:rPr>
        <w:t>the bipartisan infrastructure legislation served as a potential template for building consensus around President Joe Biden’s ambitious American Jobs Plan.</w:t>
      </w:r>
      <w:r w:rsidRPr="005635B5">
        <w:rPr>
          <w:sz w:val="16"/>
        </w:rPr>
        <w:t xml:space="preserve"> The Drinking Water and Wastewater Infrastructure Act of 2021 authorizes about $35 billion over five years to improve leaky pipes and upgrade facilities, and is widely supported by lawmakers and their states back home. This time, though, it could be so much more — a building block in Biden’s broader $2.3 trillion proposal to invest in roads, bridges and other infrastructure. </w:t>
      </w:r>
      <w:r w:rsidRPr="005635B5">
        <w:rPr>
          <w:rStyle w:val="StyleUnderline"/>
        </w:rPr>
        <w:t>Senators overwhelmingly approved the measure, 89-2</w:t>
      </w:r>
      <w:r w:rsidRPr="005635B5">
        <w:rPr>
          <w:sz w:val="16"/>
        </w:rPr>
        <w:t xml:space="preserve">, in what Senate Majority Leader Chuck Schumer, D-N.Y., called “a great example” of what’s possible in Congress. </w:t>
      </w:r>
      <w:r w:rsidRPr="005635B5">
        <w:rPr>
          <w:rStyle w:val="Emphasis"/>
        </w:rPr>
        <w:t>Still</w:t>
      </w:r>
      <w:r w:rsidRPr="005635B5">
        <w:rPr>
          <w:rStyle w:val="StyleUnderline"/>
        </w:rPr>
        <w:t xml:space="preserve">, the day </w:t>
      </w:r>
      <w:r w:rsidRPr="005635B5">
        <w:rPr>
          <w:rStyle w:val="StyleUnderline"/>
          <w:highlight w:val="cyan"/>
        </w:rPr>
        <w:t>after Biden’s address</w:t>
      </w:r>
      <w:r w:rsidRPr="005635B5">
        <w:rPr>
          <w:rStyle w:val="StyleUnderline"/>
        </w:rPr>
        <w:t xml:space="preserve"> to a joint session of Congress </w:t>
      </w:r>
      <w:r w:rsidRPr="005635B5">
        <w:rPr>
          <w:rStyle w:val="StyleUnderline"/>
          <w:highlight w:val="cyan"/>
        </w:rPr>
        <w:t>outlining his sweeping proposals to reinvest in America infrastructure</w:t>
      </w:r>
      <w:r w:rsidRPr="005635B5">
        <w:rPr>
          <w:rStyle w:val="StyleUnderline"/>
        </w:rPr>
        <w:t xml:space="preserve"> </w:t>
      </w:r>
      <w:r w:rsidRPr="005635B5">
        <w:rPr>
          <w:rStyle w:val="Emphasis"/>
          <w:highlight w:val="cyan"/>
        </w:rPr>
        <w:t>the path ahead is expected to be long and politically daunting</w:t>
      </w:r>
      <w:r w:rsidRPr="005635B5">
        <w:rPr>
          <w:rStyle w:val="Emphasis"/>
        </w:rPr>
        <w:t>.</w:t>
      </w:r>
      <w:r w:rsidRPr="005635B5">
        <w:rPr>
          <w:sz w:val="16"/>
        </w:rPr>
        <w:t xml:space="preserve"> With Congress essentially split, and Democrats holding only slim majorities in the House and Senate, </w:t>
      </w:r>
      <w:r w:rsidRPr="005635B5">
        <w:rPr>
          <w:rStyle w:val="StyleUnderline"/>
          <w:highlight w:val="cyan"/>
        </w:rPr>
        <w:t>Biden and</w:t>
      </w:r>
      <w:r w:rsidRPr="005635B5">
        <w:rPr>
          <w:rStyle w:val="StyleUnderline"/>
        </w:rPr>
        <w:t xml:space="preserve"> the </w:t>
      </w:r>
      <w:r w:rsidRPr="005635B5">
        <w:rPr>
          <w:rStyle w:val="StyleUnderline"/>
          <w:highlight w:val="cyan"/>
        </w:rPr>
        <w:t>congressional leaders will</w:t>
      </w:r>
      <w:r w:rsidRPr="005635B5">
        <w:rPr>
          <w:rStyle w:val="StyleUnderline"/>
        </w:rPr>
        <w:t xml:space="preserve"> soon ha</w:t>
      </w:r>
      <w:r w:rsidRPr="005635B5">
        <w:rPr>
          <w:rStyle w:val="StyleUnderline"/>
          <w:highlight w:val="cyan"/>
        </w:rPr>
        <w:t xml:space="preserve">ve to decide how they plan to </w:t>
      </w:r>
      <w:r w:rsidRPr="005635B5">
        <w:rPr>
          <w:rStyle w:val="Emphasis"/>
          <w:highlight w:val="cyan"/>
        </w:rPr>
        <w:t>muscle his priority legislation into law</w:t>
      </w:r>
      <w:r w:rsidRPr="005635B5">
        <w:rPr>
          <w:rStyle w:val="StyleUnderline"/>
        </w:rPr>
        <w:t>.</w:t>
      </w:r>
      <w:r w:rsidRPr="005635B5">
        <w:rPr>
          <w:sz w:val="16"/>
        </w:rPr>
        <w:t xml:space="preserve"> The White House is reaching out to Republicans, as Biden courts GOP lawmakers for their input on the package and to win over their votes. Biden spoke by phone Thursday with Sen. Shelley Moore Capito, R-W.Va., a leader on the water bill who is also working on a Republican alternative to Biden’s infrastructure plan. They had a warm, friendly conversation, reiterating their willingness to negotiate, the White House said. They also discussed having another potential in-person meeting in the near future. “We both expressed our mutual desire to work together and find common ground,” said Capito, the top Republican on the Environment and Public Works Committee, in a statement. Capito called it “a constructive and substantive call” and said she stands ready to “be a partner in advancing infrastructure legislation in a bipartisan way—just as we’ve done in the past.” </w:t>
      </w:r>
      <w:r w:rsidRPr="005635B5">
        <w:rPr>
          <w:rStyle w:val="StyleUnderline"/>
        </w:rPr>
        <w:t xml:space="preserve">But most </w:t>
      </w:r>
      <w:r w:rsidRPr="005635B5">
        <w:rPr>
          <w:rStyle w:val="StyleUnderline"/>
          <w:highlight w:val="cyan"/>
        </w:rPr>
        <w:t>Republicans are opposing Biden’s overall agenda as big government overreach</w:t>
      </w:r>
      <w:r w:rsidRPr="005635B5">
        <w:rPr>
          <w:rStyle w:val="StyleUnderline"/>
        </w:rPr>
        <w:t>.</w:t>
      </w:r>
      <w:r w:rsidRPr="005635B5">
        <w:rPr>
          <w:sz w:val="16"/>
        </w:rPr>
        <w:t xml:space="preserve"> </w:t>
      </w:r>
      <w:r w:rsidRPr="005635B5">
        <w:rPr>
          <w:rStyle w:val="StyleUnderline"/>
        </w:rPr>
        <w:t xml:space="preserve">Together the American Jobs Plan and the American Families Plan, a robust investment in free pre-school, community college and child tax breaks, sum an eye-popping $4 trillion. </w:t>
      </w:r>
      <w:r w:rsidRPr="005635B5">
        <w:rPr>
          <w:rStyle w:val="Emphasis"/>
          <w:highlight w:val="cyan"/>
        </w:rPr>
        <w:t>The water bill is an example of</w:t>
      </w:r>
      <w:r w:rsidRPr="005635B5">
        <w:rPr>
          <w:rStyle w:val="Emphasis"/>
        </w:rPr>
        <w:t xml:space="preserve"> what’s possible, but also </w:t>
      </w:r>
      <w:r w:rsidRPr="005635B5">
        <w:rPr>
          <w:rStyle w:val="Emphasis"/>
          <w:highlight w:val="cyan"/>
        </w:rPr>
        <w:t>the gaping divide</w:t>
      </w:r>
      <w:r w:rsidRPr="005635B5">
        <w:rPr>
          <w:rStyle w:val="Emphasis"/>
        </w:rPr>
        <w:t xml:space="preserve">. </w:t>
      </w:r>
      <w:r w:rsidRPr="005635B5">
        <w:rPr>
          <w:rStyle w:val="Emphasis"/>
          <w:highlight w:val="cyan"/>
        </w:rPr>
        <w:t>The $35 billion effort falls far short of what the president has proposed, $111 billion over eight years, for water projects in his big infrastructure plan</w:t>
      </w:r>
      <w:r w:rsidRPr="005635B5">
        <w:rPr>
          <w:rStyle w:val="Emphasis"/>
        </w:rPr>
        <w:t>.</w:t>
      </w:r>
      <w:r w:rsidRPr="005635B5">
        <w:rPr>
          <w:sz w:val="16"/>
        </w:rPr>
        <w:t xml:space="preserve"> But it is in line with what Capito and the Republican senators proposed last week as their counter offer to Biden’s package, and could serve as a piece of that or starting point in talks. “We know the next couple of weeks and months are going to be tough,” said Capito, in a speech before the vote. But she said she was hopeful colleagues would “remember this moment.” </w:t>
      </w:r>
      <w:r w:rsidRPr="005635B5">
        <w:rPr>
          <w:rStyle w:val="Emphasis"/>
          <w:highlight w:val="cyan"/>
        </w:rPr>
        <w:t>The water bill is the kind of</w:t>
      </w:r>
      <w:r w:rsidRPr="005635B5">
        <w:rPr>
          <w:rStyle w:val="Emphasis"/>
        </w:rPr>
        <w:t xml:space="preserve"> routine </w:t>
      </w:r>
      <w:r w:rsidRPr="005635B5">
        <w:rPr>
          <w:rStyle w:val="Emphasis"/>
          <w:highlight w:val="cyan"/>
        </w:rPr>
        <w:t>legislation</w:t>
      </w:r>
      <w:r w:rsidRPr="005635B5">
        <w:rPr>
          <w:rStyle w:val="Emphasis"/>
        </w:rPr>
        <w:t xml:space="preserve"> that has been a mainstay on Capitol Hill, but that </w:t>
      </w:r>
      <w:r w:rsidRPr="005635B5">
        <w:rPr>
          <w:rStyle w:val="Emphasis"/>
          <w:highlight w:val="cyan"/>
        </w:rPr>
        <w:t>lawmakers</w:t>
      </w:r>
      <w:r w:rsidRPr="005635B5">
        <w:rPr>
          <w:rStyle w:val="Emphasis"/>
        </w:rPr>
        <w:t xml:space="preserve"> have </w:t>
      </w:r>
      <w:r w:rsidRPr="005635B5">
        <w:rPr>
          <w:rStyle w:val="Emphasis"/>
          <w:highlight w:val="cyan"/>
        </w:rPr>
        <w:t>struggled to</w:t>
      </w:r>
      <w:r w:rsidRPr="005635B5">
        <w:rPr>
          <w:rStyle w:val="Emphasis"/>
        </w:rPr>
        <w:t xml:space="preserve"> pass in recent </w:t>
      </w:r>
      <w:r w:rsidRPr="005635B5">
        <w:rPr>
          <w:rStyle w:val="Emphasis"/>
          <w:highlight w:val="cyan"/>
        </w:rPr>
        <w:t>years amid the partisanship and gridlock, and the power that party leaders exert over the legislative process</w:t>
      </w:r>
      <w:r w:rsidRPr="005635B5">
        <w:rPr>
          <w:rStyle w:val="Emphasis"/>
        </w:rPr>
        <w:t>.</w:t>
      </w:r>
      <w:r w:rsidRPr="005635B5">
        <w:rPr>
          <w:sz w:val="16"/>
        </w:rPr>
        <w:t xml:space="preserve"> Part of the exuberance among senators this week was over the very act of legislating, carrying the bill through the give-and-take of the committee process and onto the Senate floor for amendments and debate. “I say, the more of these we can do, the better,” said Sen. Tim Kaine, D-Va.</w:t>
      </w:r>
    </w:p>
    <w:p w14:paraId="16896220" w14:textId="2F86270A" w:rsidR="00860224" w:rsidRPr="005635B5" w:rsidRDefault="00860224" w:rsidP="00976009">
      <w:pPr>
        <w:rPr>
          <w:sz w:val="16"/>
        </w:rPr>
      </w:pPr>
    </w:p>
    <w:p w14:paraId="48947410" w14:textId="3E973525" w:rsidR="00860224" w:rsidRPr="005635B5" w:rsidRDefault="00BF7151" w:rsidP="00860224">
      <w:pPr>
        <w:pStyle w:val="Heading3"/>
        <w:rPr>
          <w:rFonts w:cs="Calibri"/>
        </w:rPr>
      </w:pPr>
      <w:r w:rsidRPr="005635B5">
        <w:rPr>
          <w:rFonts w:cs="Calibri"/>
        </w:rPr>
        <w:lastRenderedPageBreak/>
        <w:t xml:space="preserve">2AC – </w:t>
      </w:r>
      <w:r w:rsidR="00860224" w:rsidRPr="005635B5">
        <w:rPr>
          <w:rFonts w:cs="Calibri"/>
        </w:rPr>
        <w:t>PC Fake</w:t>
      </w:r>
    </w:p>
    <w:p w14:paraId="4203E0D6" w14:textId="501BA66D" w:rsidR="00976009" w:rsidRPr="005635B5" w:rsidRDefault="00976009" w:rsidP="00976009">
      <w:pPr>
        <w:pStyle w:val="Heading4"/>
        <w:rPr>
          <w:rFonts w:cs="Calibri"/>
        </w:rPr>
      </w:pPr>
      <w:r w:rsidRPr="005635B5">
        <w:rPr>
          <w:rFonts w:cs="Calibri"/>
        </w:rPr>
        <w:t xml:space="preserve">PC is </w:t>
      </w:r>
      <w:r w:rsidRPr="005635B5">
        <w:rPr>
          <w:rFonts w:cs="Calibri"/>
          <w:u w:val="single"/>
        </w:rPr>
        <w:t>fake</w:t>
      </w:r>
      <w:r w:rsidRPr="005635B5">
        <w:rPr>
          <w:rFonts w:cs="Calibri"/>
        </w:rPr>
        <w:t xml:space="preserve">---partisan politics is </w:t>
      </w:r>
      <w:r w:rsidRPr="005635B5">
        <w:rPr>
          <w:rFonts w:cs="Calibri"/>
          <w:u w:val="single"/>
        </w:rPr>
        <w:t>zero-sum</w:t>
      </w:r>
      <w:r w:rsidRPr="005635B5">
        <w:rPr>
          <w:rFonts w:cs="Calibri"/>
        </w:rPr>
        <w:t>.</w:t>
      </w:r>
    </w:p>
    <w:p w14:paraId="29D5413E" w14:textId="77777777" w:rsidR="00976009" w:rsidRPr="005635B5" w:rsidRDefault="00976009" w:rsidP="00976009">
      <w:pPr>
        <w:rPr>
          <w:sz w:val="14"/>
          <w:szCs w:val="14"/>
        </w:rPr>
      </w:pPr>
      <w:r w:rsidRPr="005635B5">
        <w:rPr>
          <w:rStyle w:val="Style13ptBold"/>
        </w:rPr>
        <w:t>Roberts 20</w:t>
      </w:r>
      <w:r w:rsidRPr="005635B5">
        <w:rPr>
          <w:sz w:val="14"/>
          <w:szCs w:val="14"/>
        </w:rPr>
        <w:t xml:space="preserve"> </w:t>
      </w:r>
      <w:r w:rsidRPr="005635B5">
        <w:t>[David Roberts, writer about energy and climate change @ Vox. 12-1-2020, "Joe Biden should do everything at once," Vox, accessed 7-12-2021, https://www.vox.com/policy-and-politics/21724758/biden-transition-trump-polarized-climate-change-health-immigration] //BY ***edited for gendered language</w:t>
      </w:r>
    </w:p>
    <w:p w14:paraId="7534B6A5" w14:textId="77777777" w:rsidR="00976009" w:rsidRPr="005635B5" w:rsidRDefault="00976009" w:rsidP="00976009">
      <w:pPr>
        <w:rPr>
          <w:sz w:val="14"/>
        </w:rPr>
      </w:pPr>
      <w:r w:rsidRPr="005635B5">
        <w:rPr>
          <w:sz w:val="14"/>
        </w:rPr>
        <w:t>Two-party partisan politics really is a zero-sum game</w:t>
      </w:r>
    </w:p>
    <w:p w14:paraId="024FD0F4" w14:textId="77777777" w:rsidR="00976009" w:rsidRPr="005635B5" w:rsidRDefault="00976009" w:rsidP="00976009">
      <w:pPr>
        <w:rPr>
          <w:sz w:val="14"/>
        </w:rPr>
      </w:pPr>
      <w:r w:rsidRPr="005635B5">
        <w:rPr>
          <w:sz w:val="14"/>
        </w:rPr>
        <w:t xml:space="preserve">The theme of these stories is that </w:t>
      </w:r>
      <w:r w:rsidRPr="005635B5">
        <w:rPr>
          <w:rStyle w:val="Emphasis"/>
          <w:highlight w:val="cyan"/>
        </w:rPr>
        <w:t>Dem</w:t>
      </w:r>
      <w:r w:rsidRPr="005635B5">
        <w:rPr>
          <w:rStyle w:val="StyleUnderline"/>
        </w:rPr>
        <w:t>ocrat</w:t>
      </w:r>
      <w:r w:rsidRPr="005635B5">
        <w:rPr>
          <w:rStyle w:val="Emphasis"/>
          <w:highlight w:val="cyan"/>
        </w:rPr>
        <w:t>s</w:t>
      </w:r>
      <w:r w:rsidRPr="005635B5">
        <w:rPr>
          <w:rStyle w:val="StyleUnderline"/>
          <w:highlight w:val="cyan"/>
        </w:rPr>
        <w:t xml:space="preserve"> relied on</w:t>
      </w:r>
      <w:r w:rsidRPr="005635B5">
        <w:rPr>
          <w:rStyle w:val="StyleUnderline"/>
        </w:rPr>
        <w:t xml:space="preserve"> clever sequencing</w:t>
      </w:r>
      <w:r w:rsidRPr="005635B5">
        <w:rPr>
          <w:sz w:val="14"/>
        </w:rPr>
        <w:t xml:space="preserve"> over and over again, </w:t>
      </w:r>
      <w:r w:rsidRPr="005635B5">
        <w:rPr>
          <w:rStyle w:val="Emphasis"/>
        </w:rPr>
        <w:t>imagining some amount of</w:t>
      </w:r>
      <w:r w:rsidRPr="005635B5">
        <w:rPr>
          <w:rStyle w:val="StyleUnderline"/>
        </w:rPr>
        <w:t xml:space="preserve"> </w:t>
      </w:r>
      <w:r w:rsidRPr="005635B5">
        <w:rPr>
          <w:rStyle w:val="Emphasis"/>
          <w:highlight w:val="cyan"/>
        </w:rPr>
        <w:t>p</w:t>
      </w:r>
      <w:r w:rsidRPr="005635B5">
        <w:rPr>
          <w:rStyle w:val="StyleUnderline"/>
        </w:rPr>
        <w:t xml:space="preserve">olitical </w:t>
      </w:r>
      <w:r w:rsidRPr="005635B5">
        <w:rPr>
          <w:rStyle w:val="Emphasis"/>
          <w:highlight w:val="cyan"/>
        </w:rPr>
        <w:t>c</w:t>
      </w:r>
      <w:r w:rsidRPr="005635B5">
        <w:rPr>
          <w:rStyle w:val="StyleUnderline"/>
        </w:rPr>
        <w:t>apital</w:t>
      </w:r>
      <w:r w:rsidRPr="005635B5">
        <w:rPr>
          <w:sz w:val="14"/>
        </w:rPr>
        <w:t xml:space="preserve"> (“credibility”) that </w:t>
      </w:r>
      <w:r w:rsidRPr="005635B5">
        <w:rPr>
          <w:rStyle w:val="StyleUnderline"/>
        </w:rPr>
        <w:t xml:space="preserve">they could husband and spend strategically </w:t>
      </w:r>
      <w:r w:rsidRPr="005635B5">
        <w:rPr>
          <w:rStyle w:val="StyleUnderline"/>
          <w:highlight w:val="cyan"/>
        </w:rPr>
        <w:t xml:space="preserve">to </w:t>
      </w:r>
      <w:r w:rsidRPr="005635B5">
        <w:rPr>
          <w:rStyle w:val="Emphasis"/>
          <w:highlight w:val="cyan"/>
        </w:rPr>
        <w:t>get assistance across the aisle</w:t>
      </w:r>
      <w:r w:rsidRPr="005635B5">
        <w:rPr>
          <w:rStyle w:val="StyleUnderline"/>
        </w:rPr>
        <w:t xml:space="preserve">, at every juncture underestimating the </w:t>
      </w:r>
      <w:r w:rsidRPr="005635B5">
        <w:rPr>
          <w:rStyle w:val="Emphasis"/>
        </w:rPr>
        <w:t>ferocity and unanimity of Republican opposition</w:t>
      </w:r>
      <w:r w:rsidRPr="005635B5">
        <w:rPr>
          <w:rStyle w:val="StyleUnderline"/>
        </w:rPr>
        <w:t xml:space="preserve">. They kept </w:t>
      </w:r>
      <w:r w:rsidRPr="005635B5">
        <w:rPr>
          <w:rStyle w:val="StyleUnderline"/>
          <w:highlight w:val="cyan"/>
        </w:rPr>
        <w:t>behaving as though they would find good-faith negotiating partners</w:t>
      </w:r>
      <w:r w:rsidRPr="005635B5">
        <w:rPr>
          <w:rStyle w:val="StyleUnderline"/>
        </w:rPr>
        <w:t>, as though they were still in the postwar American era of relatively low</w:t>
      </w:r>
      <w:r w:rsidRPr="005635B5">
        <w:rPr>
          <w:sz w:val="14"/>
        </w:rPr>
        <w:t xml:space="preserve"> (or at least manageable) </w:t>
      </w:r>
      <w:r w:rsidRPr="005635B5">
        <w:rPr>
          <w:rStyle w:val="StyleUnderline"/>
        </w:rPr>
        <w:t>polarization</w:t>
      </w:r>
      <w:r w:rsidRPr="005635B5">
        <w:rPr>
          <w:sz w:val="14"/>
        </w:rPr>
        <w:t>.</w:t>
      </w:r>
    </w:p>
    <w:p w14:paraId="4B0FE19A" w14:textId="77777777" w:rsidR="00976009" w:rsidRPr="005635B5" w:rsidRDefault="00976009" w:rsidP="00976009">
      <w:pPr>
        <w:rPr>
          <w:sz w:val="14"/>
        </w:rPr>
      </w:pPr>
      <w:r w:rsidRPr="005635B5">
        <w:rPr>
          <w:sz w:val="14"/>
        </w:rPr>
        <w:t xml:space="preserve">What too few of them realized was that </w:t>
      </w:r>
      <w:r w:rsidRPr="005635B5">
        <w:rPr>
          <w:rStyle w:val="StyleUnderline"/>
        </w:rPr>
        <w:t>they were already in a new era of near-total polarization</w:t>
      </w:r>
      <w:r w:rsidRPr="005635B5">
        <w:rPr>
          <w:sz w:val="14"/>
        </w:rPr>
        <w:t>, with the population sorted into like-minded enclaves, a bifurcated media ecosystem nurturing stacked (and diametrically opposed) “mega-identities,” and voters motivated primarily by “negative partisanship,” which is to say, hatred of the other side.</w:t>
      </w:r>
    </w:p>
    <w:p w14:paraId="3B4EBD4B" w14:textId="77777777" w:rsidR="00976009" w:rsidRPr="005635B5" w:rsidRDefault="00976009" w:rsidP="00976009">
      <w:pPr>
        <w:rPr>
          <w:sz w:val="14"/>
        </w:rPr>
      </w:pPr>
      <w:r w:rsidRPr="005635B5">
        <w:rPr>
          <w:rStyle w:val="StyleUnderline"/>
        </w:rPr>
        <w:t xml:space="preserve">A </w:t>
      </w:r>
      <w:r w:rsidRPr="005635B5">
        <w:rPr>
          <w:rStyle w:val="StyleUnderline"/>
          <w:highlight w:val="cyan"/>
        </w:rPr>
        <w:t>fully polarized</w:t>
      </w:r>
      <w:r w:rsidRPr="005635B5">
        <w:rPr>
          <w:rStyle w:val="StyleUnderline"/>
        </w:rPr>
        <w:t xml:space="preserve"> two-party </w:t>
      </w:r>
      <w:r w:rsidRPr="005635B5">
        <w:rPr>
          <w:rStyle w:val="StyleUnderline"/>
          <w:highlight w:val="cyan"/>
        </w:rPr>
        <w:t>system</w:t>
      </w:r>
      <w:r w:rsidRPr="005635B5">
        <w:rPr>
          <w:rStyle w:val="StyleUnderline"/>
        </w:rPr>
        <w:t xml:space="preserve"> really </w:t>
      </w:r>
      <w:r w:rsidRPr="005635B5">
        <w:rPr>
          <w:rStyle w:val="StyleUnderline"/>
          <w:highlight w:val="cyan"/>
        </w:rPr>
        <w:t>is</w:t>
      </w:r>
      <w:r w:rsidRPr="005635B5">
        <w:rPr>
          <w:rStyle w:val="StyleUnderline"/>
        </w:rPr>
        <w:t xml:space="preserve"> a </w:t>
      </w:r>
      <w:r w:rsidRPr="005635B5">
        <w:rPr>
          <w:rStyle w:val="Emphasis"/>
          <w:highlight w:val="cyan"/>
        </w:rPr>
        <w:t>zero-sum</w:t>
      </w:r>
      <w:r w:rsidRPr="005635B5">
        <w:rPr>
          <w:rStyle w:val="Emphasis"/>
        </w:rPr>
        <w:t xml:space="preserve"> game</w:t>
      </w:r>
      <w:r w:rsidRPr="005635B5">
        <w:rPr>
          <w:rStyle w:val="StyleUnderline"/>
        </w:rPr>
        <w:t xml:space="preserve">. Any victories or gains by one side come at the other side’s expense, even if the victory secures shared goals. The </w:t>
      </w:r>
      <w:r w:rsidRPr="005635B5">
        <w:rPr>
          <w:rStyle w:val="Emphasis"/>
          <w:highlight w:val="cyan"/>
        </w:rPr>
        <w:t>rational</w:t>
      </w:r>
      <w:r w:rsidRPr="005635B5">
        <w:rPr>
          <w:rStyle w:val="Emphasis"/>
        </w:rPr>
        <w:t xml:space="preserve"> course</w:t>
      </w:r>
      <w:r w:rsidRPr="005635B5">
        <w:rPr>
          <w:rStyle w:val="StyleUnderline"/>
        </w:rPr>
        <w:t xml:space="preserve"> for the party out of power is </w:t>
      </w:r>
      <w:r w:rsidRPr="005635B5">
        <w:rPr>
          <w:rStyle w:val="StyleUnderline"/>
          <w:highlight w:val="cyan"/>
        </w:rPr>
        <w:t>to fight</w:t>
      </w:r>
      <w:r w:rsidRPr="005635B5">
        <w:rPr>
          <w:rStyle w:val="StyleUnderline"/>
        </w:rPr>
        <w:t xml:space="preserve"> with full intensity </w:t>
      </w:r>
      <w:r w:rsidRPr="005635B5">
        <w:rPr>
          <w:rStyle w:val="Emphasis"/>
        </w:rPr>
        <w:t xml:space="preserve">against </w:t>
      </w:r>
      <w:r w:rsidRPr="005635B5">
        <w:rPr>
          <w:rStyle w:val="Emphasis"/>
          <w:highlight w:val="cyan"/>
        </w:rPr>
        <w:t>everything, always</w:t>
      </w:r>
      <w:r w:rsidRPr="005635B5">
        <w:rPr>
          <w:sz w:val="14"/>
        </w:rPr>
        <w:t xml:space="preserve">, and </w:t>
      </w:r>
      <w:r w:rsidRPr="005635B5">
        <w:rPr>
          <w:rStyle w:val="StyleUnderline"/>
        </w:rPr>
        <w:t>that’s what Republicans did under Obama</w:t>
      </w:r>
      <w:r w:rsidRPr="005635B5">
        <w:rPr>
          <w:sz w:val="14"/>
        </w:rPr>
        <w:t xml:space="preserve">. With scarcely any exceptions, from 2010 through 2020, they pushed in every case for maximal partisan advantage, </w:t>
      </w:r>
      <w:r w:rsidRPr="005635B5">
        <w:rPr>
          <w:rStyle w:val="StyleUnderline"/>
        </w:rPr>
        <w:t>no matter the stakes or possible cost</w:t>
      </w:r>
      <w:r w:rsidRPr="005635B5">
        <w:rPr>
          <w:sz w:val="14"/>
        </w:rPr>
        <w:t>.</w:t>
      </w:r>
    </w:p>
    <w:p w14:paraId="56C0C9C0" w14:textId="77777777" w:rsidR="00976009" w:rsidRPr="005635B5" w:rsidRDefault="00976009" w:rsidP="00976009"/>
    <w:p w14:paraId="3D08ACFB" w14:textId="59489226" w:rsidR="00976009" w:rsidRPr="005635B5" w:rsidRDefault="00976009" w:rsidP="00976009">
      <w:pPr>
        <w:pStyle w:val="Heading4"/>
        <w:rPr>
          <w:rFonts w:cs="Calibri"/>
        </w:rPr>
      </w:pPr>
      <w:r w:rsidRPr="005635B5">
        <w:rPr>
          <w:rFonts w:cs="Calibri"/>
        </w:rPr>
        <w:t xml:space="preserve">Or it’s thumped---Biden is using it to push controversial voting rights legislation </w:t>
      </w:r>
    </w:p>
    <w:p w14:paraId="10E0F80C" w14:textId="77777777" w:rsidR="00976009" w:rsidRPr="005635B5" w:rsidRDefault="00976009" w:rsidP="00976009">
      <w:pPr>
        <w:rPr>
          <w:sz w:val="14"/>
          <w:szCs w:val="14"/>
        </w:rPr>
      </w:pPr>
      <w:r w:rsidRPr="005635B5">
        <w:rPr>
          <w:rStyle w:val="Style13ptBold"/>
        </w:rPr>
        <w:t>Memoli 7/13</w:t>
      </w:r>
      <w:r w:rsidRPr="005635B5">
        <w:rPr>
          <w:sz w:val="14"/>
          <w:szCs w:val="14"/>
        </w:rPr>
        <w:t xml:space="preserve"> Mike Memoli is an NBC News White House correspondent based in the network's Washington Bureau, covering national politics and the Biden administration. ["Biden to raise stakes on voting rights as his party pushes for more," 7-13-2021, </w:t>
      </w:r>
      <w:r w:rsidRPr="005635B5">
        <w:t>NBC New</w:t>
      </w:r>
      <w:r w:rsidRPr="005635B5">
        <w:rPr>
          <w:sz w:val="14"/>
          <w:szCs w:val="14"/>
        </w:rPr>
        <w:t>s, Accessed 7-14-2021, URL: https://www.nbcnews.com/politics/white-house/biden-raise-stakes-voting-rights-battle-his-party-presses-more-n1273787] kly</w:t>
      </w:r>
    </w:p>
    <w:p w14:paraId="21989630" w14:textId="77777777" w:rsidR="00976009" w:rsidRPr="005635B5" w:rsidRDefault="00976009" w:rsidP="00976009">
      <w:pPr>
        <w:rPr>
          <w:sz w:val="16"/>
        </w:rPr>
      </w:pPr>
      <w:r w:rsidRPr="005635B5">
        <w:rPr>
          <w:rStyle w:val="StyleUnderline"/>
        </w:rPr>
        <w:t>The goal is to raise the stakes not just in House and Senate races</w:t>
      </w:r>
      <w:r w:rsidRPr="005635B5">
        <w:rPr>
          <w:sz w:val="16"/>
        </w:rPr>
        <w:t xml:space="preserve"> next year </w:t>
      </w:r>
      <w:r w:rsidRPr="005635B5">
        <w:rPr>
          <w:rStyle w:val="StyleUnderline"/>
        </w:rPr>
        <w:t>but also in</w:t>
      </w:r>
      <w:r w:rsidRPr="005635B5">
        <w:rPr>
          <w:sz w:val="16"/>
        </w:rPr>
        <w:t xml:space="preserve"> the kinds of </w:t>
      </w:r>
      <w:r w:rsidRPr="005635B5">
        <w:rPr>
          <w:rStyle w:val="StyleUnderline"/>
        </w:rPr>
        <w:t>local and state</w:t>
      </w:r>
      <w:r w:rsidRPr="005635B5">
        <w:rPr>
          <w:sz w:val="16"/>
        </w:rPr>
        <w:t xml:space="preserve"> legislative </w:t>
      </w:r>
      <w:r w:rsidRPr="005635B5">
        <w:rPr>
          <w:rStyle w:val="StyleUnderline"/>
          <w:highlight w:val="cyan"/>
        </w:rPr>
        <w:t>races</w:t>
      </w:r>
      <w:r w:rsidRPr="005635B5">
        <w:rPr>
          <w:rStyle w:val="StyleUnderline"/>
        </w:rPr>
        <w:t xml:space="preserve"> that ultimately </w:t>
      </w:r>
      <w:r w:rsidRPr="005635B5">
        <w:rPr>
          <w:rStyle w:val="StyleUnderline"/>
          <w:highlight w:val="cyan"/>
        </w:rPr>
        <w:t>have bigger impacts on voting laws</w:t>
      </w:r>
      <w:r w:rsidRPr="005635B5">
        <w:rPr>
          <w:sz w:val="16"/>
        </w:rPr>
        <w:t xml:space="preserve">. That's why, when Biden was meeting with civil rights leaders at the White House about voting issues last week, </w:t>
      </w:r>
      <w:r w:rsidRPr="005635B5">
        <w:rPr>
          <w:rStyle w:val="StyleUnderline"/>
        </w:rPr>
        <w:t>Vice President</w:t>
      </w:r>
      <w:r w:rsidRPr="005635B5">
        <w:rPr>
          <w:sz w:val="16"/>
        </w:rPr>
        <w:t xml:space="preserve"> Kamala </w:t>
      </w:r>
      <w:r w:rsidRPr="005635B5">
        <w:rPr>
          <w:rStyle w:val="StyleUnderline"/>
        </w:rPr>
        <w:t xml:space="preserve">Harris was </w:t>
      </w:r>
      <w:r w:rsidRPr="005635B5">
        <w:rPr>
          <w:rStyle w:val="Emphasis"/>
          <w:b w:val="0"/>
        </w:rPr>
        <w:t>firing the starting gun</w:t>
      </w:r>
      <w:r w:rsidRPr="005635B5">
        <w:rPr>
          <w:rStyle w:val="StyleUnderline"/>
        </w:rPr>
        <w:t xml:space="preserve"> on what Democrats say will be a major electoral push on voting.</w:t>
      </w:r>
    </w:p>
    <w:p w14:paraId="75C68142" w14:textId="77777777" w:rsidR="00976009" w:rsidRPr="005635B5" w:rsidRDefault="00976009" w:rsidP="00976009">
      <w:pPr>
        <w:rPr>
          <w:sz w:val="16"/>
        </w:rPr>
      </w:pPr>
      <w:r w:rsidRPr="005635B5">
        <w:rPr>
          <w:sz w:val="16"/>
        </w:rPr>
        <w:t>"Remember, this is not only about a national election," Harris said. "This is also about state and local elections. It's about who's going to be your sheriff or your mayor or your school board member — the folks who get elected and then make decisions that impact your everyday life."</w:t>
      </w:r>
    </w:p>
    <w:p w14:paraId="5B59A84D" w14:textId="77777777" w:rsidR="00976009" w:rsidRPr="005635B5" w:rsidRDefault="00976009" w:rsidP="00976009">
      <w:pPr>
        <w:rPr>
          <w:sz w:val="16"/>
        </w:rPr>
      </w:pPr>
      <w:r w:rsidRPr="005635B5">
        <w:rPr>
          <w:sz w:val="16"/>
        </w:rPr>
        <w:t>She announced a $25 million initial investment by the Democratic National Committee — which the party says is its biggest and earliest ever — to register, educate and turn out voters while fighting voter suppression efforts at every level.</w:t>
      </w:r>
    </w:p>
    <w:p w14:paraId="199A7E66" w14:textId="77777777" w:rsidR="00976009" w:rsidRPr="005635B5" w:rsidRDefault="00976009" w:rsidP="00976009">
      <w:pPr>
        <w:rPr>
          <w:sz w:val="16"/>
        </w:rPr>
      </w:pPr>
      <w:r w:rsidRPr="005635B5">
        <w:rPr>
          <w:sz w:val="16"/>
        </w:rPr>
        <w:t>Democratic National Committee Chairman Jaime Harrison said in an interview: "I think the president wanted to see what was going to happen in terms of Congress' movement on this. But what you're about to see is a dramatic increase in terms of pushing from this administration and the Democratic Party to make sure that people understand that this is our most sacred right and it's something that is worth investing in and fighting for.</w:t>
      </w:r>
    </w:p>
    <w:p w14:paraId="56EFBC29" w14:textId="77777777" w:rsidR="00976009" w:rsidRPr="005635B5" w:rsidRDefault="00976009" w:rsidP="00976009">
      <w:pPr>
        <w:rPr>
          <w:sz w:val="16"/>
        </w:rPr>
      </w:pPr>
      <w:r w:rsidRPr="005635B5">
        <w:rPr>
          <w:sz w:val="16"/>
        </w:rPr>
        <w:t>A White House official said Biden will call Tuesday for "a new coalition, made up of advocates, activists, students, faith leaders, labor leaders and business executives, to overcome this un-American trend and meet the moment as far as turnout and voter education."</w:t>
      </w:r>
    </w:p>
    <w:p w14:paraId="46125812" w14:textId="77777777" w:rsidR="00976009" w:rsidRPr="005635B5" w:rsidRDefault="00976009" w:rsidP="00976009">
      <w:pPr>
        <w:rPr>
          <w:sz w:val="16"/>
        </w:rPr>
      </w:pPr>
      <w:r w:rsidRPr="005635B5">
        <w:rPr>
          <w:sz w:val="16"/>
        </w:rPr>
        <w:lastRenderedPageBreak/>
        <w:t xml:space="preserve">But some </w:t>
      </w:r>
      <w:r w:rsidRPr="005635B5">
        <w:rPr>
          <w:rStyle w:val="StyleUnderline"/>
        </w:rPr>
        <w:t xml:space="preserve">key </w:t>
      </w:r>
      <w:r w:rsidRPr="005635B5">
        <w:rPr>
          <w:rStyle w:val="StyleUnderline"/>
          <w:highlight w:val="cyan"/>
        </w:rPr>
        <w:t>Democrats are concerned that a strategy</w:t>
      </w:r>
      <w:r w:rsidRPr="005635B5">
        <w:rPr>
          <w:rStyle w:val="StyleUnderline"/>
        </w:rPr>
        <w:t xml:space="preserve"> with an eye toward the midterm elections in 16 months </w:t>
      </w:r>
      <w:r w:rsidRPr="005635B5">
        <w:rPr>
          <w:rStyle w:val="StyleUnderline"/>
          <w:highlight w:val="cyan"/>
        </w:rPr>
        <w:t xml:space="preserve">could be ineffective if voter suppression </w:t>
      </w:r>
      <w:r w:rsidRPr="005635B5">
        <w:rPr>
          <w:rStyle w:val="StyleUnderline"/>
        </w:rPr>
        <w:t xml:space="preserve">tactics </w:t>
      </w:r>
      <w:r w:rsidRPr="005635B5">
        <w:rPr>
          <w:rStyle w:val="StyleUnderline"/>
          <w:highlight w:val="cyan"/>
        </w:rPr>
        <w:t>continue</w:t>
      </w:r>
      <w:r w:rsidRPr="005635B5">
        <w:rPr>
          <w:sz w:val="16"/>
        </w:rPr>
        <w:t xml:space="preserve"> to sail </w:t>
      </w:r>
      <w:r w:rsidRPr="005635B5">
        <w:rPr>
          <w:rStyle w:val="StyleUnderline"/>
        </w:rPr>
        <w:t>through Republican-led states</w:t>
      </w:r>
      <w:r w:rsidRPr="005635B5">
        <w:rPr>
          <w:sz w:val="16"/>
        </w:rPr>
        <w:t xml:space="preserve"> and counties before then.</w:t>
      </w:r>
    </w:p>
    <w:p w14:paraId="48C988F3" w14:textId="77777777" w:rsidR="00976009" w:rsidRPr="005635B5" w:rsidRDefault="00976009" w:rsidP="00976009">
      <w:pPr>
        <w:rPr>
          <w:sz w:val="16"/>
        </w:rPr>
      </w:pPr>
      <w:r w:rsidRPr="005635B5">
        <w:rPr>
          <w:sz w:val="16"/>
        </w:rPr>
        <w:t>Clyburn, whose efforts helped put the administration in office, is pushing Biden to support changes to the Senate filibuster that would allow voting-related bills to pass with simple majority votes.</w:t>
      </w:r>
    </w:p>
    <w:p w14:paraId="7697A705" w14:textId="77777777" w:rsidR="00976009" w:rsidRPr="005635B5" w:rsidRDefault="00976009" w:rsidP="00976009">
      <w:pPr>
        <w:rPr>
          <w:sz w:val="16"/>
        </w:rPr>
      </w:pPr>
      <w:r w:rsidRPr="005635B5">
        <w:rPr>
          <w:sz w:val="16"/>
        </w:rPr>
        <w:t>"If we do what is necessary to allow people to cast an unfettered vote, we won't have to worry about that, because we'll win big-time in off-year elections," he said. "But if we don't, we're going to lose big-time in off-year elections. First things first."</w:t>
      </w:r>
    </w:p>
    <w:p w14:paraId="32EF555E" w14:textId="77777777" w:rsidR="00976009" w:rsidRPr="005635B5" w:rsidRDefault="00976009" w:rsidP="00976009">
      <w:pPr>
        <w:rPr>
          <w:rStyle w:val="Emphasis"/>
          <w:b w:val="0"/>
        </w:rPr>
      </w:pPr>
      <w:r w:rsidRPr="005635B5">
        <w:rPr>
          <w:rStyle w:val="StyleUnderline"/>
        </w:rPr>
        <w:t>Biden has</w:t>
      </w:r>
      <w:r w:rsidRPr="005635B5">
        <w:rPr>
          <w:sz w:val="16"/>
        </w:rPr>
        <w:t xml:space="preserve"> thus far </w:t>
      </w:r>
      <w:r w:rsidRPr="005635B5">
        <w:rPr>
          <w:rStyle w:val="Emphasis"/>
          <w:b w:val="0"/>
        </w:rPr>
        <w:t>voiced support</w:t>
      </w:r>
      <w:r w:rsidRPr="005635B5">
        <w:rPr>
          <w:sz w:val="16"/>
        </w:rPr>
        <w:t xml:space="preserve"> only </w:t>
      </w:r>
      <w:r w:rsidRPr="005635B5">
        <w:rPr>
          <w:rStyle w:val="StyleUnderline"/>
        </w:rPr>
        <w:t>for making it more difficult to mount filibusters</w:t>
      </w:r>
      <w:r w:rsidRPr="005635B5">
        <w:rPr>
          <w:sz w:val="16"/>
        </w:rPr>
        <w:t xml:space="preserve">, for instance by requiring senators to remain on the floor and speaking. Officials wouldn't reveal whether advocating that kind of change would factor into Biden's public case. Richmond said </w:t>
      </w:r>
      <w:r w:rsidRPr="005635B5">
        <w:rPr>
          <w:rStyle w:val="Emphasis"/>
          <w:b w:val="0"/>
          <w:highlight w:val="cyan"/>
        </w:rPr>
        <w:t>Biden speaks</w:t>
      </w:r>
      <w:r w:rsidRPr="005635B5">
        <w:rPr>
          <w:rStyle w:val="Emphasis"/>
          <w:b w:val="0"/>
        </w:rPr>
        <w:t xml:space="preserve"> regularly </w:t>
      </w:r>
      <w:r w:rsidRPr="005635B5">
        <w:rPr>
          <w:rStyle w:val="Emphasis"/>
          <w:b w:val="0"/>
          <w:highlight w:val="cyan"/>
        </w:rPr>
        <w:t>with Manchin</w:t>
      </w:r>
      <w:r w:rsidRPr="005635B5">
        <w:rPr>
          <w:rStyle w:val="StyleUnderline"/>
        </w:rPr>
        <w:t xml:space="preserve">, among other lawmakers </w:t>
      </w:r>
      <w:r w:rsidRPr="005635B5">
        <w:rPr>
          <w:rStyle w:val="Emphasis"/>
          <w:b w:val="0"/>
          <w:highlight w:val="cyan"/>
        </w:rPr>
        <w:t>whose support for</w:t>
      </w:r>
      <w:r w:rsidRPr="005635B5">
        <w:rPr>
          <w:rStyle w:val="Emphasis"/>
          <w:b w:val="0"/>
        </w:rPr>
        <w:t xml:space="preserve"> any major </w:t>
      </w:r>
      <w:r w:rsidRPr="005635B5">
        <w:rPr>
          <w:rStyle w:val="Emphasis"/>
          <w:b w:val="0"/>
          <w:highlight w:val="cyan"/>
        </w:rPr>
        <w:t>voting change would be critical</w:t>
      </w:r>
      <w:r w:rsidRPr="005635B5">
        <w:rPr>
          <w:rStyle w:val="Emphasis"/>
          <w:b w:val="0"/>
        </w:rPr>
        <w:t>.</w:t>
      </w:r>
    </w:p>
    <w:p w14:paraId="22AAB604" w14:textId="77777777" w:rsidR="00976009" w:rsidRPr="005635B5" w:rsidRDefault="00976009" w:rsidP="00976009">
      <w:pPr>
        <w:rPr>
          <w:sz w:val="16"/>
        </w:rPr>
      </w:pPr>
      <w:r w:rsidRPr="005635B5">
        <w:rPr>
          <w:rStyle w:val="StyleUnderline"/>
        </w:rPr>
        <w:t>Even as the White House lays the groundwork for a political fight over voting issues</w:t>
      </w:r>
      <w:r w:rsidRPr="005635B5">
        <w:rPr>
          <w:sz w:val="16"/>
        </w:rPr>
        <w:t xml:space="preserve"> next fall, </w:t>
      </w:r>
      <w:r w:rsidRPr="005635B5">
        <w:rPr>
          <w:rStyle w:val="StyleUnderline"/>
        </w:rPr>
        <w:t xml:space="preserve">officials maintain that they are </w:t>
      </w:r>
      <w:r w:rsidRPr="005635B5">
        <w:rPr>
          <w:rStyle w:val="Emphasis"/>
          <w:b w:val="0"/>
        </w:rPr>
        <w:t>working</w:t>
      </w:r>
      <w:r w:rsidRPr="005635B5">
        <w:rPr>
          <w:rStyle w:val="StyleUnderline"/>
        </w:rPr>
        <w:t xml:space="preserve"> closely </w:t>
      </w:r>
      <w:r w:rsidRPr="005635B5">
        <w:rPr>
          <w:rStyle w:val="Emphasis"/>
          <w:b w:val="0"/>
        </w:rPr>
        <w:t>with legislative leaders</w:t>
      </w:r>
      <w:r w:rsidRPr="005635B5">
        <w:rPr>
          <w:rStyle w:val="StyleUnderline"/>
        </w:rPr>
        <w:t xml:space="preserve"> to find a path forward </w:t>
      </w:r>
      <w:r w:rsidRPr="005635B5">
        <w:rPr>
          <w:rStyle w:val="Emphasis"/>
          <w:b w:val="0"/>
        </w:rPr>
        <w:t>on</w:t>
      </w:r>
      <w:r w:rsidRPr="005635B5">
        <w:rPr>
          <w:rStyle w:val="StyleUnderline"/>
        </w:rPr>
        <w:t xml:space="preserve"> another </w:t>
      </w:r>
      <w:r w:rsidRPr="005635B5">
        <w:rPr>
          <w:rStyle w:val="Emphasis"/>
          <w:b w:val="0"/>
        </w:rPr>
        <w:t>key voting rights measure</w:t>
      </w:r>
      <w:r w:rsidRPr="005635B5">
        <w:rPr>
          <w:rStyle w:val="StyleUnderline"/>
        </w:rPr>
        <w:t xml:space="preserve"> that has yet to be fully written: a renewal of the Voting Rights Act</w:t>
      </w:r>
      <w:r w:rsidRPr="005635B5">
        <w:rPr>
          <w:sz w:val="16"/>
        </w:rPr>
        <w:t xml:space="preserve"> named for the late civil rights icon John Lewis.</w:t>
      </w:r>
    </w:p>
    <w:p w14:paraId="0A157A25" w14:textId="77777777" w:rsidR="00976009" w:rsidRPr="005635B5" w:rsidRDefault="00976009" w:rsidP="00976009">
      <w:pPr>
        <w:rPr>
          <w:sz w:val="16"/>
        </w:rPr>
      </w:pPr>
      <w:r w:rsidRPr="005635B5">
        <w:rPr>
          <w:sz w:val="16"/>
        </w:rPr>
        <w:t>"Our goal is to sign something in this Congress sooner rather than later," Richmond said.</w:t>
      </w:r>
    </w:p>
    <w:p w14:paraId="2BCFDB69" w14:textId="77777777" w:rsidR="00976009" w:rsidRPr="005635B5" w:rsidRDefault="00976009" w:rsidP="00976009"/>
    <w:p w14:paraId="602124FB" w14:textId="03750AD3" w:rsidR="00976009" w:rsidRPr="005635B5" w:rsidRDefault="00747E66" w:rsidP="00976009">
      <w:pPr>
        <w:pStyle w:val="Heading3"/>
        <w:rPr>
          <w:rFonts w:cs="Calibri"/>
        </w:rPr>
      </w:pPr>
      <w:r w:rsidRPr="005635B5">
        <w:rPr>
          <w:rFonts w:cs="Calibri"/>
        </w:rPr>
        <w:lastRenderedPageBreak/>
        <w:t xml:space="preserve">2AC – </w:t>
      </w:r>
      <w:r w:rsidR="00976009" w:rsidRPr="005635B5">
        <w:rPr>
          <w:rFonts w:cs="Calibri"/>
        </w:rPr>
        <w:t>AT: Internal</w:t>
      </w:r>
      <w:r w:rsidR="00F71273" w:rsidRPr="005635B5">
        <w:rPr>
          <w:rFonts w:cs="Calibri"/>
        </w:rPr>
        <w:t xml:space="preserve"> – </w:t>
      </w:r>
      <w:r w:rsidR="00976009" w:rsidRPr="005635B5">
        <w:rPr>
          <w:rFonts w:cs="Calibri"/>
        </w:rPr>
        <w:t>Econ</w:t>
      </w:r>
    </w:p>
    <w:p w14:paraId="4C2CA2BC" w14:textId="77777777" w:rsidR="00976009" w:rsidRPr="005635B5" w:rsidRDefault="00976009" w:rsidP="00976009">
      <w:pPr>
        <w:pStyle w:val="Heading4"/>
        <w:rPr>
          <w:rFonts w:cs="Calibri"/>
        </w:rPr>
      </w:pPr>
      <w:r w:rsidRPr="005635B5">
        <w:rPr>
          <w:rFonts w:cs="Calibri"/>
        </w:rPr>
        <w:t>[a] Major shortages of everything</w:t>
      </w:r>
    </w:p>
    <w:p w14:paraId="676BD498" w14:textId="77777777" w:rsidR="00976009" w:rsidRPr="005635B5" w:rsidRDefault="00976009" w:rsidP="00976009">
      <w:r w:rsidRPr="005635B5">
        <w:rPr>
          <w:rStyle w:val="Style13ptBold"/>
        </w:rPr>
        <w:t>Dmitrieva 6/5</w:t>
      </w:r>
      <w:r w:rsidRPr="005635B5">
        <w:t>/21 – economics reporter for Bloomberg</w:t>
      </w:r>
    </w:p>
    <w:p w14:paraId="2EC7C44E" w14:textId="77777777" w:rsidR="00976009" w:rsidRPr="005635B5" w:rsidRDefault="00976009" w:rsidP="00976009">
      <w:r w:rsidRPr="005635B5">
        <w:t>Katia, with Joe Deaux, “Biden’s infrastructure plan endangered by big shortages of everything.” https://www.theday.com/article/20210605/NWS13/210609635</w:t>
      </w:r>
    </w:p>
    <w:p w14:paraId="40C2AC31" w14:textId="77777777" w:rsidR="00976009" w:rsidRPr="005635B5" w:rsidRDefault="00976009" w:rsidP="00976009">
      <w:pPr>
        <w:rPr>
          <w:sz w:val="16"/>
        </w:rPr>
      </w:pPr>
      <w:r w:rsidRPr="005635B5">
        <w:rPr>
          <w:rStyle w:val="StyleUnderline"/>
        </w:rPr>
        <w:t xml:space="preserve">The </w:t>
      </w:r>
      <w:r w:rsidRPr="005635B5">
        <w:rPr>
          <w:rStyle w:val="StyleUnderline"/>
          <w:highlight w:val="cyan"/>
        </w:rPr>
        <w:t>biggest threat to</w:t>
      </w:r>
      <w:r w:rsidRPr="005635B5">
        <w:rPr>
          <w:rStyle w:val="StyleUnderline"/>
        </w:rPr>
        <w:t xml:space="preserve"> </w:t>
      </w:r>
      <w:r w:rsidRPr="005635B5">
        <w:rPr>
          <w:sz w:val="16"/>
        </w:rPr>
        <w:t xml:space="preserve">President Joe </w:t>
      </w:r>
      <w:r w:rsidRPr="005635B5">
        <w:rPr>
          <w:rStyle w:val="StyleUnderline"/>
        </w:rPr>
        <w:t xml:space="preserve">Biden's vision of </w:t>
      </w:r>
      <w:r w:rsidRPr="005635B5">
        <w:rPr>
          <w:rStyle w:val="StyleUnderline"/>
          <w:highlight w:val="cyan"/>
        </w:rPr>
        <w:t>energizing the</w:t>
      </w:r>
      <w:r w:rsidRPr="005635B5">
        <w:rPr>
          <w:rStyle w:val="StyleUnderline"/>
        </w:rPr>
        <w:t xml:space="preserve"> U.S. </w:t>
      </w:r>
      <w:r w:rsidRPr="005635B5">
        <w:rPr>
          <w:rStyle w:val="StyleUnderline"/>
          <w:highlight w:val="cyan"/>
        </w:rPr>
        <w:t>economy with</w:t>
      </w:r>
      <w:r w:rsidRPr="005635B5">
        <w:rPr>
          <w:rStyle w:val="StyleUnderline"/>
        </w:rPr>
        <w:t xml:space="preserve"> t</w:t>
      </w:r>
      <w:r w:rsidRPr="005635B5">
        <w:rPr>
          <w:sz w:val="16"/>
        </w:rPr>
        <w:t xml:space="preserve">he largest </w:t>
      </w:r>
      <w:r w:rsidRPr="005635B5">
        <w:rPr>
          <w:rStyle w:val="StyleUnderline"/>
          <w:highlight w:val="cyan"/>
        </w:rPr>
        <w:t>infrastructure</w:t>
      </w:r>
      <w:r w:rsidRPr="005635B5">
        <w:rPr>
          <w:sz w:val="16"/>
        </w:rPr>
        <w:t xml:space="preserve"> program in decades </w:t>
      </w:r>
      <w:r w:rsidRPr="005635B5">
        <w:rPr>
          <w:rStyle w:val="StyleUnderline"/>
          <w:highlight w:val="cyan"/>
        </w:rPr>
        <w:t>may</w:t>
      </w:r>
      <w:r w:rsidRPr="005635B5">
        <w:rPr>
          <w:sz w:val="16"/>
        </w:rPr>
        <w:t xml:space="preserve"> not </w:t>
      </w:r>
      <w:r w:rsidRPr="005635B5">
        <w:rPr>
          <w:rStyle w:val="StyleUnderline"/>
          <w:highlight w:val="cyan"/>
        </w:rPr>
        <w:t>be</w:t>
      </w:r>
      <w:r w:rsidRPr="005635B5">
        <w:rPr>
          <w:sz w:val="16"/>
        </w:rPr>
        <w:t xml:space="preserve"> its challenging path through Congress, but </w:t>
      </w:r>
      <w:r w:rsidRPr="005635B5">
        <w:rPr>
          <w:rStyle w:val="Emphasis"/>
          <w:highlight w:val="cyan"/>
        </w:rPr>
        <w:t>a dire shortage of</w:t>
      </w:r>
      <w:r w:rsidRPr="005635B5">
        <w:rPr>
          <w:rStyle w:val="Emphasis"/>
        </w:rPr>
        <w:t xml:space="preserve"> </w:t>
      </w:r>
      <w:r w:rsidRPr="005635B5">
        <w:rPr>
          <w:rStyle w:val="Emphasis"/>
          <w:highlight w:val="cyan"/>
        </w:rPr>
        <w:t>everything</w:t>
      </w:r>
      <w:r w:rsidRPr="005635B5">
        <w:rPr>
          <w:sz w:val="16"/>
          <w:highlight w:val="cyan"/>
        </w:rPr>
        <w:t xml:space="preserve"> </w:t>
      </w:r>
      <w:r w:rsidRPr="005635B5">
        <w:rPr>
          <w:rStyle w:val="StyleUnderline"/>
          <w:highlight w:val="cyan"/>
        </w:rPr>
        <w:t>from workers to cement</w:t>
      </w:r>
      <w:r w:rsidRPr="005635B5">
        <w:rPr>
          <w:rStyle w:val="StyleUnderline"/>
        </w:rPr>
        <w:t xml:space="preserve"> mills</w:t>
      </w:r>
      <w:r w:rsidRPr="005635B5">
        <w:rPr>
          <w:sz w:val="16"/>
        </w:rPr>
        <w:t xml:space="preserve">. </w:t>
      </w:r>
    </w:p>
    <w:p w14:paraId="0754B510" w14:textId="77777777" w:rsidR="00976009" w:rsidRPr="005635B5" w:rsidRDefault="00976009" w:rsidP="00976009">
      <w:pPr>
        <w:rPr>
          <w:sz w:val="16"/>
        </w:rPr>
      </w:pPr>
      <w:r w:rsidRPr="005635B5">
        <w:rPr>
          <w:sz w:val="16"/>
        </w:rPr>
        <w:t xml:space="preserve">While weeks or months of negotiations will be needed to enact legislation, Republicans and Democrats are united in their support for hundreds of billions of dollars in new spending on infrastructure in coming years. Yet </w:t>
      </w:r>
      <w:r w:rsidRPr="005635B5">
        <w:rPr>
          <w:rStyle w:val="StyleUnderline"/>
          <w:highlight w:val="cyan"/>
        </w:rPr>
        <w:t>the companies that will be relied on to pave the roads</w:t>
      </w:r>
      <w:r w:rsidRPr="005635B5">
        <w:rPr>
          <w:rStyle w:val="StyleUnderline"/>
        </w:rPr>
        <w:t xml:space="preserve">, build the bridges, lay the water pipes and assemble the trains </w:t>
      </w:r>
      <w:r w:rsidRPr="005635B5">
        <w:rPr>
          <w:rStyle w:val="StyleUnderline"/>
          <w:highlight w:val="cyan"/>
        </w:rPr>
        <w:t>aren't yet planning to meet those needs</w:t>
      </w:r>
      <w:r w:rsidRPr="005635B5">
        <w:rPr>
          <w:rStyle w:val="StyleUnderline"/>
        </w:rPr>
        <w:t>, economists and industry insiders say</w:t>
      </w:r>
      <w:r w:rsidRPr="005635B5">
        <w:rPr>
          <w:sz w:val="16"/>
        </w:rPr>
        <w:t>.</w:t>
      </w:r>
    </w:p>
    <w:p w14:paraId="57B2D172" w14:textId="77777777" w:rsidR="00976009" w:rsidRPr="005635B5" w:rsidRDefault="00976009" w:rsidP="00976009">
      <w:pPr>
        <w:rPr>
          <w:sz w:val="16"/>
        </w:rPr>
      </w:pPr>
      <w:r w:rsidRPr="005635B5">
        <w:rPr>
          <w:sz w:val="16"/>
        </w:rPr>
        <w:t xml:space="preserve">And that's even as </w:t>
      </w:r>
      <w:r w:rsidRPr="005635B5">
        <w:rPr>
          <w:rStyle w:val="StyleUnderline"/>
          <w:highlight w:val="cyan"/>
        </w:rPr>
        <w:t>they face immediate shortages</w:t>
      </w:r>
      <w:r w:rsidRPr="005635B5">
        <w:rPr>
          <w:rStyle w:val="StyleUnderline"/>
        </w:rPr>
        <w:t xml:space="preserve"> - </w:t>
      </w:r>
      <w:r w:rsidRPr="005635B5">
        <w:rPr>
          <w:rStyle w:val="StyleUnderline"/>
          <w:highlight w:val="cyan"/>
        </w:rPr>
        <w:t>from steel</w:t>
      </w:r>
      <w:r w:rsidRPr="005635B5">
        <w:rPr>
          <w:rStyle w:val="StyleUnderline"/>
        </w:rPr>
        <w:t xml:space="preserve"> and cement </w:t>
      </w:r>
      <w:r w:rsidRPr="005635B5">
        <w:rPr>
          <w:rStyle w:val="StyleUnderline"/>
          <w:highlight w:val="cyan"/>
        </w:rPr>
        <w:t>to the supply of labor</w:t>
      </w:r>
      <w:r w:rsidRPr="005635B5">
        <w:rPr>
          <w:rStyle w:val="StyleUnderline"/>
        </w:rPr>
        <w:t xml:space="preserve"> - </w:t>
      </w:r>
      <w:r w:rsidRPr="005635B5">
        <w:rPr>
          <w:rStyle w:val="StyleUnderline"/>
          <w:highlight w:val="cyan"/>
        </w:rPr>
        <w:t>stemming from</w:t>
      </w:r>
      <w:r w:rsidRPr="005635B5">
        <w:rPr>
          <w:rStyle w:val="StyleUnderline"/>
        </w:rPr>
        <w:t xml:space="preserve"> the unprecedented difficulties of </w:t>
      </w:r>
      <w:r w:rsidRPr="005635B5">
        <w:rPr>
          <w:rStyle w:val="StyleUnderline"/>
          <w:highlight w:val="cyan"/>
        </w:rPr>
        <w:t>a sudden reopening</w:t>
      </w:r>
      <w:r w:rsidRPr="005635B5">
        <w:rPr>
          <w:rStyle w:val="StyleUnderline"/>
        </w:rPr>
        <w:t xml:space="preserve"> of the economy after last year's shutdowns</w:t>
      </w:r>
      <w:r w:rsidRPr="005635B5">
        <w:rPr>
          <w:sz w:val="16"/>
        </w:rPr>
        <w:t>.</w:t>
      </w:r>
    </w:p>
    <w:p w14:paraId="0219E9D2" w14:textId="77777777" w:rsidR="00976009" w:rsidRPr="005635B5" w:rsidRDefault="00976009" w:rsidP="00976009">
      <w:pPr>
        <w:rPr>
          <w:sz w:val="16"/>
        </w:rPr>
      </w:pPr>
      <w:r w:rsidRPr="005635B5">
        <w:rPr>
          <w:sz w:val="16"/>
        </w:rPr>
        <w:t>"</w:t>
      </w:r>
      <w:r w:rsidRPr="005635B5">
        <w:rPr>
          <w:rStyle w:val="StyleUnderline"/>
        </w:rPr>
        <w:t>There's</w:t>
      </w:r>
      <w:r w:rsidRPr="005635B5">
        <w:rPr>
          <w:sz w:val="16"/>
        </w:rPr>
        <w:t xml:space="preserve"> already </w:t>
      </w:r>
      <w:r w:rsidRPr="005635B5">
        <w:rPr>
          <w:rStyle w:val="StyleUnderline"/>
        </w:rPr>
        <w:t>a labor shortage in construction so you can't throw a trillion-dollar nuclear bomb of money into the industry,"</w:t>
      </w:r>
      <w:r w:rsidRPr="005635B5">
        <w:rPr>
          <w:sz w:val="16"/>
        </w:rPr>
        <w:t xml:space="preserve"> said Bassem Hamdy, chief executive officer of Briq, a company that runs cost estimates for construction firms. "</w:t>
      </w:r>
      <w:r w:rsidRPr="005635B5">
        <w:rPr>
          <w:rStyle w:val="StyleUnderline"/>
          <w:highlight w:val="cyan"/>
        </w:rPr>
        <w:t>If you don't have workers</w:t>
      </w:r>
      <w:r w:rsidRPr="005635B5">
        <w:rPr>
          <w:rStyle w:val="StyleUnderline"/>
        </w:rPr>
        <w:t xml:space="preserve">, </w:t>
      </w:r>
      <w:r w:rsidRPr="005635B5">
        <w:rPr>
          <w:rStyle w:val="StyleUnderline"/>
          <w:highlight w:val="cyan"/>
        </w:rPr>
        <w:t>how will this ever happen</w:t>
      </w:r>
      <w:r w:rsidRPr="005635B5">
        <w:rPr>
          <w:sz w:val="16"/>
        </w:rPr>
        <w:t>?"</w:t>
      </w:r>
    </w:p>
    <w:p w14:paraId="372BC3E1" w14:textId="77777777" w:rsidR="00976009" w:rsidRPr="005635B5" w:rsidRDefault="00976009" w:rsidP="00976009">
      <w:pPr>
        <w:rPr>
          <w:sz w:val="16"/>
        </w:rPr>
      </w:pPr>
    </w:p>
    <w:p w14:paraId="25065720" w14:textId="77777777" w:rsidR="00976009" w:rsidRPr="005635B5" w:rsidRDefault="00976009" w:rsidP="00976009">
      <w:pPr>
        <w:pStyle w:val="Heading4"/>
        <w:rPr>
          <w:rFonts w:cs="Calibri"/>
        </w:rPr>
      </w:pPr>
      <w:r w:rsidRPr="005635B5">
        <w:rPr>
          <w:rFonts w:cs="Calibri"/>
        </w:rPr>
        <w:t>[b] Corporate tax hikes</w:t>
      </w:r>
    </w:p>
    <w:p w14:paraId="7F491C92" w14:textId="77777777" w:rsidR="00976009" w:rsidRPr="005635B5" w:rsidRDefault="00976009" w:rsidP="00976009">
      <w:pPr>
        <w:rPr>
          <w:sz w:val="14"/>
          <w:szCs w:val="14"/>
        </w:rPr>
      </w:pPr>
      <w:r w:rsidRPr="005635B5">
        <w:rPr>
          <w:rStyle w:val="Style13ptBold"/>
        </w:rPr>
        <w:t>Estes 21</w:t>
      </w:r>
      <w:r w:rsidRPr="005635B5">
        <w:rPr>
          <w:sz w:val="14"/>
          <w:szCs w:val="14"/>
        </w:rPr>
        <w:t xml:space="preserve"> – legislative manager with the Center for State Fiscal Reform at the American Legislative Exchange Council, Masters of Public Policy from the College of William &amp; Mary</w:t>
      </w:r>
    </w:p>
    <w:p w14:paraId="32DA04DA" w14:textId="77777777" w:rsidR="00976009" w:rsidRPr="005635B5" w:rsidRDefault="00976009" w:rsidP="00976009">
      <w:pPr>
        <w:rPr>
          <w:sz w:val="14"/>
          <w:szCs w:val="14"/>
        </w:rPr>
      </w:pPr>
      <w:r w:rsidRPr="005635B5">
        <w:rPr>
          <w:sz w:val="14"/>
          <w:szCs w:val="14"/>
        </w:rPr>
        <w:t>Skip, 4/13. “President Biden’s Infrastructure Plan Brings Suspect Benefits at High Costs.” https://www.alec.org/article/president-bidens-infrastructure-plan-brings-suspect-benefits-at-high-costs/</w:t>
      </w:r>
    </w:p>
    <w:p w14:paraId="70F8E3C1" w14:textId="77777777" w:rsidR="00976009" w:rsidRPr="005635B5" w:rsidRDefault="00976009" w:rsidP="00976009">
      <w:pPr>
        <w:rPr>
          <w:sz w:val="16"/>
        </w:rPr>
      </w:pPr>
      <w:r w:rsidRPr="005635B5">
        <w:rPr>
          <w:sz w:val="16"/>
        </w:rPr>
        <w:t xml:space="preserve">Rather than trimming waste to reduce the proposal’s cost, President </w:t>
      </w:r>
      <w:r w:rsidRPr="005635B5">
        <w:rPr>
          <w:rStyle w:val="StyleUnderline"/>
          <w:highlight w:val="cyan"/>
        </w:rPr>
        <w:t>Biden</w:t>
      </w:r>
      <w:r w:rsidRPr="005635B5">
        <w:rPr>
          <w:sz w:val="16"/>
        </w:rPr>
        <w:t xml:space="preserve"> has drafted a </w:t>
      </w:r>
      <w:r w:rsidRPr="005635B5">
        <w:rPr>
          <w:rStyle w:val="StyleUnderline"/>
          <w:highlight w:val="cyan"/>
        </w:rPr>
        <w:t>plan</w:t>
      </w:r>
      <w:r w:rsidRPr="005635B5">
        <w:rPr>
          <w:sz w:val="16"/>
        </w:rPr>
        <w:t xml:space="preserve"> to </w:t>
      </w:r>
      <w:r w:rsidRPr="005635B5">
        <w:rPr>
          <w:rStyle w:val="StyleUnderline"/>
          <w:highlight w:val="cyan"/>
        </w:rPr>
        <w:t>fund infrastructure through corporate tax increases</w:t>
      </w:r>
      <w:r w:rsidRPr="005635B5">
        <w:rPr>
          <w:sz w:val="16"/>
        </w:rPr>
        <w:t xml:space="preserve">, including raising the federal corporate income tax rate from 21% to 28%. While specific legislation has not yet been proposed, the proposed </w:t>
      </w:r>
      <w:r w:rsidRPr="005635B5">
        <w:rPr>
          <w:rStyle w:val="StyleUnderline"/>
        </w:rPr>
        <w:t xml:space="preserve">corporate tax rate increases are </w:t>
      </w:r>
      <w:r w:rsidRPr="005635B5">
        <w:rPr>
          <w:rStyle w:val="Emphasis"/>
          <w:highlight w:val="cyan"/>
        </w:rPr>
        <w:t>bad news for businesses and workers</w:t>
      </w:r>
      <w:r w:rsidRPr="005635B5">
        <w:rPr>
          <w:sz w:val="16"/>
        </w:rPr>
        <w:t>, especially as the U.S. economy claws its way out of the pandemic.</w:t>
      </w:r>
    </w:p>
    <w:p w14:paraId="174644AC" w14:textId="77777777" w:rsidR="00976009" w:rsidRPr="005635B5" w:rsidRDefault="00976009" w:rsidP="00976009">
      <w:pPr>
        <w:rPr>
          <w:sz w:val="16"/>
        </w:rPr>
      </w:pPr>
      <w:r w:rsidRPr="005635B5">
        <w:rPr>
          <w:sz w:val="16"/>
        </w:rPr>
        <w:t xml:space="preserve">Making matter worse, current projections reveal that </w:t>
      </w:r>
      <w:r w:rsidRPr="005635B5">
        <w:rPr>
          <w:rStyle w:val="StyleUnderline"/>
          <w:highlight w:val="cyan"/>
        </w:rPr>
        <w:t>the</w:t>
      </w:r>
      <w:r w:rsidRPr="005635B5">
        <w:rPr>
          <w:sz w:val="16"/>
        </w:rPr>
        <w:t xml:space="preserve"> corporate tax rate </w:t>
      </w:r>
      <w:r w:rsidRPr="005635B5">
        <w:rPr>
          <w:rStyle w:val="StyleUnderline"/>
          <w:highlight w:val="cyan"/>
        </w:rPr>
        <w:t>increase is</w:t>
      </w:r>
      <w:r w:rsidRPr="005635B5">
        <w:rPr>
          <w:rStyle w:val="StyleUnderline"/>
        </w:rPr>
        <w:t xml:space="preserve"> estimated to generate only $640 billion</w:t>
      </w:r>
      <w:r w:rsidRPr="005635B5">
        <w:rPr>
          <w:sz w:val="16"/>
        </w:rPr>
        <w:t xml:space="preserve"> on a dynamic basis over 10 years, roughly </w:t>
      </w:r>
      <w:r w:rsidRPr="005635B5">
        <w:rPr>
          <w:rStyle w:val="StyleUnderline"/>
        </w:rPr>
        <w:t xml:space="preserve">$1.4 trillion </w:t>
      </w:r>
      <w:r w:rsidRPr="005635B5">
        <w:rPr>
          <w:rStyle w:val="StyleUnderline"/>
          <w:highlight w:val="cyan"/>
        </w:rPr>
        <w:t>short of</w:t>
      </w:r>
      <w:r w:rsidRPr="005635B5">
        <w:rPr>
          <w:rStyle w:val="StyleUnderline"/>
        </w:rPr>
        <w:t xml:space="preserve"> the tax </w:t>
      </w:r>
      <w:r w:rsidRPr="005635B5">
        <w:rPr>
          <w:rStyle w:val="StyleUnderline"/>
          <w:highlight w:val="cyan"/>
        </w:rPr>
        <w:t>revenue needed</w:t>
      </w:r>
      <w:r w:rsidRPr="005635B5">
        <w:rPr>
          <w:rStyle w:val="StyleUnderline"/>
        </w:rPr>
        <w:t xml:space="preserve"> to fully fund the</w:t>
      </w:r>
      <w:r w:rsidRPr="005635B5">
        <w:rPr>
          <w:sz w:val="16"/>
        </w:rPr>
        <w:t xml:space="preserve"> American Jobs </w:t>
      </w:r>
      <w:r w:rsidRPr="005635B5">
        <w:rPr>
          <w:rStyle w:val="StyleUnderline"/>
        </w:rPr>
        <w:t>Plan</w:t>
      </w:r>
      <w:r w:rsidRPr="005635B5">
        <w:rPr>
          <w:sz w:val="16"/>
        </w:rPr>
        <w:t>.</w:t>
      </w:r>
    </w:p>
    <w:p w14:paraId="7DC54123" w14:textId="77777777" w:rsidR="00976009" w:rsidRPr="005635B5" w:rsidRDefault="00976009" w:rsidP="00976009">
      <w:pPr>
        <w:rPr>
          <w:sz w:val="16"/>
        </w:rPr>
      </w:pPr>
      <w:r w:rsidRPr="005635B5">
        <w:rPr>
          <w:sz w:val="16"/>
        </w:rPr>
        <w:t>In 2021 thus far, the federal government has spent $2 trillion on the American Rescue Plan Act, and President Biden recently unveiled a $1.5 trillion discretionary spending budget for the 2022 fiscal year (FY). If Congress enacts President Biden’s proposed infrastructure plan and budget, discretionary spending for FY 2021-2022 will approach $6 trillion. To give a sense of scale, that is 140% more spending than FY 2018 and 2019 combined.</w:t>
      </w:r>
    </w:p>
    <w:p w14:paraId="1360E6EF" w14:textId="77777777" w:rsidR="00976009" w:rsidRPr="005635B5" w:rsidRDefault="00976009" w:rsidP="00976009">
      <w:pPr>
        <w:rPr>
          <w:sz w:val="16"/>
        </w:rPr>
      </w:pPr>
      <w:r w:rsidRPr="005635B5">
        <w:rPr>
          <w:sz w:val="16"/>
        </w:rPr>
        <w:t xml:space="preserve">President Biden’s proposed tax hikes will also negatively impact the livelihood of many Americans, present and future. The </w:t>
      </w:r>
      <w:r w:rsidRPr="005635B5">
        <w:rPr>
          <w:rStyle w:val="StyleUnderline"/>
          <w:highlight w:val="cyan"/>
        </w:rPr>
        <w:t>economic lit</w:t>
      </w:r>
      <w:r w:rsidRPr="005635B5">
        <w:rPr>
          <w:rStyle w:val="StyleUnderline"/>
        </w:rPr>
        <w:t>erature</w:t>
      </w:r>
      <w:r w:rsidRPr="005635B5">
        <w:rPr>
          <w:sz w:val="16"/>
        </w:rPr>
        <w:t xml:space="preserve"> reviewed by the Tax Foundation </w:t>
      </w:r>
      <w:r w:rsidRPr="005635B5">
        <w:rPr>
          <w:rStyle w:val="StyleUnderline"/>
          <w:highlight w:val="cyan"/>
        </w:rPr>
        <w:t>finds workers bear</w:t>
      </w:r>
      <w:r w:rsidRPr="005635B5">
        <w:rPr>
          <w:sz w:val="16"/>
        </w:rPr>
        <w:t xml:space="preserve"> anywhere from </w:t>
      </w:r>
      <w:r w:rsidRPr="005635B5">
        <w:rPr>
          <w:rStyle w:val="StyleUnderline"/>
          <w:highlight w:val="cyan"/>
        </w:rPr>
        <w:t>50% to 100% of the costs arising</w:t>
      </w:r>
      <w:r w:rsidRPr="005635B5">
        <w:rPr>
          <w:rStyle w:val="StyleUnderline"/>
        </w:rPr>
        <w:t xml:space="preserve"> from corporate tax increases</w:t>
      </w:r>
      <w:r w:rsidRPr="005635B5">
        <w:rPr>
          <w:sz w:val="16"/>
        </w:rPr>
        <w:t xml:space="preserve">. The National Association of Manufacturers (NAM) found that </w:t>
      </w:r>
      <w:r w:rsidRPr="005635B5">
        <w:rPr>
          <w:rStyle w:val="StyleUnderline"/>
          <w:highlight w:val="cyan"/>
        </w:rPr>
        <w:t>1 million workers would lose their jobs</w:t>
      </w:r>
      <w:r w:rsidRPr="005635B5">
        <w:rPr>
          <w:sz w:val="16"/>
        </w:rPr>
        <w:t xml:space="preserve"> under President Biden’s corporate tax plan.</w:t>
      </w:r>
    </w:p>
    <w:p w14:paraId="07882530" w14:textId="77777777" w:rsidR="00976009" w:rsidRPr="005635B5" w:rsidRDefault="00976009" w:rsidP="00976009">
      <w:pPr>
        <w:rPr>
          <w:sz w:val="16"/>
        </w:rPr>
      </w:pPr>
      <w:r w:rsidRPr="005635B5">
        <w:rPr>
          <w:sz w:val="16"/>
        </w:rPr>
        <w:lastRenderedPageBreak/>
        <w:t xml:space="preserve">According to the Tax Foundation, </w:t>
      </w:r>
      <w:r w:rsidRPr="005635B5">
        <w:rPr>
          <w:rStyle w:val="StyleUnderline"/>
        </w:rPr>
        <w:t>increasing the federal corporate income tax rate</w:t>
      </w:r>
      <w:r w:rsidRPr="005635B5">
        <w:rPr>
          <w:sz w:val="16"/>
        </w:rPr>
        <w:t xml:space="preserve"> to 28% </w:t>
      </w:r>
      <w:r w:rsidRPr="005635B5">
        <w:rPr>
          <w:rStyle w:val="StyleUnderline"/>
        </w:rPr>
        <w:t>would raise the average combined state and federal corporate income tax rate</w:t>
      </w:r>
      <w:r w:rsidRPr="005635B5">
        <w:rPr>
          <w:sz w:val="16"/>
        </w:rPr>
        <w:t xml:space="preserve"> to 32.34% – the highest of any OECD country. Additionally, </w:t>
      </w:r>
      <w:r w:rsidRPr="005635B5">
        <w:rPr>
          <w:rStyle w:val="StyleUnderline"/>
          <w:highlight w:val="cyan"/>
        </w:rPr>
        <w:t>the US would fall</w:t>
      </w:r>
      <w:r w:rsidRPr="005635B5">
        <w:rPr>
          <w:rStyle w:val="StyleUnderline"/>
        </w:rPr>
        <w:t xml:space="preserve"> from 21st to 30th in international tax competitiveness and from 19th to 33rd </w:t>
      </w:r>
      <w:r w:rsidRPr="005635B5">
        <w:rPr>
          <w:rStyle w:val="StyleUnderline"/>
          <w:highlight w:val="cyan"/>
        </w:rPr>
        <w:t>in corporate tax</w:t>
      </w:r>
      <w:r w:rsidRPr="005635B5">
        <w:rPr>
          <w:rStyle w:val="StyleUnderline"/>
        </w:rPr>
        <w:t xml:space="preserve"> </w:t>
      </w:r>
      <w:r w:rsidRPr="005635B5">
        <w:rPr>
          <w:rStyle w:val="StyleUnderline"/>
          <w:highlight w:val="cyan"/>
        </w:rPr>
        <w:t>competitiveness</w:t>
      </w:r>
      <w:r w:rsidRPr="005635B5">
        <w:rPr>
          <w:sz w:val="16"/>
        </w:rPr>
        <w:t>.</w:t>
      </w:r>
    </w:p>
    <w:p w14:paraId="0D07450F" w14:textId="77777777" w:rsidR="00976009" w:rsidRPr="005635B5" w:rsidRDefault="00976009" w:rsidP="00976009">
      <w:pPr>
        <w:rPr>
          <w:sz w:val="16"/>
        </w:rPr>
      </w:pPr>
      <w:r w:rsidRPr="005635B5">
        <w:rPr>
          <w:rStyle w:val="StyleUnderline"/>
        </w:rPr>
        <w:t xml:space="preserve">This </w:t>
      </w:r>
      <w:r w:rsidRPr="005635B5">
        <w:rPr>
          <w:rStyle w:val="StyleUnderline"/>
          <w:highlight w:val="cyan"/>
        </w:rPr>
        <w:t xml:space="preserve">has </w:t>
      </w:r>
      <w:r w:rsidRPr="005635B5">
        <w:rPr>
          <w:rStyle w:val="Emphasis"/>
          <w:highlight w:val="cyan"/>
        </w:rPr>
        <w:t>serious implications for long term economic growth</w:t>
      </w:r>
      <w:r w:rsidRPr="005635B5">
        <w:rPr>
          <w:rStyle w:val="StyleUnderline"/>
        </w:rPr>
        <w:t xml:space="preserve">, </w:t>
      </w:r>
      <w:r w:rsidRPr="005635B5">
        <w:rPr>
          <w:rStyle w:val="StyleUnderline"/>
          <w:highlight w:val="cyan"/>
        </w:rPr>
        <w:t>as businesses will have fewer resources to reinvest in capital</w:t>
      </w:r>
      <w:r w:rsidRPr="005635B5">
        <w:rPr>
          <w:sz w:val="16"/>
        </w:rPr>
        <w:t xml:space="preserve">. NAM estimates </w:t>
      </w:r>
      <w:r w:rsidRPr="005635B5">
        <w:rPr>
          <w:rStyle w:val="StyleUnderline"/>
          <w:highlight w:val="cyan"/>
        </w:rPr>
        <w:t>capital investment</w:t>
      </w:r>
      <w:r w:rsidRPr="005635B5">
        <w:rPr>
          <w:rStyle w:val="StyleUnderline"/>
        </w:rPr>
        <w:t xml:space="preserve"> </w:t>
      </w:r>
      <w:r w:rsidRPr="005635B5">
        <w:rPr>
          <w:rStyle w:val="StyleUnderline"/>
          <w:highlight w:val="cyan"/>
        </w:rPr>
        <w:t>will decrease</w:t>
      </w:r>
      <w:r w:rsidRPr="005635B5">
        <w:rPr>
          <w:sz w:val="16"/>
        </w:rPr>
        <w:t xml:space="preserve"> by $83 billion in 2023, or a 2.1% decline against the baseline according to Tax Foundation. </w:t>
      </w:r>
      <w:r w:rsidRPr="005635B5">
        <w:rPr>
          <w:rStyle w:val="StyleUnderline"/>
        </w:rPr>
        <w:t>This decrease in capital stock will set American economic growth on a much slower pace and cost Americans greatly</w:t>
      </w:r>
      <w:r w:rsidRPr="005635B5">
        <w:rPr>
          <w:sz w:val="16"/>
        </w:rPr>
        <w:t xml:space="preserve"> in the long run.</w:t>
      </w:r>
    </w:p>
    <w:p w14:paraId="6AF100C7" w14:textId="77777777" w:rsidR="00976009" w:rsidRPr="005635B5" w:rsidRDefault="00976009" w:rsidP="00976009">
      <w:pPr>
        <w:rPr>
          <w:sz w:val="16"/>
        </w:rPr>
      </w:pPr>
      <w:r w:rsidRPr="005635B5">
        <w:rPr>
          <w:sz w:val="16"/>
        </w:rPr>
        <w:t xml:space="preserve">The massive increase in spending included in the American Jobs Plan will cost future generations of Americans dearly as spendthrift practices in the federal government only appear to be increasing. America does need revamped infrastructure, but ideas like </w:t>
      </w:r>
      <w:r w:rsidRPr="005635B5">
        <w:rPr>
          <w:rStyle w:val="StyleUnderline"/>
        </w:rPr>
        <w:t xml:space="preserve">the American Jobs Plan come with </w:t>
      </w:r>
      <w:r w:rsidRPr="005635B5">
        <w:rPr>
          <w:rStyle w:val="Emphasis"/>
        </w:rPr>
        <w:t>dubious infrastructure benefits and a steep price tag</w:t>
      </w:r>
      <w:r w:rsidRPr="005635B5">
        <w:rPr>
          <w:sz w:val="16"/>
        </w:rPr>
        <w:t>.</w:t>
      </w:r>
    </w:p>
    <w:p w14:paraId="3AB7B234" w14:textId="77777777" w:rsidR="00976009" w:rsidRPr="005635B5" w:rsidRDefault="00976009" w:rsidP="00976009">
      <w:pPr>
        <w:rPr>
          <w:sz w:val="16"/>
        </w:rPr>
      </w:pPr>
    </w:p>
    <w:p w14:paraId="343C3B8D" w14:textId="77777777" w:rsidR="00976009" w:rsidRPr="005635B5" w:rsidRDefault="00976009" w:rsidP="00976009">
      <w:pPr>
        <w:pStyle w:val="Heading4"/>
        <w:rPr>
          <w:rFonts w:cs="Calibri"/>
        </w:rPr>
      </w:pPr>
      <w:r w:rsidRPr="005635B5">
        <w:rPr>
          <w:rFonts w:cs="Calibri"/>
        </w:rPr>
        <w:t>[c] Structural problems</w:t>
      </w:r>
      <w:r w:rsidRPr="005635B5">
        <w:rPr>
          <w:rFonts w:cs="Calibri"/>
          <w:b w:val="0"/>
          <w:bCs w:val="0"/>
        </w:rPr>
        <w:t xml:space="preserve"> i.e. tax hikes, overbearing governmental influence, wasteful spending, etc. </w:t>
      </w:r>
      <w:r w:rsidRPr="005635B5">
        <w:rPr>
          <w:rFonts w:cs="Calibri"/>
        </w:rPr>
        <w:t xml:space="preserve"> </w:t>
      </w:r>
    </w:p>
    <w:p w14:paraId="05C54EB7" w14:textId="77777777" w:rsidR="00976009" w:rsidRPr="005635B5" w:rsidRDefault="00976009" w:rsidP="00976009">
      <w:pPr>
        <w:rPr>
          <w:sz w:val="14"/>
          <w:szCs w:val="14"/>
        </w:rPr>
      </w:pPr>
      <w:r w:rsidRPr="005635B5">
        <w:rPr>
          <w:rStyle w:val="Style13ptBold"/>
        </w:rPr>
        <w:t>Ditch 21</w:t>
      </w:r>
      <w:r w:rsidRPr="005635B5">
        <w:rPr>
          <w:sz w:val="14"/>
          <w:szCs w:val="14"/>
        </w:rPr>
        <w:t xml:space="preserve"> </w:t>
      </w:r>
      <w:r w:rsidRPr="005635B5">
        <w:t>– policy analyst in the Institute for Economic Freedom at The Heritage Foundation</w:t>
      </w:r>
    </w:p>
    <w:p w14:paraId="7D6988AF" w14:textId="77777777" w:rsidR="00976009" w:rsidRPr="005635B5" w:rsidRDefault="00976009" w:rsidP="00976009">
      <w:pPr>
        <w:rPr>
          <w:sz w:val="14"/>
          <w:szCs w:val="14"/>
        </w:rPr>
      </w:pPr>
      <w:r w:rsidRPr="005635B5">
        <w:rPr>
          <w:sz w:val="14"/>
          <w:szCs w:val="14"/>
        </w:rPr>
        <w:t>David, 5/9. “Opinion: Four big problems exist in Biden’s infrastructure plan.” https://www.pilotonline.com/opinion/columns/vp-ed-column-ditch-0510-20210509-yv24565dxrf7nbzmjhizqo3lne-story.html</w:t>
      </w:r>
    </w:p>
    <w:p w14:paraId="54ADA958" w14:textId="77777777" w:rsidR="00976009" w:rsidRPr="005635B5" w:rsidRDefault="00976009" w:rsidP="00976009">
      <w:pPr>
        <w:rPr>
          <w:sz w:val="16"/>
        </w:rPr>
      </w:pPr>
      <w:r w:rsidRPr="005635B5">
        <w:rPr>
          <w:sz w:val="16"/>
        </w:rPr>
        <w:t xml:space="preserve">The </w:t>
      </w:r>
      <w:r w:rsidRPr="005635B5">
        <w:rPr>
          <w:rStyle w:val="StyleUnderline"/>
        </w:rPr>
        <w:t>Biden</w:t>
      </w:r>
      <w:r w:rsidRPr="005635B5">
        <w:rPr>
          <w:sz w:val="16"/>
        </w:rPr>
        <w:t xml:space="preserve"> administration is promoting its American Jobs Plan as an “</w:t>
      </w:r>
      <w:r w:rsidRPr="005635B5">
        <w:rPr>
          <w:rStyle w:val="StyleUnderline"/>
          <w:highlight w:val="cyan"/>
        </w:rPr>
        <w:t>infrastructure</w:t>
      </w:r>
      <w:r w:rsidRPr="005635B5">
        <w:rPr>
          <w:sz w:val="16"/>
        </w:rPr>
        <w:t xml:space="preserve">” proposal. In reality, it’s a gargantuan tax-and-spend </w:t>
      </w:r>
      <w:r w:rsidRPr="005635B5">
        <w:rPr>
          <w:rStyle w:val="StyleUnderline"/>
        </w:rPr>
        <w:t>package</w:t>
      </w:r>
      <w:r w:rsidRPr="005635B5">
        <w:rPr>
          <w:sz w:val="16"/>
        </w:rPr>
        <w:t xml:space="preserve"> that would expand federal power and control in a wide variety of areas.</w:t>
      </w:r>
    </w:p>
    <w:p w14:paraId="254673E8" w14:textId="77777777" w:rsidR="00976009" w:rsidRPr="005635B5" w:rsidRDefault="00976009" w:rsidP="00976009">
      <w:pPr>
        <w:rPr>
          <w:sz w:val="16"/>
        </w:rPr>
      </w:pPr>
      <w:r w:rsidRPr="005635B5">
        <w:rPr>
          <w:sz w:val="16"/>
        </w:rPr>
        <w:t xml:space="preserve">Although the plan is hyped as a path toward shared goals such as “jobs” and “global competitiveness,” a closer look reveals that it </w:t>
      </w:r>
      <w:r w:rsidRPr="005635B5">
        <w:rPr>
          <w:rStyle w:val="StyleUnderline"/>
          <w:highlight w:val="cyan"/>
        </w:rPr>
        <w:t>suffers from</w:t>
      </w:r>
      <w:r w:rsidRPr="005635B5">
        <w:rPr>
          <w:sz w:val="16"/>
        </w:rPr>
        <w:t xml:space="preserve"> four </w:t>
      </w:r>
      <w:r w:rsidRPr="005635B5">
        <w:rPr>
          <w:rStyle w:val="Emphasis"/>
          <w:b w:val="0"/>
          <w:iCs w:val="0"/>
          <w:highlight w:val="cyan"/>
        </w:rPr>
        <w:t>core problems</w:t>
      </w:r>
      <w:r w:rsidRPr="005635B5">
        <w:rPr>
          <w:rStyle w:val="Emphasis"/>
          <w:b w:val="0"/>
          <w:iCs w:val="0"/>
        </w:rPr>
        <w:t xml:space="preserve"> </w:t>
      </w:r>
      <w:r w:rsidRPr="005635B5">
        <w:rPr>
          <w:rStyle w:val="StyleUnderline"/>
        </w:rPr>
        <w:t>that</w:t>
      </w:r>
      <w:r w:rsidRPr="005635B5">
        <w:rPr>
          <w:sz w:val="16"/>
        </w:rPr>
        <w:t xml:space="preserve"> completely </w:t>
      </w:r>
      <w:r w:rsidRPr="005635B5">
        <w:rPr>
          <w:rStyle w:val="StyleUnderline"/>
        </w:rPr>
        <w:t>undermine</w:t>
      </w:r>
      <w:r w:rsidRPr="005635B5">
        <w:rPr>
          <w:sz w:val="16"/>
        </w:rPr>
        <w:t xml:space="preserve"> those </w:t>
      </w:r>
      <w:r w:rsidRPr="005635B5">
        <w:rPr>
          <w:rStyle w:val="StyleUnderline"/>
        </w:rPr>
        <w:t>goals</w:t>
      </w:r>
      <w:r w:rsidRPr="005635B5">
        <w:rPr>
          <w:sz w:val="16"/>
        </w:rPr>
        <w:t>.</w:t>
      </w:r>
    </w:p>
    <w:p w14:paraId="1AD94414" w14:textId="77777777" w:rsidR="00976009" w:rsidRPr="005635B5" w:rsidRDefault="00976009" w:rsidP="00976009">
      <w:pPr>
        <w:rPr>
          <w:sz w:val="16"/>
        </w:rPr>
      </w:pPr>
      <w:r w:rsidRPr="005635B5">
        <w:rPr>
          <w:rStyle w:val="StyleUnderline"/>
        </w:rPr>
        <w:t xml:space="preserve">Problem </w:t>
      </w:r>
      <w:r w:rsidRPr="005635B5">
        <w:rPr>
          <w:rStyle w:val="StyleUnderline"/>
          <w:highlight w:val="cyan"/>
        </w:rPr>
        <w:t>1: Destructive tax hikes</w:t>
      </w:r>
      <w:r w:rsidRPr="005635B5">
        <w:rPr>
          <w:sz w:val="16"/>
        </w:rPr>
        <w:t>.</w:t>
      </w:r>
    </w:p>
    <w:p w14:paraId="1C1580F8" w14:textId="77777777" w:rsidR="00976009" w:rsidRPr="005635B5" w:rsidRDefault="00976009" w:rsidP="00976009">
      <w:pPr>
        <w:rPr>
          <w:sz w:val="16"/>
        </w:rPr>
      </w:pPr>
      <w:r w:rsidRPr="005635B5">
        <w:rPr>
          <w:rStyle w:val="StyleUnderline"/>
        </w:rPr>
        <w:t xml:space="preserve">Just </w:t>
      </w:r>
      <w:r w:rsidRPr="005635B5">
        <w:rPr>
          <w:rStyle w:val="StyleUnderline"/>
          <w:highlight w:val="cyan"/>
        </w:rPr>
        <w:t>as</w:t>
      </w:r>
      <w:r w:rsidRPr="005635B5">
        <w:rPr>
          <w:rStyle w:val="StyleUnderline"/>
        </w:rPr>
        <w:t xml:space="preserve"> the </w:t>
      </w:r>
      <w:r w:rsidRPr="005635B5">
        <w:rPr>
          <w:rStyle w:val="StyleUnderline"/>
          <w:highlight w:val="cyan"/>
        </w:rPr>
        <w:t>economy is pulling out of</w:t>
      </w:r>
      <w:r w:rsidRPr="005635B5">
        <w:rPr>
          <w:rStyle w:val="StyleUnderline"/>
        </w:rPr>
        <w:t xml:space="preserve"> the pandemic </w:t>
      </w:r>
      <w:r w:rsidRPr="005635B5">
        <w:rPr>
          <w:rStyle w:val="StyleUnderline"/>
          <w:highlight w:val="cyan"/>
        </w:rPr>
        <w:t>recession</w:t>
      </w:r>
      <w:r w:rsidRPr="005635B5">
        <w:rPr>
          <w:rStyle w:val="StyleUnderline"/>
        </w:rPr>
        <w:t xml:space="preserve">, </w:t>
      </w:r>
      <w:r w:rsidRPr="005635B5">
        <w:rPr>
          <w:rStyle w:val="StyleUnderline"/>
          <w:highlight w:val="cyan"/>
        </w:rPr>
        <w:t>the plan would slam businesses with $2.7 trillion in tax increase</w:t>
      </w:r>
      <w:r w:rsidRPr="005635B5">
        <w:rPr>
          <w:sz w:val="16"/>
        </w:rPr>
        <w:t>s over the next 15 years.</w:t>
      </w:r>
    </w:p>
    <w:p w14:paraId="00016B6F" w14:textId="77777777" w:rsidR="00976009" w:rsidRPr="005635B5" w:rsidRDefault="00976009" w:rsidP="00976009">
      <w:pPr>
        <w:rPr>
          <w:sz w:val="16"/>
        </w:rPr>
      </w:pPr>
      <w:r w:rsidRPr="005635B5">
        <w:rPr>
          <w:rStyle w:val="StyleUnderline"/>
        </w:rPr>
        <w:t xml:space="preserve">This </w:t>
      </w:r>
      <w:r w:rsidRPr="005635B5">
        <w:rPr>
          <w:rStyle w:val="StyleUnderline"/>
          <w:highlight w:val="cyan"/>
        </w:rPr>
        <w:t>would reduce incentives for businesses to take risks in hiring new employees and make entrepreneurs less likely to</w:t>
      </w:r>
      <w:r w:rsidRPr="005635B5">
        <w:rPr>
          <w:rStyle w:val="StyleUnderline"/>
        </w:rPr>
        <w:t xml:space="preserve"> take the biggest risk of all: </w:t>
      </w:r>
      <w:r w:rsidRPr="005635B5">
        <w:rPr>
          <w:rStyle w:val="StyleUnderline"/>
          <w:highlight w:val="cyan"/>
        </w:rPr>
        <w:t>start</w:t>
      </w:r>
      <w:r w:rsidRPr="005635B5">
        <w:rPr>
          <w:rStyle w:val="StyleUnderline"/>
        </w:rPr>
        <w:t xml:space="preserve">ing </w:t>
      </w:r>
      <w:r w:rsidRPr="005635B5">
        <w:rPr>
          <w:rStyle w:val="StyleUnderline"/>
          <w:highlight w:val="cyan"/>
        </w:rPr>
        <w:t>a</w:t>
      </w:r>
      <w:r w:rsidRPr="005635B5">
        <w:rPr>
          <w:rStyle w:val="StyleUnderline"/>
        </w:rPr>
        <w:t xml:space="preserve"> </w:t>
      </w:r>
      <w:r w:rsidRPr="005635B5">
        <w:rPr>
          <w:rStyle w:val="StyleUnderline"/>
          <w:highlight w:val="cyan"/>
        </w:rPr>
        <w:t>new enterprise</w:t>
      </w:r>
      <w:r w:rsidRPr="005635B5">
        <w:rPr>
          <w:rStyle w:val="StyleUnderline"/>
        </w:rPr>
        <w:t xml:space="preserve">. Over time that </w:t>
      </w:r>
      <w:r w:rsidRPr="005635B5">
        <w:rPr>
          <w:rStyle w:val="StyleUnderline"/>
          <w:highlight w:val="cyan"/>
        </w:rPr>
        <w:t>would</w:t>
      </w:r>
      <w:r w:rsidRPr="005635B5">
        <w:rPr>
          <w:rStyle w:val="StyleUnderline"/>
        </w:rPr>
        <w:t xml:space="preserve"> have the effect of </w:t>
      </w:r>
      <w:r w:rsidRPr="005635B5">
        <w:rPr>
          <w:rStyle w:val="StyleUnderline"/>
          <w:highlight w:val="cyan"/>
        </w:rPr>
        <w:t>reduc</w:t>
      </w:r>
      <w:r w:rsidRPr="005635B5">
        <w:rPr>
          <w:rStyle w:val="StyleUnderline"/>
        </w:rPr>
        <w:t xml:space="preserve">ing economic </w:t>
      </w:r>
      <w:r w:rsidRPr="005635B5">
        <w:rPr>
          <w:rStyle w:val="StyleUnderline"/>
          <w:highlight w:val="cyan"/>
        </w:rPr>
        <w:t>growth</w:t>
      </w:r>
      <w:r w:rsidRPr="005635B5">
        <w:rPr>
          <w:sz w:val="16"/>
        </w:rPr>
        <w:t>, which means fewer jobs and lower wages.</w:t>
      </w:r>
    </w:p>
    <w:p w14:paraId="518343C9" w14:textId="77777777" w:rsidR="00976009" w:rsidRPr="005635B5" w:rsidRDefault="00976009" w:rsidP="00976009">
      <w:pPr>
        <w:rPr>
          <w:sz w:val="16"/>
        </w:rPr>
      </w:pPr>
      <w:r w:rsidRPr="005635B5">
        <w:rPr>
          <w:sz w:val="16"/>
        </w:rPr>
        <w:t>In addition, the tax hike would cause America to have the second-highest rate for corporations among major economies after accounting for federal and state taxes. That would hamstring our economic competitiveness, directly contradicting one of the plan’s goals.</w:t>
      </w:r>
    </w:p>
    <w:p w14:paraId="33CC5448" w14:textId="77777777" w:rsidR="00976009" w:rsidRPr="005635B5" w:rsidRDefault="00976009" w:rsidP="00976009">
      <w:pPr>
        <w:rPr>
          <w:sz w:val="16"/>
        </w:rPr>
      </w:pPr>
      <w:r w:rsidRPr="005635B5">
        <w:rPr>
          <w:rStyle w:val="StyleUnderline"/>
        </w:rPr>
        <w:t xml:space="preserve">Problem </w:t>
      </w:r>
      <w:r w:rsidRPr="005635B5">
        <w:rPr>
          <w:rStyle w:val="StyleUnderline"/>
          <w:highlight w:val="cyan"/>
        </w:rPr>
        <w:t>2:</w:t>
      </w:r>
      <w:r w:rsidRPr="005635B5">
        <w:rPr>
          <w:rStyle w:val="StyleUnderline"/>
        </w:rPr>
        <w:t xml:space="preserve"> Federal infrastructure spending that </w:t>
      </w:r>
      <w:r w:rsidRPr="005635B5">
        <w:rPr>
          <w:rStyle w:val="StyleUnderline"/>
          <w:highlight w:val="cyan"/>
        </w:rPr>
        <w:t>fails to create jobs</w:t>
      </w:r>
      <w:r w:rsidRPr="005635B5">
        <w:rPr>
          <w:sz w:val="16"/>
        </w:rPr>
        <w:t>.</w:t>
      </w:r>
    </w:p>
    <w:p w14:paraId="40CA22D3" w14:textId="77777777" w:rsidR="00976009" w:rsidRPr="005635B5" w:rsidRDefault="00976009" w:rsidP="00976009">
      <w:pPr>
        <w:rPr>
          <w:sz w:val="16"/>
        </w:rPr>
      </w:pPr>
      <w:r w:rsidRPr="005635B5">
        <w:rPr>
          <w:rStyle w:val="StyleUnderline"/>
        </w:rPr>
        <w:t xml:space="preserve">In order </w:t>
      </w:r>
      <w:r w:rsidRPr="005635B5">
        <w:rPr>
          <w:rStyle w:val="StyleUnderline"/>
          <w:highlight w:val="cyan"/>
        </w:rPr>
        <w:t>to create jobs</w:t>
      </w:r>
      <w:r w:rsidRPr="005635B5">
        <w:rPr>
          <w:rStyle w:val="StyleUnderline"/>
        </w:rPr>
        <w:t xml:space="preserve">, the plan </w:t>
      </w:r>
      <w:r w:rsidRPr="005635B5">
        <w:rPr>
          <w:rStyle w:val="StyleUnderline"/>
          <w:highlight w:val="cyan"/>
        </w:rPr>
        <w:t>would have to overcome the number</w:t>
      </w:r>
      <w:r w:rsidRPr="005635B5">
        <w:rPr>
          <w:rStyle w:val="StyleUnderline"/>
        </w:rPr>
        <w:t xml:space="preserve"> of jobs </w:t>
      </w:r>
      <w:r w:rsidRPr="005635B5">
        <w:rPr>
          <w:rStyle w:val="StyleUnderline"/>
          <w:highlight w:val="cyan"/>
        </w:rPr>
        <w:t>destroyed by the tax increase</w:t>
      </w:r>
      <w:r w:rsidRPr="005635B5">
        <w:rPr>
          <w:rStyle w:val="StyleUnderline"/>
        </w:rPr>
        <w:t xml:space="preserve">. </w:t>
      </w:r>
      <w:r w:rsidRPr="005635B5">
        <w:rPr>
          <w:rStyle w:val="StyleUnderline"/>
          <w:highlight w:val="cyan"/>
        </w:rPr>
        <w:t>It would fall</w:t>
      </w:r>
      <w:r w:rsidRPr="005635B5">
        <w:rPr>
          <w:rStyle w:val="StyleUnderline"/>
        </w:rPr>
        <w:t xml:space="preserve"> well </w:t>
      </w:r>
      <w:r w:rsidRPr="005635B5">
        <w:rPr>
          <w:rStyle w:val="StyleUnderline"/>
          <w:highlight w:val="cyan"/>
        </w:rPr>
        <w:t>short</w:t>
      </w:r>
      <w:r w:rsidRPr="005635B5">
        <w:rPr>
          <w:rStyle w:val="StyleUnderline"/>
        </w:rPr>
        <w:t xml:space="preserve"> of just breaking even</w:t>
      </w:r>
      <w:r w:rsidRPr="005635B5">
        <w:rPr>
          <w:sz w:val="16"/>
        </w:rPr>
        <w:t>.</w:t>
      </w:r>
    </w:p>
    <w:p w14:paraId="25A6DC3C" w14:textId="77777777" w:rsidR="00976009" w:rsidRPr="005635B5" w:rsidRDefault="00976009" w:rsidP="00976009">
      <w:pPr>
        <w:rPr>
          <w:sz w:val="16"/>
        </w:rPr>
      </w:pPr>
      <w:r w:rsidRPr="005635B5">
        <w:rPr>
          <w:sz w:val="16"/>
        </w:rPr>
        <w:t>The infrastructure part of the plan follows the same failed path as the 2009 stimulus bill signed by President Barack Obama. A 2013 analysis of the Obama stimulus showed that the infrastructure-spending bump served to divert construction workers from private-sector projects to federal projects, meaning there was a minimal amount of job creation.</w:t>
      </w:r>
    </w:p>
    <w:p w14:paraId="0D5BACA3" w14:textId="77777777" w:rsidR="00976009" w:rsidRPr="005635B5" w:rsidRDefault="00976009" w:rsidP="00976009">
      <w:pPr>
        <w:rPr>
          <w:sz w:val="16"/>
        </w:rPr>
      </w:pPr>
      <w:r w:rsidRPr="005635B5">
        <w:rPr>
          <w:sz w:val="16"/>
        </w:rPr>
        <w:t xml:space="preserve">Further, </w:t>
      </w:r>
      <w:r w:rsidRPr="005635B5">
        <w:rPr>
          <w:rStyle w:val="StyleUnderline"/>
        </w:rPr>
        <w:t xml:space="preserve">federal </w:t>
      </w:r>
      <w:r w:rsidRPr="005635B5">
        <w:rPr>
          <w:rStyle w:val="StyleUnderline"/>
          <w:highlight w:val="cyan"/>
        </w:rPr>
        <w:t>reg</w:t>
      </w:r>
      <w:r w:rsidRPr="005635B5">
        <w:rPr>
          <w:rStyle w:val="StyleUnderline"/>
        </w:rPr>
        <w:t>ulation</w:t>
      </w:r>
      <w:r w:rsidRPr="005635B5">
        <w:rPr>
          <w:rStyle w:val="StyleUnderline"/>
          <w:highlight w:val="cyan"/>
        </w:rPr>
        <w:t>s</w:t>
      </w:r>
      <w:r w:rsidRPr="005635B5">
        <w:rPr>
          <w:rStyle w:val="StyleUnderline"/>
        </w:rPr>
        <w:t xml:space="preserve"> </w:t>
      </w:r>
      <w:r w:rsidRPr="005635B5">
        <w:rPr>
          <w:rStyle w:val="StyleUnderline"/>
          <w:highlight w:val="cyan"/>
        </w:rPr>
        <w:t>mean</w:t>
      </w:r>
      <w:r w:rsidRPr="005635B5">
        <w:rPr>
          <w:rStyle w:val="StyleUnderline"/>
        </w:rPr>
        <w:t xml:space="preserve"> that</w:t>
      </w:r>
      <w:r w:rsidRPr="005635B5">
        <w:rPr>
          <w:sz w:val="16"/>
        </w:rPr>
        <w:t xml:space="preserve"> these </w:t>
      </w:r>
      <w:r w:rsidRPr="005635B5">
        <w:rPr>
          <w:rStyle w:val="StyleUnderline"/>
          <w:highlight w:val="cyan"/>
        </w:rPr>
        <w:t>projects would have inflated costs for materials and labor</w:t>
      </w:r>
      <w:r w:rsidRPr="005635B5">
        <w:rPr>
          <w:rStyle w:val="StyleUnderline"/>
        </w:rPr>
        <w:t xml:space="preserve">, </w:t>
      </w:r>
      <w:r w:rsidRPr="005635B5">
        <w:rPr>
          <w:rStyle w:val="StyleUnderline"/>
          <w:highlight w:val="cyan"/>
        </w:rPr>
        <w:t>reducing</w:t>
      </w:r>
      <w:r w:rsidRPr="005635B5">
        <w:rPr>
          <w:rStyle w:val="StyleUnderline"/>
        </w:rPr>
        <w:t xml:space="preserve"> the </w:t>
      </w:r>
      <w:r w:rsidRPr="005635B5">
        <w:rPr>
          <w:rStyle w:val="StyleUnderline"/>
          <w:highlight w:val="cyan"/>
        </w:rPr>
        <w:t>total number of projects</w:t>
      </w:r>
      <w:r w:rsidRPr="005635B5">
        <w:rPr>
          <w:rStyle w:val="StyleUnderline"/>
        </w:rPr>
        <w:t xml:space="preserve"> and jobs</w:t>
      </w:r>
      <w:r w:rsidRPr="005635B5">
        <w:rPr>
          <w:sz w:val="16"/>
        </w:rPr>
        <w:t xml:space="preserve"> tied to the spending.</w:t>
      </w:r>
    </w:p>
    <w:p w14:paraId="10FA9D98" w14:textId="77777777" w:rsidR="00976009" w:rsidRPr="005635B5" w:rsidRDefault="00976009" w:rsidP="00976009">
      <w:pPr>
        <w:rPr>
          <w:sz w:val="16"/>
        </w:rPr>
      </w:pPr>
      <w:r w:rsidRPr="005635B5">
        <w:rPr>
          <w:rStyle w:val="StyleUnderline"/>
        </w:rPr>
        <w:lastRenderedPageBreak/>
        <w:t xml:space="preserve">Problem </w:t>
      </w:r>
      <w:r w:rsidRPr="005635B5">
        <w:rPr>
          <w:rStyle w:val="StyleUnderline"/>
          <w:highlight w:val="cyan"/>
        </w:rPr>
        <w:t>3: Economically harmful central planning</w:t>
      </w:r>
      <w:r w:rsidRPr="005635B5">
        <w:rPr>
          <w:sz w:val="16"/>
        </w:rPr>
        <w:t>.</w:t>
      </w:r>
    </w:p>
    <w:p w14:paraId="797C826B" w14:textId="77777777" w:rsidR="00976009" w:rsidRPr="005635B5" w:rsidRDefault="00976009" w:rsidP="00976009">
      <w:pPr>
        <w:rPr>
          <w:sz w:val="16"/>
        </w:rPr>
      </w:pPr>
      <w:r w:rsidRPr="005635B5">
        <w:rPr>
          <w:rStyle w:val="StyleUnderline"/>
        </w:rPr>
        <w:t xml:space="preserve">The </w:t>
      </w:r>
      <w:r w:rsidRPr="005635B5">
        <w:rPr>
          <w:rStyle w:val="StyleUnderline"/>
          <w:highlight w:val="cyan"/>
        </w:rPr>
        <w:t>plan would lead to more federal involvement</w:t>
      </w:r>
      <w:r w:rsidRPr="005635B5">
        <w:rPr>
          <w:sz w:val="16"/>
        </w:rPr>
        <w:t xml:space="preserve"> in local infrastructure such as schools and water systems, and more micromanagement of private-sector concerns such as energy, manufacturing, housing and more.</w:t>
      </w:r>
    </w:p>
    <w:p w14:paraId="38A43789" w14:textId="77777777" w:rsidR="00976009" w:rsidRPr="005635B5" w:rsidRDefault="00976009" w:rsidP="00976009">
      <w:pPr>
        <w:rPr>
          <w:sz w:val="16"/>
        </w:rPr>
      </w:pPr>
      <w:r w:rsidRPr="005635B5">
        <w:rPr>
          <w:sz w:val="16"/>
        </w:rPr>
        <w:t xml:space="preserve">In total, </w:t>
      </w:r>
      <w:r w:rsidRPr="005635B5">
        <w:rPr>
          <w:rStyle w:val="StyleUnderline"/>
        </w:rPr>
        <w:t xml:space="preserve">this </w:t>
      </w:r>
      <w:r w:rsidRPr="005635B5">
        <w:rPr>
          <w:rStyle w:val="StyleUnderline"/>
          <w:highlight w:val="cyan"/>
        </w:rPr>
        <w:t>would mean taking a huge amount</w:t>
      </w:r>
      <w:r w:rsidRPr="005635B5">
        <w:rPr>
          <w:rStyle w:val="StyleUnderline"/>
        </w:rPr>
        <w:t xml:space="preserve"> of money</w:t>
      </w:r>
      <w:r w:rsidRPr="005635B5">
        <w:rPr>
          <w:sz w:val="16"/>
        </w:rPr>
        <w:t xml:space="preserve"> (more than $20,000 per household) </w:t>
      </w:r>
      <w:r w:rsidRPr="005635B5">
        <w:rPr>
          <w:rStyle w:val="StyleUnderline"/>
          <w:highlight w:val="cyan"/>
        </w:rPr>
        <w:t>from the private economy and redistributing it toward political</w:t>
      </w:r>
      <w:r w:rsidRPr="005635B5">
        <w:rPr>
          <w:rStyle w:val="StyleUnderline"/>
        </w:rPr>
        <w:t xml:space="preserve">ly favored </w:t>
      </w:r>
      <w:r w:rsidRPr="005635B5">
        <w:rPr>
          <w:rStyle w:val="StyleUnderline"/>
          <w:highlight w:val="cyan"/>
        </w:rPr>
        <w:t>interests</w:t>
      </w:r>
      <w:r w:rsidRPr="005635B5">
        <w:rPr>
          <w:sz w:val="16"/>
        </w:rPr>
        <w:t>.</w:t>
      </w:r>
    </w:p>
    <w:p w14:paraId="0EF35592" w14:textId="77777777" w:rsidR="00976009" w:rsidRPr="005635B5" w:rsidRDefault="00976009" w:rsidP="00976009">
      <w:pPr>
        <w:rPr>
          <w:sz w:val="16"/>
        </w:rPr>
      </w:pPr>
      <w:r w:rsidRPr="005635B5">
        <w:rPr>
          <w:rStyle w:val="StyleUnderline"/>
        </w:rPr>
        <w:t xml:space="preserve">History has repeatedly proven that </w:t>
      </w:r>
      <w:r w:rsidRPr="005635B5">
        <w:rPr>
          <w:rStyle w:val="StyleUnderline"/>
          <w:highlight w:val="cyan"/>
        </w:rPr>
        <w:t>greater government control</w:t>
      </w:r>
      <w:r w:rsidRPr="005635B5">
        <w:rPr>
          <w:rStyle w:val="StyleUnderline"/>
        </w:rPr>
        <w:t xml:space="preserve"> of the economy </w:t>
      </w:r>
      <w:r w:rsidRPr="005635B5">
        <w:rPr>
          <w:rStyle w:val="StyleUnderline"/>
          <w:highlight w:val="cyan"/>
        </w:rPr>
        <w:t>leads to worse outcomes</w:t>
      </w:r>
      <w:r w:rsidRPr="005635B5">
        <w:rPr>
          <w:sz w:val="16"/>
        </w:rPr>
        <w:t>. The Heritage Foundation’s annual Index of Economic Freedom shows that countries with freer markets experience higher quality of life for metrics ranging from wages to personal health to the environment.</w:t>
      </w:r>
    </w:p>
    <w:p w14:paraId="28266A81" w14:textId="77777777" w:rsidR="00976009" w:rsidRPr="005635B5" w:rsidRDefault="00976009" w:rsidP="00976009">
      <w:pPr>
        <w:rPr>
          <w:sz w:val="16"/>
        </w:rPr>
      </w:pPr>
      <w:r w:rsidRPr="005635B5">
        <w:rPr>
          <w:sz w:val="16"/>
        </w:rPr>
        <w:t>The health of America’s democracy would also take a turn for the worse if Washington gains even more say over local decisions. Local officials are more accountable to voters and more in tune with local needs and preferences than federal bureaucrats are.</w:t>
      </w:r>
    </w:p>
    <w:p w14:paraId="64D08DA2" w14:textId="77777777" w:rsidR="00976009" w:rsidRPr="005635B5" w:rsidRDefault="00976009" w:rsidP="00976009">
      <w:pPr>
        <w:rPr>
          <w:sz w:val="16"/>
        </w:rPr>
      </w:pPr>
      <w:r w:rsidRPr="005635B5">
        <w:rPr>
          <w:sz w:val="16"/>
        </w:rPr>
        <w:t>Meanwhile, increasing the number of things Congress is responsible for overseeing would be a recipe for disaster regardless of who holds the reins of power. It would make federal elections even more bitter and winner-takes-all than they already are.</w:t>
      </w:r>
    </w:p>
    <w:p w14:paraId="2FD67797" w14:textId="77777777" w:rsidR="00976009" w:rsidRPr="005635B5" w:rsidRDefault="00976009" w:rsidP="00976009">
      <w:pPr>
        <w:rPr>
          <w:sz w:val="16"/>
        </w:rPr>
      </w:pPr>
      <w:r w:rsidRPr="005635B5">
        <w:rPr>
          <w:rStyle w:val="StyleUnderline"/>
        </w:rPr>
        <w:t xml:space="preserve">Problem </w:t>
      </w:r>
      <w:r w:rsidRPr="005635B5">
        <w:rPr>
          <w:rStyle w:val="StyleUnderline"/>
          <w:highlight w:val="cyan"/>
        </w:rPr>
        <w:t>4: Wasteful</w:t>
      </w:r>
      <w:r w:rsidRPr="005635B5">
        <w:rPr>
          <w:rStyle w:val="StyleUnderline"/>
        </w:rPr>
        <w:t xml:space="preserve"> infrastructure </w:t>
      </w:r>
      <w:r w:rsidRPr="005635B5">
        <w:rPr>
          <w:rStyle w:val="StyleUnderline"/>
          <w:highlight w:val="cyan"/>
        </w:rPr>
        <w:t>priorities</w:t>
      </w:r>
      <w:r w:rsidRPr="005635B5">
        <w:rPr>
          <w:rStyle w:val="StyleUnderline"/>
        </w:rPr>
        <w:t xml:space="preserve"> </w:t>
      </w:r>
      <w:r w:rsidRPr="005635B5">
        <w:rPr>
          <w:rStyle w:val="StyleUnderline"/>
          <w:highlight w:val="cyan"/>
        </w:rPr>
        <w:t>and false advertising</w:t>
      </w:r>
      <w:r w:rsidRPr="005635B5">
        <w:rPr>
          <w:sz w:val="16"/>
        </w:rPr>
        <w:t>.</w:t>
      </w:r>
    </w:p>
    <w:p w14:paraId="51B6995F" w14:textId="77777777" w:rsidR="00976009" w:rsidRPr="005635B5" w:rsidRDefault="00976009" w:rsidP="00976009">
      <w:pPr>
        <w:rPr>
          <w:sz w:val="16"/>
        </w:rPr>
      </w:pPr>
      <w:r w:rsidRPr="005635B5">
        <w:rPr>
          <w:sz w:val="16"/>
        </w:rPr>
        <w:t>When federal officials reference infrastructure investments, the first thing that usually comes to mind is the quality of the nation’s highways and bridges, which carry countless amounts of both people and goods from coast to coast and border to border.</w:t>
      </w:r>
    </w:p>
    <w:p w14:paraId="6526B038" w14:textId="77777777" w:rsidR="00976009" w:rsidRPr="005635B5" w:rsidRDefault="00976009" w:rsidP="00976009">
      <w:pPr>
        <w:rPr>
          <w:sz w:val="16"/>
        </w:rPr>
      </w:pPr>
      <w:r w:rsidRPr="005635B5">
        <w:rPr>
          <w:sz w:val="16"/>
        </w:rPr>
        <w:t>However, the Biden plan would only dedicate about 4% of its spending to highways and bridges. It would spend more on mass transit, which carries less than one-tenth as much passenger traffic as highways, and about as much on Amtrak, which was responsible for a microscopic 0.1% of travel in 2019.</w:t>
      </w:r>
    </w:p>
    <w:p w14:paraId="184344F7" w14:textId="77777777" w:rsidR="00976009" w:rsidRPr="005635B5" w:rsidRDefault="00976009" w:rsidP="00976009">
      <w:pPr>
        <w:rPr>
          <w:sz w:val="16"/>
        </w:rPr>
      </w:pPr>
      <w:r w:rsidRPr="005635B5">
        <w:rPr>
          <w:rStyle w:val="StyleUnderline"/>
        </w:rPr>
        <w:t xml:space="preserve">Infrastructure </w:t>
      </w:r>
      <w:r w:rsidRPr="005635B5">
        <w:rPr>
          <w:rStyle w:val="StyleUnderline"/>
          <w:highlight w:val="cyan"/>
        </w:rPr>
        <w:t>projects grow the econ</w:t>
      </w:r>
      <w:r w:rsidRPr="005635B5">
        <w:rPr>
          <w:rStyle w:val="StyleUnderline"/>
        </w:rPr>
        <w:t xml:space="preserve">omy </w:t>
      </w:r>
      <w:r w:rsidRPr="005635B5">
        <w:rPr>
          <w:rStyle w:val="StyleUnderline"/>
          <w:highlight w:val="cyan"/>
        </w:rPr>
        <w:t>based</w:t>
      </w:r>
      <w:r w:rsidRPr="005635B5">
        <w:rPr>
          <w:rStyle w:val="StyleUnderline"/>
        </w:rPr>
        <w:t xml:space="preserve"> only </w:t>
      </w:r>
      <w:r w:rsidRPr="005635B5">
        <w:rPr>
          <w:rStyle w:val="StyleUnderline"/>
          <w:highlight w:val="cyan"/>
        </w:rPr>
        <w:t>on how useful they</w:t>
      </w:r>
      <w:r w:rsidRPr="005635B5">
        <w:rPr>
          <w:rStyle w:val="StyleUnderline"/>
        </w:rPr>
        <w:t xml:space="preserve"> are. </w:t>
      </w:r>
      <w:r w:rsidRPr="005635B5">
        <w:rPr>
          <w:rStyle w:val="StyleUnderline"/>
          <w:highlight w:val="cyan"/>
        </w:rPr>
        <w:t>The</w:t>
      </w:r>
      <w:r w:rsidRPr="005635B5">
        <w:rPr>
          <w:rStyle w:val="StyleUnderline"/>
        </w:rPr>
        <w:t xml:space="preserve"> administration’s </w:t>
      </w:r>
      <w:r w:rsidRPr="005635B5">
        <w:rPr>
          <w:rStyle w:val="StyleUnderline"/>
          <w:highlight w:val="cyan"/>
        </w:rPr>
        <w:t>decision to prioritize transportation modes that aren’t a fit for America’s geography would lead to a tremendous amount of wasteful spending</w:t>
      </w:r>
      <w:r w:rsidRPr="005635B5">
        <w:rPr>
          <w:sz w:val="16"/>
        </w:rPr>
        <w:t>.</w:t>
      </w:r>
    </w:p>
    <w:p w14:paraId="67B96B6E" w14:textId="77777777" w:rsidR="00976009" w:rsidRPr="005635B5" w:rsidRDefault="00976009" w:rsidP="00976009">
      <w:pPr>
        <w:rPr>
          <w:sz w:val="16"/>
        </w:rPr>
      </w:pPr>
      <w:r w:rsidRPr="005635B5">
        <w:rPr>
          <w:sz w:val="16"/>
        </w:rPr>
        <w:t>On top of the misguided infrastructure choices, the plan also includes massive amounts of spending that have nothing to do with infrastructure.</w:t>
      </w:r>
    </w:p>
    <w:p w14:paraId="4F5B418A" w14:textId="77777777" w:rsidR="00976009" w:rsidRPr="005635B5" w:rsidRDefault="00976009" w:rsidP="00976009">
      <w:pPr>
        <w:rPr>
          <w:sz w:val="16"/>
        </w:rPr>
      </w:pPr>
      <w:r w:rsidRPr="005635B5">
        <w:rPr>
          <w:sz w:val="16"/>
        </w:rPr>
        <w:t>This includes hundreds of billions of dollars in corporate welfare, “green” slush funds, big subsidies for electric vehicles that will overwhelmingly benefit wealthy households, and a Medicaid benefit expansion. These provisions should stand or fall on their own, not hide behind popular terms like “infrastructure.”</w:t>
      </w:r>
    </w:p>
    <w:p w14:paraId="7AEE1828" w14:textId="77777777" w:rsidR="00976009" w:rsidRPr="005635B5" w:rsidRDefault="00976009" w:rsidP="00976009">
      <w:pPr>
        <w:rPr>
          <w:sz w:val="16"/>
        </w:rPr>
      </w:pPr>
      <w:r w:rsidRPr="005635B5">
        <w:rPr>
          <w:sz w:val="16"/>
        </w:rPr>
        <w:t xml:space="preserve">In short, </w:t>
      </w:r>
      <w:r w:rsidRPr="005635B5">
        <w:rPr>
          <w:sz w:val="16"/>
          <w:szCs w:val="16"/>
        </w:rPr>
        <w:t>the “American Jobs Plan” would destroy rather than create jobs, harm rather than enhance global competitiveness, and waste huge sums on infrastructure.</w:t>
      </w:r>
      <w:r w:rsidRPr="005635B5">
        <w:rPr>
          <w:sz w:val="16"/>
        </w:rPr>
        <w:t xml:space="preserve"> Congress would be better off using the proposal as a guide for what not to do.</w:t>
      </w:r>
    </w:p>
    <w:p w14:paraId="1B21AC3F" w14:textId="77777777" w:rsidR="00976009" w:rsidRPr="005635B5" w:rsidRDefault="00976009" w:rsidP="00976009">
      <w:pPr>
        <w:rPr>
          <w:sz w:val="16"/>
        </w:rPr>
      </w:pPr>
    </w:p>
    <w:p w14:paraId="75D9AE25" w14:textId="77777777" w:rsidR="00976009" w:rsidRPr="005635B5" w:rsidRDefault="00976009" w:rsidP="00976009">
      <w:pPr>
        <w:pStyle w:val="Heading4"/>
        <w:rPr>
          <w:rFonts w:cs="Calibri"/>
        </w:rPr>
      </w:pPr>
      <w:r w:rsidRPr="005635B5">
        <w:rPr>
          <w:rFonts w:cs="Calibri"/>
        </w:rPr>
        <w:t xml:space="preserve">[9] Economic decline doesn’t cause war </w:t>
      </w:r>
    </w:p>
    <w:p w14:paraId="3AFAC9A9" w14:textId="77777777" w:rsidR="00976009" w:rsidRPr="005635B5" w:rsidRDefault="00976009" w:rsidP="00976009">
      <w:r w:rsidRPr="005635B5">
        <w:rPr>
          <w:rStyle w:val="Style13ptBold"/>
        </w:rPr>
        <w:t xml:space="preserve">Clary 15 </w:t>
      </w:r>
      <w:r w:rsidRPr="005635B5">
        <w:t xml:space="preserve">Christopher Clary, PhD in political science from MIT, MA in national security affairs, postdoctoral fellow, Watson Institute for International Studies, Brown University, “Economic Stress and International Cooperation: Evidence from International Rivalries”, 4/25/15, </w:t>
      </w:r>
      <w:hyperlink r:id="rId112" w:history="1">
        <w:r w:rsidRPr="005635B5">
          <w:rPr>
            <w:rStyle w:val="Hyperlink"/>
          </w:rPr>
          <w: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w:t>
        </w:r>
      </w:hyperlink>
      <w:r w:rsidRPr="005635B5">
        <w:t>, MIT political science department</w:t>
      </w:r>
    </w:p>
    <w:p w14:paraId="42173AED" w14:textId="77777777" w:rsidR="00976009" w:rsidRPr="005635B5" w:rsidRDefault="00976009" w:rsidP="00976009">
      <w:r w:rsidRPr="005635B5">
        <w:rPr>
          <w:u w:val="single"/>
        </w:rPr>
        <w:t>Do economic downturns generate pressure for diversionary conflict</w:t>
      </w:r>
      <w:r w:rsidRPr="005635B5">
        <w:rPr>
          <w:sz w:val="16"/>
          <w:szCs w:val="16"/>
        </w:rPr>
        <w:t xml:space="preserve">? Or might downturns encourage austerity and economizing behavior in foreign policy? </w:t>
      </w:r>
      <w:r w:rsidRPr="005635B5">
        <w:rPr>
          <w:u w:val="single"/>
        </w:rPr>
        <w:t xml:space="preserve">This paper provides new evidence that </w:t>
      </w:r>
      <w:r w:rsidRPr="005635B5">
        <w:rPr>
          <w:highlight w:val="cyan"/>
          <w:u w:val="single"/>
        </w:rPr>
        <w:t xml:space="preserve">economic stress is associated with </w:t>
      </w:r>
      <w:r w:rsidRPr="005635B5">
        <w:rPr>
          <w:bCs/>
          <w:highlight w:val="cyan"/>
          <w:u w:val="single"/>
        </w:rPr>
        <w:t>conciliatory policies</w:t>
      </w:r>
      <w:r w:rsidRPr="005635B5">
        <w:rPr>
          <w:highlight w:val="cyan"/>
          <w:u w:val="single"/>
        </w:rPr>
        <w:t xml:space="preserve"> between</w:t>
      </w:r>
      <w:r w:rsidRPr="005635B5">
        <w:rPr>
          <w:u w:val="single"/>
        </w:rPr>
        <w:t xml:space="preserve"> strategic </w:t>
      </w:r>
      <w:r w:rsidRPr="005635B5">
        <w:rPr>
          <w:highlight w:val="cyan"/>
          <w:u w:val="single"/>
        </w:rPr>
        <w:t>rivals</w:t>
      </w:r>
      <w:r w:rsidRPr="005635B5">
        <w:rPr>
          <w:sz w:val="16"/>
          <w:szCs w:val="16"/>
        </w:rPr>
        <w:t xml:space="preserve">. </w:t>
      </w:r>
      <w:r w:rsidRPr="005635B5">
        <w:rPr>
          <w:u w:val="single"/>
        </w:rPr>
        <w:t xml:space="preserve">For states that view each other as </w:t>
      </w:r>
      <w:r w:rsidRPr="005635B5">
        <w:rPr>
          <w:u w:val="single"/>
        </w:rPr>
        <w:lastRenderedPageBreak/>
        <w:t xml:space="preserve">military threats, the </w:t>
      </w:r>
      <w:r w:rsidRPr="005635B5">
        <w:rPr>
          <w:bCs/>
          <w:u w:val="single"/>
        </w:rPr>
        <w:t>biggest step possible toward bilateral cooperation</w:t>
      </w:r>
      <w:r w:rsidRPr="005635B5">
        <w:rPr>
          <w:u w:val="single"/>
        </w:rPr>
        <w:t xml:space="preserve"> is to terminate the rivalry by taking political steps to manage the competition</w:t>
      </w:r>
      <w:r w:rsidRPr="005635B5">
        <w:rPr>
          <w:sz w:val="16"/>
          <w:szCs w:val="16"/>
        </w:rPr>
        <w:t xml:space="preserve">. </w:t>
      </w:r>
      <w:r w:rsidRPr="005635B5">
        <w:rPr>
          <w:highlight w:val="cyan"/>
          <w:u w:val="single"/>
        </w:rPr>
        <w:t xml:space="preserve">Drawing on </w:t>
      </w:r>
      <w:r w:rsidRPr="005635B5">
        <w:rPr>
          <w:bCs/>
          <w:u w:val="single"/>
        </w:rPr>
        <w:t xml:space="preserve">data from </w:t>
      </w:r>
      <w:r w:rsidRPr="005635B5">
        <w:rPr>
          <w:bCs/>
          <w:highlight w:val="cyan"/>
          <w:u w:val="single"/>
        </w:rPr>
        <w:t>109</w:t>
      </w:r>
      <w:r w:rsidRPr="005635B5">
        <w:rPr>
          <w:bCs/>
          <w:u w:val="single"/>
        </w:rPr>
        <w:t xml:space="preserve"> distinct rival </w:t>
      </w:r>
      <w:r w:rsidRPr="005635B5">
        <w:rPr>
          <w:bCs/>
          <w:highlight w:val="cyan"/>
          <w:u w:val="single"/>
        </w:rPr>
        <w:t>dyads</w:t>
      </w:r>
      <w:r w:rsidRPr="005635B5">
        <w:rPr>
          <w:u w:val="single"/>
        </w:rPr>
        <w:t xml:space="preserve"> </w:t>
      </w:r>
      <w:r w:rsidRPr="005635B5">
        <w:rPr>
          <w:highlight w:val="cyan"/>
          <w:u w:val="single"/>
        </w:rPr>
        <w:t>since 1950</w:t>
      </w:r>
      <w:r w:rsidRPr="005635B5">
        <w:rPr>
          <w:sz w:val="16"/>
          <w:szCs w:val="16"/>
        </w:rPr>
        <w:t xml:space="preserve">, </w:t>
      </w:r>
      <w:r w:rsidRPr="005635B5">
        <w:rPr>
          <w:u w:val="single"/>
        </w:rPr>
        <w:t>67 of which terminated</w:t>
      </w:r>
      <w:r w:rsidRPr="005635B5">
        <w:rPr>
          <w:sz w:val="16"/>
          <w:szCs w:val="16"/>
        </w:rPr>
        <w:t xml:space="preserve">, </w:t>
      </w:r>
      <w:r w:rsidRPr="005635B5">
        <w:rPr>
          <w:u w:val="single"/>
        </w:rPr>
        <w:t xml:space="preserve">the evidence suggests </w:t>
      </w:r>
      <w:r w:rsidRPr="005635B5">
        <w:rPr>
          <w:highlight w:val="cyan"/>
          <w:u w:val="single"/>
        </w:rPr>
        <w:t>rivalries were</w:t>
      </w:r>
      <w:r w:rsidRPr="005635B5">
        <w:rPr>
          <w:u w:val="single"/>
        </w:rPr>
        <w:t xml:space="preserve"> approximately </w:t>
      </w:r>
      <w:r w:rsidRPr="005635B5">
        <w:rPr>
          <w:bCs/>
          <w:highlight w:val="cyan"/>
          <w:u w:val="single"/>
        </w:rPr>
        <w:t>twice as likely</w:t>
      </w:r>
      <w:r w:rsidRPr="005635B5">
        <w:rPr>
          <w:highlight w:val="cyan"/>
          <w:u w:val="single"/>
        </w:rPr>
        <w:t xml:space="preserve"> to terminate during economic downturns</w:t>
      </w:r>
      <w:r w:rsidRPr="005635B5">
        <w:rPr>
          <w:u w:val="single"/>
        </w:rPr>
        <w:t xml:space="preserve"> than they were during periods of economic normalcy</w:t>
      </w:r>
      <w:r w:rsidRPr="005635B5">
        <w:rPr>
          <w:sz w:val="16"/>
          <w:szCs w:val="16"/>
        </w:rPr>
        <w:t xml:space="preserve">. </w:t>
      </w:r>
      <w:r w:rsidRPr="005635B5">
        <w:rPr>
          <w:u w:val="single"/>
        </w:rPr>
        <w:t xml:space="preserve">This is true </w:t>
      </w:r>
      <w:r w:rsidRPr="005635B5">
        <w:rPr>
          <w:bCs/>
          <w:highlight w:val="cyan"/>
          <w:u w:val="single"/>
        </w:rPr>
        <w:t>controlling for all</w:t>
      </w:r>
      <w:r w:rsidRPr="005635B5">
        <w:rPr>
          <w:bCs/>
          <w:u w:val="single"/>
        </w:rPr>
        <w:t xml:space="preserve"> of the main alternative </w:t>
      </w:r>
      <w:r w:rsidRPr="005635B5">
        <w:rPr>
          <w:bCs/>
          <w:highlight w:val="cyan"/>
          <w:u w:val="single"/>
        </w:rPr>
        <w:t>explanations</w:t>
      </w:r>
      <w:r w:rsidRPr="005635B5">
        <w:rPr>
          <w:u w:val="single"/>
        </w:rPr>
        <w:t xml:space="preserve"> for peaceful relations between foes</w:t>
      </w:r>
      <w:r w:rsidRPr="005635B5">
        <w:rPr>
          <w:sz w:val="16"/>
          <w:szCs w:val="16"/>
        </w:rPr>
        <w:t xml:space="preserve"> (</w:t>
      </w:r>
      <w:r w:rsidRPr="005635B5">
        <w:rPr>
          <w:u w:val="single"/>
        </w:rPr>
        <w:t>democratic status</w:t>
      </w:r>
      <w:r w:rsidRPr="005635B5">
        <w:rPr>
          <w:sz w:val="16"/>
          <w:szCs w:val="16"/>
        </w:rPr>
        <w:t xml:space="preserve">, </w:t>
      </w:r>
      <w:r w:rsidRPr="005635B5">
        <w:rPr>
          <w:u w:val="single"/>
        </w:rPr>
        <w:t>nuclear weapons</w:t>
      </w:r>
      <w:r w:rsidRPr="005635B5">
        <w:rPr>
          <w:sz w:val="16"/>
          <w:szCs w:val="16"/>
        </w:rPr>
        <w:t xml:space="preserve"> possession, </w:t>
      </w:r>
      <w:r w:rsidRPr="005635B5">
        <w:rPr>
          <w:u w:val="single"/>
        </w:rPr>
        <w:t>capability imbalance</w:t>
      </w:r>
      <w:r w:rsidRPr="005635B5">
        <w:rPr>
          <w:sz w:val="16"/>
          <w:szCs w:val="16"/>
        </w:rPr>
        <w:t xml:space="preserve">, </w:t>
      </w:r>
      <w:r w:rsidRPr="005635B5">
        <w:rPr>
          <w:u w:val="single"/>
        </w:rPr>
        <w:t>common enemies</w:t>
      </w:r>
      <w:r w:rsidRPr="005635B5">
        <w:rPr>
          <w:sz w:val="16"/>
          <w:szCs w:val="16"/>
        </w:rPr>
        <w:t>, and</w:t>
      </w:r>
      <w:r w:rsidRPr="005635B5">
        <w:rPr>
          <w:u w:val="single"/>
        </w:rPr>
        <w:t xml:space="preserve"> international systemic changes</w:t>
      </w:r>
      <w:r w:rsidRPr="005635B5">
        <w:rPr>
          <w:sz w:val="16"/>
          <w:szCs w:val="16"/>
        </w:rPr>
        <w:t xml:space="preserve">), as well as many other possible confounding variables. This research questions existing theories claiming that economic downturns are associated with diversionary war, and instead argues that in certain circumstances peace may result from economic troubles. </w:t>
      </w:r>
      <w:r w:rsidRPr="005635B5">
        <w:rPr>
          <w:u w:val="single"/>
        </w:rPr>
        <w:t>I define a rivalry as the perception by national elites of two states that the other state possesses conflicting interests and presents a military threat of sufficient severity that future military conflict is likely</w:t>
      </w:r>
      <w:r w:rsidRPr="005635B5">
        <w:rPr>
          <w:sz w:val="16"/>
          <w:szCs w:val="16"/>
        </w:rPr>
        <w:t xml:space="preserve">. </w:t>
      </w:r>
      <w:r w:rsidRPr="005635B5">
        <w:rPr>
          <w:u w:val="single"/>
        </w:rPr>
        <w:t>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w:t>
      </w:r>
      <w:r w:rsidRPr="005635B5">
        <w:rPr>
          <w:sz w:val="16"/>
          <w:szCs w:val="16"/>
        </w:rPr>
        <w:t xml:space="preserve">. In other words, </w:t>
      </w:r>
      <w:r w:rsidRPr="005635B5">
        <w:rPr>
          <w:u w:val="single"/>
        </w:rPr>
        <w:t>rivalries terminate when the elites assess that the risks of military conflict between rivals has been reduced dramatically</w:t>
      </w:r>
      <w:r w:rsidRPr="005635B5">
        <w:rPr>
          <w:sz w:val="16"/>
          <w:szCs w:val="16"/>
        </w:rPr>
        <w:t xml:space="preserve">.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5635B5">
        <w:rPr>
          <w:u w:val="single"/>
        </w:rPr>
        <w:t>Economic crises lead to conciliatory behavior through five primary channels</w:t>
      </w:r>
      <w:r w:rsidRPr="005635B5">
        <w:rPr>
          <w:sz w:val="16"/>
          <w:szCs w:val="16"/>
        </w:rPr>
        <w:t xml:space="preserve">. (1) Economic crises lead to austerity pressures, which in turn incent leaders to search for ways to cut defense expenditures. (2) 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 (3) If a state faces multiple threats, economic crises provoke elites to consider threat prioritization, a process that is postponed during periods of economic normalcy. (4) Economic crises increase the political and economic benefit from international economic cooperation. Leaders seek foreign aid, enhanced trade, and increased investment from abroad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w:t>
      </w:r>
      <w:r w:rsidRPr="005635B5">
        <w:rPr>
          <w:bCs/>
          <w:highlight w:val="cyan"/>
          <w:u w:val="single"/>
        </w:rPr>
        <w:t>Collectively</w:t>
      </w:r>
      <w:r w:rsidRPr="005635B5">
        <w:rPr>
          <w:u w:val="single"/>
        </w:rPr>
        <w:t xml:space="preserve">, these </w:t>
      </w:r>
      <w:r w:rsidRPr="005635B5">
        <w:rPr>
          <w:highlight w:val="cyan"/>
          <w:u w:val="single"/>
        </w:rPr>
        <w:t>mechanisms make it</w:t>
      </w:r>
      <w:r w:rsidRPr="005635B5">
        <w:rPr>
          <w:u w:val="single"/>
        </w:rPr>
        <w:t xml:space="preserve"> much more </w:t>
      </w:r>
      <w:r w:rsidRPr="005635B5">
        <w:rPr>
          <w:highlight w:val="cyan"/>
          <w:u w:val="single"/>
        </w:rPr>
        <w:t>likely</w:t>
      </w:r>
      <w:r w:rsidRPr="005635B5">
        <w:rPr>
          <w:u w:val="single"/>
        </w:rPr>
        <w:t xml:space="preserve"> that </w:t>
      </w:r>
      <w:r w:rsidRPr="005635B5">
        <w:rPr>
          <w:highlight w:val="cyan"/>
          <w:u w:val="single"/>
        </w:rPr>
        <w:t>a leader will prefer conciliatory policies</w:t>
      </w:r>
      <w:r w:rsidRPr="005635B5">
        <w:rPr>
          <w:u w:val="single"/>
        </w:rPr>
        <w:t xml:space="preserve"> compared to during periods of economic normalcy</w:t>
      </w:r>
      <w:r w:rsidRPr="005635B5">
        <w:rPr>
          <w:sz w:val="16"/>
          <w:szCs w:val="16"/>
        </w:rPr>
        <w:t xml:space="preserve">. This section reviews this causal logic in greater detail, while also providing historical examples that these mechanisms recur in practice. </w:t>
      </w:r>
      <w:r w:rsidRPr="005635B5">
        <w:rPr>
          <w:bCs/>
          <w:u w:val="single"/>
        </w:rPr>
        <w:t xml:space="preserve">Economic </w:t>
      </w:r>
      <w:r w:rsidRPr="005635B5">
        <w:rPr>
          <w:bCs/>
          <w:highlight w:val="cyan"/>
          <w:u w:val="single"/>
        </w:rPr>
        <w:t>Crisis Leads to Austerity</w:t>
      </w:r>
      <w:r w:rsidRPr="005635B5">
        <w:rPr>
          <w:bCs/>
          <w:u w:val="single"/>
        </w:rPr>
        <w:t xml:space="preserve"> </w:t>
      </w:r>
      <w:r w:rsidRPr="005635B5">
        <w:rPr>
          <w:sz w:val="16"/>
          <w:szCs w:val="16"/>
        </w:rPr>
        <w:t xml:space="preserve">Economic crises generate pressure for austerity. </w:t>
      </w:r>
      <w:r w:rsidRPr="005635B5">
        <w:rPr>
          <w:u w:val="single"/>
        </w:rPr>
        <w:t>Government revenues are a function of national economic production, so that when production diminishes through recession, revenues available for expenditure also diminish</w:t>
      </w:r>
      <w:r w:rsidRPr="005635B5">
        <w:rPr>
          <w:sz w:val="16"/>
          <w:szCs w:val="16"/>
        </w:rPr>
        <w:t xml:space="preserve">. </w:t>
      </w:r>
      <w:r w:rsidRPr="005635B5">
        <w:rPr>
          <w:u w:val="single"/>
        </w:rPr>
        <w:t xml:space="preserve">Planning almost invariably assumes growth rather than contraction, so the </w:t>
      </w:r>
      <w:r w:rsidRPr="005635B5">
        <w:rPr>
          <w:highlight w:val="cyan"/>
          <w:u w:val="single"/>
        </w:rPr>
        <w:t>deviation in</w:t>
      </w:r>
      <w:r w:rsidRPr="005635B5">
        <w:rPr>
          <w:u w:val="single"/>
        </w:rPr>
        <w:t xml:space="preserve"> available </w:t>
      </w:r>
      <w:r w:rsidRPr="005635B5">
        <w:rPr>
          <w:highlight w:val="cyan"/>
          <w:u w:val="single"/>
        </w:rPr>
        <w:t>revenues</w:t>
      </w:r>
      <w:r w:rsidRPr="005635B5">
        <w:rPr>
          <w:u w:val="single"/>
        </w:rPr>
        <w:t xml:space="preserve"> compared to the planned expenditure </w:t>
      </w:r>
      <w:r w:rsidRPr="005635B5">
        <w:rPr>
          <w:highlight w:val="cyan"/>
          <w:u w:val="single"/>
        </w:rPr>
        <w:t xml:space="preserve">can be </w:t>
      </w:r>
      <w:r w:rsidRPr="005635B5">
        <w:rPr>
          <w:bCs/>
          <w:highlight w:val="cyan"/>
          <w:u w:val="single"/>
        </w:rPr>
        <w:t>sizable</w:t>
      </w:r>
      <w:r w:rsidRPr="005635B5">
        <w:rPr>
          <w:sz w:val="16"/>
          <w:szCs w:val="16"/>
        </w:rPr>
        <w:t xml:space="preserve">.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w:t>
      </w:r>
      <w:r w:rsidRPr="005635B5">
        <w:rPr>
          <w:u w:val="single"/>
        </w:rPr>
        <w:t>This is especially the case when this borrowing relies on international sources of credit</w:t>
      </w:r>
      <w:r w:rsidRPr="005635B5">
        <w:rPr>
          <w:sz w:val="16"/>
          <w:szCs w:val="16"/>
        </w:rPr>
        <w:t xml:space="preserve">. Even for states that can borrow, however, </w:t>
      </w:r>
      <w:r w:rsidRPr="005635B5">
        <w:rPr>
          <w:u w:val="single"/>
        </w:rPr>
        <w:t>intellectual attachment to balanced budgets as a means to restore confidence</w:t>
      </w:r>
      <w:r w:rsidRPr="005635B5">
        <w:rPr>
          <w:sz w:val="16"/>
          <w:szCs w:val="16"/>
        </w:rPr>
        <w:t>—a belief in what is sometimes called “expansionary austerity”—</w:t>
      </w:r>
      <w:r w:rsidRPr="005635B5">
        <w:rPr>
          <w:u w:val="single"/>
        </w:rPr>
        <w:t>generates incentives to curtail expenditure</w:t>
      </w:r>
      <w:r w:rsidRPr="005635B5">
        <w:rPr>
          <w:sz w:val="16"/>
          <w:szCs w:val="16"/>
        </w:rPr>
        <w:t xml:space="preserve">. </w:t>
      </w:r>
      <w:r w:rsidRPr="005635B5">
        <w:rPr>
          <w:u w:val="single"/>
        </w:rPr>
        <w:t xml:space="preserve">These incentives to cut occur precisely when populations are experiencing economic hardship, making reductions especially painful </w:t>
      </w:r>
      <w:r w:rsidRPr="005635B5">
        <w:rPr>
          <w:u w:val="single"/>
        </w:rPr>
        <w:lastRenderedPageBreak/>
        <w:t xml:space="preserve">that target </w:t>
      </w:r>
      <w:r w:rsidRPr="005635B5">
        <w:rPr>
          <w:sz w:val="16"/>
          <w:szCs w:val="16"/>
        </w:rPr>
        <w:t xml:space="preserve">poverty alleviation, </w:t>
      </w:r>
      <w:r w:rsidRPr="005635B5">
        <w:rPr>
          <w:u w:val="single"/>
        </w:rPr>
        <w:t>welfare</w:t>
      </w:r>
      <w:r w:rsidRPr="005635B5">
        <w:rPr>
          <w:sz w:val="16"/>
          <w:szCs w:val="16"/>
        </w:rPr>
        <w:t xml:space="preserv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w:t>
      </w:r>
      <w:r w:rsidRPr="005635B5">
        <w:rPr>
          <w:u w:val="single"/>
        </w:rPr>
        <w:t>The politics</w:t>
      </w:r>
      <w:r w:rsidRPr="005635B5">
        <w:rPr>
          <w:sz w:val="16"/>
          <w:szCs w:val="16"/>
        </w:rPr>
        <w:t xml:space="preserve"> [</w:t>
      </w:r>
      <w:r w:rsidRPr="005635B5">
        <w:rPr>
          <w:u w:val="single"/>
        </w:rPr>
        <w:t>of welfare state</w:t>
      </w:r>
      <w:r w:rsidRPr="005635B5">
        <w:rPr>
          <w:sz w:val="16"/>
          <w:szCs w:val="16"/>
        </w:rPr>
        <w:t xml:space="preserve">] </w:t>
      </w:r>
      <w:r w:rsidRPr="005635B5">
        <w:rPr>
          <w:u w:val="single"/>
        </w:rPr>
        <w:t>retrenchment is typically treacherous, because it imposes tangible losses on concentrated groups of voters</w:t>
      </w:r>
      <w:r w:rsidRPr="005635B5">
        <w:rPr>
          <w:sz w:val="16"/>
          <w:szCs w:val="16"/>
        </w:rPr>
        <w:t xml:space="preserve"> in return for diffuse and uncertain gains.”7 Austerity Leads to Cutbacks in Defense Spending At a minimum, the political costs of pursuing austerity through cutbacks in social and economic expenditures alone make such a path unappealing. In practice, </w:t>
      </w:r>
      <w:r w:rsidRPr="005635B5">
        <w:rPr>
          <w:highlight w:val="cyan"/>
          <w:u w:val="single"/>
        </w:rPr>
        <w:t>this can</w:t>
      </w:r>
      <w:r w:rsidRPr="005635B5">
        <w:rPr>
          <w:u w:val="single"/>
        </w:rPr>
        <w:t xml:space="preserve"> spur policymakers to </w:t>
      </w:r>
      <w:r w:rsidRPr="005635B5">
        <w:rPr>
          <w:highlight w:val="cyan"/>
          <w:u w:val="single"/>
        </w:rPr>
        <w:t xml:space="preserve">curtail </w:t>
      </w:r>
      <w:r w:rsidRPr="005635B5">
        <w:rPr>
          <w:u w:val="single"/>
        </w:rPr>
        <w:t xml:space="preserve">national </w:t>
      </w:r>
      <w:r w:rsidRPr="005635B5">
        <w:rPr>
          <w:highlight w:val="cyan"/>
          <w:u w:val="single"/>
        </w:rPr>
        <w:t>security spending</w:t>
      </w:r>
      <w:r w:rsidRPr="005635B5">
        <w:rPr>
          <w:u w:val="single"/>
        </w:rPr>
        <w:t xml:space="preserve"> as a way to balance budgets during periods of economic turmoil</w:t>
      </w:r>
      <w:r w:rsidRPr="005635B5">
        <w:rPr>
          <w:sz w:val="16"/>
          <w:szCs w:val="16"/>
        </w:rPr>
        <w:t xml:space="preserve">. </w:t>
      </w:r>
      <w:r w:rsidRPr="005635B5">
        <w:rPr>
          <w:u w:val="single"/>
        </w:rPr>
        <w:t>There is often more discretion over defense spending than over other areas in the budget</w:t>
      </w:r>
      <w:r w:rsidRPr="005635B5">
        <w:rPr>
          <w:sz w:val="16"/>
          <w:szCs w:val="16"/>
        </w:rPr>
        <w:t xml:space="preserve">, </w:t>
      </w:r>
      <w:r w:rsidRPr="005635B5">
        <w:rPr>
          <w:u w:val="single"/>
        </w:rPr>
        <w:t>and it is frequently distantly connected to the welfare of the mass public</w:t>
      </w:r>
      <w:r w:rsidRPr="005635B5">
        <w:rPr>
          <w:sz w:val="16"/>
          <w:szCs w:val="16"/>
        </w:rPr>
        <w:t xml:space="preserve">. Many militaries need foreign arms and foreign ammunition for their militaries, so defense expenditures are doubly costly since they both take up valuable defense budget space while also sending hard currency overseas, rather than constituencies at home. </w:t>
      </w:r>
      <w:r w:rsidRPr="005635B5">
        <w:rPr>
          <w:u w:val="single"/>
        </w:rPr>
        <w:t xml:space="preserve">Pursuing defense cuts may also conform to the preferences of the financial sector, </w:t>
      </w:r>
      <w:r w:rsidRPr="005635B5">
        <w:rPr>
          <w:highlight w:val="cyan"/>
          <w:u w:val="single"/>
        </w:rPr>
        <w:t xml:space="preserve">which shows a </w:t>
      </w:r>
      <w:r w:rsidRPr="005635B5">
        <w:rPr>
          <w:bCs/>
          <w:highlight w:val="cyan"/>
          <w:u w:val="single"/>
        </w:rPr>
        <w:t>strong aversion</w:t>
      </w:r>
      <w:r w:rsidRPr="005635B5">
        <w:rPr>
          <w:highlight w:val="cyan"/>
          <w:u w:val="single"/>
        </w:rPr>
        <w:t xml:space="preserve"> to military conflict</w:t>
      </w:r>
      <w:r w:rsidRPr="005635B5">
        <w:rPr>
          <w:sz w:val="16"/>
          <w:szCs w:val="16"/>
        </w:rPr>
        <w:t xml:space="preserve"> even if that means policies of appeasement and conciliation.8 During periods of economic expansion, the opportunity costs associated with defense expenditure—the requirement for higher taxes or foregone spending in other areas—are real but acceptable. </w:t>
      </w:r>
      <w:r w:rsidRPr="005635B5">
        <w:rPr>
          <w:u w:val="single"/>
        </w:rPr>
        <w:t>Economic contraction heightens the opportunity costs by forcing a choice between different types of spending</w:t>
      </w:r>
      <w:r w:rsidRPr="005635B5">
        <w:rPr>
          <w:sz w:val="16"/>
          <w:szCs w:val="16"/>
        </w:rPr>
        <w:t xml:space="preserve">. </w:t>
      </w:r>
      <w:r w:rsidRPr="005635B5">
        <w:rPr>
          <w:u w:val="single"/>
        </w:rPr>
        <w:t>There is a constituency for defense spending</w:t>
      </w:r>
      <w:r w:rsidRPr="005635B5">
        <w:rPr>
          <w:sz w:val="16"/>
          <w:szCs w:val="16"/>
        </w:rPr>
        <w:t xml:space="preserve"> in the armed services, intelligence agencies, and arms industries, </w:t>
      </w:r>
      <w:r w:rsidRPr="005635B5">
        <w:rPr>
          <w:u w:val="single"/>
        </w:rPr>
        <w:t>but</w:t>
      </w:r>
      <w:r w:rsidRPr="005635B5">
        <w:rPr>
          <w:sz w:val="16"/>
          <w:szCs w:val="16"/>
        </w:rPr>
        <w:t xml:space="preserve"> </w:t>
      </w:r>
      <w:r w:rsidRPr="005635B5">
        <w:rPr>
          <w:bCs/>
          <w:u w:val="single"/>
        </w:rPr>
        <w:t>even in militarized economies</w:t>
      </w:r>
      <w:r w:rsidRPr="005635B5">
        <w:rPr>
          <w:sz w:val="16"/>
          <w:szCs w:val="16"/>
        </w:rPr>
        <w:t xml:space="preserve"> </w:t>
      </w:r>
      <w:r w:rsidRPr="005635B5">
        <w:rPr>
          <w:u w:val="single"/>
        </w:rPr>
        <w:t xml:space="preserve">this constituency tends to be numerically much smaller than those that favor social and economic expenditures over military ones. </w:t>
      </w:r>
      <w:r w:rsidRPr="005635B5">
        <w:rPr>
          <w:sz w:val="16"/>
          <w:szCs w:val="16"/>
        </w:rPr>
        <w:t xml:space="preserve">Defense Cutbacks Encourage Rapprochement An interest in defense cutbacks can lead to conciliatory behavior through two paths. </w:t>
      </w:r>
      <w:r w:rsidRPr="005635B5">
        <w:rPr>
          <w:bCs/>
          <w:u w:val="single"/>
        </w:rPr>
        <w:t>First</w:t>
      </w:r>
      <w:r w:rsidRPr="005635B5">
        <w:rPr>
          <w:sz w:val="16"/>
          <w:szCs w:val="16"/>
        </w:rPr>
        <w:t xml:space="preserve">, </w:t>
      </w:r>
      <w:r w:rsidRPr="005635B5">
        <w:rPr>
          <w:u w:val="single"/>
        </w:rPr>
        <w:t xml:space="preserve">the cutbacks themselves serve as a </w:t>
      </w:r>
      <w:r w:rsidRPr="005635B5">
        <w:rPr>
          <w:bCs/>
          <w:u w:val="single"/>
        </w:rPr>
        <w:t>concrete signal</w:t>
      </w:r>
      <w:r w:rsidRPr="005635B5">
        <w:rPr>
          <w:u w:val="single"/>
        </w:rPr>
        <w:t xml:space="preserve"> to adversaries that the military threat posed by the economically distressed state is declining.</w:t>
      </w:r>
      <w:r w:rsidRPr="005635B5">
        <w:rPr>
          <w:sz w:val="16"/>
          <w:szCs w:val="16"/>
        </w:rPr>
        <w:t xml:space="preserve"> </w:t>
      </w:r>
      <w:r w:rsidRPr="005635B5">
        <w:rPr>
          <w:u w:val="single"/>
        </w:rPr>
        <w:t xml:space="preserve">This permits the other state to halt that portion of defense spending dedicated to keeping up, </w:t>
      </w:r>
      <w:r w:rsidRPr="005635B5">
        <w:rPr>
          <w:bCs/>
          <w:highlight w:val="cyan"/>
          <w:u w:val="single"/>
        </w:rPr>
        <w:t xml:space="preserve">breaking </w:t>
      </w:r>
      <w:r w:rsidRPr="005635B5">
        <w:rPr>
          <w:bCs/>
          <w:u w:val="single"/>
        </w:rPr>
        <w:t xml:space="preserve">the back of </w:t>
      </w:r>
      <w:r w:rsidRPr="005635B5">
        <w:rPr>
          <w:bCs/>
          <w:highlight w:val="cyan"/>
          <w:u w:val="single"/>
        </w:rPr>
        <w:t>ongoing arms races</w:t>
      </w:r>
      <w:r w:rsidRPr="005635B5">
        <w:rPr>
          <w:sz w:val="16"/>
          <w:szCs w:val="16"/>
        </w:rPr>
        <w:t xml:space="preserve"> through reciprocated, but non-negotiated moves. </w:t>
      </w:r>
      <w:r w:rsidRPr="005635B5">
        <w:rPr>
          <w:u w:val="single"/>
        </w:rPr>
        <w:t xml:space="preserve">Unilateral conventional force reductions were a major element of </w:t>
      </w:r>
      <w:r w:rsidRPr="005635B5">
        <w:rPr>
          <w:highlight w:val="cyan"/>
          <w:u w:val="single"/>
        </w:rPr>
        <w:t>Gorbachev</w:t>
      </w:r>
      <w:r w:rsidRPr="005635B5">
        <w:rPr>
          <w:u w:val="single"/>
        </w:rPr>
        <w:t xml:space="preserve">’s foreign policy </w:t>
      </w:r>
      <w:r w:rsidRPr="005635B5">
        <w:rPr>
          <w:highlight w:val="cyan"/>
          <w:u w:val="single"/>
        </w:rPr>
        <w:t>in the</w:t>
      </w:r>
      <w:r w:rsidRPr="005635B5">
        <w:rPr>
          <w:u w:val="single"/>
        </w:rPr>
        <w:t xml:space="preserve"> late 19</w:t>
      </w:r>
      <w:r w:rsidRPr="005635B5">
        <w:rPr>
          <w:highlight w:val="cyan"/>
          <w:u w:val="single"/>
        </w:rPr>
        <w:t>80s</w:t>
      </w:r>
      <w:r w:rsidRPr="005635B5">
        <w:rPr>
          <w:sz w:val="16"/>
          <w:szCs w:val="16"/>
        </w:rPr>
        <w:t xml:space="preserve">, alongside negotiated strategic arms control, and diplomatic efforts to achieve political understandings with the United States.9 </w:t>
      </w:r>
      <w:r w:rsidRPr="005635B5">
        <w:rPr>
          <w:u w:val="single"/>
        </w:rPr>
        <w:t>Gorbachev similarly used force reductions in Afghanistan, Mongolia, and the Soviet Far East to signal to China in 1987 that he was serious about political negotiations</w:t>
      </w:r>
      <w:r w:rsidRPr="005635B5">
        <w:rPr>
          <w:sz w:val="16"/>
          <w:szCs w:val="16"/>
        </w:rPr>
        <w:t xml:space="preserve">.10 Elsewhere, </w:t>
      </w:r>
      <w:r w:rsidRPr="005635B5">
        <w:rPr>
          <w:u w:val="single"/>
        </w:rPr>
        <w:t>non-negotiated</w:t>
      </w:r>
      <w:r w:rsidRPr="005635B5">
        <w:rPr>
          <w:sz w:val="16"/>
          <w:szCs w:val="16"/>
        </w:rPr>
        <w:t xml:space="preserve">, tit-for-tat </w:t>
      </w:r>
      <w:r w:rsidRPr="005635B5">
        <w:rPr>
          <w:u w:val="single"/>
        </w:rPr>
        <w:t>military redeployments facilitated Argentina-Brazil rapprochement</w:t>
      </w:r>
      <w:r w:rsidRPr="005635B5">
        <w:rPr>
          <w:sz w:val="16"/>
          <w:szCs w:val="16"/>
        </w:rPr>
        <w:t xml:space="preserve">.11 </w:t>
      </w:r>
      <w:r w:rsidRPr="005635B5">
        <w:rPr>
          <w:bCs/>
          <w:u w:val="single"/>
        </w:rPr>
        <w:t>Second</w:t>
      </w:r>
      <w:r w:rsidRPr="005635B5">
        <w:rPr>
          <w:sz w:val="16"/>
          <w:szCs w:val="16"/>
        </w:rPr>
        <w:t xml:space="preserve">, </w:t>
      </w:r>
      <w:r w:rsidRPr="005635B5">
        <w:rPr>
          <w:u w:val="single"/>
        </w:rPr>
        <w:t>leaders may believe cutbacks are necessary, but would be dangerous in the absence of negotiated improvements with traditional foes</w:t>
      </w:r>
      <w:r w:rsidRPr="005635B5">
        <w:rPr>
          <w:sz w:val="16"/>
          <w:szCs w:val="16"/>
        </w:rPr>
        <w:t xml:space="preserve">. </w:t>
      </w:r>
      <w:r w:rsidRPr="005635B5">
        <w:rPr>
          <w:u w:val="single"/>
        </w:rPr>
        <w:t xml:space="preserve">Economic </w:t>
      </w:r>
      <w:r w:rsidRPr="005635B5">
        <w:rPr>
          <w:highlight w:val="cyan"/>
          <w:u w:val="single"/>
        </w:rPr>
        <w:t xml:space="preserve">downturns can serve as </w:t>
      </w:r>
      <w:r w:rsidRPr="005635B5">
        <w:rPr>
          <w:bCs/>
          <w:highlight w:val="cyan"/>
          <w:u w:val="single"/>
        </w:rPr>
        <w:t>motivation to pursue arms control</w:t>
      </w:r>
      <w:r w:rsidRPr="005635B5">
        <w:rPr>
          <w:highlight w:val="cyan"/>
          <w:u w:val="single"/>
        </w:rPr>
        <w:t xml:space="preserve"> or political settlement</w:t>
      </w:r>
      <w:r w:rsidRPr="005635B5">
        <w:rPr>
          <w:sz w:val="16"/>
          <w:szCs w:val="16"/>
        </w:rPr>
        <w:t xml:space="preserve">. During periods of normalcy, such outcomes would be positives, but are viewed as “too hard” by political leaders that move from one urgent problem to the next. </w:t>
      </w:r>
      <w:r w:rsidRPr="005635B5">
        <w:rPr>
          <w:u w:val="single"/>
        </w:rPr>
        <w:t>During periods of economic crisis</w:t>
      </w:r>
      <w:r w:rsidRPr="005635B5">
        <w:rPr>
          <w:sz w:val="16"/>
          <w:szCs w:val="16"/>
        </w:rPr>
        <w:t xml:space="preserve">, however, </w:t>
      </w:r>
      <w:r w:rsidRPr="005635B5">
        <w:rPr>
          <w:u w:val="single"/>
        </w:rPr>
        <w:t xml:space="preserve">arms control or political improvements might allow for much needed cuts in defense spending, and are </w:t>
      </w:r>
      <w:r w:rsidRPr="005635B5">
        <w:rPr>
          <w:bCs/>
          <w:u w:val="single"/>
        </w:rPr>
        <w:t>pursued with greater vigor</w:t>
      </w:r>
      <w:r w:rsidRPr="005635B5">
        <w:rPr>
          <w:sz w:val="16"/>
          <w:szCs w:val="16"/>
        </w:rPr>
        <w:t xml:space="preserve">. The </w:t>
      </w:r>
      <w:r w:rsidRPr="005635B5">
        <w:rPr>
          <w:u w:val="single"/>
        </w:rPr>
        <w:t>Johnson</w:t>
      </w:r>
      <w:r w:rsidRPr="005635B5">
        <w:rPr>
          <w:sz w:val="16"/>
          <w:szCs w:val="16"/>
        </w:rPr>
        <w:t xml:space="preserve"> administration </w:t>
      </w:r>
      <w:r w:rsidRPr="005635B5">
        <w:rPr>
          <w:u w:val="single"/>
        </w:rPr>
        <w:t>attempted both unilateral and negotiated arms limitations because of budgetary concerns</w:t>
      </w:r>
      <w:r w:rsidRPr="005635B5">
        <w:rPr>
          <w:sz w:val="16"/>
          <w:szCs w:val="16"/>
        </w:rPr>
        <w:t xml:space="preserve">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response they engaged in formal arms control talks. </w:t>
      </w:r>
      <w:r w:rsidRPr="005635B5">
        <w:rPr>
          <w:u w:val="single"/>
        </w:rPr>
        <w:t>Détente continued in the Nixon administration</w:t>
      </w:r>
      <w:r w:rsidRPr="005635B5">
        <w:rPr>
          <w:sz w:val="16"/>
          <w:szCs w:val="16"/>
        </w:rPr>
        <w:t xml:space="preserve">, accelerating in 1971 and 1972, </w:t>
      </w:r>
      <w:r w:rsidRPr="005635B5">
        <w:rPr>
          <w:u w:val="single"/>
        </w:rPr>
        <w:t>simultaneous with rising budget deficits and inflation</w:t>
      </w:r>
      <w:r w:rsidRPr="005635B5">
        <w:rPr>
          <w:sz w:val="16"/>
          <w:szCs w:val="16"/>
        </w:rPr>
        <w:t xml:space="preserve"> so serious that Nixon instituted price controls. </w:t>
      </w:r>
      <w:r w:rsidRPr="005635B5">
        <w:rPr>
          <w:highlight w:val="cyan"/>
          <w:u w:val="single"/>
        </w:rPr>
        <w:t>Nixon’s</w:t>
      </w:r>
      <w:r w:rsidRPr="005635B5">
        <w:rPr>
          <w:u w:val="single"/>
        </w:rPr>
        <w:t xml:space="preserve"> decision to sharply limit anti-ballistic missile defenses to enable arms control </w:t>
      </w:r>
      <w:r w:rsidRPr="005635B5">
        <w:rPr>
          <w:highlight w:val="cyan"/>
          <w:u w:val="single"/>
        </w:rPr>
        <w:t xml:space="preserve">talks was </w:t>
      </w:r>
      <w:r w:rsidRPr="005635B5">
        <w:rPr>
          <w:bCs/>
          <w:highlight w:val="cyan"/>
          <w:u w:val="single"/>
        </w:rPr>
        <w:t>contrary to his strategic views, but necessitated by a difficult budget</w:t>
      </w:r>
      <w:r w:rsidRPr="005635B5">
        <w:rPr>
          <w:bCs/>
          <w:u w:val="single"/>
        </w:rPr>
        <w:t>ary environment</w:t>
      </w:r>
      <w:r w:rsidRPr="005635B5">
        <w:rPr>
          <w:sz w:val="16"/>
          <w:szCs w:val="16"/>
        </w:rPr>
        <w:t xml:space="preserve"> that made paying for more missile defense emplacements unrealistic.12 As Nixon told his national security advisor Kissinger in an April 1972 discussion of ballistic missile and anti-ballistic missile developments: “You know we've got a hell of a budget problem. We've got to cut it down, we've got to cut 5 billion dollars off next year's defense budget. So, I don't want to [inaudible: do it?] unless we've got some settlement with the Russians.”13 In practice, </w:t>
      </w:r>
      <w:r w:rsidRPr="005635B5">
        <w:rPr>
          <w:u w:val="single"/>
        </w:rPr>
        <w:t xml:space="preserve">unilateral defense cuts and force reductions are frequently combined with negotiated political agreements in a sequential, iterative fashion, where a </w:t>
      </w:r>
      <w:r w:rsidRPr="005635B5">
        <w:rPr>
          <w:highlight w:val="cyan"/>
          <w:u w:val="single"/>
        </w:rPr>
        <w:lastRenderedPageBreak/>
        <w:t xml:space="preserve">unilateral reduction will </w:t>
      </w:r>
      <w:r w:rsidRPr="005635B5">
        <w:rPr>
          <w:bCs/>
          <w:highlight w:val="cyan"/>
          <w:u w:val="single"/>
        </w:rPr>
        <w:t>signal seriousness</w:t>
      </w:r>
      <w:r w:rsidRPr="005635B5">
        <w:rPr>
          <w:highlight w:val="cyan"/>
          <w:u w:val="single"/>
        </w:rPr>
        <w:t xml:space="preserve"> that opens the way for political agreement</w:t>
      </w:r>
      <w:r w:rsidRPr="005635B5">
        <w:rPr>
          <w:sz w:val="16"/>
          <w:szCs w:val="16"/>
          <w:highlight w:val="cyan"/>
        </w:rPr>
        <w:t xml:space="preserve">, </w:t>
      </w:r>
      <w:r w:rsidRPr="005635B5">
        <w:rPr>
          <w:highlight w:val="cyan"/>
          <w:u w:val="single"/>
        </w:rPr>
        <w:t>which</w:t>
      </w:r>
      <w:r w:rsidRPr="005635B5">
        <w:rPr>
          <w:u w:val="single"/>
        </w:rPr>
        <w:t xml:space="preserve"> in turn </w:t>
      </w:r>
      <w:r w:rsidRPr="005635B5">
        <w:rPr>
          <w:highlight w:val="cyan"/>
          <w:u w:val="single"/>
        </w:rPr>
        <w:t>permits</w:t>
      </w:r>
      <w:r w:rsidRPr="005635B5">
        <w:rPr>
          <w:u w:val="single"/>
        </w:rPr>
        <w:t xml:space="preserve"> </w:t>
      </w:r>
      <w:r w:rsidRPr="005635B5">
        <w:rPr>
          <w:bCs/>
          <w:u w:val="single"/>
        </w:rPr>
        <w:t xml:space="preserve">even </w:t>
      </w:r>
      <w:r w:rsidRPr="005635B5">
        <w:rPr>
          <w:bCs/>
          <w:highlight w:val="cyan"/>
          <w:u w:val="single"/>
        </w:rPr>
        <w:t>deeper</w:t>
      </w:r>
      <w:r w:rsidRPr="005635B5">
        <w:rPr>
          <w:bCs/>
          <w:u w:val="single"/>
        </w:rPr>
        <w:t xml:space="preserve"> </w:t>
      </w:r>
      <w:r w:rsidRPr="005635B5">
        <w:rPr>
          <w:bCs/>
          <w:highlight w:val="cyan"/>
          <w:u w:val="single"/>
        </w:rPr>
        <w:t>reductions</w:t>
      </w:r>
      <w:r w:rsidRPr="005635B5">
        <w:rPr>
          <w:sz w:val="16"/>
          <w:szCs w:val="16"/>
        </w:rPr>
        <w:t>. Defense cuts and force reductions are not only a means to achieve rivalry termination, but also a goal in and of themselves that rivalry termination helps secure. Leaders are seeking resources from defense they can use elsewhere. Thus when Argentine leader Raul Alfonsín campaigned for the need for drastic budgetary austerity,</w:t>
      </w:r>
      <w:r w:rsidRPr="005635B5">
        <w:rPr>
          <w:rFonts w:eastAsia="Times New Roman"/>
          <w:sz w:val="16"/>
          <w:szCs w:val="16"/>
        </w:rPr>
        <w:t xml:space="preserve"> his specific “platform was the reduction of military spending to use it for the other ministries, connected with the concept of eliminating the hypothesis of conflict” with Argentinian rivals, according to Adalberto Rodríguez Giavarini, who served in Alf</w:t>
      </w:r>
      <w:r w:rsidRPr="005635B5">
        <w:rPr>
          <w:sz w:val="16"/>
          <w:szCs w:val="16"/>
        </w:rPr>
        <w:t xml:space="preserve">onsín’s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w:t>
      </w:r>
      <w:r w:rsidRPr="005635B5">
        <w:rPr>
          <w:u w:val="single"/>
        </w:rPr>
        <w:t>Thus the “</w:t>
      </w:r>
      <w:r w:rsidRPr="005635B5">
        <w:rPr>
          <w:bCs/>
          <w:u w:val="single"/>
        </w:rPr>
        <w:t>main reason</w:t>
      </w:r>
      <w:r w:rsidRPr="005635B5">
        <w:rPr>
          <w:u w:val="single"/>
        </w:rPr>
        <w:t>” why strategic arms control breakthroughs occurred from 1986 to 1988 and the Soviet Afghan intervention concluded in 1989 was a realization within the Politburo of “excessively high expenditures on defense,” according to Nikolai Ryzhkov, Gorbachev’s prime minister</w:t>
      </w:r>
      <w:r w:rsidRPr="005635B5">
        <w:rPr>
          <w:sz w:val="16"/>
          <w:szCs w:val="16"/>
        </w:rPr>
        <w:t xml:space="preserve">.16 </w:t>
      </w:r>
      <w:r w:rsidRPr="005635B5">
        <w:rPr>
          <w:bCs/>
          <w:u w:val="single"/>
        </w:rPr>
        <w:t xml:space="preserve">Economic </w:t>
      </w:r>
      <w:r w:rsidRPr="005635B5">
        <w:rPr>
          <w:bCs/>
          <w:highlight w:val="cyan"/>
          <w:u w:val="single"/>
        </w:rPr>
        <w:t>Downturns Provoke Strategic Reassessment</w:t>
      </w:r>
      <w:r w:rsidRPr="005635B5">
        <w:rPr>
          <w:sz w:val="16"/>
          <w:szCs w:val="16"/>
        </w:rPr>
        <w:t xml:space="preserve">: </w:t>
      </w:r>
      <w:r w:rsidRPr="005635B5">
        <w:rPr>
          <w:u w:val="single"/>
        </w:rPr>
        <w:t>Threat Deflation and Prioritization</w:t>
      </w:r>
      <w:r w:rsidRPr="005635B5">
        <w:rPr>
          <w:sz w:val="16"/>
          <w:szCs w:val="16"/>
        </w:rPr>
        <w:t xml:space="preserve"> </w:t>
      </w:r>
      <w:r w:rsidRPr="005635B5">
        <w:rPr>
          <w:u w:val="single"/>
        </w:rPr>
        <w:t>Economic downturns encourage leaders to seek new ideas to use to frame their policy problems</w:t>
      </w:r>
      <w:r w:rsidRPr="005635B5">
        <w:rPr>
          <w:sz w:val="16"/>
          <w:szCs w:val="16"/>
        </w:rPr>
        <w:t xml:space="preserve">. During periods of economic difficulty, elites can come to realize that their problems are not amenable to old solutions, and search for new ideas.17 </w:t>
      </w:r>
      <w:r w:rsidRPr="005635B5">
        <w:rPr>
          <w:u w:val="single"/>
        </w:rPr>
        <w:t>During an economic crisis, politics and policy are “</w:t>
      </w:r>
      <w:r w:rsidRPr="005635B5">
        <w:rPr>
          <w:bCs/>
          <w:u w:val="single"/>
        </w:rPr>
        <w:t>more fluid</w:t>
      </w:r>
      <w:r w:rsidRPr="005635B5">
        <w:rPr>
          <w:u w:val="single"/>
        </w:rPr>
        <w:t>,” as old answers seem stale and insufficient</w:t>
      </w:r>
      <w:r w:rsidRPr="005635B5">
        <w:rPr>
          <w:sz w:val="16"/>
          <w:szCs w:val="16"/>
        </w:rPr>
        <w:t xml:space="preserve">.18 </w:t>
      </w:r>
      <w:r w:rsidRPr="005635B5">
        <w:rPr>
          <w:u w:val="single"/>
        </w:rPr>
        <w:t xml:space="preserve">An ideational entrepreneur that can link economic </w:t>
      </w:r>
      <w:r w:rsidRPr="005635B5">
        <w:rPr>
          <w:b/>
          <w:sz w:val="32"/>
          <w:szCs w:val="32"/>
          <w:u w:val="single"/>
        </w:rPr>
        <w:t>lemons</w:t>
      </w:r>
      <w:r w:rsidRPr="005635B5">
        <w:rPr>
          <w:u w:val="single"/>
        </w:rPr>
        <w:t xml:space="preserve"> to foreign policy </w:t>
      </w:r>
      <w:r w:rsidRPr="005635B5">
        <w:rPr>
          <w:b/>
          <w:sz w:val="32"/>
          <w:szCs w:val="32"/>
          <w:u w:val="single"/>
        </w:rPr>
        <w:t>lemonade</w:t>
      </w:r>
      <w:r w:rsidRPr="005635B5">
        <w:rPr>
          <w:u w:val="single"/>
        </w:rPr>
        <w:t xml:space="preserve"> can find a patron when leaders are casting about for ways to reframe the world in acceptable ways to their peers and publics</w:t>
      </w:r>
      <w:r w:rsidRPr="005635B5">
        <w:rPr>
          <w:sz w:val="16"/>
          <w:szCs w:val="16"/>
        </w:rPr>
        <w:t xml:space="preserve">. The behavior of an old foe is often ambiguous, and can be viewed as either injurious to one’s interests or neutral toward them. During periods of normalcy, the motivation of defense establishments is tilted toward threat and danger. </w:t>
      </w:r>
      <w:r w:rsidRPr="005635B5">
        <w:rPr>
          <w:u w:val="single"/>
        </w:rPr>
        <w:t xml:space="preserve">During periods of economic crisis, national </w:t>
      </w:r>
      <w:r w:rsidRPr="005635B5">
        <w:rPr>
          <w:highlight w:val="cyan"/>
          <w:u w:val="single"/>
        </w:rPr>
        <w:t>leaders have a</w:t>
      </w:r>
      <w:r w:rsidRPr="005635B5">
        <w:rPr>
          <w:u w:val="single"/>
        </w:rPr>
        <w:t xml:space="preserve"> counteracting </w:t>
      </w:r>
      <w:r w:rsidRPr="005635B5">
        <w:rPr>
          <w:highlight w:val="cyan"/>
          <w:u w:val="single"/>
        </w:rPr>
        <w:t xml:space="preserve">motivation to </w:t>
      </w:r>
      <w:r w:rsidRPr="005635B5">
        <w:rPr>
          <w:bCs/>
          <w:highlight w:val="cyan"/>
          <w:u w:val="single"/>
        </w:rPr>
        <w:t>downplay</w:t>
      </w:r>
      <w:r w:rsidRPr="005635B5">
        <w:rPr>
          <w:bCs/>
          <w:u w:val="single"/>
        </w:rPr>
        <w:t xml:space="preserve"> such </w:t>
      </w:r>
      <w:r w:rsidRPr="005635B5">
        <w:rPr>
          <w:bCs/>
          <w:highlight w:val="cyan"/>
          <w:u w:val="single"/>
        </w:rPr>
        <w:t>dangers</w:t>
      </w:r>
      <w:r w:rsidRPr="005635B5">
        <w:rPr>
          <w:u w:val="single"/>
        </w:rPr>
        <w:t>, so that the threats faced by a nation are manageable through available resources</w:t>
      </w:r>
      <w:r w:rsidRPr="005635B5">
        <w:rPr>
          <w:sz w:val="16"/>
          <w:szCs w:val="16"/>
        </w:rPr>
        <w:t xml:space="preserve">. Economic difficulties provide a motivation for leaders to view equivocal signals from the international system in a way that is benign. To the extent that </w:t>
      </w:r>
      <w:r w:rsidRPr="005635B5">
        <w:rPr>
          <w:u w:val="single"/>
        </w:rPr>
        <w:t xml:space="preserve">rivalries are perpetuated because of threat inflation, economic downturns provide incentives to deflate the threat, potentially </w:t>
      </w:r>
      <w:r w:rsidRPr="005635B5">
        <w:rPr>
          <w:bCs/>
          <w:highlight w:val="cyan"/>
          <w:u w:val="single"/>
        </w:rPr>
        <w:t>disrupting cycles of</w:t>
      </w:r>
      <w:r w:rsidRPr="005635B5">
        <w:rPr>
          <w:bCs/>
          <w:u w:val="single"/>
        </w:rPr>
        <w:t xml:space="preserve"> competition and </w:t>
      </w:r>
      <w:r w:rsidRPr="005635B5">
        <w:rPr>
          <w:bCs/>
          <w:highlight w:val="cyan"/>
          <w:u w:val="single"/>
        </w:rPr>
        <w:t>enmity</w:t>
      </w:r>
      <w:r w:rsidRPr="005635B5">
        <w:rPr>
          <w:sz w:val="16"/>
          <w:szCs w:val="16"/>
        </w:rPr>
        <w:t xml:space="preserve">. </w:t>
      </w:r>
      <w:r w:rsidRPr="005635B5">
        <w:rPr>
          <w:u w:val="single"/>
        </w:rPr>
        <w:t>South Korean president Kim Dae-jong</w:t>
      </w:r>
      <w:r w:rsidRPr="005635B5">
        <w:rPr>
          <w:sz w:val="16"/>
          <w:szCs w:val="16"/>
        </w:rPr>
        <w:t xml:space="preserve"> came to power </w:t>
      </w:r>
      <w:r w:rsidRPr="005635B5">
        <w:rPr>
          <w:u w:val="single"/>
        </w:rPr>
        <w:t>in the aftermath of the 1998 Asian economic crisis, pursued a “sunshine policy” toward the North</w:t>
      </w:r>
      <w:r w:rsidRPr="005635B5">
        <w:rPr>
          <w:sz w:val="16"/>
          <w:szCs w:val="16"/>
        </w:rPr>
        <w:t xml:space="preserve">,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If leaders view economic problems as structural, rather than a temporary gale, they may come to question whether available national resources are sufficient to confront all of the national threats identified in the past. </w:t>
      </w:r>
      <w:r w:rsidRPr="005635B5">
        <w:rPr>
          <w:u w:val="single"/>
        </w:rPr>
        <w:t>This creates incentives to economize threats, seeking political settlements where possible in order to focus remaining resources on competitions that can be won</w:t>
      </w:r>
      <w:r w:rsidRPr="005635B5">
        <w:rPr>
          <w:sz w:val="16"/>
          <w:szCs w:val="16"/>
        </w:rPr>
        <w:t xml:space="preserve">. A concrete example: </w:t>
      </w:r>
      <w:r w:rsidRPr="005635B5">
        <w:rPr>
          <w:u w:val="single"/>
        </w:rPr>
        <w:t>in 1904, the chancellor to the Exchequer wrote</w:t>
      </w:r>
      <w:r w:rsidRPr="005635B5">
        <w:rPr>
          <w:sz w:val="16"/>
          <w:szCs w:val="16"/>
        </w:rPr>
        <w:t xml:space="preserve"> his cabinet colleagues: </w:t>
      </w:r>
      <w:r w:rsidRPr="005635B5">
        <w:rPr>
          <w:u w:val="single"/>
        </w:rPr>
        <w:t>“[W]e must frankly admit that the financial resources of the United Kingdom are inadequate to do all that we should desire in the matter of Imperial defense.”</w:t>
      </w:r>
      <w:r w:rsidRPr="005635B5">
        <w:rPr>
          <w:sz w:val="16"/>
          <w:szCs w:val="16"/>
        </w:rPr>
        <w:t xml:space="preserve">20 </w:t>
      </w:r>
      <w:r w:rsidRPr="005635B5">
        <w:rPr>
          <w:u w:val="single"/>
        </w:rPr>
        <w:t>The result was a British decision to minimize political disagreement with the United States</w:t>
      </w:r>
      <w:r w:rsidRPr="005635B5">
        <w:rPr>
          <w:sz w:val="16"/>
          <w:szCs w:val="16"/>
        </w:rPr>
        <w:t xml:space="preserve"> and focus on other defense challenges. While such a decision is in line with realist advice, it occurred not when the power trajectories were evident to British decisionmakers but when the budget situation had reached a crisis that could no longer be ignored. Economic Downturns Increase Incentives for International Economic Cooperation </w:t>
      </w:r>
      <w:r w:rsidRPr="005635B5">
        <w:rPr>
          <w:u w:val="single"/>
        </w:rPr>
        <w:t xml:space="preserve">Economic </w:t>
      </w:r>
      <w:r w:rsidRPr="005635B5">
        <w:rPr>
          <w:highlight w:val="cyan"/>
          <w:u w:val="single"/>
        </w:rPr>
        <w:t>downturns</w:t>
      </w:r>
      <w:r w:rsidRPr="005635B5">
        <w:rPr>
          <w:sz w:val="16"/>
          <w:szCs w:val="16"/>
        </w:rPr>
        <w:t xml:space="preserve"> not only create incentives to cut spending, they </w:t>
      </w:r>
      <w:r w:rsidRPr="005635B5">
        <w:rPr>
          <w:highlight w:val="cyan"/>
          <w:u w:val="single"/>
        </w:rPr>
        <w:t xml:space="preserve">encourage </w:t>
      </w:r>
      <w:r w:rsidRPr="005635B5">
        <w:rPr>
          <w:bCs/>
          <w:highlight w:val="cyan"/>
          <w:u w:val="single"/>
        </w:rPr>
        <w:t>vigorous pursuit</w:t>
      </w:r>
      <w:r w:rsidRPr="005635B5">
        <w:rPr>
          <w:highlight w:val="cyan"/>
          <w:u w:val="single"/>
        </w:rPr>
        <w:t xml:space="preserve"> of</w:t>
      </w:r>
      <w:r w:rsidRPr="005635B5">
        <w:rPr>
          <w:u w:val="single"/>
        </w:rPr>
        <w:t xml:space="preserve"> opportunities for </w:t>
      </w:r>
      <w:r w:rsidRPr="005635B5">
        <w:rPr>
          <w:highlight w:val="cyan"/>
          <w:u w:val="single"/>
        </w:rPr>
        <w:t>economic cooperation</w:t>
      </w:r>
      <w:r w:rsidRPr="005635B5">
        <w:rPr>
          <w:sz w:val="16"/>
          <w:szCs w:val="16"/>
        </w:rPr>
        <w:t xml:space="preserve">. </w:t>
      </w:r>
      <w:r w:rsidRPr="005635B5">
        <w:rPr>
          <w:u w:val="single"/>
        </w:rPr>
        <w:t>This</w:t>
      </w:r>
      <w:r w:rsidRPr="005635B5">
        <w:rPr>
          <w:sz w:val="16"/>
          <w:szCs w:val="16"/>
        </w:rPr>
        <w:t xml:space="preserve">, too, </w:t>
      </w:r>
      <w:r w:rsidRPr="005635B5">
        <w:rPr>
          <w:u w:val="single"/>
        </w:rPr>
        <w:t>can engender conciliatory behavior</w:t>
      </w:r>
      <w:r w:rsidRPr="005635B5">
        <w:rPr>
          <w:sz w:val="16"/>
          <w:szCs w:val="16"/>
        </w:rPr>
        <w:t xml:space="preserve">. </w:t>
      </w:r>
      <w:r w:rsidRPr="005635B5">
        <w:rPr>
          <w:u w:val="single"/>
        </w:rPr>
        <w:t xml:space="preserve">Economic downturns can </w:t>
      </w:r>
      <w:r w:rsidRPr="005635B5">
        <w:rPr>
          <w:bCs/>
          <w:u w:val="single"/>
        </w:rPr>
        <w:t>increase motives to pursue trade</w:t>
      </w:r>
      <w:r w:rsidRPr="005635B5">
        <w:rPr>
          <w:u w:val="single"/>
        </w:rPr>
        <w:t xml:space="preserve"> and investment</w:t>
      </w:r>
      <w:r w:rsidRPr="005635B5">
        <w:rPr>
          <w:sz w:val="16"/>
          <w:szCs w:val="16"/>
        </w:rPr>
        <w:t xml:space="preserve">. Rivalries with old foes often directly impinge on trade and investment with the adversary and may indirectly impinge on trade and investment with third parties, especially if the rivalry is viewed as being likely to generate disruptive military conflict. Additionally, </w:t>
      </w:r>
      <w:r w:rsidRPr="005635B5">
        <w:rPr>
          <w:u w:val="single"/>
        </w:rPr>
        <w:t>economic aid is sometimes used as an inducement for adversaries to set aside a political dispute</w:t>
      </w:r>
      <w:r w:rsidRPr="005635B5">
        <w:rPr>
          <w:sz w:val="16"/>
          <w:szCs w:val="16"/>
        </w:rPr>
        <w:t xml:space="preserve">. This aid can either serve as a side payment from one rival to another, or it can be offered by a third party to one or both rivals as an incentive to set aside lingering disputes. </w:t>
      </w:r>
      <w:r w:rsidRPr="005635B5">
        <w:rPr>
          <w:u w:val="single"/>
        </w:rPr>
        <w:t xml:space="preserve">Such </w:t>
      </w:r>
      <w:r w:rsidRPr="005635B5">
        <w:rPr>
          <w:highlight w:val="cyan"/>
          <w:u w:val="single"/>
        </w:rPr>
        <w:t>aid is more attractive durin</w:t>
      </w:r>
      <w:r w:rsidRPr="005635B5">
        <w:rPr>
          <w:u w:val="single"/>
        </w:rPr>
        <w:t xml:space="preserve">g periods of economic </w:t>
      </w:r>
      <w:r w:rsidRPr="005635B5">
        <w:rPr>
          <w:highlight w:val="cyan"/>
          <w:u w:val="single"/>
        </w:rPr>
        <w:t>turmoil</w:t>
      </w:r>
      <w:r w:rsidRPr="005635B5">
        <w:rPr>
          <w:u w:val="single"/>
        </w:rPr>
        <w:t xml:space="preserve"> than during periods of comparative normalcy</w:t>
      </w:r>
      <w:r w:rsidRPr="005635B5">
        <w:rPr>
          <w:sz w:val="16"/>
          <w:szCs w:val="16"/>
        </w:rPr>
        <w:t xml:space="preserve">. In South Asia, </w:t>
      </w:r>
      <w:r w:rsidRPr="005635B5">
        <w:rPr>
          <w:u w:val="single"/>
        </w:rPr>
        <w:t>India and Pakistan struggled from 1947 to 1960 with</w:t>
      </w:r>
      <w:r w:rsidRPr="005635B5">
        <w:rPr>
          <w:sz w:val="16"/>
          <w:szCs w:val="16"/>
        </w:rPr>
        <w:t xml:space="preserve"> </w:t>
      </w:r>
      <w:r w:rsidRPr="005635B5">
        <w:rPr>
          <w:sz w:val="16"/>
          <w:szCs w:val="16"/>
        </w:rPr>
        <w:lastRenderedPageBreak/>
        <w:t xml:space="preserve">how to manage </w:t>
      </w:r>
      <w:r w:rsidRPr="005635B5">
        <w:rPr>
          <w:u w:val="single"/>
        </w:rPr>
        <w:t>water</w:t>
      </w:r>
      <w:r w:rsidRPr="005635B5">
        <w:rPr>
          <w:sz w:val="16"/>
          <w:szCs w:val="16"/>
        </w:rPr>
        <w:t xml:space="preserve"> resources in the Indus Rivers basin, inheriting a canal system meant to service pre-partitioned India. </w:t>
      </w:r>
      <w:r w:rsidRPr="005635B5">
        <w:rPr>
          <w:highlight w:val="cyan"/>
          <w:u w:val="single"/>
        </w:rPr>
        <w:t>Pakistan</w:t>
      </w:r>
      <w:r w:rsidRPr="005635B5">
        <w:rPr>
          <w:u w:val="single"/>
        </w:rPr>
        <w:t xml:space="preserve">, suffering an economic downturn, </w:t>
      </w:r>
      <w:r w:rsidRPr="005635B5">
        <w:rPr>
          <w:highlight w:val="cyan"/>
          <w:u w:val="single"/>
        </w:rPr>
        <w:t>and India</w:t>
      </w:r>
      <w:r w:rsidRPr="005635B5">
        <w:rPr>
          <w:u w:val="single"/>
        </w:rPr>
        <w:t>, reliant on foreign aid to avert economic crisis, agreed to an Indus Waters Treaty in 1960</w:t>
      </w:r>
      <w:r w:rsidRPr="005635B5">
        <w:rPr>
          <w:sz w:val="16"/>
          <w:szCs w:val="16"/>
        </w:rPr>
        <w:t xml:space="preserve"> to resolve the lingering dispute, made possible in substantial part because of World Bank financing that was especially attractive to the struggling economies. In the Middle East, </w:t>
      </w:r>
      <w:r w:rsidRPr="005635B5">
        <w:rPr>
          <w:highlight w:val="cyan"/>
          <w:u w:val="single"/>
        </w:rPr>
        <w:t>Egypt and Israel</w:t>
      </w:r>
      <w:r w:rsidRPr="005635B5">
        <w:rPr>
          <w:sz w:val="16"/>
          <w:szCs w:val="16"/>
        </w:rPr>
        <w:t xml:space="preserve"> </w:t>
      </w:r>
      <w:r w:rsidRPr="005635B5">
        <w:rPr>
          <w:u w:val="single"/>
        </w:rPr>
        <w:t>made the hard choices necessary for the Camp David accord in 1979 precisely because the Sadat and Begin governments faced difficult economic situations</w:t>
      </w:r>
      <w:r w:rsidRPr="005635B5">
        <w:rPr>
          <w:sz w:val="16"/>
          <w:szCs w:val="16"/>
        </w:rPr>
        <w:t xml:space="preserve"> at home </w:t>
      </w:r>
      <w:r w:rsidRPr="005635B5">
        <w:rPr>
          <w:u w:val="single"/>
        </w:rPr>
        <w:t>that made the U.S. aid guarantee</w:t>
      </w:r>
      <w:r w:rsidRPr="005635B5">
        <w:rPr>
          <w:sz w:val="16"/>
          <w:szCs w:val="16"/>
        </w:rPr>
        <w:t xml:space="preserve"> in exchange for a peace agreement especially </w:t>
      </w:r>
      <w:r w:rsidRPr="005635B5">
        <w:rPr>
          <w:u w:val="single"/>
        </w:rPr>
        <w:t>attractive</w:t>
      </w:r>
      <w:r w:rsidRPr="005635B5">
        <w:rPr>
          <w:sz w:val="16"/>
          <w:szCs w:val="16"/>
        </w:rPr>
        <w:t xml:space="preserve">.21 </w:t>
      </w:r>
      <w:r w:rsidRPr="005635B5">
        <w:rPr>
          <w:u w:val="single"/>
        </w:rPr>
        <w:t xml:space="preserve">In 1982, the </w:t>
      </w:r>
      <w:r w:rsidRPr="005635B5">
        <w:rPr>
          <w:highlight w:val="cyan"/>
          <w:u w:val="single"/>
        </w:rPr>
        <w:t>Yemen</w:t>
      </w:r>
      <w:r w:rsidRPr="005635B5">
        <w:rPr>
          <w:u w:val="single"/>
        </w:rPr>
        <w:t>’s People’s Republic agreed to stop its attempts to destabilize Oman, because otherwise Yemen would not receive economic assistance from Arab oil producing states</w:t>
      </w:r>
      <w:r w:rsidRPr="005635B5">
        <w:rPr>
          <w:sz w:val="16"/>
          <w:szCs w:val="16"/>
        </w:rPr>
        <w:t xml:space="preserve"> that it desperately needed.22 In the late </w:t>
      </w:r>
      <w:r w:rsidRPr="005635B5">
        <w:rPr>
          <w:u w:val="single"/>
        </w:rPr>
        <w:t>1990s</w:t>
      </w:r>
      <w:r w:rsidRPr="005635B5">
        <w:rPr>
          <w:sz w:val="16"/>
          <w:szCs w:val="16"/>
        </w:rPr>
        <w:t xml:space="preserve">, </w:t>
      </w:r>
      <w:r w:rsidRPr="005635B5">
        <w:rPr>
          <w:u w:val="single"/>
        </w:rPr>
        <w:t xml:space="preserve">El Niño-induced flooding devastated </w:t>
      </w:r>
      <w:r w:rsidRPr="005635B5">
        <w:rPr>
          <w:highlight w:val="cyan"/>
          <w:u w:val="single"/>
        </w:rPr>
        <w:t>Ecuador and Peru</w:t>
      </w:r>
      <w:r w:rsidRPr="005635B5">
        <w:rPr>
          <w:u w:val="single"/>
        </w:rPr>
        <w:t>, spurring reconciliation as leaders sought to increase trade, secure investment, and slash military expenditures</w:t>
      </w:r>
      <w:r w:rsidRPr="005635B5">
        <w:rPr>
          <w:sz w:val="16"/>
          <w:szCs w:val="16"/>
        </w:rPr>
        <w:t xml:space="preserve">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5635B5">
        <w:rPr>
          <w:bCs/>
          <w:u w:val="single"/>
        </w:rPr>
        <w:t xml:space="preserve">Economic </w:t>
      </w:r>
      <w:r w:rsidRPr="005635B5">
        <w:rPr>
          <w:bCs/>
          <w:highlight w:val="cyan"/>
          <w:u w:val="single"/>
        </w:rPr>
        <w:t>Downturns</w:t>
      </w:r>
      <w:r w:rsidRPr="005635B5">
        <w:rPr>
          <w:bCs/>
          <w:u w:val="single"/>
        </w:rPr>
        <w:t xml:space="preserve"> Can </w:t>
      </w:r>
      <w:r w:rsidRPr="005635B5">
        <w:rPr>
          <w:bCs/>
          <w:highlight w:val="cyan"/>
          <w:u w:val="single"/>
        </w:rPr>
        <w:t xml:space="preserve">Cause </w:t>
      </w:r>
      <w:r w:rsidRPr="005635B5">
        <w:rPr>
          <w:bCs/>
          <w:u w:val="single"/>
        </w:rPr>
        <w:t xml:space="preserve">Meaningful </w:t>
      </w:r>
      <w:r w:rsidRPr="005635B5">
        <w:rPr>
          <w:bCs/>
          <w:highlight w:val="cyan"/>
          <w:u w:val="single"/>
        </w:rPr>
        <w:t>Leadership Change</w:t>
      </w:r>
      <w:r w:rsidRPr="005635B5">
        <w:rPr>
          <w:bCs/>
          <w:u w:val="single"/>
        </w:rPr>
        <w:t xml:space="preserve"> </w:t>
      </w:r>
      <w:r w:rsidRPr="005635B5">
        <w:rPr>
          <w:sz w:val="16"/>
          <w:szCs w:val="16"/>
        </w:rPr>
        <w:t xml:space="preserve">The above mechanisms have identified how economic difficulties can alter the preferences of an incumbent leader. Additionally, </w:t>
      </w:r>
      <w:r w:rsidRPr="005635B5">
        <w:rPr>
          <w:u w:val="single"/>
        </w:rPr>
        <w:t>economic crises can lead to leadership turnover and</w:t>
      </w:r>
      <w:r w:rsidRPr="005635B5">
        <w:rPr>
          <w:sz w:val="16"/>
          <w:szCs w:val="16"/>
        </w:rPr>
        <w:t xml:space="preserve">, during periods of difficulty, </w:t>
      </w:r>
      <w:r w:rsidRPr="005635B5">
        <w:rPr>
          <w:highlight w:val="cyan"/>
          <w:u w:val="single"/>
        </w:rPr>
        <w:t>the selection process</w:t>
      </w:r>
      <w:r w:rsidRPr="005635B5">
        <w:rPr>
          <w:u w:val="single"/>
        </w:rPr>
        <w:t xml:space="preserve"> that determines new leadership </w:t>
      </w:r>
      <w:r w:rsidRPr="005635B5">
        <w:rPr>
          <w:highlight w:val="cyan"/>
          <w:u w:val="single"/>
        </w:rPr>
        <w:t xml:space="preserve">can </w:t>
      </w:r>
      <w:r w:rsidRPr="005635B5">
        <w:rPr>
          <w:bCs/>
          <w:highlight w:val="cyan"/>
          <w:u w:val="single"/>
        </w:rPr>
        <w:t>loosen ideological strictures</w:t>
      </w:r>
      <w:r w:rsidRPr="005635B5">
        <w:rPr>
          <w:highlight w:val="cyan"/>
          <w:u w:val="single"/>
        </w:rPr>
        <w:t xml:space="preserve"> that relate to</w:t>
      </w:r>
      <w:r w:rsidRPr="005635B5">
        <w:rPr>
          <w:u w:val="single"/>
        </w:rPr>
        <w:t xml:space="preserve"> extant </w:t>
      </w:r>
      <w:r w:rsidRPr="005635B5">
        <w:rPr>
          <w:highlight w:val="cyan"/>
          <w:u w:val="single"/>
        </w:rPr>
        <w:t>rivalries</w:t>
      </w:r>
      <w:r w:rsidRPr="005635B5">
        <w:rPr>
          <w:sz w:val="16"/>
          <w:szCs w:val="16"/>
        </w:rPr>
        <w:t xml:space="preserve">. </w:t>
      </w:r>
      <w:r w:rsidRPr="005635B5">
        <w:rPr>
          <w:u w:val="single"/>
        </w:rPr>
        <w:t>Leaders may be selected based on judgments about their ability to cope with economic problems, with greater elite acceptance of ideological heterogeneity in foreign policy beliefs</w:t>
      </w:r>
      <w:r w:rsidRPr="005635B5">
        <w:rPr>
          <w:sz w:val="16"/>
          <w:szCs w:val="16"/>
        </w:rPr>
        <w:t xml:space="preserve"> than in periods of normalcy.25 In Stephen Brooks and William Wohlforth’s words, “If everything is going well or is stable, then why select leaders who might subvert the triedand-true identity? But if that identity is leading to increased material difficulties, pressure for change will likely mount. In these circumstances, </w:t>
      </w:r>
      <w:r w:rsidRPr="005635B5">
        <w:rPr>
          <w:u w:val="single"/>
        </w:rPr>
        <w:t>those who are willing to alter or adjust the hallowed precepts of the existing identity and its associated practices are more likely to assume power</w:t>
      </w:r>
      <w:r w:rsidRPr="005635B5">
        <w:rPr>
          <w:sz w:val="16"/>
          <w:szCs w:val="16"/>
        </w:rPr>
        <w:t xml:space="preserve">.”26 </w:t>
      </w:r>
      <w:r w:rsidRPr="005635B5">
        <w:rPr>
          <w:highlight w:val="cyan"/>
          <w:u w:val="single"/>
        </w:rPr>
        <w:t>Economic crisis</w:t>
      </w:r>
      <w:r w:rsidRPr="005635B5">
        <w:rPr>
          <w:u w:val="single"/>
        </w:rPr>
        <w:t xml:space="preserve">, then, </w:t>
      </w:r>
      <w:r w:rsidRPr="005635B5">
        <w:rPr>
          <w:highlight w:val="cyan"/>
          <w:u w:val="single"/>
        </w:rPr>
        <w:t>can spur incumbent leaders to</w:t>
      </w:r>
      <w:r w:rsidRPr="005635B5">
        <w:rPr>
          <w:u w:val="single"/>
        </w:rPr>
        <w:t xml:space="preserve"> either </w:t>
      </w:r>
      <w:r w:rsidRPr="005635B5">
        <w:rPr>
          <w:bCs/>
          <w:highlight w:val="cyan"/>
          <w:u w:val="single"/>
        </w:rPr>
        <w:t>abandon the “baggage” of rivalry</w:t>
      </w:r>
      <w:r w:rsidRPr="005635B5">
        <w:rPr>
          <w:u w:val="single"/>
        </w:rPr>
        <w:t xml:space="preserve"> or facilitate the selection of new leaders that do not carry such baggage. The most well-known example of an incumbent selectorate looking for a reformer</w:t>
      </w:r>
      <w:r w:rsidRPr="005635B5">
        <w:rPr>
          <w:sz w:val="16"/>
          <w:szCs w:val="16"/>
        </w:rPr>
        <w:t xml:space="preserve">, even one without much foreign policy experience, </w:t>
      </w:r>
      <w:r w:rsidRPr="005635B5">
        <w:rPr>
          <w:u w:val="single"/>
        </w:rPr>
        <w:t>involves Mikhail Gorbachev’s ascension</w:t>
      </w:r>
      <w:r w:rsidRPr="005635B5">
        <w:rPr>
          <w:sz w:val="16"/>
          <w:szCs w:val="16"/>
        </w:rPr>
        <w:t xml:space="preserve"> to the Soviet premiership.</w:t>
      </w:r>
    </w:p>
    <w:p w14:paraId="103C6A78" w14:textId="77777777" w:rsidR="00976009" w:rsidRPr="005635B5" w:rsidRDefault="00976009" w:rsidP="00976009"/>
    <w:p w14:paraId="78CD454C" w14:textId="48EBF072" w:rsidR="00976009" w:rsidRPr="005635B5" w:rsidRDefault="00F755BF" w:rsidP="00976009">
      <w:pPr>
        <w:pStyle w:val="Heading3"/>
        <w:rPr>
          <w:rFonts w:cs="Calibri"/>
        </w:rPr>
      </w:pPr>
      <w:r w:rsidRPr="005635B5">
        <w:rPr>
          <w:rFonts w:cs="Calibri"/>
        </w:rPr>
        <w:lastRenderedPageBreak/>
        <w:t xml:space="preserve">2AC – </w:t>
      </w:r>
      <w:r w:rsidR="00976009" w:rsidRPr="005635B5">
        <w:rPr>
          <w:rFonts w:cs="Calibri"/>
        </w:rPr>
        <w:t>AT: Internal</w:t>
      </w:r>
      <w:r w:rsidR="00E942E9" w:rsidRPr="005635B5">
        <w:rPr>
          <w:rFonts w:cs="Calibri"/>
        </w:rPr>
        <w:t xml:space="preserve"> – </w:t>
      </w:r>
      <w:r w:rsidR="00976009" w:rsidRPr="005635B5">
        <w:rPr>
          <w:rFonts w:cs="Calibri"/>
        </w:rPr>
        <w:t xml:space="preserve">Climate </w:t>
      </w:r>
    </w:p>
    <w:p w14:paraId="75E86E4A" w14:textId="77777777" w:rsidR="00976009" w:rsidRPr="005635B5" w:rsidRDefault="00976009" w:rsidP="00976009">
      <w:pPr>
        <w:pStyle w:val="Heading4"/>
        <w:rPr>
          <w:rFonts w:cs="Calibri"/>
        </w:rPr>
      </w:pPr>
      <w:r w:rsidRPr="005635B5">
        <w:rPr>
          <w:rFonts w:cs="Calibri"/>
        </w:rPr>
        <w:t xml:space="preserve">Infrastructure Bill does not help Climate Change. </w:t>
      </w:r>
    </w:p>
    <w:p w14:paraId="70DC0C7C" w14:textId="77777777" w:rsidR="00976009" w:rsidRPr="005635B5" w:rsidRDefault="00976009" w:rsidP="00976009">
      <w:r w:rsidRPr="005635B5">
        <w:rPr>
          <w:rStyle w:val="Style13ptBold"/>
        </w:rPr>
        <w:t>Week 21</w:t>
      </w:r>
      <w:r w:rsidRPr="005635B5">
        <w:t xml:space="preserve"> [“Biden is still not taking climate change seriously,” 3-31-2021, https://theweek.com/articles/974929/biden-still-not-taking-climate-change-seriously,] *AP*</w:t>
      </w:r>
    </w:p>
    <w:p w14:paraId="44D7D7C6" w14:textId="77777777" w:rsidR="00976009" w:rsidRPr="005635B5" w:rsidRDefault="00976009" w:rsidP="00976009">
      <w:pPr>
        <w:rPr>
          <w:sz w:val="14"/>
          <w:szCs w:val="14"/>
        </w:rPr>
      </w:pPr>
      <w:r w:rsidRPr="005635B5">
        <w:rPr>
          <w:rStyle w:val="StyleUnderline"/>
        </w:rPr>
        <w:t>President Biden has released the details of his infrastructure plan.</w:t>
      </w:r>
      <w:r w:rsidRPr="005635B5">
        <w:t xml:space="preserve"> </w:t>
      </w:r>
      <w:r w:rsidRPr="005635B5">
        <w:rPr>
          <w:sz w:val="14"/>
          <w:szCs w:val="14"/>
        </w:rPr>
        <w:t>It's a big bill — priced at roughly $2.8 trillion over a decade, with tons of money for repairs, maintenance, trains, green investment, and more (as well as a lot of other stuff). It would be paid for with hikes in income and corporate tax rates.</w:t>
      </w:r>
    </w:p>
    <w:p w14:paraId="277DA1F8" w14:textId="77777777" w:rsidR="00976009" w:rsidRPr="005635B5" w:rsidRDefault="00976009" w:rsidP="00976009">
      <w:r w:rsidRPr="005635B5">
        <w:rPr>
          <w:rStyle w:val="StyleUnderline"/>
        </w:rPr>
        <w:t xml:space="preserve">A main objective of </w:t>
      </w:r>
      <w:r w:rsidRPr="005635B5">
        <w:rPr>
          <w:rStyle w:val="StyleUnderline"/>
          <w:highlight w:val="cyan"/>
        </w:rPr>
        <w:t>the plan is supposed to be tackling climate change</w:t>
      </w:r>
      <w:r w:rsidRPr="005635B5">
        <w:t xml:space="preserve">. </w:t>
      </w:r>
      <w:r w:rsidRPr="005635B5">
        <w:rPr>
          <w:sz w:val="14"/>
          <w:szCs w:val="14"/>
        </w:rPr>
        <w:t>Judging by the standards of American politics, it is quite aggressive</w:t>
      </w:r>
      <w:r w:rsidRPr="005635B5">
        <w:t xml:space="preserve">. </w:t>
      </w:r>
      <w:r w:rsidRPr="005635B5">
        <w:rPr>
          <w:rStyle w:val="StyleUnderline"/>
          <w:highlight w:val="cyan"/>
        </w:rPr>
        <w:t>But</w:t>
      </w:r>
      <w:r w:rsidRPr="005635B5">
        <w:rPr>
          <w:rStyle w:val="StyleUnderline"/>
        </w:rPr>
        <w:t xml:space="preserve"> judged by the standards of Biden's campaign platform, and more importantly, by the standards of what is needed to combat climate change, </w:t>
      </w:r>
      <w:r w:rsidRPr="005635B5">
        <w:rPr>
          <w:rStyle w:val="StyleUnderline"/>
          <w:highlight w:val="cyan"/>
        </w:rPr>
        <w:t xml:space="preserve">the proposal </w:t>
      </w:r>
      <w:r w:rsidRPr="005635B5">
        <w:rPr>
          <w:rStyle w:val="Emphasis"/>
          <w:highlight w:val="cyan"/>
        </w:rPr>
        <w:t>falls far short of the mark</w:t>
      </w:r>
      <w:r w:rsidRPr="005635B5">
        <w:rPr>
          <w:rStyle w:val="StyleUnderline"/>
        </w:rPr>
        <w:t>. America will need bolder action than this to do its part in the global fight to preserve a livable climate.</w:t>
      </w:r>
    </w:p>
    <w:p w14:paraId="19BB752C" w14:textId="77777777" w:rsidR="00976009" w:rsidRPr="005635B5" w:rsidRDefault="00976009" w:rsidP="00976009">
      <w:pPr>
        <w:rPr>
          <w:sz w:val="14"/>
          <w:szCs w:val="14"/>
        </w:rPr>
      </w:pPr>
      <w:r w:rsidRPr="005635B5">
        <w:rPr>
          <w:sz w:val="14"/>
          <w:szCs w:val="14"/>
        </w:rPr>
        <w:t>First, the good. Biden would invest $85 billion in public transit agencies, $80 billion in Amtrak, and $174 billion in electric vehicles. That's a doubling of federal funding for transit and a quadrupling for intercity rail. He would invest $35 billion in green research directly, and another $155 billion in general research, including advanced energy technology. Most importantly, there are $400 billion in clean energy tax credits for things like wind farms, rooftop solar, home insulation upgrades, and so forth, which will have a climate impact in the trillions. (These credits were mysteriously not included in the administration's headline price tag.) All that is a great stuff.</w:t>
      </w:r>
    </w:p>
    <w:p w14:paraId="478AD6CD" w14:textId="77777777" w:rsidR="00976009" w:rsidRPr="005635B5" w:rsidRDefault="00976009" w:rsidP="00976009">
      <w:pPr>
        <w:rPr>
          <w:rStyle w:val="StyleUnderline"/>
        </w:rPr>
      </w:pPr>
      <w:r w:rsidRPr="005635B5">
        <w:rPr>
          <w:rStyle w:val="StyleUnderline"/>
        </w:rPr>
        <w:t>But in terms of climate, this proposal is a substantial downgrade from Biden's campaign pledge</w:t>
      </w:r>
      <w:r w:rsidRPr="005635B5">
        <w:t xml:space="preserve"> — </w:t>
      </w:r>
      <w:r w:rsidRPr="005635B5">
        <w:rPr>
          <w:rStyle w:val="StyleUnderline"/>
        </w:rPr>
        <w:t xml:space="preserve">the overall size is about the same, but the priorities are different. The $180 billion in research is welcome, but he previously promised $400 billion focused entirely on climate. There is also </w:t>
      </w:r>
      <w:r w:rsidRPr="005635B5">
        <w:rPr>
          <w:rStyle w:val="StyleUnderline"/>
          <w:highlight w:val="cyan"/>
        </w:rPr>
        <w:t>$400 billion in elder care</w:t>
      </w:r>
      <w:r w:rsidRPr="005635B5">
        <w:rPr>
          <w:rStyle w:val="StyleUnderline"/>
        </w:rPr>
        <w:t xml:space="preserve">, </w:t>
      </w:r>
      <w:r w:rsidRPr="005635B5">
        <w:rPr>
          <w:rStyle w:val="StyleUnderline"/>
          <w:highlight w:val="cyan"/>
        </w:rPr>
        <w:t>which</w:t>
      </w:r>
      <w:r w:rsidRPr="005635B5">
        <w:rPr>
          <w:rStyle w:val="StyleUnderline"/>
        </w:rPr>
        <w:t xml:space="preserve"> is welcome of course but </w:t>
      </w:r>
      <w:r w:rsidRPr="005635B5">
        <w:rPr>
          <w:rStyle w:val="StyleUnderline"/>
          <w:highlight w:val="cyan"/>
        </w:rPr>
        <w:t>has little to do with climate</w:t>
      </w:r>
      <w:r w:rsidRPr="005635B5">
        <w:rPr>
          <w:rStyle w:val="StyleUnderline"/>
        </w:rPr>
        <w:t xml:space="preserve"> or even infrastructure. The </w:t>
      </w:r>
      <w:r w:rsidRPr="005635B5">
        <w:rPr>
          <w:rStyle w:val="StyleUnderline"/>
          <w:highlight w:val="cyan"/>
        </w:rPr>
        <w:t>$115 billion for road maintenance</w:t>
      </w:r>
      <w:r w:rsidRPr="005635B5">
        <w:rPr>
          <w:rStyle w:val="StyleUnderline"/>
        </w:rPr>
        <w:t xml:space="preserve">, and money to replace every lead water pipe in the country, </w:t>
      </w:r>
      <w:r w:rsidRPr="005635B5">
        <w:rPr>
          <w:rStyle w:val="StyleUnderline"/>
          <w:highlight w:val="cyan"/>
        </w:rPr>
        <w:t>is</w:t>
      </w:r>
      <w:r w:rsidRPr="005635B5">
        <w:rPr>
          <w:rStyle w:val="StyleUnderline"/>
        </w:rPr>
        <w:t xml:space="preserve"> similarly vital but largely </w:t>
      </w:r>
      <w:r w:rsidRPr="005635B5">
        <w:rPr>
          <w:rStyle w:val="StyleUnderline"/>
          <w:highlight w:val="cyan"/>
        </w:rPr>
        <w:t>unrelated</w:t>
      </w:r>
      <w:r w:rsidRPr="005635B5">
        <w:rPr>
          <w:rStyle w:val="StyleUnderline"/>
        </w:rPr>
        <w:t xml:space="preserve"> to climate. The </w:t>
      </w:r>
      <w:r w:rsidRPr="005635B5">
        <w:rPr>
          <w:rStyle w:val="StyleUnderline"/>
          <w:highlight w:val="cyan"/>
        </w:rPr>
        <w:t>electric vehicle spending</w:t>
      </w:r>
      <w:r w:rsidRPr="005635B5">
        <w:rPr>
          <w:rStyle w:val="StyleUnderline"/>
        </w:rPr>
        <w:t xml:space="preserve"> will help, but it lamentably </w:t>
      </w:r>
      <w:r w:rsidRPr="005635B5">
        <w:rPr>
          <w:rStyle w:val="StyleUnderline"/>
          <w:highlight w:val="cyan"/>
        </w:rPr>
        <w:t>ignores</w:t>
      </w:r>
      <w:r w:rsidRPr="005635B5">
        <w:rPr>
          <w:rStyle w:val="StyleUnderline"/>
        </w:rPr>
        <w:t xml:space="preserve"> the far greater promise of </w:t>
      </w:r>
      <w:r w:rsidRPr="005635B5">
        <w:rPr>
          <w:rStyle w:val="StyleUnderline"/>
          <w:highlight w:val="cyan"/>
        </w:rPr>
        <w:t>electric bicycles</w:t>
      </w:r>
      <w:r w:rsidRPr="005635B5">
        <w:rPr>
          <w:rStyle w:val="StyleUnderline"/>
        </w:rPr>
        <w:t xml:space="preserve"> (though the focus on electric buses and Post Office vehicles is good).</w:t>
      </w:r>
    </w:p>
    <w:p w14:paraId="345F4AB1" w14:textId="77777777" w:rsidR="00976009" w:rsidRPr="005635B5" w:rsidRDefault="00976009" w:rsidP="00976009">
      <w:r w:rsidRPr="005635B5">
        <w:rPr>
          <w:rStyle w:val="StyleUnderline"/>
        </w:rPr>
        <w:t xml:space="preserve">At bottom, </w:t>
      </w:r>
      <w:r w:rsidRPr="005635B5">
        <w:rPr>
          <w:rStyle w:val="StyleUnderline"/>
          <w:highlight w:val="cyan"/>
        </w:rPr>
        <w:t>it isn't</w:t>
      </w:r>
      <w:r w:rsidRPr="005635B5">
        <w:rPr>
          <w:rStyle w:val="StyleUnderline"/>
        </w:rPr>
        <w:t xml:space="preserve"> really </w:t>
      </w:r>
      <w:r w:rsidRPr="005635B5">
        <w:rPr>
          <w:rStyle w:val="StyleUnderline"/>
          <w:highlight w:val="cyan"/>
        </w:rPr>
        <w:t>a climate bill</w:t>
      </w:r>
      <w:r w:rsidRPr="005635B5">
        <w:t xml:space="preserve"> </w:t>
      </w:r>
      <w:r w:rsidRPr="005635B5">
        <w:rPr>
          <w:sz w:val="14"/>
          <w:szCs w:val="14"/>
        </w:rPr>
        <w:t>— it's a grab bag of some infrastructure stuff, some climate stuff, and some elder care stuff. Despite the large headline price, it isn't that big either — just one percent of GDP.</w:t>
      </w:r>
    </w:p>
    <w:p w14:paraId="46C1486F" w14:textId="77777777" w:rsidR="00976009" w:rsidRPr="005635B5" w:rsidRDefault="00976009" w:rsidP="00976009">
      <w:pPr>
        <w:rPr>
          <w:rStyle w:val="StyleUnderline"/>
        </w:rPr>
      </w:pPr>
      <w:r w:rsidRPr="005635B5">
        <w:rPr>
          <w:rStyle w:val="StyleUnderline"/>
          <w:highlight w:val="cyan"/>
        </w:rPr>
        <w:t>Neither</w:t>
      </w:r>
      <w:r w:rsidRPr="005635B5">
        <w:rPr>
          <w:rStyle w:val="StyleUnderline"/>
        </w:rPr>
        <w:t xml:space="preserve"> does Biden </w:t>
      </w:r>
      <w:r w:rsidRPr="005635B5">
        <w:rPr>
          <w:rStyle w:val="StyleUnderline"/>
          <w:highlight w:val="cyan"/>
        </w:rPr>
        <w:t>address</w:t>
      </w:r>
      <w:r w:rsidRPr="005635B5">
        <w:rPr>
          <w:rStyle w:val="StyleUnderline"/>
        </w:rPr>
        <w:t xml:space="preserve"> the biggest missing element of his campaign's climate plan — </w:t>
      </w:r>
      <w:r w:rsidRPr="005635B5">
        <w:rPr>
          <w:rStyle w:val="StyleUnderline"/>
          <w:highlight w:val="cyan"/>
        </w:rPr>
        <w:t>international cooperation</w:t>
      </w:r>
      <w:r w:rsidRPr="005635B5">
        <w:rPr>
          <w:rStyle w:val="StyleUnderline"/>
        </w:rPr>
        <w:t>.</w:t>
      </w:r>
    </w:p>
    <w:p w14:paraId="0004A5E4" w14:textId="77777777" w:rsidR="00976009" w:rsidRPr="005635B5" w:rsidRDefault="00976009" w:rsidP="00976009">
      <w:pPr>
        <w:rPr>
          <w:rStyle w:val="StyleUnderline"/>
        </w:rPr>
      </w:pPr>
      <w:r w:rsidRPr="005635B5">
        <w:rPr>
          <w:rStyle w:val="StyleUnderline"/>
        </w:rPr>
        <w:t xml:space="preserve"> </w:t>
      </w:r>
      <w:r w:rsidRPr="005635B5">
        <w:rPr>
          <w:rStyle w:val="StyleUnderline"/>
          <w:highlight w:val="cyan"/>
        </w:rPr>
        <w:t>Climate change is</w:t>
      </w:r>
      <w:r w:rsidRPr="005635B5">
        <w:rPr>
          <w:rStyle w:val="StyleUnderline"/>
        </w:rPr>
        <w:t xml:space="preserve"> a </w:t>
      </w:r>
      <w:r w:rsidRPr="005635B5">
        <w:rPr>
          <w:rStyle w:val="StyleUnderline"/>
          <w:highlight w:val="cyan"/>
        </w:rPr>
        <w:t>global</w:t>
      </w:r>
      <w:r w:rsidRPr="005635B5">
        <w:rPr>
          <w:rStyle w:val="StyleUnderline"/>
        </w:rPr>
        <w:t xml:space="preserve"> problem, and the </w:t>
      </w:r>
      <w:r w:rsidRPr="005635B5">
        <w:rPr>
          <w:rStyle w:val="StyleUnderline"/>
          <w:highlight w:val="cyan"/>
        </w:rPr>
        <w:t>U.S. is</w:t>
      </w:r>
      <w:r w:rsidRPr="005635B5">
        <w:rPr>
          <w:rStyle w:val="StyleUnderline"/>
        </w:rPr>
        <w:t xml:space="preserve"> </w:t>
      </w:r>
      <w:r w:rsidRPr="005635B5">
        <w:rPr>
          <w:rStyle w:val="StyleUnderline"/>
          <w:highlight w:val="cyan"/>
        </w:rPr>
        <w:t>not</w:t>
      </w:r>
      <w:r w:rsidRPr="005635B5">
        <w:rPr>
          <w:rStyle w:val="StyleUnderline"/>
        </w:rPr>
        <w:t xml:space="preserve"> even close to the </w:t>
      </w:r>
      <w:r w:rsidRPr="005635B5">
        <w:rPr>
          <w:rStyle w:val="StyleUnderline"/>
          <w:highlight w:val="cyan"/>
        </w:rPr>
        <w:t>biggest</w:t>
      </w:r>
      <w:r w:rsidRPr="005635B5">
        <w:rPr>
          <w:rStyle w:val="StyleUnderline"/>
        </w:rPr>
        <w:t xml:space="preserve"> greenhouse gas </w:t>
      </w:r>
      <w:r w:rsidRPr="005635B5">
        <w:rPr>
          <w:rStyle w:val="StyleUnderline"/>
          <w:highlight w:val="cyan"/>
        </w:rPr>
        <w:t>emitter</w:t>
      </w:r>
      <w:r w:rsidRPr="005635B5">
        <w:rPr>
          <w:rStyle w:val="StyleUnderline"/>
        </w:rPr>
        <w:t xml:space="preserve"> in the world now. </w:t>
      </w:r>
      <w:r w:rsidRPr="005635B5">
        <w:rPr>
          <w:rStyle w:val="StyleUnderline"/>
          <w:highlight w:val="cyan"/>
        </w:rPr>
        <w:t>China emits</w:t>
      </w:r>
      <w:r w:rsidRPr="005635B5">
        <w:rPr>
          <w:rStyle w:val="StyleUnderline"/>
        </w:rPr>
        <w:t xml:space="preserve"> fully </w:t>
      </w:r>
      <w:r w:rsidRPr="005635B5">
        <w:rPr>
          <w:rStyle w:val="StyleUnderline"/>
          <w:highlight w:val="cyan"/>
        </w:rPr>
        <w:t>twice as much</w:t>
      </w:r>
      <w:r w:rsidRPr="005635B5">
        <w:rPr>
          <w:rStyle w:val="StyleUnderline"/>
        </w:rPr>
        <w:t xml:space="preserve"> as the U.S., </w:t>
      </w:r>
      <w:r w:rsidRPr="005635B5">
        <w:rPr>
          <w:rStyle w:val="StyleUnderline"/>
          <w:highlight w:val="cyan"/>
        </w:rPr>
        <w:t>and India</w:t>
      </w:r>
      <w:r w:rsidRPr="005635B5">
        <w:rPr>
          <w:rStyle w:val="StyleUnderline"/>
        </w:rPr>
        <w:t xml:space="preserve"> emits nearly </w:t>
      </w:r>
      <w:r w:rsidRPr="005635B5">
        <w:rPr>
          <w:rStyle w:val="StyleUnderline"/>
          <w:highlight w:val="cyan"/>
        </w:rPr>
        <w:t>as much as</w:t>
      </w:r>
      <w:r w:rsidRPr="005635B5">
        <w:rPr>
          <w:rStyle w:val="StyleUnderline"/>
        </w:rPr>
        <w:t xml:space="preserve"> the entire </w:t>
      </w:r>
      <w:r w:rsidRPr="005635B5">
        <w:rPr>
          <w:rStyle w:val="StyleUnderline"/>
          <w:highlight w:val="cyan"/>
        </w:rPr>
        <w:t>E</w:t>
      </w:r>
      <w:r w:rsidRPr="005635B5">
        <w:rPr>
          <w:rStyle w:val="StyleUnderline"/>
        </w:rPr>
        <w:t xml:space="preserve">uropean </w:t>
      </w:r>
      <w:r w:rsidRPr="005635B5">
        <w:rPr>
          <w:rStyle w:val="StyleUnderline"/>
          <w:highlight w:val="cyan"/>
        </w:rPr>
        <w:t>U</w:t>
      </w:r>
      <w:r w:rsidRPr="005635B5">
        <w:rPr>
          <w:rStyle w:val="StyleUnderline"/>
        </w:rPr>
        <w:t xml:space="preserve">nion. The </w:t>
      </w:r>
      <w:r w:rsidRPr="005635B5">
        <w:rPr>
          <w:rStyle w:val="StyleUnderline"/>
          <w:highlight w:val="cyan"/>
        </w:rPr>
        <w:t>key tasks</w:t>
      </w:r>
      <w:r w:rsidRPr="005635B5">
        <w:rPr>
          <w:rStyle w:val="StyleUnderline"/>
        </w:rPr>
        <w:t xml:space="preserve"> for global climate policy </w:t>
      </w:r>
      <w:r w:rsidRPr="005635B5">
        <w:rPr>
          <w:rStyle w:val="StyleUnderline"/>
          <w:highlight w:val="cyan"/>
        </w:rPr>
        <w:t>will be to</w:t>
      </w:r>
      <w:r w:rsidRPr="005635B5">
        <w:rPr>
          <w:rStyle w:val="StyleUnderline"/>
        </w:rPr>
        <w:t xml:space="preserve"> help or </w:t>
      </w:r>
      <w:r w:rsidRPr="005635B5">
        <w:rPr>
          <w:rStyle w:val="StyleUnderline"/>
          <w:highlight w:val="cyan"/>
        </w:rPr>
        <w:t>coax China into slashing its emissions</w:t>
      </w:r>
      <w:r w:rsidRPr="005635B5">
        <w:rPr>
          <w:rStyle w:val="StyleUnderline"/>
        </w:rPr>
        <w:t>, and to prevent the rest of the developing world from following China's coal-powered model.</w:t>
      </w:r>
    </w:p>
    <w:p w14:paraId="4D5CCDF4" w14:textId="77777777" w:rsidR="00976009" w:rsidRPr="005635B5" w:rsidRDefault="00976009" w:rsidP="00976009">
      <w:pPr>
        <w:rPr>
          <w:rStyle w:val="StyleUnderline"/>
        </w:rPr>
      </w:pPr>
    </w:p>
    <w:p w14:paraId="26F25C8D" w14:textId="77777777" w:rsidR="00976009" w:rsidRPr="005635B5" w:rsidRDefault="00976009" w:rsidP="00976009">
      <w:pPr>
        <w:pStyle w:val="Heading4"/>
        <w:rPr>
          <w:rFonts w:cs="Calibri"/>
        </w:rPr>
      </w:pPr>
      <w:bookmarkStart w:id="31" w:name="_Hlk3111099"/>
      <w:r w:rsidRPr="005635B5">
        <w:rPr>
          <w:rFonts w:cs="Calibri"/>
        </w:rPr>
        <w:t xml:space="preserve">Extinction from warming requires </w:t>
      </w:r>
      <w:r w:rsidRPr="005635B5">
        <w:rPr>
          <w:rFonts w:cs="Calibri"/>
          <w:u w:val="single"/>
        </w:rPr>
        <w:t>12 degrees</w:t>
      </w:r>
      <w:r w:rsidRPr="005635B5">
        <w:rPr>
          <w:rFonts w:cs="Calibri"/>
        </w:rPr>
        <w:t xml:space="preserve">, </w:t>
      </w:r>
      <w:r w:rsidRPr="005635B5">
        <w:rPr>
          <w:rFonts w:cs="Calibri"/>
          <w:u w:val="single"/>
        </w:rPr>
        <w:t>far greater</w:t>
      </w:r>
      <w:r w:rsidRPr="005635B5">
        <w:rPr>
          <w:rFonts w:cs="Calibri"/>
        </w:rPr>
        <w:t xml:space="preserve"> than their internal link, and intervening actors will solve before then </w:t>
      </w:r>
    </w:p>
    <w:p w14:paraId="3AD55082" w14:textId="77777777" w:rsidR="00976009" w:rsidRPr="005635B5" w:rsidRDefault="00976009" w:rsidP="00976009">
      <w:r w:rsidRPr="005635B5">
        <w:t xml:space="preserve">Sebastian </w:t>
      </w:r>
      <w:r w:rsidRPr="005635B5">
        <w:rPr>
          <w:rStyle w:val="Style13ptBold"/>
        </w:rPr>
        <w:t>Farquhar 17</w:t>
      </w:r>
      <w:r w:rsidRPr="005635B5">
        <w:t>, master’s degree in Physics from the University of Oxford, leads the Global Priorities Project (GPP) at the Centre for Effective Altruism, et al., 2017, “Existential Risk: Diplomacy and Governance,” https://www.fhi.ox.ac.uk/wp-content/uploads/Existential-Risks-2017-01-23.pdf</w:t>
      </w:r>
    </w:p>
    <w:p w14:paraId="247E696A" w14:textId="77777777" w:rsidR="00976009" w:rsidRPr="005635B5" w:rsidRDefault="00976009" w:rsidP="00976009">
      <w:pPr>
        <w:rPr>
          <w:rStyle w:val="StyleUnderline"/>
        </w:rPr>
      </w:pPr>
      <w:r w:rsidRPr="005635B5">
        <w:rPr>
          <w:rStyle w:val="Emphasis"/>
        </w:rPr>
        <w:lastRenderedPageBreak/>
        <w:t xml:space="preserve">The </w:t>
      </w:r>
      <w:r w:rsidRPr="005635B5">
        <w:rPr>
          <w:rStyle w:val="Emphasis"/>
          <w:highlight w:val="cyan"/>
        </w:rPr>
        <w:t>most likely levels of</w:t>
      </w:r>
      <w:r w:rsidRPr="005635B5">
        <w:rPr>
          <w:rStyle w:val="Emphasis"/>
        </w:rPr>
        <w:t xml:space="preserve"> global </w:t>
      </w:r>
      <w:r w:rsidRPr="005635B5">
        <w:rPr>
          <w:rStyle w:val="Emphasis"/>
          <w:highlight w:val="cyan"/>
        </w:rPr>
        <w:t>warming are very unlikely to cause</w:t>
      </w:r>
      <w:r w:rsidRPr="005635B5">
        <w:rPr>
          <w:rStyle w:val="Emphasis"/>
        </w:rPr>
        <w:t xml:space="preserve"> human </w:t>
      </w:r>
      <w:r w:rsidRPr="005635B5">
        <w:rPr>
          <w:rStyle w:val="Emphasis"/>
          <w:highlight w:val="cyan"/>
        </w:rPr>
        <w:t>extinction</w:t>
      </w:r>
      <w:r w:rsidRPr="005635B5">
        <w:rPr>
          <w:rStyle w:val="StyleUnderline"/>
        </w:rPr>
        <w:t xml:space="preserve">.15 The </w:t>
      </w:r>
      <w:r w:rsidRPr="005635B5">
        <w:rPr>
          <w:rStyle w:val="StyleUnderline"/>
          <w:highlight w:val="cyan"/>
        </w:rPr>
        <w:t>existential risks</w:t>
      </w:r>
      <w:r w:rsidRPr="005635B5">
        <w:rPr>
          <w:rStyle w:val="StyleUnderline"/>
        </w:rPr>
        <w:t xml:space="preserve"> of climate change instead </w:t>
      </w:r>
      <w:r w:rsidRPr="005635B5">
        <w:rPr>
          <w:rStyle w:val="StyleUnderline"/>
          <w:highlight w:val="cyan"/>
        </w:rPr>
        <w:t>stem from tail risk</w:t>
      </w:r>
      <w:r w:rsidRPr="005635B5">
        <w:rPr>
          <w:rStyle w:val="StyleUnderline"/>
        </w:rPr>
        <w:t xml:space="preserve"> climate change – </w:t>
      </w:r>
      <w:r w:rsidRPr="005635B5">
        <w:rPr>
          <w:rStyle w:val="StyleUnderline"/>
          <w:highlight w:val="cyan"/>
        </w:rPr>
        <w:t>the low probability of extreme</w:t>
      </w:r>
      <w:r w:rsidRPr="005635B5">
        <w:rPr>
          <w:rStyle w:val="StyleUnderline"/>
        </w:rPr>
        <w:t xml:space="preserve"> levels of </w:t>
      </w:r>
      <w:r w:rsidRPr="005635B5">
        <w:rPr>
          <w:rStyle w:val="StyleUnderline"/>
          <w:highlight w:val="cyan"/>
        </w:rPr>
        <w:t>warming</w:t>
      </w:r>
      <w:r w:rsidRPr="005635B5">
        <w:rPr>
          <w:rStyle w:val="StyleUnderline"/>
        </w:rPr>
        <w:t xml:space="preserve"> – and interaction with other sources of risk</w:t>
      </w:r>
      <w:r w:rsidRPr="005635B5">
        <w:rPr>
          <w:sz w:val="12"/>
        </w:rPr>
        <w:t xml:space="preserve">. It is impossible to say with confidence at what point global warming would become severe enough to pose an existential threat. </w:t>
      </w:r>
      <w:r w:rsidRPr="005635B5">
        <w:rPr>
          <w:rStyle w:val="StyleUnderline"/>
        </w:rPr>
        <w:t>Research has suggested that warming of 11-</w:t>
      </w:r>
      <w:r w:rsidRPr="005635B5">
        <w:rPr>
          <w:rStyle w:val="StyleUnderline"/>
          <w:highlight w:val="cyan"/>
        </w:rPr>
        <w:t>12°C would render</w:t>
      </w:r>
      <w:r w:rsidRPr="005635B5">
        <w:rPr>
          <w:rStyle w:val="StyleUnderline"/>
        </w:rPr>
        <w:t xml:space="preserve"> most of </w:t>
      </w:r>
      <w:r w:rsidRPr="005635B5">
        <w:rPr>
          <w:rStyle w:val="StyleUnderline"/>
          <w:highlight w:val="cyan"/>
        </w:rPr>
        <w:t>the planet uninhabitable</w:t>
      </w:r>
      <w:r w:rsidRPr="005635B5">
        <w:rPr>
          <w:rStyle w:val="StyleUnderline"/>
        </w:rPr>
        <w:t>,</w:t>
      </w:r>
      <w:r w:rsidRPr="005635B5">
        <w:rPr>
          <w:sz w:val="12"/>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w:t>
      </w:r>
      <w:r w:rsidRPr="005635B5">
        <w:rPr>
          <w:rStyle w:val="Emphasis"/>
        </w:rPr>
        <w:t xml:space="preserve">Moreover, the </w:t>
      </w:r>
      <w:r w:rsidRPr="005635B5">
        <w:rPr>
          <w:rStyle w:val="Emphasis"/>
          <w:highlight w:val="cyan"/>
        </w:rPr>
        <w:t>timescales</w:t>
      </w:r>
      <w:r w:rsidRPr="005635B5">
        <w:rPr>
          <w:rStyle w:val="Emphasis"/>
        </w:rPr>
        <w:t xml:space="preserve"> over which such changes might happen could </w:t>
      </w:r>
      <w:r w:rsidRPr="005635B5">
        <w:rPr>
          <w:rStyle w:val="Emphasis"/>
          <w:highlight w:val="cyan"/>
        </w:rPr>
        <w:t>mean</w:t>
      </w:r>
      <w:r w:rsidRPr="005635B5">
        <w:rPr>
          <w:rStyle w:val="Emphasis"/>
        </w:rPr>
        <w:t xml:space="preserve"> that </w:t>
      </w:r>
      <w:r w:rsidRPr="005635B5">
        <w:rPr>
          <w:rStyle w:val="Emphasis"/>
          <w:highlight w:val="cyan"/>
        </w:rPr>
        <w:t>humanity is able to adapt</w:t>
      </w:r>
      <w:r w:rsidRPr="005635B5">
        <w:rPr>
          <w:rStyle w:val="Emphasis"/>
        </w:rPr>
        <w:t xml:space="preserve"> enough </w:t>
      </w:r>
      <w:r w:rsidRPr="005635B5">
        <w:rPr>
          <w:rStyle w:val="Emphasis"/>
          <w:highlight w:val="cyan"/>
        </w:rPr>
        <w:t>to avoid extinction in even</w:t>
      </w:r>
      <w:r w:rsidRPr="005635B5">
        <w:rPr>
          <w:rStyle w:val="Emphasis"/>
        </w:rPr>
        <w:t xml:space="preserve"> very </w:t>
      </w:r>
      <w:r w:rsidRPr="005635B5">
        <w:rPr>
          <w:rStyle w:val="Emphasis"/>
          <w:highlight w:val="cyan"/>
        </w:rPr>
        <w:t>extreme scenarios</w:t>
      </w:r>
      <w:r w:rsidRPr="005635B5">
        <w:rPr>
          <w:rStyle w:val="Emphasis"/>
        </w:rPr>
        <w:t xml:space="preserve">. </w:t>
      </w:r>
      <w:r w:rsidRPr="005635B5">
        <w:rPr>
          <w:sz w:val="12"/>
        </w:rPr>
        <w:t xml:space="preserve">The probability of these levels of warming depends on eventual greenhouse gas concentrations. According to some experts, </w:t>
      </w:r>
      <w:r w:rsidRPr="005635B5">
        <w:rPr>
          <w:rStyle w:val="Hyperlink"/>
          <w:sz w:val="12"/>
        </w:rPr>
        <w:t>unless strong action is taken soon by major emitters</w:t>
      </w:r>
      <w:r w:rsidRPr="005635B5">
        <w:rPr>
          <w:sz w:val="12"/>
        </w:rPr>
        <w:t xml:space="preserve">, it is likely that </w:t>
      </w:r>
      <w:r w:rsidRPr="005635B5">
        <w:rPr>
          <w:rStyle w:val="Hyperlink"/>
          <w:sz w:val="12"/>
        </w:rPr>
        <w:t>we will pursue a medium-high emissions pathway</w:t>
      </w:r>
      <w:r w:rsidRPr="005635B5">
        <w:rPr>
          <w:sz w:val="12"/>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w:t>
      </w:r>
      <w:r w:rsidRPr="005635B5">
        <w:rPr>
          <w:rStyle w:val="StyleUnderline"/>
        </w:rPr>
        <w:t xml:space="preserve">The economists Gernot Wagner and Martin Weitzman have used IPCC figures (which do not include modelling of feedback loops such as those from melting permafrost) to estimate that if we continue to pursue a medium-high emissions pathway, the </w:t>
      </w:r>
      <w:r w:rsidRPr="005635B5">
        <w:rPr>
          <w:rStyle w:val="StyleUnderline"/>
          <w:highlight w:val="cyan"/>
        </w:rPr>
        <w:t>probability of</w:t>
      </w:r>
      <w:r w:rsidRPr="005635B5">
        <w:rPr>
          <w:rStyle w:val="StyleUnderline"/>
        </w:rPr>
        <w:t xml:space="preserve"> eventual warming of </w:t>
      </w:r>
      <w:r w:rsidRPr="005635B5">
        <w:rPr>
          <w:rStyle w:val="StyleUnderline"/>
          <w:highlight w:val="cyan"/>
        </w:rPr>
        <w:t>6°C is</w:t>
      </w:r>
      <w:r w:rsidRPr="005635B5">
        <w:rPr>
          <w:rStyle w:val="StyleUnderline"/>
        </w:rPr>
        <w:t xml:space="preserve"> around </w:t>
      </w:r>
      <w:r w:rsidRPr="005635B5">
        <w:rPr>
          <w:rStyle w:val="StyleUnderline"/>
          <w:highlight w:val="cyan"/>
        </w:rPr>
        <w:t>10%</w:t>
      </w:r>
      <w:r w:rsidRPr="005635B5">
        <w:rPr>
          <w:rStyle w:val="StyleUnderline"/>
        </w:rPr>
        <w:t xml:space="preserve">,23 </w:t>
      </w:r>
      <w:r w:rsidRPr="005635B5">
        <w:rPr>
          <w:rStyle w:val="StyleUnderline"/>
          <w:highlight w:val="cyan"/>
        </w:rPr>
        <w:t>and</w:t>
      </w:r>
      <w:r w:rsidRPr="005635B5">
        <w:rPr>
          <w:rStyle w:val="StyleUnderline"/>
        </w:rPr>
        <w:t xml:space="preserve"> of </w:t>
      </w:r>
      <w:r w:rsidRPr="005635B5">
        <w:rPr>
          <w:rStyle w:val="StyleUnderline"/>
          <w:highlight w:val="cyan"/>
        </w:rPr>
        <w:t>10°C is</w:t>
      </w:r>
      <w:r w:rsidRPr="005635B5">
        <w:rPr>
          <w:rStyle w:val="StyleUnderline"/>
        </w:rPr>
        <w:t xml:space="preserve"> around </w:t>
      </w:r>
      <w:r w:rsidRPr="005635B5">
        <w:rPr>
          <w:rStyle w:val="StyleUnderline"/>
          <w:highlight w:val="cyan"/>
        </w:rPr>
        <w:t>3%</w:t>
      </w:r>
      <w:r w:rsidRPr="005635B5">
        <w:rPr>
          <w:rStyle w:val="StyleUnderline"/>
        </w:rPr>
        <w:t>.</w:t>
      </w:r>
    </w:p>
    <w:p w14:paraId="23E7A8B2" w14:textId="18C8C6BA" w:rsidR="00976009" w:rsidRPr="005635B5" w:rsidRDefault="00976009" w:rsidP="00976009">
      <w:r w:rsidRPr="005635B5">
        <w:rPr>
          <w:rStyle w:val="StyleUnderline"/>
        </w:rPr>
        <w:t xml:space="preserve">24 </w:t>
      </w:r>
      <w:r w:rsidRPr="005635B5">
        <w:rPr>
          <w:rStyle w:val="Emphasis"/>
          <w:highlight w:val="cyan"/>
        </w:rPr>
        <w:t>These</w:t>
      </w:r>
      <w:r w:rsidRPr="005635B5">
        <w:rPr>
          <w:rStyle w:val="Emphasis"/>
        </w:rPr>
        <w:t xml:space="preserve"> estimates </w:t>
      </w:r>
      <w:r w:rsidRPr="005635B5">
        <w:rPr>
          <w:rStyle w:val="Emphasis"/>
          <w:highlight w:val="cyan"/>
        </w:rPr>
        <w:t>are</w:t>
      </w:r>
      <w:r w:rsidRPr="005635B5">
        <w:rPr>
          <w:rStyle w:val="Emphasis"/>
        </w:rPr>
        <w:t xml:space="preserve"> of course </w:t>
      </w:r>
      <w:r w:rsidRPr="005635B5">
        <w:rPr>
          <w:rStyle w:val="Emphasis"/>
          <w:highlight w:val="cyan"/>
        </w:rPr>
        <w:t>highly uncertain</w:t>
      </w:r>
      <w:r w:rsidRPr="005635B5">
        <w:rPr>
          <w:rStyle w:val="StyleUnderline"/>
        </w:rPr>
        <w:t xml:space="preserve">. </w:t>
      </w:r>
      <w:r w:rsidRPr="005635B5">
        <w:rPr>
          <w:rStyle w:val="StyleUnderline"/>
          <w:highlight w:val="cyan"/>
        </w:rPr>
        <w:t>It is likely</w:t>
      </w:r>
      <w:r w:rsidRPr="005635B5">
        <w:rPr>
          <w:rStyle w:val="StyleUnderline"/>
        </w:rPr>
        <w:t xml:space="preserve"> that </w:t>
      </w:r>
      <w:r w:rsidRPr="005635B5">
        <w:rPr>
          <w:rStyle w:val="StyleUnderline"/>
          <w:highlight w:val="cyan"/>
        </w:rPr>
        <w:t>the world will take action</w:t>
      </w:r>
      <w:r w:rsidRPr="005635B5">
        <w:rPr>
          <w:rStyle w:val="StyleUnderline"/>
        </w:rPr>
        <w:t xml:space="preserve"> against climate change </w:t>
      </w:r>
      <w:r w:rsidRPr="005635B5">
        <w:rPr>
          <w:rStyle w:val="StyleUnderline"/>
          <w:highlight w:val="cyan"/>
        </w:rPr>
        <w:t>once it begins to impose</w:t>
      </w:r>
      <w:r w:rsidRPr="005635B5">
        <w:rPr>
          <w:rStyle w:val="StyleUnderline"/>
        </w:rPr>
        <w:t xml:space="preserve"> large </w:t>
      </w:r>
      <w:r w:rsidRPr="005635B5">
        <w:rPr>
          <w:rStyle w:val="StyleUnderline"/>
          <w:highlight w:val="cyan"/>
        </w:rPr>
        <w:t>costs</w:t>
      </w:r>
      <w:r w:rsidRPr="005635B5">
        <w:rPr>
          <w:rStyle w:val="StyleUnderline"/>
        </w:rPr>
        <w:t xml:space="preserve"> on human society, </w:t>
      </w:r>
      <w:r w:rsidRPr="005635B5">
        <w:rPr>
          <w:rStyle w:val="Emphasis"/>
          <w:highlight w:val="cyan"/>
        </w:rPr>
        <w:t>long before</w:t>
      </w:r>
      <w:r w:rsidRPr="005635B5">
        <w:rPr>
          <w:rStyle w:val="StyleUnderline"/>
        </w:rPr>
        <w:t xml:space="preserve"> there is </w:t>
      </w:r>
      <w:r w:rsidRPr="005635B5">
        <w:rPr>
          <w:rStyle w:val="StyleUnderline"/>
          <w:highlight w:val="cyan"/>
        </w:rPr>
        <w:t>warming of 10</w:t>
      </w:r>
      <w:r w:rsidRPr="005635B5">
        <w:rPr>
          <w:rStyle w:val="Emphasis"/>
          <w:highlight w:val="cyan"/>
        </w:rPr>
        <w:t>°C</w:t>
      </w:r>
      <w:r w:rsidRPr="005635B5">
        <w:rPr>
          <w:sz w:val="12"/>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bookmarkEnd w:id="31"/>
    </w:p>
    <w:p w14:paraId="093F73FB" w14:textId="215D1B08" w:rsidR="00976009" w:rsidRPr="005635B5" w:rsidRDefault="00C81C8E" w:rsidP="00976009">
      <w:pPr>
        <w:pStyle w:val="Heading3"/>
        <w:rPr>
          <w:rFonts w:cs="Calibri"/>
        </w:rPr>
      </w:pPr>
      <w:r w:rsidRPr="005635B5">
        <w:rPr>
          <w:rFonts w:cs="Calibri"/>
        </w:rPr>
        <w:lastRenderedPageBreak/>
        <w:t xml:space="preserve">2AC – </w:t>
      </w:r>
      <w:r w:rsidR="00976009" w:rsidRPr="005635B5">
        <w:rPr>
          <w:rFonts w:cs="Calibri"/>
        </w:rPr>
        <w:t>Plan Popular</w:t>
      </w:r>
      <w:r w:rsidR="00EB14EA" w:rsidRPr="005635B5">
        <w:rPr>
          <w:rFonts w:cs="Calibri"/>
        </w:rPr>
        <w:t xml:space="preserve"> – </w:t>
      </w:r>
      <w:r w:rsidR="00976009" w:rsidRPr="005635B5">
        <w:rPr>
          <w:rFonts w:cs="Calibri"/>
        </w:rPr>
        <w:t>2AC/1AR</w:t>
      </w:r>
    </w:p>
    <w:p w14:paraId="62512A51" w14:textId="77777777" w:rsidR="00976009" w:rsidRPr="005635B5" w:rsidRDefault="00976009" w:rsidP="00976009">
      <w:pPr>
        <w:pStyle w:val="Heading4"/>
        <w:rPr>
          <w:rFonts w:cs="Calibri"/>
        </w:rPr>
      </w:pPr>
      <w:r w:rsidRPr="005635B5">
        <w:rPr>
          <w:rFonts w:cs="Calibri"/>
        </w:rPr>
        <w:t xml:space="preserve">the AFF’s minute is </w:t>
      </w:r>
      <w:r w:rsidRPr="005635B5">
        <w:rPr>
          <w:rFonts w:cs="Calibri"/>
          <w:u w:val="single"/>
        </w:rPr>
        <w:t>uncontroversial</w:t>
      </w:r>
      <w:r w:rsidRPr="005635B5">
        <w:rPr>
          <w:rFonts w:cs="Calibri"/>
        </w:rPr>
        <w:t xml:space="preserve"> since it adopts portions from </w:t>
      </w:r>
      <w:r w:rsidRPr="005635B5">
        <w:rPr>
          <w:rFonts w:cs="Calibri"/>
          <w:u w:val="single"/>
        </w:rPr>
        <w:t>existing foreign agreements</w:t>
      </w:r>
      <w:r w:rsidRPr="005635B5">
        <w:rPr>
          <w:rFonts w:cs="Calibri"/>
        </w:rPr>
        <w:t xml:space="preserve"> </w:t>
      </w:r>
    </w:p>
    <w:p w14:paraId="5ED13FDD" w14:textId="77777777" w:rsidR="00976009" w:rsidRPr="005635B5" w:rsidRDefault="00976009" w:rsidP="00976009">
      <w:r w:rsidRPr="005635B5">
        <w:t xml:space="preserve">William Lynch </w:t>
      </w:r>
      <w:r w:rsidRPr="005635B5">
        <w:rPr>
          <w:rStyle w:val="Style13ptBold"/>
        </w:rPr>
        <w:t>Vallee 16</w:t>
      </w:r>
      <w:r w:rsidRPr="005635B5">
        <w:t xml:space="preserve">, "A Case For Cooperation: How A Binational Agreement Between the U.S. and Mexico Can Alleviate the Rapid Drawdown of the Mesilla and the Hueco Aquifer", Open Access Theses &amp; Dissertations. 772, 2016, </w:t>
      </w:r>
      <w:hyperlink r:id="rId113" w:history="1">
        <w:r w:rsidRPr="005635B5">
          <w:rPr>
            <w:rStyle w:val="Hyperlink"/>
          </w:rPr>
          <w:t>https://digitalcommons.utep.edu/open_etd/772</w:t>
        </w:r>
      </w:hyperlink>
      <w:r w:rsidRPr="005635B5">
        <w:t>, // [nayak]</w:t>
      </w:r>
    </w:p>
    <w:p w14:paraId="1C8BE458" w14:textId="77777777" w:rsidR="00976009" w:rsidRPr="005635B5" w:rsidRDefault="00976009" w:rsidP="00976009">
      <w:pPr>
        <w:rPr>
          <w:rStyle w:val="StyleUnderline"/>
        </w:rPr>
      </w:pPr>
      <w:r w:rsidRPr="005635B5">
        <w:rPr>
          <w:sz w:val="16"/>
          <w:szCs w:val="16"/>
        </w:rPr>
        <w:t>The fourth and final phase</w:t>
      </w:r>
      <w:r w:rsidRPr="005635B5">
        <w:rPr>
          <w:sz w:val="16"/>
        </w:rPr>
        <w:t xml:space="preserve"> would be to </w:t>
      </w:r>
      <w:r w:rsidRPr="005635B5">
        <w:rPr>
          <w:rStyle w:val="StyleUnderline"/>
        </w:rPr>
        <w:t xml:space="preserve">enact a formal </w:t>
      </w:r>
      <w:r w:rsidRPr="005635B5">
        <w:rPr>
          <w:rStyle w:val="Emphasis"/>
        </w:rPr>
        <w:t>minute</w:t>
      </w:r>
      <w:r w:rsidRPr="005635B5">
        <w:rPr>
          <w:sz w:val="16"/>
        </w:rPr>
        <w:t xml:space="preserve"> in the IBWC. With community support I believe the IBWC could pass a minute </w:t>
      </w:r>
      <w:r w:rsidRPr="005635B5">
        <w:rPr>
          <w:sz w:val="16"/>
          <w:szCs w:val="16"/>
        </w:rPr>
        <w:t>that would focus</w:t>
      </w:r>
      <w:r w:rsidRPr="005635B5">
        <w:rPr>
          <w:sz w:val="16"/>
        </w:rPr>
        <w:t xml:space="preserve"> specifically </w:t>
      </w:r>
      <w:r w:rsidRPr="005635B5">
        <w:rPr>
          <w:rStyle w:val="Emphasis"/>
        </w:rPr>
        <w:t>on groundwater</w:t>
      </w:r>
      <w:r w:rsidRPr="005635B5">
        <w:rPr>
          <w:sz w:val="16"/>
        </w:rPr>
        <w:t xml:space="preserve">. The specific details of this minute are out of the scope of this thesis but I would recommend that the policy “should support those prescriptive solutions </w:t>
      </w:r>
      <w:r w:rsidRPr="005635B5">
        <w:rPr>
          <w:rStyle w:val="StyleUnderline"/>
        </w:rPr>
        <w:t>that</w:t>
      </w:r>
      <w:r w:rsidRPr="005635B5">
        <w:rPr>
          <w:sz w:val="16"/>
        </w:rPr>
        <w:t xml:space="preserve"> </w:t>
      </w:r>
      <w:r w:rsidRPr="005635B5">
        <w:rPr>
          <w:rStyle w:val="Emphasis"/>
        </w:rPr>
        <w:t>balance</w:t>
      </w:r>
      <w:r w:rsidRPr="005635B5">
        <w:rPr>
          <w:rStyle w:val="StyleUnderline"/>
        </w:rPr>
        <w:t xml:space="preserve"> values and emphasize </w:t>
      </w:r>
      <w:r w:rsidRPr="005635B5">
        <w:rPr>
          <w:rStyle w:val="Emphasis"/>
        </w:rPr>
        <w:t>equity</w:t>
      </w:r>
      <w:r w:rsidRPr="005635B5">
        <w:rPr>
          <w:rStyle w:val="StyleUnderline"/>
        </w:rPr>
        <w:t xml:space="preserve"> as</w:t>
      </w:r>
      <w:r w:rsidRPr="005635B5">
        <w:rPr>
          <w:sz w:val="16"/>
        </w:rPr>
        <w:t xml:space="preserve"> well as </w:t>
      </w:r>
      <w:r w:rsidRPr="005635B5">
        <w:rPr>
          <w:rStyle w:val="StyleUnderline"/>
        </w:rPr>
        <w:t xml:space="preserve">place </w:t>
      </w:r>
      <w:r w:rsidRPr="005635B5">
        <w:rPr>
          <w:rStyle w:val="Emphasis"/>
        </w:rPr>
        <w:t>protection of environmental values</w:t>
      </w:r>
      <w:r w:rsidRPr="005635B5">
        <w:rPr>
          <w:rStyle w:val="StyleUnderline"/>
        </w:rPr>
        <w:t xml:space="preserve"> on the docket along with human </w:t>
      </w:r>
      <w:r w:rsidRPr="005635B5">
        <w:rPr>
          <w:rStyle w:val="Emphasis"/>
        </w:rPr>
        <w:t>health</w:t>
      </w:r>
      <w:r w:rsidRPr="005635B5">
        <w:rPr>
          <w:rStyle w:val="StyleUnderline"/>
        </w:rPr>
        <w:t xml:space="preserve"> and material </w:t>
      </w:r>
      <w:r w:rsidRPr="005635B5">
        <w:rPr>
          <w:rStyle w:val="Emphasis"/>
        </w:rPr>
        <w:t>well-being</w:t>
      </w:r>
      <w:r w:rsidRPr="005635B5">
        <w:rPr>
          <w:sz w:val="16"/>
        </w:rPr>
        <w:t xml:space="preserve">” (Mumme, 2000: 362). In addition, the authors who pen the agreement would do well to </w:t>
      </w:r>
      <w:r w:rsidRPr="005635B5">
        <w:rPr>
          <w:rStyle w:val="Emphasis"/>
        </w:rPr>
        <w:t>adapt</w:t>
      </w:r>
      <w:r w:rsidRPr="005635B5">
        <w:rPr>
          <w:rStyle w:val="StyleUnderline"/>
        </w:rPr>
        <w:t xml:space="preserve"> pieces from </w:t>
      </w:r>
      <w:r w:rsidRPr="005635B5">
        <w:rPr>
          <w:rStyle w:val="Emphasis"/>
        </w:rPr>
        <w:t>other agreements</w:t>
      </w:r>
      <w:r w:rsidRPr="005635B5">
        <w:rPr>
          <w:sz w:val="16"/>
        </w:rPr>
        <w:t xml:space="preserve"> </w:t>
      </w:r>
      <w:r w:rsidRPr="005635B5">
        <w:rPr>
          <w:rStyle w:val="StyleUnderline"/>
        </w:rPr>
        <w:t>such as the Regional Strategic Action Programme</w:t>
      </w:r>
      <w:r w:rsidRPr="005635B5">
        <w:rPr>
          <w:sz w:val="16"/>
        </w:rPr>
        <w:t xml:space="preserve"> for the Nubian Sandstone Aquifer, </w:t>
      </w:r>
      <w:r w:rsidRPr="005635B5">
        <w:rPr>
          <w:rStyle w:val="StyleUnderline"/>
        </w:rPr>
        <w:t>The Helsinki Rules</w:t>
      </w:r>
      <w:r w:rsidRPr="005635B5">
        <w:rPr>
          <w:sz w:val="16"/>
        </w:rPr>
        <w:t xml:space="preserve">, and </w:t>
      </w:r>
      <w:r w:rsidRPr="005635B5">
        <w:rPr>
          <w:rStyle w:val="StyleUnderline"/>
        </w:rPr>
        <w:t>the Bellagio Draft Treaty</w:t>
      </w:r>
      <w:r w:rsidRPr="005635B5">
        <w:rPr>
          <w:sz w:val="16"/>
        </w:rPr>
        <w:t xml:space="preserve">. All of </w:t>
      </w:r>
      <w:r w:rsidRPr="005635B5">
        <w:rPr>
          <w:rStyle w:val="StyleUnderline"/>
        </w:rPr>
        <w:t>these</w:t>
      </w:r>
      <w:r w:rsidRPr="005635B5">
        <w:rPr>
          <w:sz w:val="16"/>
        </w:rPr>
        <w:t xml:space="preserve"> already existing agreements </w:t>
      </w:r>
      <w:r w:rsidRPr="005635B5">
        <w:rPr>
          <w:rStyle w:val="StyleUnderline"/>
        </w:rPr>
        <w:t xml:space="preserve">have </w:t>
      </w:r>
      <w:r w:rsidRPr="005635B5">
        <w:rPr>
          <w:rStyle w:val="Emphasis"/>
        </w:rPr>
        <w:t>outlined methods</w:t>
      </w:r>
      <w:r w:rsidRPr="005635B5">
        <w:rPr>
          <w:rStyle w:val="StyleUnderline"/>
        </w:rPr>
        <w:t xml:space="preserve"> to improve the </w:t>
      </w:r>
      <w:r w:rsidRPr="005635B5">
        <w:rPr>
          <w:rStyle w:val="Emphasis"/>
        </w:rPr>
        <w:t>output</w:t>
      </w:r>
      <w:r w:rsidRPr="005635B5">
        <w:rPr>
          <w:rStyle w:val="StyleUnderline"/>
        </w:rPr>
        <w:t xml:space="preserve"> of the aquifer while </w:t>
      </w:r>
      <w:r w:rsidRPr="005635B5">
        <w:rPr>
          <w:rStyle w:val="Emphasis"/>
        </w:rPr>
        <w:t>balancing</w:t>
      </w:r>
      <w:r w:rsidRPr="005635B5">
        <w:rPr>
          <w:rStyle w:val="StyleUnderline"/>
        </w:rPr>
        <w:t xml:space="preserve"> the </w:t>
      </w:r>
      <w:r w:rsidRPr="005635B5">
        <w:rPr>
          <w:rStyle w:val="Emphasis"/>
        </w:rPr>
        <w:t>needs</w:t>
      </w:r>
      <w:r w:rsidRPr="005635B5">
        <w:rPr>
          <w:rStyle w:val="StyleUnderline"/>
        </w:rPr>
        <w:t xml:space="preserve"> of humanity and growth</w:t>
      </w:r>
      <w:r w:rsidRPr="005635B5">
        <w:rPr>
          <w:sz w:val="16"/>
        </w:rPr>
        <w:t>. The Bellagio Draft Treaty states that it</w:t>
      </w:r>
    </w:p>
    <w:p w14:paraId="3DC3BC64" w14:textId="77777777" w:rsidR="00976009" w:rsidRPr="005635B5" w:rsidRDefault="00976009" w:rsidP="00976009">
      <w:pPr>
        <w:rPr>
          <w:sz w:val="16"/>
        </w:rPr>
      </w:pPr>
      <w:r w:rsidRPr="005635B5">
        <w:rPr>
          <w:sz w:val="16"/>
        </w:rPr>
        <w:t>“</w:t>
      </w:r>
      <w:r w:rsidRPr="005635B5">
        <w:rPr>
          <w:rStyle w:val="StyleUnderline"/>
        </w:rPr>
        <w:t>Provides mechanisms for the international aquifers</w:t>
      </w:r>
      <w:r w:rsidRPr="005635B5">
        <w:rPr>
          <w:sz w:val="16"/>
        </w:rPr>
        <w:t xml:space="preserve"> in critical areas </w:t>
      </w:r>
      <w:r w:rsidRPr="005635B5">
        <w:rPr>
          <w:rStyle w:val="StyleUnderline"/>
        </w:rPr>
        <w:t xml:space="preserve">to be managed by </w:t>
      </w:r>
      <w:r w:rsidRPr="005635B5">
        <w:rPr>
          <w:rStyle w:val="Emphasis"/>
        </w:rPr>
        <w:t>mutual agreement</w:t>
      </w:r>
      <w:r w:rsidRPr="005635B5">
        <w:rPr>
          <w:rStyle w:val="StyleUnderline"/>
        </w:rPr>
        <w:t xml:space="preserve"> rather </w:t>
      </w:r>
      <w:r w:rsidRPr="005635B5">
        <w:rPr>
          <w:rStyle w:val="Emphasis"/>
        </w:rPr>
        <w:t>than</w:t>
      </w:r>
      <w:r w:rsidRPr="005635B5">
        <w:rPr>
          <w:sz w:val="16"/>
        </w:rPr>
        <w:t xml:space="preserve"> continuing to be subjected to </w:t>
      </w:r>
      <w:r w:rsidRPr="005635B5">
        <w:rPr>
          <w:rStyle w:val="Emphasis"/>
        </w:rPr>
        <w:t>unilateral leaking</w:t>
      </w:r>
      <w:r w:rsidRPr="005635B5">
        <w:rPr>
          <w:sz w:val="16"/>
        </w:rPr>
        <w:t xml:space="preserve">. </w:t>
      </w:r>
      <w:r w:rsidRPr="005635B5">
        <w:rPr>
          <w:rStyle w:val="StyleUnderline"/>
        </w:rPr>
        <w:t xml:space="preserve">The treaty addresses </w:t>
      </w:r>
      <w:r w:rsidRPr="005635B5">
        <w:rPr>
          <w:rStyle w:val="Emphasis"/>
        </w:rPr>
        <w:t>contamination</w:t>
      </w:r>
      <w:r w:rsidRPr="005635B5">
        <w:rPr>
          <w:sz w:val="16"/>
        </w:rPr>
        <w:t xml:space="preserve">, </w:t>
      </w:r>
      <w:r w:rsidRPr="005635B5">
        <w:rPr>
          <w:rStyle w:val="Emphasis"/>
        </w:rPr>
        <w:t>depletion</w:t>
      </w:r>
      <w:r w:rsidRPr="005635B5">
        <w:rPr>
          <w:sz w:val="16"/>
        </w:rPr>
        <w:t xml:space="preserve">, </w:t>
      </w:r>
      <w:r w:rsidRPr="005635B5">
        <w:rPr>
          <w:rStyle w:val="Emphasis"/>
        </w:rPr>
        <w:t>drought</w:t>
      </w:r>
      <w:r w:rsidRPr="005635B5">
        <w:rPr>
          <w:sz w:val="16"/>
        </w:rPr>
        <w:t xml:space="preserve"> </w:t>
      </w:r>
      <w:r w:rsidRPr="005635B5">
        <w:rPr>
          <w:rStyle w:val="StyleUnderline"/>
        </w:rPr>
        <w:t xml:space="preserve">and </w:t>
      </w:r>
      <w:r w:rsidRPr="005635B5">
        <w:rPr>
          <w:rStyle w:val="Emphasis"/>
        </w:rPr>
        <w:t>transboundary transfers</w:t>
      </w:r>
      <w:r w:rsidRPr="005635B5">
        <w:rPr>
          <w:rStyle w:val="StyleUnderline"/>
        </w:rPr>
        <w:t xml:space="preserve"> as well as </w:t>
      </w:r>
      <w:r w:rsidRPr="005635B5">
        <w:rPr>
          <w:rStyle w:val="Emphasis"/>
        </w:rPr>
        <w:t>withdrawal and recharge</w:t>
      </w:r>
      <w:r w:rsidRPr="005635B5">
        <w:rPr>
          <w:sz w:val="16"/>
        </w:rPr>
        <w:t xml:space="preserve"> </w:t>
      </w:r>
      <w:r w:rsidRPr="005635B5">
        <w:rPr>
          <w:rStyle w:val="StyleUnderline"/>
        </w:rPr>
        <w:t>issues</w:t>
      </w:r>
      <w:r w:rsidRPr="005635B5">
        <w:rPr>
          <w:sz w:val="16"/>
        </w:rPr>
        <w:t xml:space="preserve">. </w:t>
      </w:r>
      <w:r w:rsidRPr="005635B5">
        <w:rPr>
          <w:rStyle w:val="StyleUnderline"/>
        </w:rPr>
        <w:t xml:space="preserve">The fundamental goal is to achieve </w:t>
      </w:r>
      <w:r w:rsidRPr="005635B5">
        <w:rPr>
          <w:rStyle w:val="Emphasis"/>
        </w:rPr>
        <w:t>joint optimum utilization</w:t>
      </w:r>
      <w:r w:rsidRPr="005635B5">
        <w:rPr>
          <w:rStyle w:val="StyleUnderline"/>
        </w:rPr>
        <w:t xml:space="preserve"> and avoidance or </w:t>
      </w:r>
      <w:r w:rsidRPr="005635B5">
        <w:rPr>
          <w:rStyle w:val="Emphasis"/>
        </w:rPr>
        <w:t>resolution of disputes</w:t>
      </w:r>
      <w:r w:rsidRPr="005635B5">
        <w:rPr>
          <w:rStyle w:val="StyleUnderline"/>
        </w:rPr>
        <w:t xml:space="preserve"> over </w:t>
      </w:r>
      <w:r w:rsidRPr="005635B5">
        <w:rPr>
          <w:rStyle w:val="Emphasis"/>
        </w:rPr>
        <w:t>shared ground waters</w:t>
      </w:r>
      <w:r w:rsidRPr="005635B5">
        <w:rPr>
          <w:rStyle w:val="StyleUnderline"/>
        </w:rPr>
        <w:t xml:space="preserve"> in a time of ever </w:t>
      </w:r>
      <w:r w:rsidRPr="005635B5">
        <w:rPr>
          <w:rStyle w:val="Emphasis"/>
        </w:rPr>
        <w:t>increasing pressures</w:t>
      </w:r>
      <w:r w:rsidRPr="005635B5">
        <w:rPr>
          <w:rStyle w:val="StyleUnderline"/>
        </w:rPr>
        <w:t xml:space="preserve"> upon this </w:t>
      </w:r>
      <w:r w:rsidRPr="005635B5">
        <w:rPr>
          <w:rStyle w:val="Emphasis"/>
        </w:rPr>
        <w:t>priceless resource</w:t>
      </w:r>
      <w:r w:rsidRPr="005635B5">
        <w:rPr>
          <w:sz w:val="16"/>
        </w:rPr>
        <w:t xml:space="preserve">” (Hayton, Utton, 1989: 1). With documents in existence like the Bellagio Draft Treaty, there is no reason to reinvent the wheel. Instead an </w:t>
      </w:r>
      <w:r w:rsidRPr="005635B5">
        <w:rPr>
          <w:rStyle w:val="Emphasis"/>
        </w:rPr>
        <w:t>existing</w:t>
      </w:r>
      <w:r w:rsidRPr="005635B5">
        <w:rPr>
          <w:sz w:val="16"/>
        </w:rPr>
        <w:t xml:space="preserve"> comprehensive and effective </w:t>
      </w:r>
      <w:r w:rsidRPr="005635B5">
        <w:rPr>
          <w:rStyle w:val="StyleUnderline"/>
        </w:rPr>
        <w:t xml:space="preserve">agreement can be </w:t>
      </w:r>
      <w:r w:rsidRPr="005635B5">
        <w:rPr>
          <w:rStyle w:val="Emphasis"/>
        </w:rPr>
        <w:t>adopted</w:t>
      </w:r>
      <w:r w:rsidRPr="005635B5">
        <w:rPr>
          <w:rStyle w:val="StyleUnderline"/>
        </w:rPr>
        <w:t xml:space="preserve"> and </w:t>
      </w:r>
      <w:r w:rsidRPr="005635B5">
        <w:rPr>
          <w:rStyle w:val="Emphasis"/>
        </w:rPr>
        <w:t>tweaked</w:t>
      </w:r>
      <w:r w:rsidRPr="005635B5">
        <w:rPr>
          <w:rStyle w:val="StyleUnderline"/>
        </w:rPr>
        <w:t xml:space="preserve"> to suit the needs of the aquifer</w:t>
      </w:r>
      <w:r w:rsidRPr="005635B5">
        <w:rPr>
          <w:sz w:val="16"/>
          <w:szCs w:val="16"/>
        </w:rPr>
        <w:t xml:space="preserve"> based on these effective strategies</w:t>
      </w:r>
      <w:r w:rsidRPr="005635B5">
        <w:rPr>
          <w:sz w:val="16"/>
        </w:rPr>
        <w:t xml:space="preserve">. In addition, </w:t>
      </w:r>
      <w:r w:rsidRPr="005635B5">
        <w:rPr>
          <w:rStyle w:val="StyleUnderline"/>
        </w:rPr>
        <w:t>by utilizing</w:t>
      </w:r>
      <w:r w:rsidRPr="005635B5">
        <w:rPr>
          <w:sz w:val="16"/>
        </w:rPr>
        <w:t xml:space="preserve"> portions of </w:t>
      </w:r>
      <w:r w:rsidRPr="005635B5">
        <w:rPr>
          <w:rStyle w:val="StyleUnderline"/>
        </w:rPr>
        <w:t>established agreements</w:t>
      </w:r>
      <w:r w:rsidRPr="005635B5">
        <w:rPr>
          <w:sz w:val="16"/>
        </w:rPr>
        <w:t xml:space="preserve"> </w:t>
      </w:r>
      <w:r w:rsidRPr="005635B5">
        <w:rPr>
          <w:rStyle w:val="StyleUnderline"/>
        </w:rPr>
        <w:t xml:space="preserve">the </w:t>
      </w:r>
      <w:r w:rsidRPr="005635B5">
        <w:rPr>
          <w:rStyle w:val="Emphasis"/>
        </w:rPr>
        <w:t>minute</w:t>
      </w:r>
      <w:r w:rsidRPr="005635B5">
        <w:rPr>
          <w:rStyle w:val="StyleUnderline"/>
        </w:rPr>
        <w:t xml:space="preserve"> will </w:t>
      </w:r>
      <w:r w:rsidRPr="005635B5">
        <w:rPr>
          <w:rStyle w:val="Emphasis"/>
        </w:rPr>
        <w:t>not</w:t>
      </w:r>
      <w:r w:rsidRPr="005635B5">
        <w:rPr>
          <w:rStyle w:val="StyleUnderline"/>
        </w:rPr>
        <w:t xml:space="preserve"> seem so </w:t>
      </w:r>
      <w:r w:rsidRPr="005635B5">
        <w:rPr>
          <w:rStyle w:val="Emphasis"/>
        </w:rPr>
        <w:t>radical</w:t>
      </w:r>
      <w:r w:rsidRPr="005635B5">
        <w:rPr>
          <w:sz w:val="16"/>
        </w:rPr>
        <w:t xml:space="preserve">, </w:t>
      </w:r>
      <w:r w:rsidRPr="005635B5">
        <w:rPr>
          <w:rStyle w:val="StyleUnderline"/>
        </w:rPr>
        <w:t xml:space="preserve">which should make it </w:t>
      </w:r>
      <w:r w:rsidRPr="005635B5">
        <w:rPr>
          <w:rStyle w:val="Emphasis"/>
        </w:rPr>
        <w:t>easier to get ratified</w:t>
      </w:r>
      <w:r w:rsidRPr="005635B5">
        <w:rPr>
          <w:sz w:val="16"/>
        </w:rPr>
        <w:t>.</w:t>
      </w:r>
    </w:p>
    <w:p w14:paraId="191F198E" w14:textId="77777777" w:rsidR="00976009" w:rsidRPr="005635B5" w:rsidRDefault="00976009" w:rsidP="00976009">
      <w:pPr>
        <w:rPr>
          <w:sz w:val="16"/>
        </w:rPr>
      </w:pPr>
    </w:p>
    <w:p w14:paraId="59240C2A" w14:textId="77777777" w:rsidR="00976009" w:rsidRPr="005635B5" w:rsidRDefault="00976009" w:rsidP="00976009">
      <w:pPr>
        <w:pStyle w:val="Heading4"/>
        <w:rPr>
          <w:rFonts w:cs="Calibri"/>
        </w:rPr>
      </w:pPr>
      <w:r w:rsidRPr="005635B5">
        <w:rPr>
          <w:rFonts w:cs="Calibri"/>
          <w:u w:val="single"/>
        </w:rPr>
        <w:t>Water</w:t>
      </w:r>
      <w:r w:rsidRPr="005635B5">
        <w:rPr>
          <w:rFonts w:cs="Calibri"/>
        </w:rPr>
        <w:t xml:space="preserve"> projects along the </w:t>
      </w:r>
      <w:r w:rsidRPr="005635B5">
        <w:rPr>
          <w:rFonts w:cs="Calibri"/>
          <w:u w:val="single"/>
        </w:rPr>
        <w:t>border</w:t>
      </w:r>
      <w:r w:rsidRPr="005635B5">
        <w:rPr>
          <w:rFonts w:cs="Calibri"/>
        </w:rPr>
        <w:t xml:space="preserve"> are </w:t>
      </w:r>
      <w:r w:rsidRPr="005635B5">
        <w:rPr>
          <w:rFonts w:cs="Calibri"/>
          <w:u w:val="single"/>
        </w:rPr>
        <w:t>bipartisan</w:t>
      </w:r>
    </w:p>
    <w:p w14:paraId="56F38E35" w14:textId="77777777" w:rsidR="00976009" w:rsidRPr="005635B5" w:rsidRDefault="00976009" w:rsidP="00976009">
      <w:r w:rsidRPr="005635B5">
        <w:t xml:space="preserve">Juan </w:t>
      </w:r>
      <w:r w:rsidRPr="005635B5">
        <w:rPr>
          <w:rStyle w:val="Style13ptBold"/>
        </w:rPr>
        <w:t>Vargas 18</w:t>
      </w:r>
      <w:r w:rsidRPr="005635B5">
        <w:t>, California’s 51</w:t>
      </w:r>
      <w:r w:rsidRPr="005635B5">
        <w:rPr>
          <w:vertAlign w:val="superscript"/>
        </w:rPr>
        <w:t>st</w:t>
      </w:r>
      <w:r w:rsidRPr="005635B5">
        <w:t xml:space="preserve"> District House Representative, "Rep. Juan Vargas Leads Bipartisan Effort to Fund the U.S.-Mexico Border Water Infrastructure Program", Congressman Juan Vargas, 3-19-2018, https://vargas.house.gov/media-center/press-releases/rep-juan-vargas-leads-bipartisan-effort-to-fund-the-us-mexico-border, // [nayak]</w:t>
      </w:r>
    </w:p>
    <w:p w14:paraId="58A3771F" w14:textId="77777777" w:rsidR="00976009" w:rsidRPr="005635B5" w:rsidRDefault="00976009" w:rsidP="00976009">
      <w:pPr>
        <w:rPr>
          <w:sz w:val="16"/>
        </w:rPr>
      </w:pPr>
      <w:r w:rsidRPr="005635B5">
        <w:rPr>
          <w:rStyle w:val="Emphasis"/>
        </w:rPr>
        <w:t>Washington</w:t>
      </w:r>
      <w:r w:rsidRPr="005635B5">
        <w:rPr>
          <w:sz w:val="16"/>
        </w:rPr>
        <w:t xml:space="preserve">, </w:t>
      </w:r>
      <w:r w:rsidRPr="005635B5">
        <w:rPr>
          <w:rStyle w:val="StyleUnderline"/>
        </w:rPr>
        <w:t>D.C.</w:t>
      </w:r>
      <w:r w:rsidRPr="005635B5">
        <w:rPr>
          <w:sz w:val="16"/>
        </w:rPr>
        <w:t xml:space="preserve">– (March 19, 2018) </w:t>
      </w:r>
      <w:r w:rsidRPr="005635B5">
        <w:rPr>
          <w:rStyle w:val="Emphasis"/>
        </w:rPr>
        <w:t>Rep.</w:t>
      </w:r>
      <w:r w:rsidRPr="005635B5">
        <w:rPr>
          <w:sz w:val="16"/>
        </w:rPr>
        <w:t xml:space="preserve"> Juan </w:t>
      </w:r>
      <w:r w:rsidRPr="005635B5">
        <w:rPr>
          <w:rStyle w:val="Emphasis"/>
        </w:rPr>
        <w:t>Vargas</w:t>
      </w:r>
      <w:r w:rsidRPr="005635B5">
        <w:rPr>
          <w:sz w:val="16"/>
        </w:rPr>
        <w:t xml:space="preserve"> </w:t>
      </w:r>
      <w:r w:rsidRPr="005635B5">
        <w:rPr>
          <w:rStyle w:val="StyleUnderline"/>
        </w:rPr>
        <w:t xml:space="preserve">is leading a </w:t>
      </w:r>
      <w:r w:rsidRPr="005635B5">
        <w:rPr>
          <w:rStyle w:val="Emphasis"/>
        </w:rPr>
        <w:t>bipartisan effort</w:t>
      </w:r>
      <w:r w:rsidRPr="005635B5">
        <w:rPr>
          <w:rStyle w:val="StyleUnderline"/>
        </w:rPr>
        <w:t xml:space="preserve"> to request funding for the</w:t>
      </w:r>
      <w:r w:rsidRPr="005635B5">
        <w:rPr>
          <w:sz w:val="16"/>
        </w:rPr>
        <w:t xml:space="preserve"> Environmental Protection Agency’s (</w:t>
      </w:r>
      <w:r w:rsidRPr="005635B5">
        <w:rPr>
          <w:rStyle w:val="StyleUnderline"/>
        </w:rPr>
        <w:t>EPA</w:t>
      </w:r>
      <w:r w:rsidRPr="005635B5">
        <w:rPr>
          <w:sz w:val="16"/>
        </w:rPr>
        <w:t xml:space="preserve">) </w:t>
      </w:r>
      <w:r w:rsidRPr="005635B5">
        <w:rPr>
          <w:rStyle w:val="Emphasis"/>
        </w:rPr>
        <w:t>U.S. – Mexico</w:t>
      </w:r>
      <w:r w:rsidRPr="005635B5">
        <w:rPr>
          <w:rStyle w:val="StyleUnderline"/>
        </w:rPr>
        <w:t xml:space="preserve"> </w:t>
      </w:r>
      <w:r w:rsidRPr="005635B5">
        <w:rPr>
          <w:rStyle w:val="Emphasis"/>
        </w:rPr>
        <w:t>B</w:t>
      </w:r>
      <w:r w:rsidRPr="005635B5">
        <w:rPr>
          <w:rStyle w:val="StyleUnderline"/>
        </w:rPr>
        <w:t xml:space="preserve">order </w:t>
      </w:r>
      <w:r w:rsidRPr="005635B5">
        <w:rPr>
          <w:rStyle w:val="Emphasis"/>
        </w:rPr>
        <w:t>W</w:t>
      </w:r>
      <w:r w:rsidRPr="005635B5">
        <w:rPr>
          <w:rStyle w:val="StyleUnderline"/>
        </w:rPr>
        <w:t xml:space="preserve">ater </w:t>
      </w:r>
      <w:r w:rsidRPr="005635B5">
        <w:rPr>
          <w:rStyle w:val="Emphasis"/>
        </w:rPr>
        <w:t>I</w:t>
      </w:r>
      <w:r w:rsidRPr="005635B5">
        <w:rPr>
          <w:rStyle w:val="StyleUnderline"/>
        </w:rPr>
        <w:t xml:space="preserve">nfrastructure </w:t>
      </w:r>
      <w:r w:rsidRPr="005635B5">
        <w:rPr>
          <w:rStyle w:val="Emphasis"/>
        </w:rPr>
        <w:t>P</w:t>
      </w:r>
      <w:r w:rsidRPr="005635B5">
        <w:rPr>
          <w:rStyle w:val="StyleUnderline"/>
        </w:rPr>
        <w:t>rogram</w:t>
      </w:r>
      <w:r w:rsidRPr="005635B5">
        <w:rPr>
          <w:sz w:val="16"/>
        </w:rPr>
        <w:t xml:space="preserve"> </w:t>
      </w:r>
      <w:r w:rsidRPr="005635B5">
        <w:rPr>
          <w:rStyle w:val="Emphasis"/>
        </w:rPr>
        <w:t>and</w:t>
      </w:r>
      <w:r w:rsidRPr="005635B5">
        <w:rPr>
          <w:rStyle w:val="StyleUnderline"/>
        </w:rPr>
        <w:t xml:space="preserve"> the</w:t>
      </w:r>
      <w:r w:rsidRPr="005635B5">
        <w:rPr>
          <w:sz w:val="16"/>
        </w:rPr>
        <w:t xml:space="preserve"> EPA's </w:t>
      </w:r>
      <w:r w:rsidRPr="005635B5">
        <w:rPr>
          <w:rStyle w:val="Emphasis"/>
        </w:rPr>
        <w:t>O</w:t>
      </w:r>
      <w:r w:rsidRPr="005635B5">
        <w:rPr>
          <w:rStyle w:val="StyleUnderline"/>
        </w:rPr>
        <w:t xml:space="preserve">ffice of </w:t>
      </w:r>
      <w:r w:rsidRPr="005635B5">
        <w:rPr>
          <w:rStyle w:val="Emphasis"/>
        </w:rPr>
        <w:t>I</w:t>
      </w:r>
      <w:r w:rsidRPr="005635B5">
        <w:rPr>
          <w:rStyle w:val="StyleUnderline"/>
        </w:rPr>
        <w:t>nternational</w:t>
      </w:r>
      <w:r w:rsidRPr="005635B5">
        <w:rPr>
          <w:sz w:val="16"/>
        </w:rPr>
        <w:t xml:space="preserve"> and Tribal </w:t>
      </w:r>
      <w:r w:rsidRPr="005635B5">
        <w:rPr>
          <w:rStyle w:val="Emphasis"/>
        </w:rPr>
        <w:t>A</w:t>
      </w:r>
      <w:r w:rsidRPr="005635B5">
        <w:rPr>
          <w:rStyle w:val="StyleUnderline"/>
        </w:rPr>
        <w:t>ffairs</w:t>
      </w:r>
      <w:r w:rsidRPr="005635B5">
        <w:rPr>
          <w:sz w:val="16"/>
        </w:rPr>
        <w:t xml:space="preserve">, </w:t>
      </w:r>
      <w:r w:rsidRPr="005635B5">
        <w:rPr>
          <w:rStyle w:val="StyleUnderline"/>
        </w:rPr>
        <w:t xml:space="preserve">which </w:t>
      </w:r>
      <w:r w:rsidRPr="005635B5">
        <w:rPr>
          <w:rStyle w:val="Emphasis"/>
        </w:rPr>
        <w:t>supports</w:t>
      </w:r>
      <w:r w:rsidRPr="005635B5">
        <w:rPr>
          <w:sz w:val="16"/>
        </w:rPr>
        <w:t xml:space="preserve"> vital programs such as the </w:t>
      </w:r>
      <w:r w:rsidRPr="005635B5">
        <w:rPr>
          <w:rStyle w:val="Emphasis"/>
        </w:rPr>
        <w:t>Border</w:t>
      </w:r>
      <w:r w:rsidRPr="005635B5">
        <w:rPr>
          <w:rStyle w:val="StyleUnderline"/>
        </w:rPr>
        <w:t xml:space="preserve"> 2020 </w:t>
      </w:r>
      <w:r w:rsidRPr="005635B5">
        <w:rPr>
          <w:rStyle w:val="Emphasis"/>
        </w:rPr>
        <w:t>environmental program</w:t>
      </w:r>
      <w:r w:rsidRPr="005635B5">
        <w:rPr>
          <w:sz w:val="16"/>
        </w:rPr>
        <w:t xml:space="preserve">. </w:t>
      </w:r>
      <w:r w:rsidRPr="005635B5">
        <w:rPr>
          <w:rStyle w:val="StyleUnderline"/>
        </w:rPr>
        <w:t>These</w:t>
      </w:r>
      <w:r w:rsidRPr="005635B5">
        <w:rPr>
          <w:sz w:val="16"/>
        </w:rPr>
        <w:t xml:space="preserve"> programs </w:t>
      </w:r>
      <w:r w:rsidRPr="005635B5">
        <w:rPr>
          <w:rStyle w:val="StyleUnderline"/>
        </w:rPr>
        <w:t xml:space="preserve">are integral to making </w:t>
      </w:r>
      <w:r w:rsidRPr="005635B5">
        <w:rPr>
          <w:rStyle w:val="Emphasis"/>
        </w:rPr>
        <w:t>improvements on</w:t>
      </w:r>
      <w:r w:rsidRPr="005635B5">
        <w:rPr>
          <w:rStyle w:val="StyleUnderline"/>
        </w:rPr>
        <w:t xml:space="preserve"> both sides of </w:t>
      </w:r>
      <w:r w:rsidRPr="005635B5">
        <w:rPr>
          <w:rStyle w:val="Emphasis"/>
        </w:rPr>
        <w:t>the border to protect public health</w:t>
      </w:r>
      <w:r w:rsidRPr="005635B5">
        <w:rPr>
          <w:sz w:val="16"/>
        </w:rPr>
        <w:t xml:space="preserve"> and improve wastewater infrastructure.</w:t>
      </w:r>
    </w:p>
    <w:p w14:paraId="121DC15F" w14:textId="77777777" w:rsidR="00976009" w:rsidRPr="005635B5" w:rsidRDefault="00976009" w:rsidP="00976009">
      <w:pPr>
        <w:rPr>
          <w:sz w:val="16"/>
        </w:rPr>
      </w:pPr>
      <w:r w:rsidRPr="005635B5">
        <w:rPr>
          <w:sz w:val="16"/>
        </w:rPr>
        <w:t>“It is critical to fund infrastructure improvement programs along the U.S.-Mexico border to protect public health, keep our beaches and waterways free from pollution, and prevent more sewage spills from impacting our communities,” said Rep. Juan Vargas. “I urge the Appropriations Committee to make the funding of these programs a priority.”</w:t>
      </w:r>
    </w:p>
    <w:p w14:paraId="1A901C93" w14:textId="77777777" w:rsidR="00976009" w:rsidRPr="005635B5" w:rsidRDefault="00976009" w:rsidP="00976009">
      <w:r w:rsidRPr="005635B5">
        <w:rPr>
          <w:sz w:val="16"/>
        </w:rPr>
        <w:lastRenderedPageBreak/>
        <w:t xml:space="preserve">In a letter to the House Committee on Appropriations, </w:t>
      </w:r>
      <w:r w:rsidRPr="005635B5">
        <w:rPr>
          <w:rStyle w:val="StyleUnderline"/>
        </w:rPr>
        <w:t xml:space="preserve">a </w:t>
      </w:r>
      <w:r w:rsidRPr="005635B5">
        <w:rPr>
          <w:rStyle w:val="Emphasis"/>
        </w:rPr>
        <w:t>bipartisan group</w:t>
      </w:r>
      <w:r w:rsidRPr="005635B5">
        <w:rPr>
          <w:rStyle w:val="StyleUnderline"/>
        </w:rPr>
        <w:t xml:space="preserve"> of Representatives</w:t>
      </w:r>
      <w:r w:rsidRPr="005635B5">
        <w:rPr>
          <w:sz w:val="16"/>
        </w:rPr>
        <w:t xml:space="preserve"> </w:t>
      </w:r>
      <w:r w:rsidRPr="005635B5">
        <w:rPr>
          <w:rStyle w:val="StyleUnderline"/>
        </w:rPr>
        <w:t xml:space="preserve">from </w:t>
      </w:r>
      <w:r w:rsidRPr="005635B5">
        <w:rPr>
          <w:rStyle w:val="Emphasis"/>
        </w:rPr>
        <w:t>San Diego</w:t>
      </w:r>
      <w:r w:rsidRPr="005635B5">
        <w:rPr>
          <w:sz w:val="16"/>
        </w:rPr>
        <w:t xml:space="preserve">, </w:t>
      </w:r>
      <w:r w:rsidRPr="005635B5">
        <w:rPr>
          <w:rStyle w:val="Emphasis"/>
        </w:rPr>
        <w:t>New Mexico</w:t>
      </w:r>
      <w:r w:rsidRPr="005635B5">
        <w:rPr>
          <w:sz w:val="16"/>
        </w:rPr>
        <w:t xml:space="preserve">, </w:t>
      </w:r>
      <w:r w:rsidRPr="005635B5">
        <w:rPr>
          <w:rStyle w:val="StyleUnderline"/>
        </w:rPr>
        <w:t xml:space="preserve">and </w:t>
      </w:r>
      <w:r w:rsidRPr="005635B5">
        <w:rPr>
          <w:rStyle w:val="Emphasis"/>
        </w:rPr>
        <w:t>Texas</w:t>
      </w:r>
      <w:r w:rsidRPr="005635B5">
        <w:rPr>
          <w:rStyle w:val="StyleUnderline"/>
        </w:rPr>
        <w:t xml:space="preserve"> are </w:t>
      </w:r>
      <w:r w:rsidRPr="005635B5">
        <w:rPr>
          <w:rStyle w:val="Emphasis"/>
        </w:rPr>
        <w:t>requesting</w:t>
      </w:r>
      <w:r w:rsidRPr="005635B5">
        <w:rPr>
          <w:rStyle w:val="StyleUnderline"/>
        </w:rPr>
        <w:t xml:space="preserve"> the inclusion</w:t>
      </w:r>
      <w:r w:rsidRPr="005635B5">
        <w:rPr>
          <w:sz w:val="16"/>
        </w:rPr>
        <w:t xml:space="preserve"> </w:t>
      </w:r>
      <w:r w:rsidRPr="005635B5">
        <w:rPr>
          <w:rStyle w:val="StyleUnderline"/>
        </w:rPr>
        <w:t>of</w:t>
      </w:r>
      <w:r w:rsidRPr="005635B5">
        <w:rPr>
          <w:sz w:val="16"/>
        </w:rPr>
        <w:t xml:space="preserve"> $10 million in </w:t>
      </w:r>
      <w:r w:rsidRPr="005635B5">
        <w:rPr>
          <w:rStyle w:val="Emphasis"/>
        </w:rPr>
        <w:t>funding</w:t>
      </w:r>
      <w:r w:rsidRPr="005635B5">
        <w:rPr>
          <w:rStyle w:val="StyleUnderline"/>
        </w:rPr>
        <w:t xml:space="preserve"> for the U.S.</w:t>
      </w:r>
      <w:r w:rsidRPr="005635B5">
        <w:rPr>
          <w:sz w:val="16"/>
        </w:rPr>
        <w:t xml:space="preserve"> – </w:t>
      </w:r>
      <w:r w:rsidRPr="005635B5">
        <w:rPr>
          <w:rStyle w:val="StyleUnderline"/>
        </w:rPr>
        <w:t>Mexico Border Water Infrastructure Program</w:t>
      </w:r>
      <w:r w:rsidRPr="005635B5">
        <w:rPr>
          <w:sz w:val="16"/>
        </w:rPr>
        <w:t xml:space="preserve"> in the Fiscal Year (FY) 2019 Interior, Environment and Related Agencies appropriations bill. The Representatives are also requesting robust funding for the EPA's Office of International and Tribal Affairs, which supports vital programs such as the Border 2020 environmental program and other related projects.</w:t>
      </w:r>
    </w:p>
    <w:p w14:paraId="637A241F" w14:textId="77777777" w:rsidR="00B2513B" w:rsidRPr="005635B5" w:rsidRDefault="00B2513B" w:rsidP="00B2513B">
      <w:pPr>
        <w:pStyle w:val="Heading4"/>
        <w:rPr>
          <w:rFonts w:cs="Calibri"/>
        </w:rPr>
      </w:pPr>
      <w:r w:rsidRPr="005635B5">
        <w:rPr>
          <w:rFonts w:cs="Calibri"/>
        </w:rPr>
        <w:t>Plan Bipartisan—past legislation proves</w:t>
      </w:r>
    </w:p>
    <w:p w14:paraId="5FC89C3E" w14:textId="77777777" w:rsidR="00B2513B" w:rsidRPr="005635B5" w:rsidRDefault="00B2513B" w:rsidP="00B2513B">
      <w:r w:rsidRPr="005635B5">
        <w:rPr>
          <w:b/>
          <w:bCs/>
        </w:rPr>
        <w:t>Feinstein</w:t>
      </w:r>
      <w:r w:rsidRPr="005635B5">
        <w:t xml:space="preserve">, </w:t>
      </w:r>
      <w:r w:rsidRPr="005635B5">
        <w:rPr>
          <w:b/>
          <w:bCs/>
        </w:rPr>
        <w:t>2021</w:t>
      </w:r>
    </w:p>
    <w:p w14:paraId="2E1ECE57" w14:textId="77777777" w:rsidR="00B2513B" w:rsidRPr="005635B5" w:rsidRDefault="00B2513B" w:rsidP="00B2513B">
      <w:r w:rsidRPr="005635B5">
        <w:t>[Padilla, “Feinstein, Padilla Introduce Bill to Reduce U.S.-Mexico Border Pollution, Improve Water Quality,” Mar 03 2021, https://www.feinstein.senate.gov/public/index.cfm/2021/3/feinstein-padilla-introduce-bill-to-reduce-u-s-mexico-border-pollution-improve-water-quality, accessed 7/31/2021, ddi-AJ]</w:t>
      </w:r>
    </w:p>
    <w:p w14:paraId="6EDEB4F2" w14:textId="77777777" w:rsidR="00B2513B" w:rsidRPr="005635B5" w:rsidRDefault="00B2513B" w:rsidP="00B2513B">
      <w:pPr>
        <w:rPr>
          <w:sz w:val="16"/>
        </w:rPr>
      </w:pPr>
      <w:r w:rsidRPr="005635B5">
        <w:rPr>
          <w:sz w:val="16"/>
        </w:rPr>
        <w:t xml:space="preserve">Senator </w:t>
      </w:r>
      <w:r w:rsidRPr="005635B5">
        <w:rPr>
          <w:rStyle w:val="StyleUnderline"/>
          <w:highlight w:val="green"/>
        </w:rPr>
        <w:t>Feinstein</w:t>
      </w:r>
      <w:r w:rsidRPr="005635B5">
        <w:rPr>
          <w:sz w:val="16"/>
        </w:rPr>
        <w:t xml:space="preserve"> has </w:t>
      </w:r>
      <w:r w:rsidRPr="005635B5">
        <w:rPr>
          <w:rStyle w:val="StyleUnderline"/>
        </w:rPr>
        <w:t>fought to secure funding to build the necessary infrastructure to reduce pollution along the U.S.-Mexico border</w:t>
      </w:r>
      <w:r w:rsidRPr="005635B5">
        <w:rPr>
          <w:sz w:val="16"/>
        </w:rPr>
        <w:t xml:space="preserve">: Secured more than $200 million for the EPA’s Border Water Infrastructure Program, despite recent efforts by the Trump administration to eliminate the program, and $300 million in the United States-Mexico-Canada Agreement for water quality improvement projects along the border. </w:t>
      </w:r>
      <w:r w:rsidRPr="005635B5">
        <w:rPr>
          <w:rStyle w:val="StyleUnderline"/>
          <w:highlight w:val="green"/>
        </w:rPr>
        <w:t xml:space="preserve">Passed the </w:t>
      </w:r>
      <w:r w:rsidRPr="005635B5">
        <w:rPr>
          <w:rStyle w:val="Emphasis"/>
          <w:highlight w:val="green"/>
        </w:rPr>
        <w:t>bipartisan N</w:t>
      </w:r>
      <w:r w:rsidRPr="005635B5">
        <w:rPr>
          <w:rStyle w:val="Emphasis"/>
        </w:rPr>
        <w:t xml:space="preserve">orth </w:t>
      </w:r>
      <w:r w:rsidRPr="005635B5">
        <w:rPr>
          <w:rStyle w:val="Emphasis"/>
          <w:highlight w:val="green"/>
        </w:rPr>
        <w:t>A</w:t>
      </w:r>
      <w:r w:rsidRPr="005635B5">
        <w:rPr>
          <w:rStyle w:val="Emphasis"/>
        </w:rPr>
        <w:t xml:space="preserve">merican </w:t>
      </w:r>
      <w:r w:rsidRPr="005635B5">
        <w:rPr>
          <w:rStyle w:val="Emphasis"/>
          <w:highlight w:val="green"/>
        </w:rPr>
        <w:t>D</w:t>
      </w:r>
      <w:r w:rsidRPr="005635B5">
        <w:rPr>
          <w:rStyle w:val="Emphasis"/>
        </w:rPr>
        <w:t xml:space="preserve">evelopment </w:t>
      </w:r>
      <w:r w:rsidRPr="005635B5">
        <w:rPr>
          <w:rStyle w:val="Emphasis"/>
          <w:highlight w:val="green"/>
        </w:rPr>
        <w:t>B</w:t>
      </w:r>
      <w:r w:rsidRPr="005635B5">
        <w:rPr>
          <w:rStyle w:val="Emphasis"/>
        </w:rPr>
        <w:t xml:space="preserve">ank </w:t>
      </w:r>
      <w:r w:rsidRPr="005635B5">
        <w:rPr>
          <w:rStyle w:val="Emphasis"/>
          <w:highlight w:val="green"/>
        </w:rPr>
        <w:t>I</w:t>
      </w:r>
      <w:r w:rsidRPr="005635B5">
        <w:rPr>
          <w:rStyle w:val="Emphasis"/>
        </w:rPr>
        <w:t xml:space="preserve">mprovement </w:t>
      </w:r>
      <w:r w:rsidRPr="005635B5">
        <w:rPr>
          <w:rStyle w:val="Emphasis"/>
          <w:highlight w:val="green"/>
        </w:rPr>
        <w:t>Act</w:t>
      </w:r>
      <w:r w:rsidRPr="005635B5">
        <w:rPr>
          <w:rStyle w:val="Emphasis"/>
        </w:rPr>
        <w:t xml:space="preserve"> </w:t>
      </w:r>
      <w:r w:rsidRPr="005635B5">
        <w:rPr>
          <w:rStyle w:val="Emphasis"/>
          <w:highlight w:val="green"/>
        </w:rPr>
        <w:t>to</w:t>
      </w:r>
      <w:r w:rsidRPr="005635B5">
        <w:rPr>
          <w:rStyle w:val="Emphasis"/>
        </w:rPr>
        <w:t xml:space="preserve"> reauthorize and strengthen the bank so it can continue to </w:t>
      </w:r>
      <w:r w:rsidRPr="005635B5">
        <w:rPr>
          <w:rStyle w:val="Emphasis"/>
          <w:highlight w:val="green"/>
        </w:rPr>
        <w:t>invest in environmental infrastructure along the border</w:t>
      </w:r>
      <w:r w:rsidRPr="005635B5">
        <w:rPr>
          <w:rStyle w:val="Emphasis"/>
        </w:rPr>
        <w:t xml:space="preserve">. </w:t>
      </w:r>
      <w:r w:rsidRPr="005635B5">
        <w:rPr>
          <w:sz w:val="16"/>
        </w:rPr>
        <w:t>Requested</w:t>
      </w:r>
      <w:r w:rsidRPr="005635B5">
        <w:rPr>
          <w:rStyle w:val="Emphasis"/>
        </w:rPr>
        <w:t xml:space="preserve"> </w:t>
      </w:r>
      <w:r w:rsidRPr="005635B5">
        <w:rPr>
          <w:sz w:val="16"/>
        </w:rPr>
        <w:t>a Government Accountability Office report that found that the IBWC lacked the coordination and effectiveness to solve the problem. Specifically, the report found that “</w:t>
      </w:r>
      <w:r w:rsidRPr="005635B5">
        <w:rPr>
          <w:rStyle w:val="Emphasis"/>
          <w:highlight w:val="green"/>
        </w:rPr>
        <w:t>Congress should</w:t>
      </w:r>
      <w:r w:rsidRPr="005635B5">
        <w:rPr>
          <w:rStyle w:val="Emphasis"/>
        </w:rPr>
        <w:t xml:space="preserve"> consider </w:t>
      </w:r>
      <w:r w:rsidRPr="005635B5">
        <w:rPr>
          <w:rStyle w:val="Emphasis"/>
          <w:highlight w:val="green"/>
        </w:rPr>
        <w:t>provid</w:t>
      </w:r>
      <w:r w:rsidRPr="005635B5">
        <w:rPr>
          <w:rStyle w:val="Emphasis"/>
        </w:rPr>
        <w:t xml:space="preserve">ing direction and specific </w:t>
      </w:r>
      <w:r w:rsidRPr="005635B5">
        <w:rPr>
          <w:rStyle w:val="Emphasis"/>
          <w:highlight w:val="green"/>
        </w:rPr>
        <w:t>authorization for USIBWC to take action</w:t>
      </w:r>
      <w:r w:rsidRPr="005635B5">
        <w:rPr>
          <w:rStyle w:val="Emphasis"/>
        </w:rPr>
        <w:t xml:space="preserve"> to resolve the long-standing water quality problems associated with transboundary stormwater flows</w:t>
      </w:r>
      <w:r w:rsidRPr="005635B5">
        <w:rPr>
          <w:sz w:val="16"/>
        </w:rPr>
        <w:t xml:space="preserve">…including identifying alternatives, cost estimates, funding sources, and time frames, in coordination with federal, state, and local partners.” Met with Mexican ambassadors to the United States to push their government to invest in wastewater infrastructure. </w:t>
      </w:r>
      <w:r w:rsidRPr="005635B5">
        <w:rPr>
          <w:rStyle w:val="StyleUnderline"/>
        </w:rPr>
        <w:t>Passed a requirement that the secretary of state create an interagency plan to address the effects of toxic cross-border flows on communities in the United States</w:t>
      </w:r>
      <w:r w:rsidRPr="005635B5">
        <w:rPr>
          <w:sz w:val="16"/>
        </w:rPr>
        <w:t>. Passed a requirement that Customs and Border Protection submit a report on its efforts to protect its personnel from toxic cross-border flows.</w:t>
      </w:r>
    </w:p>
    <w:p w14:paraId="23AB4EB8" w14:textId="5D8E3344" w:rsidR="00976009" w:rsidRPr="005635B5" w:rsidRDefault="00AA28A6" w:rsidP="00976009">
      <w:pPr>
        <w:pStyle w:val="Heading3"/>
        <w:rPr>
          <w:rFonts w:cs="Calibri"/>
        </w:rPr>
      </w:pPr>
      <w:r w:rsidRPr="005635B5">
        <w:rPr>
          <w:rFonts w:cs="Calibri"/>
        </w:rPr>
        <w:lastRenderedPageBreak/>
        <w:t xml:space="preserve">1AR – </w:t>
      </w:r>
      <w:r w:rsidR="00976009" w:rsidRPr="005635B5">
        <w:rPr>
          <w:rFonts w:cs="Calibri"/>
        </w:rPr>
        <w:t xml:space="preserve">Won’t Pass </w:t>
      </w:r>
    </w:p>
    <w:p w14:paraId="224E23C5" w14:textId="77777777" w:rsidR="00976009" w:rsidRPr="005635B5" w:rsidRDefault="00976009" w:rsidP="00976009">
      <w:pPr>
        <w:pStyle w:val="Heading4"/>
        <w:rPr>
          <w:rFonts w:cs="Calibri"/>
        </w:rPr>
      </w:pPr>
      <w:r w:rsidRPr="005635B5">
        <w:rPr>
          <w:rFonts w:cs="Calibri"/>
        </w:rPr>
        <w:t>Won’t pass:</w:t>
      </w:r>
    </w:p>
    <w:p w14:paraId="2ABEFD3B" w14:textId="77777777" w:rsidR="00976009" w:rsidRPr="005635B5" w:rsidRDefault="00976009" w:rsidP="00976009">
      <w:pPr>
        <w:pStyle w:val="Heading4"/>
        <w:rPr>
          <w:rFonts w:cs="Calibri"/>
        </w:rPr>
      </w:pPr>
      <w:r w:rsidRPr="005635B5">
        <w:rPr>
          <w:rFonts w:cs="Calibri"/>
        </w:rPr>
        <w:t>[A] Timing is too tight</w:t>
      </w:r>
    </w:p>
    <w:p w14:paraId="7C0590E7" w14:textId="77777777" w:rsidR="00976009" w:rsidRPr="005635B5" w:rsidRDefault="00976009" w:rsidP="00976009">
      <w:r w:rsidRPr="005635B5">
        <w:rPr>
          <w:rStyle w:val="Style13ptBold"/>
        </w:rPr>
        <w:t>Wehrman 7/14</w:t>
      </w:r>
      <w:r w:rsidRPr="005635B5">
        <w:t>/21 – staff writer @ Roll Call</w:t>
      </w:r>
    </w:p>
    <w:p w14:paraId="7C94F144" w14:textId="77777777" w:rsidR="00976009" w:rsidRPr="005635B5" w:rsidRDefault="00976009" w:rsidP="00976009">
      <w:r w:rsidRPr="005635B5">
        <w:t>Jessica, with Joseph Morton and Lindsey McPherson, “Senators aim to settle bipartisan infrastructure text as clock ticks.” https://www.rollcall.com/2021/07/14/senators-aim-to-settle-bipartisan-infrastructure-text-as-clock-ticks/</w:t>
      </w:r>
    </w:p>
    <w:p w14:paraId="78F8A793" w14:textId="77777777" w:rsidR="00976009" w:rsidRPr="005635B5" w:rsidRDefault="00976009" w:rsidP="00976009">
      <w:pPr>
        <w:rPr>
          <w:sz w:val="16"/>
        </w:rPr>
      </w:pPr>
      <w:r w:rsidRPr="005635B5">
        <w:rPr>
          <w:rStyle w:val="StyleUnderline"/>
        </w:rPr>
        <w:t>As a bipartisan group of senators works to flesh out</w:t>
      </w:r>
      <w:r w:rsidRPr="005635B5">
        <w:rPr>
          <w:sz w:val="16"/>
        </w:rPr>
        <w:t xml:space="preserve"> a $579 billion </w:t>
      </w:r>
      <w:r w:rsidRPr="005635B5">
        <w:rPr>
          <w:rStyle w:val="StyleUnderline"/>
          <w:highlight w:val="cyan"/>
        </w:rPr>
        <w:t>infrastructure</w:t>
      </w:r>
      <w:r w:rsidRPr="005635B5">
        <w:rPr>
          <w:sz w:val="16"/>
        </w:rPr>
        <w:t xml:space="preserve"> framework that they and President Joe Biden agreed upon before the July Fourth recess, </w:t>
      </w:r>
      <w:r w:rsidRPr="005635B5">
        <w:rPr>
          <w:rStyle w:val="StyleUnderline"/>
        </w:rPr>
        <w:t>they are</w:t>
      </w:r>
      <w:r w:rsidRPr="005635B5">
        <w:rPr>
          <w:sz w:val="16"/>
        </w:rPr>
        <w:t xml:space="preserve"> </w:t>
      </w:r>
      <w:r w:rsidRPr="005635B5">
        <w:rPr>
          <w:rStyle w:val="Emphasis"/>
          <w:highlight w:val="cyan"/>
        </w:rPr>
        <w:t>bumping up against the clock</w:t>
      </w:r>
      <w:r w:rsidRPr="005635B5">
        <w:rPr>
          <w:sz w:val="16"/>
        </w:rPr>
        <w:t>.</w:t>
      </w:r>
    </w:p>
    <w:p w14:paraId="7641A590" w14:textId="77777777" w:rsidR="00976009" w:rsidRPr="005635B5" w:rsidRDefault="00976009" w:rsidP="00976009">
      <w:pPr>
        <w:rPr>
          <w:sz w:val="16"/>
        </w:rPr>
      </w:pPr>
      <w:r w:rsidRPr="005635B5">
        <w:rPr>
          <w:sz w:val="16"/>
        </w:rPr>
        <w:t>Senate Majority Leader Charles E. Schumer, D-N.Y., has signaled he wants the full Senate to vote on the bill before it leaves for the August recess.</w:t>
      </w:r>
    </w:p>
    <w:p w14:paraId="4F798C8F" w14:textId="77777777" w:rsidR="00976009" w:rsidRPr="005635B5" w:rsidRDefault="00976009" w:rsidP="00976009">
      <w:pPr>
        <w:rPr>
          <w:sz w:val="16"/>
        </w:rPr>
      </w:pPr>
      <w:r w:rsidRPr="005635B5">
        <w:rPr>
          <w:sz w:val="16"/>
        </w:rPr>
        <w:t xml:space="preserve">But </w:t>
      </w:r>
      <w:r w:rsidRPr="005635B5">
        <w:rPr>
          <w:rStyle w:val="Emphasis"/>
          <w:highlight w:val="cyan"/>
        </w:rPr>
        <w:t>the calendar is tight</w:t>
      </w:r>
      <w:r w:rsidRPr="005635B5">
        <w:rPr>
          <w:sz w:val="16"/>
        </w:rPr>
        <w:t xml:space="preserve"> — </w:t>
      </w:r>
      <w:r w:rsidRPr="005635B5">
        <w:rPr>
          <w:rStyle w:val="StyleUnderline"/>
        </w:rPr>
        <w:t>especially given the simultaneous, partisan push by Democrats on a broader package using the budget reconciliation process</w:t>
      </w:r>
      <w:r w:rsidRPr="005635B5">
        <w:rPr>
          <w:sz w:val="16"/>
        </w:rPr>
        <w:t xml:space="preserve">. And after a meeting of the bipartisan group Tuesday, it became clear the </w:t>
      </w:r>
      <w:r w:rsidRPr="005635B5">
        <w:rPr>
          <w:rStyle w:val="StyleUnderline"/>
          <w:highlight w:val="cyan"/>
        </w:rPr>
        <w:t>lawmakers are</w:t>
      </w:r>
      <w:r w:rsidRPr="005635B5">
        <w:rPr>
          <w:rStyle w:val="StyleUnderline"/>
        </w:rPr>
        <w:t xml:space="preserve"> </w:t>
      </w:r>
      <w:r w:rsidRPr="005635B5">
        <w:rPr>
          <w:rStyle w:val="Emphasis"/>
        </w:rPr>
        <w:t>still ironing out differences</w:t>
      </w:r>
      <w:r w:rsidRPr="005635B5">
        <w:rPr>
          <w:rStyle w:val="StyleUnderline"/>
        </w:rPr>
        <w:t xml:space="preserve"> and are </w:t>
      </w:r>
      <w:r w:rsidRPr="005635B5">
        <w:rPr>
          <w:rStyle w:val="Emphasis"/>
          <w:highlight w:val="cyan"/>
        </w:rPr>
        <w:t>not</w:t>
      </w:r>
      <w:r w:rsidRPr="005635B5">
        <w:rPr>
          <w:rStyle w:val="Emphasis"/>
        </w:rPr>
        <w:t xml:space="preserve"> yet </w:t>
      </w:r>
      <w:r w:rsidRPr="005635B5">
        <w:rPr>
          <w:rStyle w:val="Emphasis"/>
          <w:highlight w:val="cyan"/>
        </w:rPr>
        <w:t>drafting</w:t>
      </w:r>
      <w:r w:rsidRPr="005635B5">
        <w:rPr>
          <w:rStyle w:val="Emphasis"/>
        </w:rPr>
        <w:t xml:space="preserve"> legislative language</w:t>
      </w:r>
      <w:r w:rsidRPr="005635B5">
        <w:rPr>
          <w:sz w:val="16"/>
        </w:rPr>
        <w:t>.</w:t>
      </w:r>
    </w:p>
    <w:p w14:paraId="05121E8C" w14:textId="77777777" w:rsidR="00976009" w:rsidRPr="005635B5" w:rsidRDefault="00976009" w:rsidP="00976009">
      <w:pPr>
        <w:rPr>
          <w:sz w:val="16"/>
        </w:rPr>
      </w:pPr>
      <w:r w:rsidRPr="005635B5">
        <w:rPr>
          <w:sz w:val="16"/>
        </w:rPr>
        <w:t>Sen. Rob Portman, R-Ohio, who has teamed with Sen. Kyrsten Sinema, D-Ariz., to lead the bipartisan group, said after the meeting that while many issues had been resolved, a couple dozen or more remained outstanding.</w:t>
      </w:r>
    </w:p>
    <w:p w14:paraId="232A971C" w14:textId="77777777" w:rsidR="00976009" w:rsidRPr="005635B5" w:rsidRDefault="00976009" w:rsidP="00976009">
      <w:pPr>
        <w:rPr>
          <w:sz w:val="16"/>
        </w:rPr>
      </w:pPr>
      <w:r w:rsidRPr="005635B5">
        <w:rPr>
          <w:sz w:val="16"/>
        </w:rPr>
        <w:t xml:space="preserve">If the group is able to meet its goal of resolving all disputes by Thursday, Portman suggested staff members are prepared to work through the weekend drafting legislative text. Still, he described as “very ambitious” the idea that the measure would be ready for floor consideration next week. </w:t>
      </w:r>
    </w:p>
    <w:p w14:paraId="33F3D421" w14:textId="77777777" w:rsidR="00976009" w:rsidRPr="005635B5" w:rsidRDefault="00976009" w:rsidP="00976009">
      <w:pPr>
        <w:rPr>
          <w:sz w:val="16"/>
        </w:rPr>
      </w:pPr>
      <w:r w:rsidRPr="005635B5">
        <w:rPr>
          <w:sz w:val="16"/>
        </w:rPr>
        <w:t>“I’d like to do it as soon as we can, but do it in a way that’s careful and cautious and consistent with what we’ve done from the start, which is get it right,” Portman said.</w:t>
      </w:r>
    </w:p>
    <w:p w14:paraId="2C1DD05A" w14:textId="77777777" w:rsidR="00976009" w:rsidRPr="005635B5" w:rsidRDefault="00976009" w:rsidP="00976009">
      <w:pPr>
        <w:rPr>
          <w:sz w:val="16"/>
        </w:rPr>
      </w:pPr>
      <w:r w:rsidRPr="005635B5">
        <w:rPr>
          <w:sz w:val="16"/>
        </w:rPr>
        <w:t>Others shared his skepticism about floor action next week.</w:t>
      </w:r>
    </w:p>
    <w:p w14:paraId="0ECEE8C9" w14:textId="77777777" w:rsidR="00976009" w:rsidRPr="005635B5" w:rsidRDefault="00976009" w:rsidP="00976009">
      <w:pPr>
        <w:rPr>
          <w:sz w:val="16"/>
        </w:rPr>
      </w:pPr>
      <w:r w:rsidRPr="005635B5">
        <w:rPr>
          <w:sz w:val="16"/>
        </w:rPr>
        <w:t xml:space="preserve">“I think </w:t>
      </w:r>
      <w:r w:rsidRPr="005635B5">
        <w:rPr>
          <w:rStyle w:val="Emphasis"/>
          <w:highlight w:val="cyan"/>
        </w:rPr>
        <w:t>it’s really unlikely</w:t>
      </w:r>
      <w:r w:rsidRPr="005635B5">
        <w:rPr>
          <w:sz w:val="16"/>
        </w:rPr>
        <w:t xml:space="preserve">” </w:t>
      </w:r>
      <w:r w:rsidRPr="005635B5">
        <w:rPr>
          <w:rStyle w:val="StyleUnderline"/>
        </w:rPr>
        <w:t>that a written bipartisan infrastructure deal will be released</w:t>
      </w:r>
      <w:r w:rsidRPr="005635B5">
        <w:rPr>
          <w:sz w:val="16"/>
        </w:rPr>
        <w:t xml:space="preserve"> by the end of this week, said Senate Minority Whip John Thune, R-S.D. “I don’t see any way possible that this is on the floor next week. </w:t>
      </w:r>
      <w:r w:rsidRPr="005635B5">
        <w:rPr>
          <w:rStyle w:val="StyleUnderline"/>
        </w:rPr>
        <w:t>There’s</w:t>
      </w:r>
      <w:r w:rsidRPr="005635B5">
        <w:rPr>
          <w:sz w:val="16"/>
        </w:rPr>
        <w:t xml:space="preserve"> just </w:t>
      </w:r>
      <w:r w:rsidRPr="005635B5">
        <w:rPr>
          <w:rStyle w:val="Emphasis"/>
          <w:highlight w:val="cyan"/>
        </w:rPr>
        <w:t>too many things</w:t>
      </w:r>
      <w:r w:rsidRPr="005635B5">
        <w:rPr>
          <w:rStyle w:val="Emphasis"/>
        </w:rPr>
        <w:t xml:space="preserve"> left </w:t>
      </w:r>
      <w:r w:rsidRPr="005635B5">
        <w:rPr>
          <w:rStyle w:val="Emphasis"/>
          <w:highlight w:val="cyan"/>
        </w:rPr>
        <w:t>to do</w:t>
      </w:r>
      <w:r w:rsidRPr="005635B5">
        <w:rPr>
          <w:sz w:val="16"/>
          <w:highlight w:val="cyan"/>
        </w:rPr>
        <w:t>,</w:t>
      </w:r>
      <w:r w:rsidRPr="005635B5">
        <w:rPr>
          <w:sz w:val="16"/>
        </w:rPr>
        <w:t xml:space="preserve"> </w:t>
      </w:r>
      <w:r w:rsidRPr="005635B5">
        <w:rPr>
          <w:rStyle w:val="StyleUnderline"/>
        </w:rPr>
        <w:t xml:space="preserve">and </w:t>
      </w:r>
      <w:r w:rsidRPr="005635B5">
        <w:rPr>
          <w:rStyle w:val="StyleUnderline"/>
          <w:highlight w:val="cyan"/>
        </w:rPr>
        <w:t>scores to get and pay-fors</w:t>
      </w:r>
      <w:r w:rsidRPr="005635B5">
        <w:rPr>
          <w:rStyle w:val="StyleUnderline"/>
        </w:rPr>
        <w:t xml:space="preserve"> for us to explain and vet </w:t>
      </w:r>
      <w:r w:rsidRPr="005635B5">
        <w:rPr>
          <w:rStyle w:val="StyleUnderline"/>
          <w:highlight w:val="cyan"/>
        </w:rPr>
        <w:t>and</w:t>
      </w:r>
      <w:r w:rsidRPr="005635B5">
        <w:rPr>
          <w:rStyle w:val="StyleUnderline"/>
        </w:rPr>
        <w:t xml:space="preserve"> then even some of </w:t>
      </w:r>
      <w:r w:rsidRPr="005635B5">
        <w:rPr>
          <w:rStyle w:val="StyleUnderline"/>
          <w:highlight w:val="cyan"/>
        </w:rPr>
        <w:t>the policy</w:t>
      </w:r>
      <w:r w:rsidRPr="005635B5">
        <w:rPr>
          <w:rStyle w:val="StyleUnderline"/>
        </w:rPr>
        <w:t xml:space="preserve"> itself</w:t>
      </w:r>
      <w:r w:rsidRPr="005635B5">
        <w:rPr>
          <w:sz w:val="16"/>
        </w:rPr>
        <w:t>.”</w:t>
      </w:r>
    </w:p>
    <w:p w14:paraId="32C52390" w14:textId="77777777" w:rsidR="00976009" w:rsidRPr="005635B5" w:rsidRDefault="00976009" w:rsidP="00976009">
      <w:pPr>
        <w:pStyle w:val="Heading4"/>
        <w:rPr>
          <w:rFonts w:cs="Calibri"/>
        </w:rPr>
      </w:pPr>
      <w:r w:rsidRPr="005635B5">
        <w:rPr>
          <w:rFonts w:cs="Calibri"/>
        </w:rPr>
        <w:t>[B] No agreement on funding</w:t>
      </w:r>
    </w:p>
    <w:p w14:paraId="4FF21C29" w14:textId="77777777" w:rsidR="00976009" w:rsidRPr="005635B5" w:rsidRDefault="00976009" w:rsidP="00976009">
      <w:r w:rsidRPr="005635B5">
        <w:rPr>
          <w:rStyle w:val="Style13ptBold"/>
        </w:rPr>
        <w:t>Wilkie 7/17</w:t>
      </w:r>
      <w:r w:rsidRPr="005635B5">
        <w:t>/21 – the White House Reporter at CNBC</w:t>
      </w:r>
    </w:p>
    <w:p w14:paraId="162F2A5D" w14:textId="77777777" w:rsidR="00976009" w:rsidRPr="005635B5" w:rsidRDefault="00976009" w:rsidP="00976009">
      <w:r w:rsidRPr="005635B5">
        <w:t>Christina, “Funding for Biden’s infrastructure plan is still up in the air ahead of crucial tests.” https://www.cnbc.com/2021/07/17/biden-infrastructure-plan-faces-crucial-tests-with-funding-uncertain.html</w:t>
      </w:r>
    </w:p>
    <w:p w14:paraId="2A78E09E" w14:textId="77777777" w:rsidR="00976009" w:rsidRPr="005635B5" w:rsidRDefault="00976009" w:rsidP="00976009">
      <w:pPr>
        <w:rPr>
          <w:sz w:val="16"/>
        </w:rPr>
      </w:pPr>
      <w:r w:rsidRPr="005635B5">
        <w:rPr>
          <w:sz w:val="16"/>
        </w:rPr>
        <w:t xml:space="preserve">WASHINGTON --  Nearly a month after a bipartisan group of senators announced a landmark infrastructure deal with the White House to provide $579 billion of new funding for the nation’s highways, ports and rail lines, lawmakers will spend this weekend trying to answer </w:t>
      </w:r>
      <w:r w:rsidRPr="005635B5">
        <w:rPr>
          <w:rStyle w:val="StyleUnderline"/>
        </w:rPr>
        <w:t>a question</w:t>
      </w:r>
      <w:r w:rsidRPr="005635B5">
        <w:rPr>
          <w:sz w:val="16"/>
        </w:rPr>
        <w:t xml:space="preserve"> that </w:t>
      </w:r>
      <w:r w:rsidRPr="005635B5">
        <w:rPr>
          <w:rStyle w:val="StyleUnderline"/>
        </w:rPr>
        <w:t>has vexed</w:t>
      </w:r>
      <w:r w:rsidRPr="005635B5">
        <w:rPr>
          <w:sz w:val="16"/>
        </w:rPr>
        <w:t xml:space="preserve"> them </w:t>
      </w:r>
      <w:r w:rsidRPr="005635B5">
        <w:rPr>
          <w:rStyle w:val="StyleUnderline"/>
        </w:rPr>
        <w:t>from the start</w:t>
      </w:r>
      <w:r w:rsidRPr="005635B5">
        <w:rPr>
          <w:sz w:val="16"/>
        </w:rPr>
        <w:t xml:space="preserve">: </w:t>
      </w:r>
      <w:r w:rsidRPr="005635B5">
        <w:rPr>
          <w:rStyle w:val="Emphasis"/>
        </w:rPr>
        <w:t>How to pay for it</w:t>
      </w:r>
      <w:r w:rsidRPr="005635B5">
        <w:rPr>
          <w:sz w:val="16"/>
        </w:rPr>
        <w:t xml:space="preserve">. </w:t>
      </w:r>
    </w:p>
    <w:p w14:paraId="7A4DD507" w14:textId="77777777" w:rsidR="00976009" w:rsidRPr="005635B5" w:rsidRDefault="00976009" w:rsidP="00976009">
      <w:pPr>
        <w:rPr>
          <w:sz w:val="16"/>
        </w:rPr>
      </w:pPr>
      <w:r w:rsidRPr="005635B5">
        <w:rPr>
          <w:rStyle w:val="StyleUnderline"/>
          <w:highlight w:val="cyan"/>
        </w:rPr>
        <w:t>Republicans</w:t>
      </w:r>
      <w:r w:rsidRPr="005635B5">
        <w:rPr>
          <w:sz w:val="16"/>
        </w:rPr>
        <w:t xml:space="preserve"> have so far </w:t>
      </w:r>
      <w:r w:rsidRPr="005635B5">
        <w:rPr>
          <w:rStyle w:val="StyleUnderline"/>
          <w:highlight w:val="cyan"/>
        </w:rPr>
        <w:t>refused to raise</w:t>
      </w:r>
      <w:r w:rsidRPr="005635B5">
        <w:rPr>
          <w:rStyle w:val="StyleUnderline"/>
        </w:rPr>
        <w:t xml:space="preserve"> any corporate or individual </w:t>
      </w:r>
      <w:r w:rsidRPr="005635B5">
        <w:rPr>
          <w:rStyle w:val="StyleUnderline"/>
          <w:highlight w:val="cyan"/>
        </w:rPr>
        <w:t>taxes</w:t>
      </w:r>
      <w:r w:rsidRPr="005635B5">
        <w:rPr>
          <w:sz w:val="16"/>
        </w:rPr>
        <w:t xml:space="preserve"> to offset the new funding, which will be added to an existing transportation bill for a total of $1.2 trillion. </w:t>
      </w:r>
      <w:r w:rsidRPr="005635B5">
        <w:rPr>
          <w:rStyle w:val="StyleUnderline"/>
        </w:rPr>
        <w:t>The White House, in turn, has refused to impose user fees</w:t>
      </w:r>
      <w:r w:rsidRPr="005635B5">
        <w:rPr>
          <w:sz w:val="16"/>
        </w:rPr>
        <w:t xml:space="preserve"> on the improved highways and rails. </w:t>
      </w:r>
    </w:p>
    <w:p w14:paraId="16F26043" w14:textId="77777777" w:rsidR="00976009" w:rsidRPr="005635B5" w:rsidRDefault="00976009" w:rsidP="00976009">
      <w:pPr>
        <w:rPr>
          <w:sz w:val="16"/>
        </w:rPr>
      </w:pPr>
      <w:r w:rsidRPr="005635B5">
        <w:rPr>
          <w:rStyle w:val="StyleUnderline"/>
        </w:rPr>
        <w:lastRenderedPageBreak/>
        <w:t>Without these reliable sources of funding available to them, the group of senators</w:t>
      </w:r>
      <w:r w:rsidRPr="005635B5">
        <w:rPr>
          <w:sz w:val="16"/>
        </w:rPr>
        <w:t xml:space="preserve">, which now numbers 22, 11 from each party </w:t>
      </w:r>
      <w:r w:rsidRPr="005635B5">
        <w:rPr>
          <w:rStyle w:val="StyleUnderline"/>
        </w:rPr>
        <w:t>is working to cobble together offsets</w:t>
      </w:r>
      <w:r w:rsidRPr="005635B5">
        <w:rPr>
          <w:sz w:val="16"/>
        </w:rPr>
        <w:t xml:space="preserve"> from across the federal government.</w:t>
      </w:r>
    </w:p>
    <w:p w14:paraId="6B63A169" w14:textId="77777777" w:rsidR="00976009" w:rsidRPr="005635B5" w:rsidRDefault="00976009" w:rsidP="00976009">
      <w:pPr>
        <w:rPr>
          <w:sz w:val="16"/>
        </w:rPr>
      </w:pPr>
      <w:r w:rsidRPr="005635B5">
        <w:rPr>
          <w:sz w:val="16"/>
        </w:rPr>
        <w:t>The list of funding sources includes repurposed pandemic relief funds, revenue from new public-private partnerships, proceeds from 5G spectrum auctions and savings from crackdowns on tax evasion and unemployment insurance fraud.</w:t>
      </w:r>
    </w:p>
    <w:p w14:paraId="68342663" w14:textId="77777777" w:rsidR="00976009" w:rsidRPr="005635B5" w:rsidRDefault="00976009" w:rsidP="00976009">
      <w:pPr>
        <w:rPr>
          <w:sz w:val="16"/>
        </w:rPr>
      </w:pPr>
      <w:r w:rsidRPr="005635B5">
        <w:rPr>
          <w:sz w:val="16"/>
        </w:rPr>
        <w:t xml:space="preserve">Yet as of Friday night, </w:t>
      </w:r>
      <w:r w:rsidRPr="005635B5">
        <w:rPr>
          <w:rStyle w:val="StyleUnderline"/>
        </w:rPr>
        <w:t xml:space="preserve">that </w:t>
      </w:r>
      <w:r w:rsidRPr="005635B5">
        <w:rPr>
          <w:rStyle w:val="StyleUnderline"/>
          <w:highlight w:val="cyan"/>
        </w:rPr>
        <w:t>list</w:t>
      </w:r>
      <w:r w:rsidRPr="005635B5">
        <w:rPr>
          <w:rStyle w:val="StyleUnderline"/>
        </w:rPr>
        <w:t xml:space="preserve"> was </w:t>
      </w:r>
      <w:r w:rsidRPr="005635B5">
        <w:rPr>
          <w:rStyle w:val="Emphasis"/>
        </w:rPr>
        <w:t>still just a list</w:t>
      </w:r>
      <w:r w:rsidRPr="005635B5">
        <w:rPr>
          <w:sz w:val="16"/>
        </w:rPr>
        <w:t xml:space="preserve">. It </w:t>
      </w:r>
      <w:r w:rsidRPr="005635B5">
        <w:rPr>
          <w:rStyle w:val="StyleUnderline"/>
          <w:highlight w:val="cyan"/>
        </w:rPr>
        <w:t xml:space="preserve">was </w:t>
      </w:r>
      <w:r w:rsidRPr="005635B5">
        <w:rPr>
          <w:rStyle w:val="Emphasis"/>
          <w:highlight w:val="cyan"/>
        </w:rPr>
        <w:t>not a</w:t>
      </w:r>
      <w:r w:rsidRPr="005635B5">
        <w:rPr>
          <w:rStyle w:val="Emphasis"/>
        </w:rPr>
        <w:t xml:space="preserve">n agreed-upon </w:t>
      </w:r>
      <w:r w:rsidRPr="005635B5">
        <w:rPr>
          <w:rStyle w:val="Emphasis"/>
          <w:highlight w:val="cyan"/>
        </w:rPr>
        <w:t>plan</w:t>
      </w:r>
      <w:r w:rsidRPr="005635B5">
        <w:rPr>
          <w:rStyle w:val="StyleUnderline"/>
          <w:highlight w:val="cyan"/>
        </w:rPr>
        <w:t xml:space="preserve"> for</w:t>
      </w:r>
      <w:r w:rsidRPr="005635B5">
        <w:rPr>
          <w:rStyle w:val="StyleUnderline"/>
        </w:rPr>
        <w:t xml:space="preserve"> how to pay for the new </w:t>
      </w:r>
      <w:r w:rsidRPr="005635B5">
        <w:rPr>
          <w:rStyle w:val="StyleUnderline"/>
          <w:highlight w:val="cyan"/>
        </w:rPr>
        <w:t>spending</w:t>
      </w:r>
      <w:r w:rsidRPr="005635B5">
        <w:rPr>
          <w:rStyle w:val="StyleUnderline"/>
        </w:rPr>
        <w:t xml:space="preserve">. And it was certainly </w:t>
      </w:r>
      <w:r w:rsidRPr="005635B5">
        <w:rPr>
          <w:rStyle w:val="Emphasis"/>
        </w:rPr>
        <w:t>not a final piece of legislation</w:t>
      </w:r>
      <w:r w:rsidRPr="005635B5">
        <w:rPr>
          <w:sz w:val="16"/>
        </w:rPr>
        <w:t xml:space="preserve">. </w:t>
      </w:r>
    </w:p>
    <w:p w14:paraId="33B19DE0" w14:textId="77777777" w:rsidR="00976009" w:rsidRPr="005635B5" w:rsidRDefault="00976009" w:rsidP="00976009">
      <w:pPr>
        <w:rPr>
          <w:sz w:val="16"/>
        </w:rPr>
      </w:pPr>
      <w:r w:rsidRPr="005635B5">
        <w:rPr>
          <w:sz w:val="16"/>
        </w:rPr>
        <w:t>But the fact that there is no legislation written yet is not stopping Senate Majority Leader Chuck Schumer from moving forward with the package.</w:t>
      </w:r>
    </w:p>
    <w:p w14:paraId="40026228" w14:textId="77777777" w:rsidR="00976009" w:rsidRPr="005635B5" w:rsidRDefault="00976009" w:rsidP="00976009">
      <w:pPr>
        <w:rPr>
          <w:sz w:val="16"/>
        </w:rPr>
      </w:pPr>
      <w:r w:rsidRPr="005635B5">
        <w:rPr>
          <w:sz w:val="16"/>
        </w:rPr>
        <w:t xml:space="preserve">The New York Democrat revealed Thursday that he plans to hold an initial litmus test vote next week on the House bill that will eventually contain the Senate’s infrastructure legislation once it’s agreed to. </w:t>
      </w:r>
    </w:p>
    <w:p w14:paraId="367C72D2" w14:textId="77777777" w:rsidR="00976009" w:rsidRPr="005635B5" w:rsidRDefault="00976009" w:rsidP="00976009">
      <w:pPr>
        <w:rPr>
          <w:sz w:val="16"/>
        </w:rPr>
      </w:pPr>
      <w:r w:rsidRPr="005635B5">
        <w:rPr>
          <w:sz w:val="16"/>
        </w:rPr>
        <w:t xml:space="preserve">Schumer is under intense pressure to advance both of President Joe Biden’s domestic spending packages in the coming weeks: The infrastructure plan and a separate, $3.5 trillion Democrats-only budget resolution. </w:t>
      </w:r>
    </w:p>
    <w:p w14:paraId="5F4DB768" w14:textId="77777777" w:rsidR="00976009" w:rsidRPr="005635B5" w:rsidRDefault="00976009" w:rsidP="00976009">
      <w:pPr>
        <w:rPr>
          <w:sz w:val="16"/>
        </w:rPr>
      </w:pPr>
      <w:r w:rsidRPr="005635B5">
        <w:rPr>
          <w:sz w:val="16"/>
        </w:rPr>
        <w:t>Biden visited Senate Democrats on Capitol Hill Wednesday to pitch the two-track plan, and he pledged that if they could pass the bills, he would sell them to the public.</w:t>
      </w:r>
    </w:p>
    <w:p w14:paraId="4381F7CF" w14:textId="77777777" w:rsidR="00976009" w:rsidRPr="005635B5" w:rsidRDefault="00976009" w:rsidP="00976009">
      <w:pPr>
        <w:rPr>
          <w:sz w:val="16"/>
        </w:rPr>
      </w:pPr>
      <w:r w:rsidRPr="005635B5">
        <w:rPr>
          <w:sz w:val="16"/>
        </w:rPr>
        <w:t xml:space="preserve">But </w:t>
      </w:r>
      <w:r w:rsidRPr="005635B5">
        <w:rPr>
          <w:rStyle w:val="StyleUnderline"/>
        </w:rPr>
        <w:t xml:space="preserve">Schumer’s surprise announcement that he would hold a </w:t>
      </w:r>
      <w:r w:rsidRPr="005635B5">
        <w:rPr>
          <w:rStyle w:val="StyleUnderline"/>
          <w:highlight w:val="cyan"/>
        </w:rPr>
        <w:t>vote</w:t>
      </w:r>
      <w:r w:rsidRPr="005635B5">
        <w:rPr>
          <w:sz w:val="16"/>
        </w:rPr>
        <w:t xml:space="preserve"> this coming week </w:t>
      </w:r>
      <w:r w:rsidRPr="005635B5">
        <w:rPr>
          <w:rStyle w:val="Emphasis"/>
          <w:highlight w:val="cyan"/>
        </w:rPr>
        <w:t>spooked</w:t>
      </w:r>
      <w:r w:rsidRPr="005635B5">
        <w:rPr>
          <w:rStyle w:val="Emphasis"/>
        </w:rPr>
        <w:t xml:space="preserve"> key </w:t>
      </w:r>
      <w:r w:rsidRPr="005635B5">
        <w:rPr>
          <w:rStyle w:val="Emphasis"/>
          <w:highlight w:val="cyan"/>
        </w:rPr>
        <w:t>Republicans</w:t>
      </w:r>
      <w:r w:rsidRPr="005635B5">
        <w:rPr>
          <w:sz w:val="16"/>
        </w:rPr>
        <w:t xml:space="preserve">, </w:t>
      </w:r>
      <w:r w:rsidRPr="005635B5">
        <w:rPr>
          <w:rStyle w:val="StyleUnderline"/>
        </w:rPr>
        <w:t>who</w:t>
      </w:r>
      <w:r w:rsidRPr="005635B5">
        <w:rPr>
          <w:sz w:val="16"/>
        </w:rPr>
        <w:t xml:space="preserve"> </w:t>
      </w:r>
      <w:r w:rsidRPr="005635B5">
        <w:rPr>
          <w:rStyle w:val="Emphasis"/>
        </w:rPr>
        <w:t>balked</w:t>
      </w:r>
      <w:r w:rsidRPr="005635B5">
        <w:rPr>
          <w:sz w:val="16"/>
        </w:rPr>
        <w:t xml:space="preserve"> </w:t>
      </w:r>
      <w:r w:rsidRPr="005635B5">
        <w:rPr>
          <w:rStyle w:val="StyleUnderline"/>
        </w:rPr>
        <w:t>at the idea of being asked to vote in favor of a placeholder bill before they know what the final infrastructure legislation contains</w:t>
      </w:r>
      <w:r w:rsidRPr="005635B5">
        <w:rPr>
          <w:sz w:val="16"/>
        </w:rPr>
        <w:t xml:space="preserve">. </w:t>
      </w:r>
    </w:p>
    <w:p w14:paraId="6C0C90AB" w14:textId="77777777" w:rsidR="00976009" w:rsidRPr="005635B5" w:rsidRDefault="00976009" w:rsidP="00976009">
      <w:pPr>
        <w:rPr>
          <w:sz w:val="16"/>
        </w:rPr>
      </w:pPr>
      <w:r w:rsidRPr="005635B5">
        <w:rPr>
          <w:sz w:val="16"/>
        </w:rPr>
        <w:t>“I will not be voting for a bill that isn’t drafted yet, so we’ll draft as soon as we can and that’ll mean resolving the issues that are outstanding,” said Sen. Mitt Romney, R-Utah, a member of the coalition.</w:t>
      </w:r>
    </w:p>
    <w:p w14:paraId="3916F379" w14:textId="77777777" w:rsidR="00976009" w:rsidRPr="005635B5" w:rsidRDefault="00976009" w:rsidP="00976009">
      <w:pPr>
        <w:rPr>
          <w:sz w:val="16"/>
        </w:rPr>
      </w:pPr>
      <w:r w:rsidRPr="005635B5">
        <w:rPr>
          <w:sz w:val="16"/>
        </w:rPr>
        <w:t>Lisa Murkowski of Alaska, another Republican in the group, said the Schumer deadline meant the group “has a lot of work to do.”</w:t>
      </w:r>
    </w:p>
    <w:p w14:paraId="40872C78" w14:textId="77777777" w:rsidR="00976009" w:rsidRPr="005635B5" w:rsidRDefault="00976009" w:rsidP="00976009">
      <w:pPr>
        <w:rPr>
          <w:sz w:val="16"/>
        </w:rPr>
      </w:pPr>
      <w:r w:rsidRPr="005635B5">
        <w:rPr>
          <w:sz w:val="16"/>
        </w:rPr>
        <w:t>“The good news is that we are all still talking,” Murkowski said after a meeting Thursday between White House negotiators and key senators.</w:t>
      </w:r>
    </w:p>
    <w:p w14:paraId="1CC1C453" w14:textId="77777777" w:rsidR="00976009" w:rsidRPr="005635B5" w:rsidRDefault="00976009" w:rsidP="00976009">
      <w:pPr>
        <w:rPr>
          <w:sz w:val="16"/>
        </w:rPr>
      </w:pPr>
      <w:r w:rsidRPr="005635B5">
        <w:rPr>
          <w:sz w:val="16"/>
        </w:rPr>
        <w:t>“The good news-bad news is we’ve got a pretty tight timeframe,” she said.</w:t>
      </w:r>
    </w:p>
    <w:p w14:paraId="509557A1" w14:textId="77777777" w:rsidR="00976009" w:rsidRPr="005635B5" w:rsidRDefault="00976009" w:rsidP="00976009">
      <w:pPr>
        <w:rPr>
          <w:sz w:val="16"/>
        </w:rPr>
      </w:pPr>
      <w:r w:rsidRPr="005635B5">
        <w:rPr>
          <w:sz w:val="16"/>
        </w:rPr>
        <w:t xml:space="preserve">Yet </w:t>
      </w:r>
      <w:r w:rsidRPr="005635B5">
        <w:rPr>
          <w:rStyle w:val="Emphasis"/>
        </w:rPr>
        <w:t>even with all the time in the world</w:t>
      </w:r>
      <w:r w:rsidRPr="005635B5">
        <w:rPr>
          <w:sz w:val="16"/>
        </w:rPr>
        <w:t xml:space="preserve">, </w:t>
      </w:r>
      <w:r w:rsidRPr="005635B5">
        <w:rPr>
          <w:rStyle w:val="StyleUnderline"/>
        </w:rPr>
        <w:t xml:space="preserve">it’s </w:t>
      </w:r>
      <w:r w:rsidRPr="005635B5">
        <w:rPr>
          <w:rStyle w:val="StyleUnderline"/>
          <w:highlight w:val="cyan"/>
        </w:rPr>
        <w:t>difficult to see</w:t>
      </w:r>
      <w:r w:rsidRPr="005635B5">
        <w:rPr>
          <w:rStyle w:val="StyleUnderline"/>
        </w:rPr>
        <w:t xml:space="preserve"> how the proposed offsets can be made to add up to the </w:t>
      </w:r>
      <w:r w:rsidRPr="005635B5">
        <w:rPr>
          <w:rStyle w:val="StyleUnderline"/>
          <w:highlight w:val="cyan"/>
        </w:rPr>
        <w:t>$579 billion in new spending</w:t>
      </w:r>
      <w:r w:rsidRPr="005635B5">
        <w:rPr>
          <w:rStyle w:val="StyleUnderline"/>
        </w:rPr>
        <w:t xml:space="preserve"> that senators and the White House agreed to</w:t>
      </w:r>
      <w:r w:rsidRPr="005635B5">
        <w:rPr>
          <w:sz w:val="16"/>
        </w:rPr>
        <w:t xml:space="preserve"> in late June. </w:t>
      </w:r>
    </w:p>
    <w:p w14:paraId="0C4F8D2A" w14:textId="77777777" w:rsidR="00976009" w:rsidRPr="005635B5" w:rsidRDefault="00976009" w:rsidP="00976009">
      <w:pPr>
        <w:rPr>
          <w:sz w:val="16"/>
        </w:rPr>
      </w:pPr>
      <w:r w:rsidRPr="005635B5">
        <w:rPr>
          <w:sz w:val="16"/>
        </w:rPr>
        <w:t xml:space="preserve">Pay-fors that don’t quite pay </w:t>
      </w:r>
    </w:p>
    <w:p w14:paraId="62E73748" w14:textId="77777777" w:rsidR="00976009" w:rsidRPr="005635B5" w:rsidRDefault="00976009" w:rsidP="00976009">
      <w:pPr>
        <w:rPr>
          <w:sz w:val="16"/>
        </w:rPr>
      </w:pPr>
      <w:r w:rsidRPr="005635B5">
        <w:rPr>
          <w:rStyle w:val="StyleUnderline"/>
        </w:rPr>
        <w:t xml:space="preserve">Experts say the proposed ways to pay for the package in the working list are </w:t>
      </w:r>
      <w:r w:rsidRPr="005635B5">
        <w:rPr>
          <w:rStyle w:val="Emphasis"/>
        </w:rPr>
        <w:t>optimistic at best</w:t>
      </w:r>
      <w:r w:rsidRPr="005635B5">
        <w:rPr>
          <w:rStyle w:val="StyleUnderline"/>
        </w:rPr>
        <w:t xml:space="preserve">, and are, at worst, </w:t>
      </w:r>
      <w:r w:rsidRPr="005635B5">
        <w:rPr>
          <w:rStyle w:val="Emphasis"/>
        </w:rPr>
        <w:t>smoke and mirrors</w:t>
      </w:r>
      <w:r w:rsidRPr="005635B5">
        <w:rPr>
          <w:sz w:val="16"/>
        </w:rPr>
        <w:t>.</w:t>
      </w:r>
    </w:p>
    <w:p w14:paraId="5B40B9BE" w14:textId="77777777" w:rsidR="00976009" w:rsidRPr="005635B5" w:rsidRDefault="00976009" w:rsidP="00976009">
      <w:pPr>
        <w:rPr>
          <w:sz w:val="16"/>
        </w:rPr>
      </w:pPr>
      <w:r w:rsidRPr="005635B5">
        <w:rPr>
          <w:sz w:val="16"/>
        </w:rPr>
        <w:t>One such item is a proposed $100 billion in offsets to the cost from public-private partnerships and bonds from an infrastructure bank. This $100 billion represents nearly 20% of the total offsets.</w:t>
      </w:r>
    </w:p>
    <w:p w14:paraId="5D22A023" w14:textId="77777777" w:rsidR="00976009" w:rsidRPr="005635B5" w:rsidRDefault="00976009" w:rsidP="00976009">
      <w:pPr>
        <w:rPr>
          <w:sz w:val="16"/>
        </w:rPr>
      </w:pPr>
      <w:r w:rsidRPr="005635B5">
        <w:rPr>
          <w:sz w:val="16"/>
        </w:rPr>
        <w:t xml:space="preserve">But despite scant details released so far, economists say these kinds of </w:t>
      </w:r>
      <w:r w:rsidRPr="005635B5">
        <w:rPr>
          <w:rStyle w:val="StyleUnderline"/>
        </w:rPr>
        <w:t>public-private partnerships aren’t designed to bring in revenue</w:t>
      </w:r>
      <w:r w:rsidRPr="005635B5">
        <w:rPr>
          <w:sz w:val="16"/>
        </w:rPr>
        <w:t>. If anything, they typically cost the government money.</w:t>
      </w:r>
    </w:p>
    <w:p w14:paraId="1466510F" w14:textId="77777777" w:rsidR="00976009" w:rsidRPr="005635B5" w:rsidRDefault="00976009" w:rsidP="00976009"/>
    <w:p w14:paraId="07B18677" w14:textId="7CB70DB5" w:rsidR="00860224" w:rsidRPr="005635B5" w:rsidRDefault="00C93AB7" w:rsidP="00860224">
      <w:pPr>
        <w:pStyle w:val="Heading3"/>
        <w:rPr>
          <w:rFonts w:cs="Calibri"/>
        </w:rPr>
      </w:pPr>
      <w:r w:rsidRPr="005635B5">
        <w:rPr>
          <w:rFonts w:cs="Calibri"/>
        </w:rPr>
        <w:lastRenderedPageBreak/>
        <w:t xml:space="preserve">1AR – </w:t>
      </w:r>
      <w:r w:rsidR="00976009" w:rsidRPr="005635B5">
        <w:rPr>
          <w:rFonts w:cs="Calibri"/>
        </w:rPr>
        <w:t>No Link</w:t>
      </w:r>
    </w:p>
    <w:p w14:paraId="4AAA0EDF" w14:textId="77777777" w:rsidR="00976009" w:rsidRPr="005635B5" w:rsidRDefault="00976009" w:rsidP="00976009">
      <w:pPr>
        <w:pStyle w:val="Heading4"/>
        <w:rPr>
          <w:rFonts w:cs="Calibri"/>
        </w:rPr>
      </w:pPr>
      <w:r w:rsidRPr="005635B5">
        <w:rPr>
          <w:rFonts w:cs="Calibri"/>
          <w:u w:val="single"/>
        </w:rPr>
        <w:t>Water</w:t>
      </w:r>
      <w:r w:rsidRPr="005635B5">
        <w:rPr>
          <w:rFonts w:cs="Calibri"/>
        </w:rPr>
        <w:t xml:space="preserve"> projects along the </w:t>
      </w:r>
      <w:r w:rsidRPr="005635B5">
        <w:rPr>
          <w:rFonts w:cs="Calibri"/>
          <w:u w:val="single"/>
        </w:rPr>
        <w:t>border</w:t>
      </w:r>
      <w:r w:rsidRPr="005635B5">
        <w:rPr>
          <w:rFonts w:cs="Calibri"/>
        </w:rPr>
        <w:t xml:space="preserve"> are </w:t>
      </w:r>
      <w:r w:rsidRPr="005635B5">
        <w:rPr>
          <w:rFonts w:cs="Calibri"/>
          <w:u w:val="single"/>
        </w:rPr>
        <w:t>bipartisan</w:t>
      </w:r>
    </w:p>
    <w:p w14:paraId="7909609E" w14:textId="77777777" w:rsidR="00976009" w:rsidRPr="005635B5" w:rsidRDefault="00976009" w:rsidP="00976009">
      <w:r w:rsidRPr="005635B5">
        <w:t xml:space="preserve">Juan </w:t>
      </w:r>
      <w:r w:rsidRPr="005635B5">
        <w:rPr>
          <w:rStyle w:val="Style13ptBold"/>
        </w:rPr>
        <w:t>Vargas 18</w:t>
      </w:r>
      <w:r w:rsidRPr="005635B5">
        <w:t>, California’s 51</w:t>
      </w:r>
      <w:r w:rsidRPr="005635B5">
        <w:rPr>
          <w:vertAlign w:val="superscript"/>
        </w:rPr>
        <w:t>st</w:t>
      </w:r>
      <w:r w:rsidRPr="005635B5">
        <w:t xml:space="preserve"> District House Representative, "Rep. Juan Vargas Leads Bipartisan Effort to Fund the U.S.-Mexico Border Water Infrastructure Program", Congressman Juan Vargas, 3-19-2018, https://vargas.house.gov/media-center/press-releases/rep-juan-vargas-leads-bipartisan-effort-to-fund-the-us-mexico-border, // [nayak]</w:t>
      </w:r>
    </w:p>
    <w:p w14:paraId="77CC84E8" w14:textId="77777777" w:rsidR="00976009" w:rsidRPr="005635B5" w:rsidRDefault="00976009" w:rsidP="00976009">
      <w:pPr>
        <w:rPr>
          <w:sz w:val="16"/>
        </w:rPr>
      </w:pPr>
      <w:r w:rsidRPr="005635B5">
        <w:rPr>
          <w:rStyle w:val="Emphasis"/>
        </w:rPr>
        <w:t>Washington</w:t>
      </w:r>
      <w:r w:rsidRPr="005635B5">
        <w:rPr>
          <w:sz w:val="16"/>
        </w:rPr>
        <w:t xml:space="preserve">, </w:t>
      </w:r>
      <w:r w:rsidRPr="005635B5">
        <w:rPr>
          <w:rStyle w:val="StyleUnderline"/>
        </w:rPr>
        <w:t>D.C.</w:t>
      </w:r>
      <w:r w:rsidRPr="005635B5">
        <w:rPr>
          <w:sz w:val="16"/>
        </w:rPr>
        <w:t xml:space="preserve">– (March 19, 2018) </w:t>
      </w:r>
      <w:r w:rsidRPr="005635B5">
        <w:rPr>
          <w:rStyle w:val="Emphasis"/>
          <w:highlight w:val="cyan"/>
        </w:rPr>
        <w:t>Rep</w:t>
      </w:r>
      <w:r w:rsidRPr="005635B5">
        <w:rPr>
          <w:rStyle w:val="Emphasis"/>
        </w:rPr>
        <w:t>.</w:t>
      </w:r>
      <w:r w:rsidRPr="005635B5">
        <w:rPr>
          <w:sz w:val="16"/>
        </w:rPr>
        <w:t xml:space="preserve"> Juan </w:t>
      </w:r>
      <w:r w:rsidRPr="005635B5">
        <w:rPr>
          <w:rStyle w:val="Emphasis"/>
          <w:highlight w:val="cyan"/>
        </w:rPr>
        <w:t>Vargas</w:t>
      </w:r>
      <w:r w:rsidRPr="005635B5">
        <w:rPr>
          <w:sz w:val="16"/>
          <w:highlight w:val="cyan"/>
        </w:rPr>
        <w:t xml:space="preserve"> </w:t>
      </w:r>
      <w:r w:rsidRPr="005635B5">
        <w:rPr>
          <w:rStyle w:val="StyleUnderline"/>
          <w:highlight w:val="cyan"/>
        </w:rPr>
        <w:t xml:space="preserve">is leading a </w:t>
      </w:r>
      <w:r w:rsidRPr="005635B5">
        <w:rPr>
          <w:rStyle w:val="Emphasis"/>
          <w:highlight w:val="cyan"/>
        </w:rPr>
        <w:t>bipartisan effort</w:t>
      </w:r>
      <w:r w:rsidRPr="005635B5">
        <w:rPr>
          <w:rStyle w:val="StyleUnderline"/>
          <w:highlight w:val="cyan"/>
        </w:rPr>
        <w:t xml:space="preserve"> to request funding for the</w:t>
      </w:r>
      <w:r w:rsidRPr="005635B5">
        <w:rPr>
          <w:sz w:val="16"/>
        </w:rPr>
        <w:t xml:space="preserve"> Environmental Protection Agency’s (</w:t>
      </w:r>
      <w:r w:rsidRPr="005635B5">
        <w:rPr>
          <w:rStyle w:val="StyleUnderline"/>
        </w:rPr>
        <w:t>EPA</w:t>
      </w:r>
      <w:r w:rsidRPr="005635B5">
        <w:rPr>
          <w:sz w:val="16"/>
        </w:rPr>
        <w:t xml:space="preserve">) </w:t>
      </w:r>
      <w:r w:rsidRPr="005635B5">
        <w:rPr>
          <w:rStyle w:val="Emphasis"/>
          <w:highlight w:val="cyan"/>
        </w:rPr>
        <w:t>U.S. – Mexico</w:t>
      </w:r>
      <w:r w:rsidRPr="005635B5">
        <w:rPr>
          <w:rStyle w:val="StyleUnderline"/>
        </w:rPr>
        <w:t xml:space="preserve"> </w:t>
      </w:r>
      <w:r w:rsidRPr="005635B5">
        <w:rPr>
          <w:rStyle w:val="Emphasis"/>
          <w:highlight w:val="cyan"/>
        </w:rPr>
        <w:t>B</w:t>
      </w:r>
      <w:r w:rsidRPr="005635B5">
        <w:rPr>
          <w:rStyle w:val="StyleUnderline"/>
          <w:highlight w:val="cyan"/>
        </w:rPr>
        <w:t xml:space="preserve">order </w:t>
      </w:r>
      <w:r w:rsidRPr="005635B5">
        <w:rPr>
          <w:rStyle w:val="Emphasis"/>
          <w:highlight w:val="cyan"/>
        </w:rPr>
        <w:t>W</w:t>
      </w:r>
      <w:r w:rsidRPr="005635B5">
        <w:rPr>
          <w:rStyle w:val="StyleUnderline"/>
          <w:highlight w:val="cyan"/>
        </w:rPr>
        <w:t xml:space="preserve">ater </w:t>
      </w:r>
      <w:r w:rsidRPr="005635B5">
        <w:rPr>
          <w:rStyle w:val="Emphasis"/>
          <w:highlight w:val="cyan"/>
        </w:rPr>
        <w:t>I</w:t>
      </w:r>
      <w:r w:rsidRPr="005635B5">
        <w:rPr>
          <w:rStyle w:val="StyleUnderline"/>
          <w:highlight w:val="cyan"/>
        </w:rPr>
        <w:t xml:space="preserve">nfrastructure </w:t>
      </w:r>
      <w:r w:rsidRPr="005635B5">
        <w:rPr>
          <w:rStyle w:val="Emphasis"/>
          <w:highlight w:val="cyan"/>
        </w:rPr>
        <w:t>P</w:t>
      </w:r>
      <w:r w:rsidRPr="005635B5">
        <w:rPr>
          <w:rStyle w:val="StyleUnderline"/>
          <w:highlight w:val="cyan"/>
        </w:rPr>
        <w:t>rogram</w:t>
      </w:r>
      <w:r w:rsidRPr="005635B5">
        <w:rPr>
          <w:sz w:val="16"/>
        </w:rPr>
        <w:t xml:space="preserve"> </w:t>
      </w:r>
      <w:r w:rsidRPr="005635B5">
        <w:rPr>
          <w:rStyle w:val="Emphasis"/>
          <w:highlight w:val="cyan"/>
        </w:rPr>
        <w:t>and</w:t>
      </w:r>
      <w:r w:rsidRPr="005635B5">
        <w:rPr>
          <w:rStyle w:val="StyleUnderline"/>
        </w:rPr>
        <w:t xml:space="preserve"> the</w:t>
      </w:r>
      <w:r w:rsidRPr="005635B5">
        <w:rPr>
          <w:sz w:val="16"/>
        </w:rPr>
        <w:t xml:space="preserve"> EPA's </w:t>
      </w:r>
      <w:r w:rsidRPr="005635B5">
        <w:rPr>
          <w:rStyle w:val="Emphasis"/>
          <w:highlight w:val="cyan"/>
        </w:rPr>
        <w:t>O</w:t>
      </w:r>
      <w:r w:rsidRPr="005635B5">
        <w:rPr>
          <w:rStyle w:val="StyleUnderline"/>
          <w:highlight w:val="cyan"/>
        </w:rPr>
        <w:t xml:space="preserve">ffice of </w:t>
      </w:r>
      <w:r w:rsidRPr="005635B5">
        <w:rPr>
          <w:rStyle w:val="Emphasis"/>
          <w:highlight w:val="cyan"/>
        </w:rPr>
        <w:t>I</w:t>
      </w:r>
      <w:r w:rsidRPr="005635B5">
        <w:rPr>
          <w:rStyle w:val="StyleUnderline"/>
          <w:highlight w:val="cyan"/>
        </w:rPr>
        <w:t>nternational</w:t>
      </w:r>
      <w:r w:rsidRPr="005635B5">
        <w:rPr>
          <w:sz w:val="16"/>
        </w:rPr>
        <w:t xml:space="preserve"> and Tribal </w:t>
      </w:r>
      <w:r w:rsidRPr="005635B5">
        <w:rPr>
          <w:rStyle w:val="Emphasis"/>
          <w:highlight w:val="cyan"/>
        </w:rPr>
        <w:t>A</w:t>
      </w:r>
      <w:r w:rsidRPr="005635B5">
        <w:rPr>
          <w:rStyle w:val="StyleUnderline"/>
          <w:highlight w:val="cyan"/>
        </w:rPr>
        <w:t>ffairs</w:t>
      </w:r>
      <w:r w:rsidRPr="005635B5">
        <w:rPr>
          <w:sz w:val="16"/>
        </w:rPr>
        <w:t xml:space="preserve">, </w:t>
      </w:r>
      <w:r w:rsidRPr="005635B5">
        <w:rPr>
          <w:rStyle w:val="StyleUnderline"/>
          <w:highlight w:val="cyan"/>
        </w:rPr>
        <w:t xml:space="preserve">which </w:t>
      </w:r>
      <w:r w:rsidRPr="005635B5">
        <w:rPr>
          <w:rStyle w:val="Emphasis"/>
          <w:highlight w:val="cyan"/>
        </w:rPr>
        <w:t>supports</w:t>
      </w:r>
      <w:r w:rsidRPr="005635B5">
        <w:rPr>
          <w:sz w:val="16"/>
        </w:rPr>
        <w:t xml:space="preserve"> vital programs such as the </w:t>
      </w:r>
      <w:r w:rsidRPr="005635B5">
        <w:rPr>
          <w:rStyle w:val="Emphasis"/>
          <w:highlight w:val="cyan"/>
        </w:rPr>
        <w:t>Border</w:t>
      </w:r>
      <w:r w:rsidRPr="005635B5">
        <w:rPr>
          <w:rStyle w:val="StyleUnderline"/>
        </w:rPr>
        <w:t xml:space="preserve"> 2020 </w:t>
      </w:r>
      <w:r w:rsidRPr="005635B5">
        <w:rPr>
          <w:rStyle w:val="Emphasis"/>
          <w:highlight w:val="cyan"/>
        </w:rPr>
        <w:t>environmental</w:t>
      </w:r>
      <w:r w:rsidRPr="005635B5">
        <w:rPr>
          <w:rStyle w:val="Emphasis"/>
        </w:rPr>
        <w:t xml:space="preserve"> </w:t>
      </w:r>
      <w:r w:rsidRPr="005635B5">
        <w:rPr>
          <w:rStyle w:val="Emphasis"/>
          <w:highlight w:val="cyan"/>
        </w:rPr>
        <w:t>program</w:t>
      </w:r>
      <w:r w:rsidRPr="005635B5">
        <w:rPr>
          <w:sz w:val="16"/>
        </w:rPr>
        <w:t xml:space="preserve">. </w:t>
      </w:r>
      <w:r w:rsidRPr="005635B5">
        <w:rPr>
          <w:rStyle w:val="StyleUnderline"/>
          <w:highlight w:val="cyan"/>
        </w:rPr>
        <w:t>These</w:t>
      </w:r>
      <w:r w:rsidRPr="005635B5">
        <w:rPr>
          <w:sz w:val="16"/>
        </w:rPr>
        <w:t xml:space="preserve"> programs </w:t>
      </w:r>
      <w:r w:rsidRPr="005635B5">
        <w:rPr>
          <w:rStyle w:val="StyleUnderline"/>
        </w:rPr>
        <w:t xml:space="preserve">are integral to </w:t>
      </w:r>
      <w:r w:rsidRPr="005635B5">
        <w:rPr>
          <w:rStyle w:val="StyleUnderline"/>
          <w:highlight w:val="cyan"/>
        </w:rPr>
        <w:t xml:space="preserve">making </w:t>
      </w:r>
      <w:r w:rsidRPr="005635B5">
        <w:rPr>
          <w:rStyle w:val="Emphasis"/>
          <w:highlight w:val="cyan"/>
        </w:rPr>
        <w:t>improvements on</w:t>
      </w:r>
      <w:r w:rsidRPr="005635B5">
        <w:rPr>
          <w:rStyle w:val="StyleUnderline"/>
        </w:rPr>
        <w:t xml:space="preserve"> both sides of </w:t>
      </w:r>
      <w:r w:rsidRPr="005635B5">
        <w:rPr>
          <w:rStyle w:val="Emphasis"/>
          <w:highlight w:val="cyan"/>
        </w:rPr>
        <w:t>the border</w:t>
      </w:r>
      <w:r w:rsidRPr="005635B5">
        <w:rPr>
          <w:rStyle w:val="Emphasis"/>
        </w:rPr>
        <w:t xml:space="preserve"> to protect public health</w:t>
      </w:r>
      <w:r w:rsidRPr="005635B5">
        <w:rPr>
          <w:sz w:val="16"/>
        </w:rPr>
        <w:t xml:space="preserve"> and improve wastewater infrastructure.</w:t>
      </w:r>
    </w:p>
    <w:p w14:paraId="7C13ADB1" w14:textId="77777777" w:rsidR="00976009" w:rsidRPr="005635B5" w:rsidRDefault="00976009" w:rsidP="00976009">
      <w:pPr>
        <w:rPr>
          <w:sz w:val="16"/>
        </w:rPr>
      </w:pPr>
      <w:r w:rsidRPr="005635B5">
        <w:rPr>
          <w:sz w:val="16"/>
        </w:rPr>
        <w:t>“It is critical to fund infrastructure improvement programs along the U.S.-Mexico border to protect public health, keep our beaches and waterways free from pollution, and prevent more sewage spills from impacting our communities,” said Rep. Juan Vargas. “I urge the Appropriations Committee to make the funding of these programs a priority.”</w:t>
      </w:r>
    </w:p>
    <w:p w14:paraId="19FB516B" w14:textId="77777777" w:rsidR="00976009" w:rsidRPr="005635B5" w:rsidRDefault="00976009" w:rsidP="00976009">
      <w:r w:rsidRPr="005635B5">
        <w:rPr>
          <w:sz w:val="16"/>
        </w:rPr>
        <w:t xml:space="preserve">In a letter to the House Committee on Appropriations, </w:t>
      </w:r>
      <w:r w:rsidRPr="005635B5">
        <w:rPr>
          <w:rStyle w:val="StyleUnderline"/>
        </w:rPr>
        <w:t xml:space="preserve">a </w:t>
      </w:r>
      <w:r w:rsidRPr="005635B5">
        <w:rPr>
          <w:rStyle w:val="Emphasis"/>
          <w:highlight w:val="cyan"/>
        </w:rPr>
        <w:t>bipartisan group</w:t>
      </w:r>
      <w:r w:rsidRPr="005635B5">
        <w:rPr>
          <w:rStyle w:val="StyleUnderline"/>
        </w:rPr>
        <w:t xml:space="preserve"> of Representatives</w:t>
      </w:r>
      <w:r w:rsidRPr="005635B5">
        <w:rPr>
          <w:sz w:val="16"/>
        </w:rPr>
        <w:t xml:space="preserve"> </w:t>
      </w:r>
      <w:r w:rsidRPr="005635B5">
        <w:rPr>
          <w:rStyle w:val="StyleUnderline"/>
          <w:highlight w:val="cyan"/>
        </w:rPr>
        <w:t xml:space="preserve">from </w:t>
      </w:r>
      <w:r w:rsidRPr="005635B5">
        <w:rPr>
          <w:rStyle w:val="Emphasis"/>
          <w:highlight w:val="cyan"/>
        </w:rPr>
        <w:t>San Diego</w:t>
      </w:r>
      <w:r w:rsidRPr="005635B5">
        <w:rPr>
          <w:sz w:val="16"/>
          <w:highlight w:val="cyan"/>
        </w:rPr>
        <w:t>,</w:t>
      </w:r>
      <w:r w:rsidRPr="005635B5">
        <w:rPr>
          <w:sz w:val="16"/>
        </w:rPr>
        <w:t xml:space="preserve"> </w:t>
      </w:r>
      <w:r w:rsidRPr="005635B5">
        <w:rPr>
          <w:rStyle w:val="Emphasis"/>
          <w:highlight w:val="cyan"/>
        </w:rPr>
        <w:t>New Mexico</w:t>
      </w:r>
      <w:r w:rsidRPr="005635B5">
        <w:rPr>
          <w:sz w:val="16"/>
        </w:rPr>
        <w:t xml:space="preserve">, </w:t>
      </w:r>
      <w:r w:rsidRPr="005635B5">
        <w:rPr>
          <w:rStyle w:val="StyleUnderline"/>
          <w:highlight w:val="cyan"/>
        </w:rPr>
        <w:t xml:space="preserve">and </w:t>
      </w:r>
      <w:r w:rsidRPr="005635B5">
        <w:rPr>
          <w:rStyle w:val="Emphasis"/>
          <w:highlight w:val="cyan"/>
        </w:rPr>
        <w:t>Texas</w:t>
      </w:r>
      <w:r w:rsidRPr="005635B5">
        <w:rPr>
          <w:rStyle w:val="StyleUnderline"/>
          <w:highlight w:val="cyan"/>
        </w:rPr>
        <w:t xml:space="preserve"> are </w:t>
      </w:r>
      <w:r w:rsidRPr="005635B5">
        <w:rPr>
          <w:rStyle w:val="Emphasis"/>
          <w:highlight w:val="cyan"/>
        </w:rPr>
        <w:t>requesting</w:t>
      </w:r>
      <w:r w:rsidRPr="005635B5">
        <w:rPr>
          <w:rStyle w:val="StyleUnderline"/>
        </w:rPr>
        <w:t xml:space="preserve"> the inclusion</w:t>
      </w:r>
      <w:r w:rsidRPr="005635B5">
        <w:rPr>
          <w:sz w:val="16"/>
        </w:rPr>
        <w:t xml:space="preserve"> </w:t>
      </w:r>
      <w:r w:rsidRPr="005635B5">
        <w:rPr>
          <w:rStyle w:val="StyleUnderline"/>
        </w:rPr>
        <w:t>of</w:t>
      </w:r>
      <w:r w:rsidRPr="005635B5">
        <w:rPr>
          <w:sz w:val="16"/>
        </w:rPr>
        <w:t xml:space="preserve"> $10 million in </w:t>
      </w:r>
      <w:r w:rsidRPr="005635B5">
        <w:rPr>
          <w:rStyle w:val="Emphasis"/>
        </w:rPr>
        <w:t>funding</w:t>
      </w:r>
      <w:r w:rsidRPr="005635B5">
        <w:rPr>
          <w:rStyle w:val="StyleUnderline"/>
        </w:rPr>
        <w:t xml:space="preserve"> for the U.S.</w:t>
      </w:r>
      <w:r w:rsidRPr="005635B5">
        <w:rPr>
          <w:sz w:val="16"/>
        </w:rPr>
        <w:t xml:space="preserve"> – </w:t>
      </w:r>
      <w:r w:rsidRPr="005635B5">
        <w:rPr>
          <w:rStyle w:val="StyleUnderline"/>
        </w:rPr>
        <w:t>Mexico Border Water Infrastructure Program</w:t>
      </w:r>
      <w:r w:rsidRPr="005635B5">
        <w:rPr>
          <w:sz w:val="16"/>
        </w:rPr>
        <w:t xml:space="preserve"> in the Fiscal Year (FY) 2019 Interior, Environment and Related Agencies appropriations bill. The Representatives are also requesting robust funding for the EPA's Office of International and Tribal Affairs, which supports vital programs such as the Border 2020 environmental program and other related projects.</w:t>
      </w:r>
    </w:p>
    <w:p w14:paraId="596F41EC" w14:textId="77777777" w:rsidR="00976009" w:rsidRPr="005635B5" w:rsidRDefault="00976009" w:rsidP="00976009"/>
    <w:p w14:paraId="1C40E296" w14:textId="0412DF4F" w:rsidR="00976009" w:rsidRPr="005635B5" w:rsidRDefault="00A12369" w:rsidP="00976009">
      <w:pPr>
        <w:pStyle w:val="Heading3"/>
        <w:rPr>
          <w:rFonts w:cs="Calibri"/>
        </w:rPr>
      </w:pPr>
      <w:r w:rsidRPr="005635B5">
        <w:rPr>
          <w:rFonts w:cs="Calibri"/>
        </w:rPr>
        <w:lastRenderedPageBreak/>
        <w:t xml:space="preserve">1AR – </w:t>
      </w:r>
      <w:r w:rsidR="00976009" w:rsidRPr="005635B5">
        <w:rPr>
          <w:rFonts w:cs="Calibri"/>
        </w:rPr>
        <w:t xml:space="preserve">Winners Win </w:t>
      </w:r>
    </w:p>
    <w:p w14:paraId="67C854D8" w14:textId="77777777" w:rsidR="00976009" w:rsidRPr="005635B5" w:rsidRDefault="00976009" w:rsidP="00976009">
      <w:pPr>
        <w:pStyle w:val="Heading4"/>
        <w:rPr>
          <w:rFonts w:cs="Calibri"/>
        </w:rPr>
      </w:pPr>
      <w:r w:rsidRPr="005635B5">
        <w:rPr>
          <w:rFonts w:cs="Calibri"/>
        </w:rPr>
        <w:t>Winners win---stimulus and early presidency proves.</w:t>
      </w:r>
    </w:p>
    <w:p w14:paraId="0B6BD065" w14:textId="77777777" w:rsidR="00976009" w:rsidRPr="005635B5" w:rsidRDefault="00976009" w:rsidP="00976009">
      <w:pPr>
        <w:rPr>
          <w:sz w:val="14"/>
          <w:szCs w:val="14"/>
        </w:rPr>
      </w:pPr>
      <w:r w:rsidRPr="005635B5">
        <w:rPr>
          <w:rStyle w:val="Style13ptBold"/>
        </w:rPr>
        <w:t>Kilgore 21</w:t>
      </w:r>
      <w:r w:rsidRPr="005635B5">
        <w:t xml:space="preserve"> [Ed Kilgore is a political columnist for New York magazine and the managing editor of the Democratic Strategist, an online magazine. Kilgore is a former senior fellow at the centrist Progressive Policy Institute, and a contributor to the Washington Monthly where he wrote the Political Animal blog. He has also written for the New Republic, and served as policy director for the centrist Democratic Leadership Council. 3-15-2021, "Biden Builds Popularity by Focusing on COVID Relief Plan," Intelligencer, accessed 7-13-2021, https://nymag.com/intelligencer/2021/03/biden-builds-popularity-by-focusing-on-covid-relief-plan.html] //BY</w:t>
      </w:r>
    </w:p>
    <w:p w14:paraId="42266019" w14:textId="77777777" w:rsidR="00976009" w:rsidRPr="005635B5" w:rsidRDefault="00976009" w:rsidP="00976009">
      <w:pPr>
        <w:rPr>
          <w:sz w:val="16"/>
        </w:rPr>
      </w:pPr>
      <w:r w:rsidRPr="005635B5">
        <w:rPr>
          <w:sz w:val="16"/>
        </w:rPr>
        <w:t xml:space="preserve">But even within the narrow parameters set by increased partisanship, there are some interesting variations. Obama’s initial policy salvo was an economic stimulus package that, despite its “bipartisan” character, was less popular than Obama himself, according to a CNN survey at the time. Trump began his presidency with two immigration gestures (announcing initial construction of a southern border wall, and banning travel into the U.S. by citizens of Islamic countries) that were not very popular generally but elicited positive reactions from Trump’s base. </w:t>
      </w:r>
      <w:r w:rsidRPr="005635B5">
        <w:rPr>
          <w:rStyle w:val="StyleUnderline"/>
        </w:rPr>
        <w:t xml:space="preserve">Biden has focused almost exclusively on a COVID-19 relief and </w:t>
      </w:r>
      <w:r w:rsidRPr="005635B5">
        <w:rPr>
          <w:rStyle w:val="StyleUnderline"/>
          <w:highlight w:val="cyan"/>
        </w:rPr>
        <w:t>stimulus</w:t>
      </w:r>
      <w:r w:rsidRPr="005635B5">
        <w:rPr>
          <w:rStyle w:val="StyleUnderline"/>
        </w:rPr>
        <w:t xml:space="preserve"> package</w:t>
      </w:r>
      <w:r w:rsidRPr="005635B5">
        <w:rPr>
          <w:sz w:val="16"/>
        </w:rPr>
        <w:t xml:space="preserve">, which </w:t>
      </w:r>
      <w:r w:rsidRPr="005635B5">
        <w:rPr>
          <w:rStyle w:val="StyleUnderline"/>
          <w:highlight w:val="cyan"/>
        </w:rPr>
        <w:t>is</w:t>
      </w:r>
      <w:r w:rsidRPr="005635B5">
        <w:rPr>
          <w:rStyle w:val="StyleUnderline"/>
        </w:rPr>
        <w:t xml:space="preserve"> significantly </w:t>
      </w:r>
      <w:r w:rsidRPr="005635B5">
        <w:rPr>
          <w:rStyle w:val="StyleUnderline"/>
          <w:highlight w:val="cyan"/>
        </w:rPr>
        <w:t>more popular than he is</w:t>
      </w:r>
      <w:r w:rsidRPr="005635B5">
        <w:rPr>
          <w:rStyle w:val="StyleUnderline"/>
        </w:rPr>
        <w:t>.</w:t>
      </w:r>
    </w:p>
    <w:p w14:paraId="55417BC4" w14:textId="77777777" w:rsidR="00976009" w:rsidRPr="005635B5" w:rsidRDefault="00976009" w:rsidP="00976009">
      <w:pPr>
        <w:rPr>
          <w:sz w:val="16"/>
        </w:rPr>
      </w:pPr>
      <w:r w:rsidRPr="005635B5">
        <w:rPr>
          <w:sz w:val="16"/>
        </w:rPr>
        <w:t xml:space="preserve">So </w:t>
      </w:r>
      <w:r w:rsidRPr="005635B5">
        <w:rPr>
          <w:rStyle w:val="Emphasis"/>
        </w:rPr>
        <w:t>despite perceptions</w:t>
      </w:r>
      <w:r w:rsidRPr="005635B5">
        <w:rPr>
          <w:sz w:val="16"/>
        </w:rPr>
        <w:t xml:space="preserve"> that </w:t>
      </w:r>
      <w:r w:rsidRPr="005635B5">
        <w:rPr>
          <w:rStyle w:val="StyleUnderline"/>
          <w:highlight w:val="cyan"/>
        </w:rPr>
        <w:t xml:space="preserve">Biden is </w:t>
      </w:r>
      <w:r w:rsidRPr="005635B5">
        <w:rPr>
          <w:rStyle w:val="Emphasis"/>
          <w:highlight w:val="cyan"/>
        </w:rPr>
        <w:t>gambling</w:t>
      </w:r>
      <w:r w:rsidRPr="005635B5">
        <w:rPr>
          <w:rStyle w:val="StyleUnderline"/>
          <w:highlight w:val="cyan"/>
        </w:rPr>
        <w:t xml:space="preserve"> political capital</w:t>
      </w:r>
      <w:r w:rsidRPr="005635B5">
        <w:rPr>
          <w:rStyle w:val="StyleUnderline"/>
        </w:rPr>
        <w:t xml:space="preserve"> by promoting</w:t>
      </w:r>
      <w:r w:rsidRPr="005635B5">
        <w:rPr>
          <w:sz w:val="16"/>
        </w:rPr>
        <w:t xml:space="preserve"> a </w:t>
      </w:r>
      <w:r w:rsidRPr="005635B5">
        <w:rPr>
          <w:rStyle w:val="StyleUnderline"/>
        </w:rPr>
        <w:t>large and ideologically liberal</w:t>
      </w:r>
      <w:r w:rsidRPr="005635B5">
        <w:rPr>
          <w:sz w:val="16"/>
        </w:rPr>
        <w:t xml:space="preserve"> piece of </w:t>
      </w:r>
      <w:r w:rsidRPr="005635B5">
        <w:rPr>
          <w:rStyle w:val="StyleUnderline"/>
        </w:rPr>
        <w:t>legislation</w:t>
      </w:r>
      <w:r w:rsidRPr="005635B5">
        <w:rPr>
          <w:sz w:val="16"/>
        </w:rPr>
        <w:t xml:space="preserve"> via the partisan budget reconciliation vehicle, </w:t>
      </w:r>
      <w:r w:rsidRPr="005635B5">
        <w:rPr>
          <w:rStyle w:val="StyleUnderline"/>
        </w:rPr>
        <w:t xml:space="preserve">the </w:t>
      </w:r>
      <w:r w:rsidRPr="005635B5">
        <w:rPr>
          <w:rStyle w:val="Emphasis"/>
        </w:rPr>
        <w:t>better way</w:t>
      </w:r>
      <w:r w:rsidRPr="005635B5">
        <w:rPr>
          <w:rStyle w:val="StyleUnderline"/>
        </w:rPr>
        <w:t xml:space="preserve"> to </w:t>
      </w:r>
      <w:r w:rsidRPr="005635B5">
        <w:rPr>
          <w:rStyle w:val="Emphasis"/>
        </w:rPr>
        <w:t>understand</w:t>
      </w:r>
      <w:r w:rsidRPr="005635B5">
        <w:rPr>
          <w:rStyle w:val="StyleUnderline"/>
        </w:rPr>
        <w:t xml:space="preserve"> it is</w:t>
      </w:r>
      <w:r w:rsidRPr="005635B5">
        <w:rPr>
          <w:sz w:val="16"/>
        </w:rPr>
        <w:t xml:space="preserve"> that the 46th president is </w:t>
      </w:r>
      <w:r w:rsidRPr="005635B5">
        <w:rPr>
          <w:rStyle w:val="Emphasis"/>
          <w:highlight w:val="cyan"/>
        </w:rPr>
        <w:t>building political capital</w:t>
      </w:r>
      <w:r w:rsidRPr="005635B5">
        <w:rPr>
          <w:rStyle w:val="StyleUnderline"/>
          <w:highlight w:val="cyan"/>
        </w:rPr>
        <w:t xml:space="preserve"> by</w:t>
      </w:r>
      <w:r w:rsidRPr="005635B5">
        <w:rPr>
          <w:sz w:val="16"/>
        </w:rPr>
        <w:t xml:space="preserve"> so </w:t>
      </w:r>
      <w:r w:rsidRPr="005635B5">
        <w:rPr>
          <w:rStyle w:val="StyleUnderline"/>
        </w:rPr>
        <w:t xml:space="preserve">exclusively </w:t>
      </w:r>
      <w:r w:rsidRPr="005635B5">
        <w:rPr>
          <w:rStyle w:val="StyleUnderline"/>
          <w:highlight w:val="cyan"/>
        </w:rPr>
        <w:t xml:space="preserve">concentrating on </w:t>
      </w:r>
      <w:r w:rsidRPr="005635B5">
        <w:rPr>
          <w:rStyle w:val="StyleUnderline"/>
        </w:rPr>
        <w:t xml:space="preserve">doing </w:t>
      </w:r>
      <w:r w:rsidRPr="005635B5">
        <w:rPr>
          <w:rStyle w:val="StyleUnderline"/>
          <w:highlight w:val="cyan"/>
        </w:rPr>
        <w:t>something popular</w:t>
      </w:r>
      <w:r w:rsidRPr="005635B5">
        <w:rPr>
          <w:sz w:val="16"/>
        </w:rPr>
        <w:t>.</w:t>
      </w:r>
    </w:p>
    <w:p w14:paraId="4C36027E" w14:textId="77777777" w:rsidR="00976009" w:rsidRPr="005635B5" w:rsidRDefault="00976009" w:rsidP="00976009">
      <w:pPr>
        <w:pStyle w:val="Heading4"/>
        <w:rPr>
          <w:rFonts w:cs="Calibri"/>
        </w:rPr>
      </w:pPr>
      <w:r w:rsidRPr="005635B5">
        <w:rPr>
          <w:rFonts w:cs="Calibri"/>
        </w:rPr>
        <w:t>Winners win---under-promising and over-delivering builds momentum.</w:t>
      </w:r>
    </w:p>
    <w:p w14:paraId="4F0A7204" w14:textId="77777777" w:rsidR="00976009" w:rsidRPr="005635B5" w:rsidRDefault="00976009" w:rsidP="00976009">
      <w:r w:rsidRPr="005635B5">
        <w:rPr>
          <w:rStyle w:val="Style13ptBold"/>
        </w:rPr>
        <w:t>Kamarck 21</w:t>
      </w:r>
      <w:r w:rsidRPr="005635B5">
        <w:rPr>
          <w:sz w:val="14"/>
          <w:szCs w:val="14"/>
        </w:rPr>
        <w:t xml:space="preserve"> </w:t>
      </w:r>
      <w:r w:rsidRPr="005635B5">
        <w:t>[Elaine Kamarck, Center for Effective Public Management Senior Fellow - Governance Studies. 3-11-2021, "Biden’s first address to the nation: Truth, empathy, and results," Brookings, accessed 7-13-2021, https://www.brookings.edu/blog/fixgov/2021/03/11/bidens-first-address-to-the-nation-truth-empathy-and-results/] //BY</w:t>
      </w:r>
    </w:p>
    <w:p w14:paraId="5EC4DFEA" w14:textId="77777777" w:rsidR="00976009" w:rsidRPr="005635B5" w:rsidRDefault="00976009" w:rsidP="00976009">
      <w:pPr>
        <w:rPr>
          <w:sz w:val="16"/>
        </w:rPr>
      </w:pPr>
      <w:r w:rsidRPr="005635B5">
        <w:rPr>
          <w:sz w:val="16"/>
        </w:rPr>
        <w:t xml:space="preserve">Biden ended his speech promising a return to normal with our loved ones by July 4th—if we keep our guard up, wear masks and get vaccinated. Already pundits are saying the easy part is over and that Biden, due to Democrats’ slim margins in Congress, will have rough days ahead. </w:t>
      </w:r>
      <w:r w:rsidRPr="005635B5">
        <w:rPr>
          <w:rStyle w:val="StyleUnderline"/>
        </w:rPr>
        <w:t>No doubt there will be ups and downs</w:t>
      </w:r>
      <w:r w:rsidRPr="005635B5">
        <w:rPr>
          <w:sz w:val="16"/>
        </w:rPr>
        <w:t xml:space="preserve">, but </w:t>
      </w:r>
      <w:r w:rsidRPr="005635B5">
        <w:rPr>
          <w:rStyle w:val="StyleUnderline"/>
          <w:highlight w:val="cyan"/>
        </w:rPr>
        <w:t xml:space="preserve">If he keeps </w:t>
      </w:r>
      <w:r w:rsidRPr="005635B5">
        <w:rPr>
          <w:rStyle w:val="Emphasis"/>
          <w:highlight w:val="cyan"/>
        </w:rPr>
        <w:t>under-promising</w:t>
      </w:r>
      <w:r w:rsidRPr="005635B5">
        <w:rPr>
          <w:rStyle w:val="StyleUnderline"/>
          <w:highlight w:val="cyan"/>
        </w:rPr>
        <w:t xml:space="preserve"> and </w:t>
      </w:r>
      <w:r w:rsidRPr="005635B5">
        <w:rPr>
          <w:rStyle w:val="Emphasis"/>
          <w:highlight w:val="cyan"/>
        </w:rPr>
        <w:t>over-delivering</w:t>
      </w:r>
      <w:r w:rsidRPr="005635B5">
        <w:rPr>
          <w:rStyle w:val="StyleUnderline"/>
          <w:highlight w:val="cyan"/>
        </w:rPr>
        <w:t xml:space="preserve">, he will </w:t>
      </w:r>
      <w:r w:rsidRPr="005635B5">
        <w:rPr>
          <w:rStyle w:val="Emphasis"/>
          <w:highlight w:val="cyan"/>
        </w:rPr>
        <w:t>build up</w:t>
      </w:r>
      <w:r w:rsidRPr="005635B5">
        <w:rPr>
          <w:rStyle w:val="StyleUnderline"/>
          <w:highlight w:val="cyan"/>
        </w:rPr>
        <w:t xml:space="preserve"> </w:t>
      </w:r>
      <w:r w:rsidRPr="005635B5">
        <w:rPr>
          <w:rStyle w:val="StyleUnderline"/>
        </w:rPr>
        <w:t xml:space="preserve">the kind of </w:t>
      </w:r>
      <w:r w:rsidRPr="005635B5">
        <w:rPr>
          <w:rStyle w:val="Emphasis"/>
          <w:highlight w:val="cyan"/>
        </w:rPr>
        <w:t>political capital</w:t>
      </w:r>
      <w:r w:rsidRPr="005635B5">
        <w:rPr>
          <w:rStyle w:val="StyleUnderline"/>
        </w:rPr>
        <w:t xml:space="preserve"> that </w:t>
      </w:r>
      <w:r w:rsidRPr="005635B5">
        <w:rPr>
          <w:rStyle w:val="StyleUnderline"/>
          <w:highlight w:val="cyan"/>
        </w:rPr>
        <w:t>presidents crave</w:t>
      </w:r>
      <w:r w:rsidRPr="005635B5">
        <w:rPr>
          <w:rStyle w:val="StyleUnderline"/>
        </w:rPr>
        <w:t xml:space="preserve"> and need</w:t>
      </w:r>
      <w:r w:rsidRPr="005635B5">
        <w:rPr>
          <w:sz w:val="16"/>
        </w:rPr>
        <w:t>.</w:t>
      </w:r>
    </w:p>
    <w:p w14:paraId="41CEF364" w14:textId="77777777" w:rsidR="00976009" w:rsidRPr="005635B5" w:rsidRDefault="00976009" w:rsidP="00976009">
      <w:pPr>
        <w:pStyle w:val="Heading4"/>
        <w:rPr>
          <w:rFonts w:cs="Calibri"/>
          <w:i/>
          <w:iCs/>
        </w:rPr>
      </w:pPr>
      <w:r w:rsidRPr="005635B5">
        <w:rPr>
          <w:rFonts w:cs="Calibri"/>
        </w:rPr>
        <w:t>Winners Win – builds momentum and support for more PC</w:t>
      </w:r>
    </w:p>
    <w:p w14:paraId="3B5C25EF" w14:textId="77777777" w:rsidR="00976009" w:rsidRPr="005635B5" w:rsidRDefault="00976009" w:rsidP="00976009">
      <w:pPr>
        <w:rPr>
          <w:rFonts w:eastAsia="Calibri"/>
          <w:sz w:val="14"/>
          <w:szCs w:val="14"/>
        </w:rPr>
      </w:pPr>
      <w:r w:rsidRPr="005635B5">
        <w:rPr>
          <w:rStyle w:val="Style13ptBold"/>
        </w:rPr>
        <w:t>Hirsh 13</w:t>
      </w:r>
      <w:r w:rsidRPr="005635B5">
        <w:rPr>
          <w:rFonts w:eastAsia="Calibri"/>
          <w:b/>
          <w:bCs/>
        </w:rPr>
        <w:t xml:space="preserve"> </w:t>
      </w:r>
      <w:r w:rsidRPr="005635B5">
        <w:t xml:space="preserve">(Michael, “There’s No Such Thing as Political Capital”). Yahoo News. former foreign editor, chief diplomatic correspondent and national economic correspondent for </w:t>
      </w:r>
      <w:hyperlink r:id="rId114">
        <w:r w:rsidRPr="005635B5">
          <w:rPr>
            <w:rStyle w:val="Hyperlink"/>
          </w:rPr>
          <w:t>Newsweek</w:t>
        </w:r>
      </w:hyperlink>
      <w:r w:rsidRPr="005635B5">
        <w:t xml:space="preserve">. </w:t>
      </w:r>
      <w:hyperlink r:id="rId115">
        <w:r w:rsidRPr="005635B5">
          <w:rPr>
            <w:rStyle w:val="Hyperlink"/>
          </w:rPr>
          <w:t>https://news.yahoo.com/no-thing-political-capital-201002390--politics.html //</w:t>
        </w:r>
      </w:hyperlink>
      <w:r w:rsidRPr="005635B5">
        <w:t xml:space="preserve"> BB</w:t>
      </w:r>
    </w:p>
    <w:p w14:paraId="59281D29" w14:textId="77777777" w:rsidR="00976009" w:rsidRPr="005635B5" w:rsidRDefault="00976009" w:rsidP="00976009">
      <w:pPr>
        <w:rPr>
          <w:rFonts w:eastAsia="Helvetica Neue"/>
          <w:sz w:val="16"/>
          <w:szCs w:val="16"/>
        </w:rPr>
      </w:pPr>
      <w:r w:rsidRPr="005635B5">
        <w:rPr>
          <w:rFonts w:eastAsia="Helvetica Neue"/>
          <w:sz w:val="16"/>
          <w:szCs w:val="16"/>
        </w:rPr>
        <w:t>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t>
      </w:r>
      <w:r w:rsidRPr="005635B5">
        <w:rPr>
          <w:rStyle w:val="Emphasis"/>
          <w:highlight w:val="cyan"/>
        </w:rPr>
        <w:t>Winning wins</w:t>
      </w:r>
      <w:r w:rsidRPr="005635B5">
        <w:rPr>
          <w:rFonts w:eastAsia="Helvetica Neue"/>
          <w:sz w:val="16"/>
          <w:szCs w:val="16"/>
        </w:rPr>
        <w:t>.”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w:t>
      </w:r>
    </w:p>
    <w:p w14:paraId="72F397D7" w14:textId="77777777" w:rsidR="00976009" w:rsidRPr="005635B5" w:rsidRDefault="00976009" w:rsidP="00976009">
      <w:pPr>
        <w:rPr>
          <w:rFonts w:eastAsia="Helvetica Neue"/>
          <w:sz w:val="16"/>
          <w:szCs w:val="16"/>
        </w:rPr>
      </w:pPr>
      <w:r w:rsidRPr="005635B5">
        <w:rPr>
          <w:rFonts w:eastAsia="Helvetica Neue"/>
          <w:sz w:val="16"/>
          <w:szCs w:val="16"/>
        </w:rPr>
        <w:t xml:space="preserve">Some political scientists who study the elusive calculus of how to pass legislation and run successful presidencies say that political capital is, at best, an empty concept, and that almost nothing in the academic literature successfully quantifies or even defines it. “It </w:t>
      </w:r>
      <w:r w:rsidRPr="005635B5">
        <w:rPr>
          <w:rFonts w:eastAsia="Helvetica Neue"/>
          <w:sz w:val="16"/>
          <w:szCs w:val="16"/>
        </w:rPr>
        <w:lastRenderedPageBreak/>
        <w:t xml:space="preserve">can refer to a very abstract thing, like a president’s popularity, but there’s no mechanism there. That makes it kind of useless,” says Richard Bensel, a government professor at Cornell University. Even Ornstein concedes that the calculus is far more complex than the term suggests. Winning on one issue often changes the calculation for the next issue; there is never any known amount of capital. “The idea here is, if an issue comes up where the conventional wisdom is </w:t>
      </w:r>
      <w:r w:rsidRPr="005635B5">
        <w:rPr>
          <w:rFonts w:eastAsia="Times New Roman"/>
          <w:u w:val="single"/>
        </w:rPr>
        <w:t>that president is not going to get what he wants, and he gets it, then each time that happens, it changes the calculus of the other actors</w:t>
      </w:r>
      <w:r w:rsidRPr="005635B5">
        <w:rPr>
          <w:rFonts w:eastAsia="Helvetica Neue"/>
          <w:sz w:val="16"/>
          <w:szCs w:val="16"/>
        </w:rPr>
        <w:t>” Ornstein says. “</w:t>
      </w:r>
      <w:r w:rsidRPr="005635B5">
        <w:rPr>
          <w:rStyle w:val="Emphasis"/>
          <w:highlight w:val="cyan"/>
        </w:rPr>
        <w:t>If they think he’s going to win, they may change positions to get on the winning side</w:t>
      </w:r>
      <w:r w:rsidRPr="005635B5">
        <w:rPr>
          <w:rFonts w:eastAsia="Helvetica Neue"/>
          <w:sz w:val="16"/>
          <w:szCs w:val="16"/>
        </w:rPr>
        <w:t>. It’s a bandwagon effect.”</w:t>
      </w:r>
    </w:p>
    <w:p w14:paraId="06150D2B" w14:textId="77777777" w:rsidR="00976009" w:rsidRPr="005635B5" w:rsidRDefault="00976009" w:rsidP="00976009">
      <w:pPr>
        <w:rPr>
          <w:rStyle w:val="Emphasis"/>
        </w:rPr>
      </w:pPr>
      <w:r w:rsidRPr="005635B5">
        <w:rPr>
          <w:rFonts w:eastAsia="Helvetica Neue"/>
          <w:sz w:val="16"/>
          <w:szCs w:val="16"/>
        </w:rPr>
        <w:t xml:space="preserve">Amid today’s atmosphere of Republican self-doubt, a new, more mature Obama seems to be emerging, one who has his agenda clearly in mind and will ride the mood of the country more adroitly. </w:t>
      </w:r>
      <w:r w:rsidRPr="005635B5">
        <w:rPr>
          <w:rStyle w:val="Emphasis"/>
        </w:rPr>
        <w:t xml:space="preserve">If he can get some </w:t>
      </w:r>
      <w:r w:rsidRPr="005635B5">
        <w:rPr>
          <w:rStyle w:val="Emphasis"/>
          <w:highlight w:val="cyan"/>
        </w:rPr>
        <w:t>early wins</w:t>
      </w:r>
      <w:r w:rsidRPr="005635B5">
        <w:rPr>
          <w:rFonts w:eastAsia="Helvetica Neue"/>
          <w:sz w:val="16"/>
          <w:szCs w:val="16"/>
        </w:rPr>
        <w:t>—as he already has, apparently, on the fiscal cliff and the upper-income tax increase—</w:t>
      </w:r>
      <w:r w:rsidRPr="005635B5">
        <w:rPr>
          <w:rStyle w:val="Emphasis"/>
        </w:rPr>
        <w:t xml:space="preserve">that will </w:t>
      </w:r>
      <w:r w:rsidRPr="005635B5">
        <w:rPr>
          <w:rStyle w:val="Emphasis"/>
          <w:highlight w:val="cyan"/>
        </w:rPr>
        <w:t>create momentum</w:t>
      </w:r>
      <w:r w:rsidRPr="005635B5">
        <w:rPr>
          <w:rStyle w:val="Emphasis"/>
        </w:rPr>
        <w:t>, and one win may well lead to others. “Winning wins.”</w:t>
      </w:r>
    </w:p>
    <w:p w14:paraId="70A6DA0C" w14:textId="77777777" w:rsidR="00976009" w:rsidRPr="005635B5" w:rsidRDefault="00976009" w:rsidP="00976009">
      <w:pPr>
        <w:pStyle w:val="Heading4"/>
        <w:rPr>
          <w:rFonts w:cs="Calibri"/>
          <w:i/>
          <w:iCs/>
        </w:rPr>
      </w:pPr>
      <w:r w:rsidRPr="005635B5">
        <w:rPr>
          <w:rFonts w:cs="Calibri"/>
        </w:rPr>
        <w:t>Winners win – Prez can gain PC with victories</w:t>
      </w:r>
    </w:p>
    <w:p w14:paraId="4C07FDBD" w14:textId="77777777" w:rsidR="00976009" w:rsidRPr="005635B5" w:rsidRDefault="00976009" w:rsidP="00976009">
      <w:pPr>
        <w:rPr>
          <w:rFonts w:eastAsia="Calibri"/>
          <w:sz w:val="14"/>
          <w:szCs w:val="14"/>
        </w:rPr>
      </w:pPr>
      <w:r w:rsidRPr="005635B5">
        <w:rPr>
          <w:rStyle w:val="Style13ptBold"/>
        </w:rPr>
        <w:t>Kantz 16</w:t>
      </w:r>
      <w:r w:rsidRPr="005635B5">
        <w:rPr>
          <w:rFonts w:eastAsia="Calibri"/>
          <w:b/>
          <w:bCs/>
          <w:sz w:val="28"/>
          <w:szCs w:val="28"/>
        </w:rPr>
        <w:t xml:space="preserve"> </w:t>
      </w:r>
      <w:r w:rsidRPr="005635B5">
        <w:t xml:space="preserve">(Evan, “Does Political Capital Matter”). Politics in Theory and Practice. Master of Public Policy Candidate at Duke University's Sanford School of Public Policy. </w:t>
      </w:r>
      <w:hyperlink r:id="rId116">
        <w:r w:rsidRPr="005635B5">
          <w:rPr>
            <w:rStyle w:val="Hyperlink"/>
          </w:rPr>
          <w:t>https://politicstheorypractice.com/2016/04/06/does-political-capital-matter/</w:t>
        </w:r>
      </w:hyperlink>
      <w:r w:rsidRPr="005635B5">
        <w:t xml:space="preserve"> // BB</w:t>
      </w:r>
    </w:p>
    <w:p w14:paraId="699E0D68" w14:textId="77777777" w:rsidR="00976009" w:rsidRPr="005635B5" w:rsidRDefault="00976009" w:rsidP="00976009">
      <w:pPr>
        <w:rPr>
          <w:rFonts w:eastAsia="Times New Roman"/>
          <w:u w:val="single"/>
        </w:rPr>
      </w:pPr>
      <w:r w:rsidRPr="005635B5">
        <w:rPr>
          <w:rFonts w:eastAsia="Calibri"/>
          <w:sz w:val="16"/>
          <w:szCs w:val="16"/>
        </w:rPr>
        <w:t xml:space="preserve">In political science, a president’s “political capital” refers to how much influence he/she can exert on lawmakers to produce desired legislative outcomes in Congress. Political capital can be understood more or less as an invisible “currency” that presidents can expend on lawmakers or the public to get them on board with particular items on their agendas. </w:t>
      </w:r>
      <w:r w:rsidRPr="005635B5">
        <w:rPr>
          <w:rStyle w:val="Emphasis"/>
          <w:highlight w:val="cyan"/>
        </w:rPr>
        <w:t>Presidents gain political capital with</w:t>
      </w:r>
      <w:r w:rsidRPr="005635B5">
        <w:rPr>
          <w:rStyle w:val="Emphasis"/>
        </w:rPr>
        <w:t xml:space="preserve"> legislative or electoral </w:t>
      </w:r>
      <w:r w:rsidRPr="005635B5">
        <w:rPr>
          <w:rStyle w:val="Emphasis"/>
          <w:highlight w:val="cyan"/>
        </w:rPr>
        <w:t>victories</w:t>
      </w:r>
      <w:r w:rsidRPr="005635B5">
        <w:rPr>
          <w:rStyle w:val="Emphasis"/>
        </w:rPr>
        <w:t xml:space="preserve"> and high favorability ratings with the public</w:t>
      </w:r>
      <w:r w:rsidRPr="005635B5">
        <w:rPr>
          <w:rFonts w:eastAsia="Calibri"/>
          <w:sz w:val="16"/>
          <w:szCs w:val="16"/>
        </w:rPr>
        <w:t xml:space="preserve">, and, inversely, </w:t>
      </w:r>
      <w:r w:rsidRPr="005635B5">
        <w:rPr>
          <w:rFonts w:eastAsia="Times New Roman"/>
          <w:highlight w:val="cyan"/>
          <w:u w:val="single"/>
        </w:rPr>
        <w:t>lose it through poor showings</w:t>
      </w:r>
      <w:r w:rsidRPr="005635B5">
        <w:rPr>
          <w:rFonts w:eastAsia="Times New Roman"/>
          <w:u w:val="single"/>
        </w:rPr>
        <w:t xml:space="preserve"> by their parties in midterm elections, legislative (and other) gaffes, and low favorability ratings.</w:t>
      </w:r>
    </w:p>
    <w:p w14:paraId="1932604B" w14:textId="6845125F" w:rsidR="00976009" w:rsidRPr="005635B5" w:rsidRDefault="008536C4" w:rsidP="004F09AA">
      <w:pPr>
        <w:pStyle w:val="Heading3"/>
        <w:rPr>
          <w:rFonts w:cs="Calibri"/>
        </w:rPr>
      </w:pPr>
      <w:r w:rsidRPr="005635B5">
        <w:rPr>
          <w:rFonts w:cs="Calibri"/>
        </w:rPr>
        <w:lastRenderedPageBreak/>
        <w:t xml:space="preserve">1AR – </w:t>
      </w:r>
      <w:r w:rsidR="00976009" w:rsidRPr="005635B5">
        <w:rPr>
          <w:rFonts w:cs="Calibri"/>
        </w:rPr>
        <w:t>AT: PC</w:t>
      </w:r>
    </w:p>
    <w:p w14:paraId="3CA4EC5F" w14:textId="77777777" w:rsidR="00976009" w:rsidRPr="005635B5" w:rsidRDefault="00976009" w:rsidP="00976009">
      <w:pPr>
        <w:pStyle w:val="Heading4"/>
        <w:rPr>
          <w:rFonts w:cs="Calibri"/>
          <w:vertAlign w:val="subscript"/>
        </w:rPr>
      </w:pPr>
      <w:r w:rsidRPr="005635B5">
        <w:rPr>
          <w:rFonts w:cs="Calibri"/>
        </w:rPr>
        <w:t xml:space="preserve">PC is </w:t>
      </w:r>
      <w:r w:rsidRPr="005635B5">
        <w:rPr>
          <w:rFonts w:cs="Calibri"/>
          <w:u w:val="single"/>
        </w:rPr>
        <w:t>fake</w:t>
      </w:r>
      <w:r w:rsidRPr="005635B5">
        <w:rPr>
          <w:rFonts w:cs="Calibri"/>
        </w:rPr>
        <w:t xml:space="preserve">---especially true with </w:t>
      </w:r>
      <w:r w:rsidRPr="005635B5">
        <w:rPr>
          <w:rFonts w:cs="Calibri"/>
          <w:u w:val="single"/>
        </w:rPr>
        <w:t>Biden</w:t>
      </w:r>
      <w:r w:rsidRPr="005635B5">
        <w:rPr>
          <w:rFonts w:cs="Calibri"/>
        </w:rPr>
        <w:t xml:space="preserve"> and republicans drag their feet </w:t>
      </w:r>
      <w:r w:rsidRPr="005635B5">
        <w:rPr>
          <w:rFonts w:cs="Calibri"/>
          <w:u w:val="single"/>
        </w:rPr>
        <w:t>regardless</w:t>
      </w:r>
      <w:r w:rsidRPr="005635B5">
        <w:rPr>
          <w:rFonts w:cs="Calibri"/>
        </w:rPr>
        <w:t>.</w:t>
      </w:r>
    </w:p>
    <w:p w14:paraId="1E0CCB29" w14:textId="77777777" w:rsidR="00976009" w:rsidRPr="005635B5" w:rsidRDefault="00976009" w:rsidP="00976009">
      <w:pPr>
        <w:rPr>
          <w:sz w:val="14"/>
          <w:szCs w:val="14"/>
        </w:rPr>
      </w:pPr>
      <w:r w:rsidRPr="005635B5">
        <w:rPr>
          <w:rStyle w:val="Style13ptBold"/>
        </w:rPr>
        <w:t>Waldman 20</w:t>
      </w:r>
      <w:r w:rsidRPr="005635B5">
        <w:t xml:space="preserve"> [Paul Waldman is an opinion writer for the Plum Line blog. Before joining The Post, he worked at an advocacy group, edited an online magazine, taught at university and worked on political campaigns. He has authored or co-authored four books on media and politics, and his work has appeared in dozens of newspapers and magazines. He is also a senior writer at the American Prospect. 12-2-2020, "Opinion: Joe Biden has to move fast," Washington Post, accessed 7-13-2021, https://www.washingtonpost.com/opinions/2020/12/02/joe-biden-has-move-fast/] //BY</w:t>
      </w:r>
    </w:p>
    <w:p w14:paraId="6BDAA4C8" w14:textId="77777777" w:rsidR="00976009" w:rsidRPr="005635B5" w:rsidRDefault="00976009" w:rsidP="00976009">
      <w:pPr>
        <w:rPr>
          <w:sz w:val="14"/>
        </w:rPr>
      </w:pPr>
      <w:r w:rsidRPr="005635B5">
        <w:rPr>
          <w:rStyle w:val="StyleUnderline"/>
          <w:highlight w:val="cyan"/>
        </w:rPr>
        <w:t>Slow-walking will</w:t>
      </w:r>
      <w:r w:rsidRPr="005635B5">
        <w:rPr>
          <w:rStyle w:val="StyleUnderline"/>
        </w:rPr>
        <w:t xml:space="preserve"> absolutely </w:t>
      </w:r>
      <w:r w:rsidRPr="005635B5">
        <w:rPr>
          <w:rStyle w:val="StyleUnderline"/>
          <w:highlight w:val="cyan"/>
        </w:rPr>
        <w:t>be the Republican strategy</w:t>
      </w:r>
      <w:r w:rsidRPr="005635B5">
        <w:rPr>
          <w:sz w:val="14"/>
        </w:rPr>
        <w:t xml:space="preserve">, on both appointments and legislation. They won’t come out and say they’re going to stonewall every appointee and refuse to allow any legislation to pass; instead they’ll say that they just want to make sure Biden doesn’t stock his administration with radical leftists and propose far-out socialist laws. Send us the nominees and the bills, and we’ll consider them. It’ll just take some time. </w:t>
      </w:r>
      <w:r w:rsidRPr="005635B5">
        <w:rPr>
          <w:rStyle w:val="StyleUnderline"/>
        </w:rPr>
        <w:t>Weeks will then stretch into months, and the Biden agenda will languish</w:t>
      </w:r>
      <w:r w:rsidRPr="005635B5">
        <w:rPr>
          <w:sz w:val="14"/>
        </w:rPr>
        <w:t xml:space="preserve">. </w:t>
      </w:r>
      <w:r w:rsidRPr="005635B5">
        <w:rPr>
          <w:rStyle w:val="Emphasis"/>
          <w:highlight w:val="cyan"/>
        </w:rPr>
        <w:t>They’ve done it before</w:t>
      </w:r>
      <w:r w:rsidRPr="005635B5">
        <w:rPr>
          <w:sz w:val="14"/>
        </w:rPr>
        <w:t xml:space="preserve"> — Obama himself describes how </w:t>
      </w:r>
      <w:r w:rsidRPr="005635B5">
        <w:rPr>
          <w:rStyle w:val="StyleUnderline"/>
          <w:highlight w:val="cyan"/>
        </w:rPr>
        <w:t>they endlessly dragged out</w:t>
      </w:r>
      <w:r w:rsidRPr="005635B5">
        <w:rPr>
          <w:sz w:val="14"/>
        </w:rPr>
        <w:t xml:space="preserve"> negotiations on </w:t>
      </w:r>
      <w:r w:rsidRPr="005635B5">
        <w:rPr>
          <w:rStyle w:val="StyleUnderline"/>
          <w:highlight w:val="cyan"/>
        </w:rPr>
        <w:t>the A</w:t>
      </w:r>
      <w:r w:rsidRPr="005635B5">
        <w:rPr>
          <w:sz w:val="14"/>
        </w:rPr>
        <w:t xml:space="preserve">ffordable </w:t>
      </w:r>
      <w:r w:rsidRPr="005635B5">
        <w:rPr>
          <w:rStyle w:val="StyleUnderline"/>
          <w:highlight w:val="cyan"/>
        </w:rPr>
        <w:t>C</w:t>
      </w:r>
      <w:r w:rsidRPr="005635B5">
        <w:rPr>
          <w:sz w:val="14"/>
        </w:rPr>
        <w:t xml:space="preserve">are </w:t>
      </w:r>
      <w:r w:rsidRPr="005635B5">
        <w:rPr>
          <w:rStyle w:val="StyleUnderline"/>
          <w:highlight w:val="cyan"/>
        </w:rPr>
        <w:t>A</w:t>
      </w:r>
      <w:r w:rsidRPr="005635B5">
        <w:rPr>
          <w:sz w:val="14"/>
        </w:rPr>
        <w:t xml:space="preserve">ct by claiming they might support it — and they’ll do it again. That’s the Republican plan. The first step to getting around it is to understand that the public won’t blame gridlock on the ones who are causing it. They’ll just see a bunch of bickering in Washington with nothing getting done, and </w:t>
      </w:r>
      <w:r w:rsidRPr="005635B5">
        <w:rPr>
          <w:rStyle w:val="StyleUnderline"/>
        </w:rPr>
        <w:t>Biden will be the one who takes the blame</w:t>
      </w:r>
      <w:r w:rsidRPr="005635B5">
        <w:rPr>
          <w:sz w:val="14"/>
        </w:rPr>
        <w:t xml:space="preserve">. Once you realize that the public is neither aware of nor particularly concerned about process questions, you can stop worrying about whether </w:t>
      </w:r>
      <w:r w:rsidRPr="005635B5">
        <w:rPr>
          <w:rStyle w:val="StyleUnderline"/>
        </w:rPr>
        <w:t>Republicans will squawk</w:t>
      </w:r>
      <w:r w:rsidRPr="005635B5">
        <w:rPr>
          <w:sz w:val="14"/>
        </w:rPr>
        <w:t xml:space="preserve"> at this appointment or that executive order — because they’ll squawk </w:t>
      </w:r>
      <w:r w:rsidRPr="005635B5">
        <w:rPr>
          <w:rStyle w:val="StyleUnderline"/>
        </w:rPr>
        <w:t>no matter what you do</w:t>
      </w:r>
      <w:r w:rsidRPr="005635B5">
        <w:rPr>
          <w:sz w:val="14"/>
        </w:rPr>
        <w:t xml:space="preserve">. If it’s a good idea and you think the results will be good, then just do it. As quickly and comprehensively as possible. As David Roberts of Vox observes: In 2009, </w:t>
      </w:r>
      <w:r w:rsidRPr="005635B5">
        <w:rPr>
          <w:rStyle w:val="StyleUnderline"/>
        </w:rPr>
        <w:t>Obama and his aides made the mistake of thinking</w:t>
      </w:r>
      <w:r w:rsidRPr="005635B5">
        <w:rPr>
          <w:sz w:val="14"/>
        </w:rPr>
        <w:t xml:space="preserve"> that their </w:t>
      </w:r>
      <w:r w:rsidRPr="005635B5">
        <w:rPr>
          <w:rStyle w:val="StyleUnderline"/>
        </w:rPr>
        <w:t>major initiatives had to be rolled out one at a time in sequence</w:t>
      </w:r>
      <w:r w:rsidRPr="005635B5">
        <w:rPr>
          <w:sz w:val="14"/>
        </w:rPr>
        <w:t xml:space="preserve">, </w:t>
      </w:r>
      <w:r w:rsidRPr="005635B5">
        <w:rPr>
          <w:rStyle w:val="StyleUnderline"/>
        </w:rPr>
        <w:t>because he had a finite store of “political capital” that had to be spent carefully</w:t>
      </w:r>
      <w:r w:rsidRPr="005635B5">
        <w:rPr>
          <w:sz w:val="14"/>
        </w:rPr>
        <w:t xml:space="preserve">. </w:t>
      </w:r>
      <w:r w:rsidRPr="005635B5">
        <w:rPr>
          <w:rStyle w:val="Emphasis"/>
        </w:rPr>
        <w:t xml:space="preserve">But </w:t>
      </w:r>
      <w:r w:rsidRPr="005635B5">
        <w:rPr>
          <w:rStyle w:val="Emphasis"/>
          <w:highlight w:val="cyan"/>
        </w:rPr>
        <w:t>p</w:t>
      </w:r>
      <w:r w:rsidRPr="005635B5">
        <w:rPr>
          <w:rStyle w:val="Emphasis"/>
        </w:rPr>
        <w:t xml:space="preserve">olitical </w:t>
      </w:r>
      <w:r w:rsidRPr="005635B5">
        <w:rPr>
          <w:rStyle w:val="Emphasis"/>
          <w:highlight w:val="cyan"/>
        </w:rPr>
        <w:t>c</w:t>
      </w:r>
      <w:r w:rsidRPr="005635B5">
        <w:rPr>
          <w:rStyle w:val="Emphasis"/>
        </w:rPr>
        <w:t xml:space="preserve">apital </w:t>
      </w:r>
      <w:r w:rsidRPr="005635B5">
        <w:rPr>
          <w:rStyle w:val="Emphasis"/>
          <w:highlight w:val="cyan"/>
        </w:rPr>
        <w:t>is not something that exists apart from any</w:t>
      </w:r>
      <w:r w:rsidRPr="005635B5">
        <w:rPr>
          <w:rStyle w:val="Emphasis"/>
        </w:rPr>
        <w:t xml:space="preserve"> particular </w:t>
      </w:r>
      <w:r w:rsidRPr="005635B5">
        <w:rPr>
          <w:rStyle w:val="Emphasis"/>
          <w:highlight w:val="cyan"/>
        </w:rPr>
        <w:t>issue</w:t>
      </w:r>
      <w:r w:rsidRPr="005635B5">
        <w:rPr>
          <w:sz w:val="14"/>
        </w:rPr>
        <w:t xml:space="preserve">; </w:t>
      </w:r>
      <w:r w:rsidRPr="005635B5">
        <w:rPr>
          <w:rStyle w:val="Emphasis"/>
          <w:highlight w:val="cyan"/>
        </w:rPr>
        <w:t>it isn’t</w:t>
      </w:r>
      <w:r w:rsidRPr="005635B5">
        <w:rPr>
          <w:rStyle w:val="Emphasis"/>
        </w:rPr>
        <w:t xml:space="preserve"> a special sauce that has to be </w:t>
      </w:r>
      <w:r w:rsidRPr="005635B5">
        <w:rPr>
          <w:rStyle w:val="Emphasis"/>
          <w:highlight w:val="cyan"/>
        </w:rPr>
        <w:t>poured on a policy</w:t>
      </w:r>
      <w:r w:rsidRPr="005635B5">
        <w:rPr>
          <w:rStyle w:val="Emphasis"/>
        </w:rPr>
        <w:t xml:space="preserve"> in order </w:t>
      </w:r>
      <w:r w:rsidRPr="005635B5">
        <w:rPr>
          <w:rStyle w:val="Emphasis"/>
          <w:highlight w:val="cyan"/>
        </w:rPr>
        <w:t>to make it palatable</w:t>
      </w:r>
      <w:r w:rsidRPr="005635B5">
        <w:rPr>
          <w:sz w:val="14"/>
        </w:rPr>
        <w:t xml:space="preserve">.   </w:t>
      </w:r>
      <w:r w:rsidRPr="005635B5">
        <w:rPr>
          <w:rStyle w:val="StyleUnderline"/>
        </w:rPr>
        <w:t xml:space="preserve">And </w:t>
      </w:r>
      <w:r w:rsidRPr="005635B5">
        <w:rPr>
          <w:rStyle w:val="StyleUnderline"/>
          <w:highlight w:val="cyan"/>
        </w:rPr>
        <w:t>with the parties</w:t>
      </w:r>
      <w:r w:rsidRPr="005635B5">
        <w:rPr>
          <w:rStyle w:val="StyleUnderline"/>
        </w:rPr>
        <w:t xml:space="preserve"> as </w:t>
      </w:r>
      <w:r w:rsidRPr="005635B5">
        <w:rPr>
          <w:rStyle w:val="Emphasis"/>
          <w:highlight w:val="cyan"/>
        </w:rPr>
        <w:t>polarized</w:t>
      </w:r>
      <w:r w:rsidRPr="005635B5">
        <w:rPr>
          <w:rStyle w:val="StyleUnderline"/>
        </w:rPr>
        <w:t xml:space="preserve"> and unified as they are, </w:t>
      </w:r>
      <w:r w:rsidRPr="005635B5">
        <w:rPr>
          <w:rStyle w:val="Emphasis"/>
          <w:highlight w:val="cyan"/>
        </w:rPr>
        <w:t>p</w:t>
      </w:r>
      <w:r w:rsidRPr="005635B5">
        <w:rPr>
          <w:rStyle w:val="Emphasis"/>
        </w:rPr>
        <w:t xml:space="preserve">olitical </w:t>
      </w:r>
      <w:r w:rsidRPr="005635B5">
        <w:rPr>
          <w:rStyle w:val="Emphasis"/>
          <w:highlight w:val="cyan"/>
        </w:rPr>
        <w:t>c</w:t>
      </w:r>
      <w:r w:rsidRPr="005635B5">
        <w:rPr>
          <w:rStyle w:val="Emphasis"/>
        </w:rPr>
        <w:t xml:space="preserve">apital </w:t>
      </w:r>
      <w:r w:rsidRPr="005635B5">
        <w:rPr>
          <w:rStyle w:val="Emphasis"/>
          <w:highlight w:val="cyan"/>
        </w:rPr>
        <w:t>has become</w:t>
      </w:r>
      <w:r w:rsidRPr="005635B5">
        <w:rPr>
          <w:sz w:val="14"/>
        </w:rPr>
        <w:t xml:space="preserve"> all but </w:t>
      </w:r>
      <w:r w:rsidRPr="005635B5">
        <w:rPr>
          <w:rStyle w:val="Emphasis"/>
          <w:highlight w:val="cyan"/>
        </w:rPr>
        <w:t>meaningless</w:t>
      </w:r>
      <w:r w:rsidRPr="005635B5">
        <w:rPr>
          <w:sz w:val="14"/>
        </w:rPr>
        <w:t xml:space="preserve">. </w:t>
      </w:r>
      <w:r w:rsidRPr="005635B5">
        <w:rPr>
          <w:rStyle w:val="StyleUnderline"/>
        </w:rPr>
        <w:t>There may have been a time when a popular president possessed so much capital that a senator from the opposition party would feel compelled to support him</w:t>
      </w:r>
      <w:r w:rsidRPr="005635B5">
        <w:rPr>
          <w:sz w:val="14"/>
        </w:rPr>
        <w:t xml:space="preserve"> on part of that president’s agenda, </w:t>
      </w:r>
      <w:r w:rsidRPr="005635B5">
        <w:rPr>
          <w:rStyle w:val="Emphasis"/>
        </w:rPr>
        <w:t>but that time is long gone</w:t>
      </w:r>
      <w:r w:rsidRPr="005635B5">
        <w:rPr>
          <w:sz w:val="14"/>
        </w:rPr>
        <w:t xml:space="preserve">. </w:t>
      </w:r>
      <w:r w:rsidRPr="005635B5">
        <w:rPr>
          <w:rStyle w:val="Emphasis"/>
        </w:rPr>
        <w:t>There is no account Biden can draw on to turn Republican “no” votes into “yes.”</w:t>
      </w:r>
      <w:r w:rsidRPr="005635B5">
        <w:rPr>
          <w:sz w:val="14"/>
        </w:rPr>
        <w:t xml:space="preserve"> So setting up a series of high-profile policy battles may be the opposite of what Biden should do. The unfortunate fact is that he may not have the opportunity to do much in the way of big legislation on health care or climate change or anything else, and if he has only executive power to work with, it makes it all the more urgent to move quickly. Which means getting staff in place immediately and then unleashing them. The Revolving Door Project argues that Biden should give as much authority as possible to the agencies to let them dismantle their particular corners of the Trump legacy on their own, because the task “simply will not happen if approached sequentially or micromanaged” by a White House staff with limited bandwidth. </w:t>
      </w:r>
      <w:r w:rsidRPr="005635B5">
        <w:rPr>
          <w:rStyle w:val="StyleUnderline"/>
        </w:rPr>
        <w:t xml:space="preserve">That means moving on every policy area all at once. </w:t>
      </w:r>
      <w:r w:rsidRPr="005635B5">
        <w:rPr>
          <w:rStyle w:val="StyleUnderline"/>
          <w:highlight w:val="cyan"/>
        </w:rPr>
        <w:t>There’s nothing to be gained by putting off</w:t>
      </w:r>
      <w:r w:rsidRPr="005635B5">
        <w:rPr>
          <w:rStyle w:val="StyleUnderline"/>
        </w:rPr>
        <w:t xml:space="preserve"> any part of </w:t>
      </w:r>
      <w:r w:rsidRPr="005635B5">
        <w:rPr>
          <w:rStyle w:val="StyleUnderline"/>
          <w:highlight w:val="cyan"/>
        </w:rPr>
        <w:t>Biden’s agenda</w:t>
      </w:r>
      <w:r w:rsidRPr="005635B5">
        <w:rPr>
          <w:sz w:val="14"/>
        </w:rPr>
        <w:t xml:space="preserve">. </w:t>
      </w:r>
      <w:r w:rsidRPr="005635B5">
        <w:rPr>
          <w:rStyle w:val="StyleUnderline"/>
          <w:highlight w:val="cyan"/>
        </w:rPr>
        <w:t>Whatever he can do</w:t>
      </w:r>
      <w:r w:rsidRPr="005635B5">
        <w:rPr>
          <w:sz w:val="14"/>
        </w:rPr>
        <w:t xml:space="preserve"> given the limits of his power, </w:t>
      </w:r>
      <w:r w:rsidRPr="005635B5">
        <w:rPr>
          <w:rStyle w:val="StyleUnderline"/>
          <w:highlight w:val="cyan"/>
        </w:rPr>
        <w:t>he should do</w:t>
      </w:r>
      <w:r w:rsidRPr="005635B5">
        <w:rPr>
          <w:rStyle w:val="StyleUnderline"/>
        </w:rPr>
        <w:t xml:space="preserve"> as soon as possible, </w:t>
      </w:r>
      <w:r w:rsidRPr="005635B5">
        <w:rPr>
          <w:rStyle w:val="StyleUnderline"/>
          <w:highlight w:val="cyan"/>
        </w:rPr>
        <w:t xml:space="preserve">in a </w:t>
      </w:r>
      <w:r w:rsidRPr="005635B5">
        <w:rPr>
          <w:rStyle w:val="Emphasis"/>
          <w:highlight w:val="cyan"/>
        </w:rPr>
        <w:t>flood of policymaking</w:t>
      </w:r>
      <w:r w:rsidRPr="005635B5">
        <w:rPr>
          <w:sz w:val="14"/>
        </w:rPr>
        <w:t xml:space="preserve">. Even if Democrats win both Georgia races and control the Senate, Biden should acknowledge that he likely has two years until the 2022 midterm elections to pass whatever legislation he can. Not only will Democrats probably lose one or both houses in the inevitable backlash (as happens to most presidents in their first midterm), the only possible chance at forestalling that result is to get results, as many as possible, that he can show the voters. Republicans will complain that Biden is being partisan, uncompromising, taking a “my way or the highway” approach. It will be a strategy to convince everyone of the lie that Biden and Democrats might be able to find some way of winning them over, when in fact they’ll be implementing a strategy of total opposition. If Biden follows them on that fruitless quest, he’ll be running in circles while crucial time passes and nothing gets done. </w:t>
      </w:r>
      <w:r w:rsidRPr="005635B5">
        <w:rPr>
          <w:rStyle w:val="StyleUnderline"/>
        </w:rPr>
        <w:t xml:space="preserve">The only option for him is to decide not to care about Republican whining and do what he got elected to do </w:t>
      </w:r>
      <w:r w:rsidRPr="005635B5">
        <w:rPr>
          <w:rStyle w:val="Emphasis"/>
        </w:rPr>
        <w:t>with all haste</w:t>
      </w:r>
      <w:r w:rsidRPr="005635B5">
        <w:rPr>
          <w:rStyle w:val="StyleUnderline"/>
        </w:rPr>
        <w:t>. The alternative is failure</w:t>
      </w:r>
      <w:r w:rsidRPr="005635B5">
        <w:rPr>
          <w:sz w:val="14"/>
        </w:rPr>
        <w:t>.</w:t>
      </w:r>
    </w:p>
    <w:p w14:paraId="3DF07209" w14:textId="77777777" w:rsidR="00976009" w:rsidRPr="005635B5" w:rsidRDefault="00976009" w:rsidP="00976009"/>
    <w:p w14:paraId="3D605C9F" w14:textId="77777777" w:rsidR="00976009" w:rsidRPr="005635B5" w:rsidRDefault="00976009" w:rsidP="00976009"/>
    <w:p w14:paraId="3DA7338A" w14:textId="3F6987D8" w:rsidR="00976009" w:rsidRPr="005635B5" w:rsidRDefault="00FA5EE8" w:rsidP="00860224">
      <w:pPr>
        <w:pStyle w:val="Heading3"/>
        <w:rPr>
          <w:rFonts w:cs="Calibri"/>
        </w:rPr>
      </w:pPr>
      <w:r w:rsidRPr="005635B5">
        <w:rPr>
          <w:rFonts w:cs="Calibri"/>
        </w:rPr>
        <w:lastRenderedPageBreak/>
        <w:t xml:space="preserve">1AR </w:t>
      </w:r>
      <w:r w:rsidR="00E22958" w:rsidRPr="005635B5">
        <w:rPr>
          <w:rFonts w:cs="Calibri"/>
        </w:rPr>
        <w:t xml:space="preserve">– </w:t>
      </w:r>
      <w:r w:rsidR="00976009" w:rsidRPr="005635B5">
        <w:rPr>
          <w:rFonts w:cs="Calibri"/>
        </w:rPr>
        <w:t>AT: Internal</w:t>
      </w:r>
      <w:r w:rsidR="00C77121" w:rsidRPr="005635B5">
        <w:rPr>
          <w:rFonts w:cs="Calibri"/>
        </w:rPr>
        <w:t xml:space="preserve"> – Warming</w:t>
      </w:r>
      <w:r w:rsidR="00976009" w:rsidRPr="005635B5">
        <w:rPr>
          <w:rFonts w:cs="Calibri"/>
        </w:rPr>
        <w:t xml:space="preserve"> </w:t>
      </w:r>
    </w:p>
    <w:p w14:paraId="52711557" w14:textId="77777777" w:rsidR="00976009" w:rsidRPr="005635B5" w:rsidRDefault="00976009" w:rsidP="00976009">
      <w:pPr>
        <w:pStyle w:val="Heading4"/>
        <w:rPr>
          <w:rFonts w:cs="Calibri"/>
        </w:rPr>
      </w:pPr>
      <w:r w:rsidRPr="005635B5">
        <w:rPr>
          <w:rFonts w:cs="Calibri"/>
        </w:rPr>
        <w:t>Bill doesn’t solve warming --- too lengthy, pricey, and uncertain</w:t>
      </w:r>
    </w:p>
    <w:p w14:paraId="574C8D23" w14:textId="77777777" w:rsidR="00976009" w:rsidRPr="005635B5" w:rsidRDefault="00976009" w:rsidP="00976009">
      <w:r w:rsidRPr="005635B5">
        <w:t xml:space="preserve">does nothing for the demand side of emissions, which is critical to slashing them fast enough </w:t>
      </w:r>
    </w:p>
    <w:p w14:paraId="2ECF4C16" w14:textId="77777777" w:rsidR="00976009" w:rsidRPr="005635B5" w:rsidRDefault="00976009" w:rsidP="00976009">
      <w:r w:rsidRPr="005635B5">
        <w:rPr>
          <w:rStyle w:val="Style13ptBold"/>
        </w:rPr>
        <w:t xml:space="preserve">Friedman 21 </w:t>
      </w:r>
      <w:r w:rsidRPr="005635B5">
        <w:t>– reports on federal climate and environmental policy from Washington for the New York Times</w:t>
      </w:r>
    </w:p>
    <w:p w14:paraId="61A6AFB2" w14:textId="77777777" w:rsidR="00976009" w:rsidRPr="005635B5" w:rsidRDefault="00976009" w:rsidP="00976009">
      <w:r w:rsidRPr="005635B5">
        <w:t>Lisa, with Jim Tankersley, 3/23. “Biden’s Recovery Plan Bets Big on Clean Energy.” https://www.nytimes.com/2021/03/23/climate/biden-infrastructure-stimulus-climate-change.html</w:t>
      </w:r>
    </w:p>
    <w:p w14:paraId="52AF3959" w14:textId="77777777" w:rsidR="00976009" w:rsidRPr="005635B5" w:rsidRDefault="00976009" w:rsidP="00976009">
      <w:pPr>
        <w:rPr>
          <w:sz w:val="16"/>
        </w:rPr>
      </w:pPr>
      <w:r w:rsidRPr="005635B5">
        <w:rPr>
          <w:sz w:val="16"/>
        </w:rPr>
        <w:t xml:space="preserve">Some </w:t>
      </w:r>
      <w:r w:rsidRPr="005635B5">
        <w:rPr>
          <w:rStyle w:val="StyleUnderline"/>
        </w:rPr>
        <w:t xml:space="preserve">climate activists say the plan suffers from a lopsided approach that would increase the supply of clean-energy projects and products while </w:t>
      </w:r>
      <w:r w:rsidRPr="005635B5">
        <w:rPr>
          <w:rStyle w:val="StyleUnderline"/>
          <w:highlight w:val="cyan"/>
        </w:rPr>
        <w:t xml:space="preserve">doing </w:t>
      </w:r>
      <w:r w:rsidRPr="005635B5">
        <w:rPr>
          <w:rStyle w:val="Emphasis"/>
          <w:highlight w:val="cyan"/>
        </w:rPr>
        <w:t>little to</w:t>
      </w:r>
      <w:r w:rsidRPr="005635B5">
        <w:rPr>
          <w:rStyle w:val="Emphasis"/>
        </w:rPr>
        <w:t xml:space="preserve"> spur demand by</w:t>
      </w:r>
      <w:r w:rsidRPr="005635B5">
        <w:rPr>
          <w:rStyle w:val="Emphasis"/>
          <w:highlight w:val="cyan"/>
        </w:rPr>
        <w:t xml:space="preserve"> forc</w:t>
      </w:r>
      <w:r w:rsidRPr="005635B5">
        <w:rPr>
          <w:rStyle w:val="Emphasis"/>
        </w:rPr>
        <w:t xml:space="preserve">ing </w:t>
      </w:r>
      <w:r w:rsidRPr="005635B5">
        <w:rPr>
          <w:rStyle w:val="Emphasis"/>
          <w:highlight w:val="cyan"/>
        </w:rPr>
        <w:t>reductions in fossil fuel consumption</w:t>
      </w:r>
      <w:r w:rsidRPr="005635B5">
        <w:rPr>
          <w:sz w:val="16"/>
        </w:rPr>
        <w:t>.</w:t>
      </w:r>
    </w:p>
    <w:p w14:paraId="2737E493" w14:textId="77777777" w:rsidR="00976009" w:rsidRPr="005635B5" w:rsidRDefault="00976009" w:rsidP="00976009">
      <w:pPr>
        <w:rPr>
          <w:sz w:val="16"/>
        </w:rPr>
      </w:pPr>
      <w:r w:rsidRPr="005635B5">
        <w:rPr>
          <w:rStyle w:val="StyleUnderline"/>
        </w:rPr>
        <w:t>Republicans</w:t>
      </w:r>
      <w:r w:rsidRPr="005635B5">
        <w:rPr>
          <w:sz w:val="16"/>
        </w:rPr>
        <w:t xml:space="preserve">, who unanimously opposed Mr. Biden’s $1.9 trillion coronavirus stimulus package, </w:t>
      </w:r>
      <w:r w:rsidRPr="005635B5">
        <w:rPr>
          <w:rStyle w:val="StyleUnderline"/>
        </w:rPr>
        <w:t>and</w:t>
      </w:r>
      <w:r w:rsidRPr="005635B5">
        <w:rPr>
          <w:sz w:val="16"/>
        </w:rPr>
        <w:t xml:space="preserve"> even some </w:t>
      </w:r>
      <w:r w:rsidRPr="005635B5">
        <w:rPr>
          <w:rStyle w:val="StyleUnderline"/>
        </w:rPr>
        <w:t>independent analysts recoil at wrapping climate policy in the</w:t>
      </w:r>
      <w:r w:rsidRPr="005635B5">
        <w:rPr>
          <w:sz w:val="16"/>
        </w:rPr>
        <w:t xml:space="preserve"> widely popular </w:t>
      </w:r>
      <w:r w:rsidRPr="005635B5">
        <w:rPr>
          <w:rStyle w:val="StyleUnderline"/>
        </w:rPr>
        <w:t>mantle of infrastructure</w:t>
      </w:r>
      <w:r w:rsidRPr="005635B5">
        <w:rPr>
          <w:sz w:val="16"/>
        </w:rPr>
        <w:t>, which raises old arguments against government-driven industrial policy.</w:t>
      </w:r>
    </w:p>
    <w:p w14:paraId="26489BB1" w14:textId="77777777" w:rsidR="00976009" w:rsidRPr="005635B5" w:rsidRDefault="00976009" w:rsidP="00976009">
      <w:pPr>
        <w:rPr>
          <w:sz w:val="16"/>
        </w:rPr>
      </w:pPr>
      <w:r w:rsidRPr="005635B5">
        <w:rPr>
          <w:sz w:val="16"/>
        </w:rPr>
        <w:t>Senator John Barrasso, Republican of Wyoming, said in a statement that Mr. Biden should focus on working with Republicans “to fix America’s crumbling roads and bridges,” rather than “raise taxes while also spending trillions on a bill that includes the punishing regulations of the Green New Deal.”</w:t>
      </w:r>
    </w:p>
    <w:p w14:paraId="4A89A94C" w14:textId="77777777" w:rsidR="00976009" w:rsidRPr="005635B5" w:rsidRDefault="00976009" w:rsidP="00976009">
      <w:pPr>
        <w:rPr>
          <w:sz w:val="16"/>
        </w:rPr>
      </w:pPr>
      <w:r w:rsidRPr="005635B5">
        <w:rPr>
          <w:sz w:val="16"/>
        </w:rPr>
        <w:t>But Mr. Biden is not straying from his recent positions. He promised during his campaign to “build a more resilient, sustainable economy” that puts the United States on a path to achieve net-zero emissions by midcentury, while creating “millions of good paying jobs.” He has continued to hit the theme since his inauguration.</w:t>
      </w:r>
    </w:p>
    <w:p w14:paraId="1E3093D7" w14:textId="77777777" w:rsidR="00976009" w:rsidRPr="005635B5" w:rsidRDefault="00976009" w:rsidP="00976009">
      <w:pPr>
        <w:rPr>
          <w:sz w:val="16"/>
        </w:rPr>
      </w:pPr>
      <w:r w:rsidRPr="005635B5">
        <w:rPr>
          <w:sz w:val="16"/>
        </w:rPr>
        <w:t>“Today is climate day at the White House, which means that today is jobs day,” the president said in January before signing a suite of executive orders to combat warming.</w:t>
      </w:r>
    </w:p>
    <w:p w14:paraId="48A460AB" w14:textId="77777777" w:rsidR="00976009" w:rsidRPr="005635B5" w:rsidRDefault="00976009" w:rsidP="00976009">
      <w:pPr>
        <w:rPr>
          <w:sz w:val="16"/>
        </w:rPr>
      </w:pPr>
      <w:r w:rsidRPr="005635B5">
        <w:rPr>
          <w:sz w:val="16"/>
        </w:rPr>
        <w:t>Along with more than $600 billion for the construction of roads, bridges, rail lines, and electric vehicle charging stations, the infrastructure package will incorporate some form of a rebate program championed by Senator Chuck Schumer of New York, the majority leader, to replace millions of gas guzzling cars in the next decade with electric vehicles.</w:t>
      </w:r>
    </w:p>
    <w:p w14:paraId="651D577C" w14:textId="77777777" w:rsidR="00976009" w:rsidRPr="005635B5" w:rsidRDefault="00976009" w:rsidP="00976009">
      <w:pPr>
        <w:rPr>
          <w:sz w:val="16"/>
        </w:rPr>
      </w:pPr>
      <w:r w:rsidRPr="005635B5">
        <w:rPr>
          <w:sz w:val="16"/>
        </w:rPr>
        <w:t xml:space="preserve">Some </w:t>
      </w:r>
      <w:r w:rsidRPr="005635B5">
        <w:rPr>
          <w:rStyle w:val="StyleUnderline"/>
        </w:rPr>
        <w:t>environmental groups</w:t>
      </w:r>
      <w:r w:rsidRPr="005635B5">
        <w:rPr>
          <w:sz w:val="16"/>
        </w:rPr>
        <w:t xml:space="preserve"> on Monday </w:t>
      </w:r>
      <w:r w:rsidRPr="005635B5">
        <w:rPr>
          <w:rStyle w:val="StyleUnderline"/>
        </w:rPr>
        <w:t>criticized</w:t>
      </w:r>
      <w:r w:rsidRPr="005635B5">
        <w:rPr>
          <w:sz w:val="16"/>
        </w:rPr>
        <w:t xml:space="preserve"> Mr. </w:t>
      </w:r>
      <w:r w:rsidRPr="005635B5">
        <w:rPr>
          <w:rStyle w:val="StyleUnderline"/>
        </w:rPr>
        <w:t>Biden for not proposing an even bigger package for climate change</w:t>
      </w:r>
      <w:r w:rsidRPr="005635B5">
        <w:rPr>
          <w:sz w:val="16"/>
        </w:rPr>
        <w:t>. But Representative Alexandria Ocasio-Cortez, Democrat of New York, who has championed the Green New Deal, an aggressive plan to address climate change and revamp the economy, called reports of the infrastructure package “encouraging.”</w:t>
      </w:r>
    </w:p>
    <w:p w14:paraId="31B2284F" w14:textId="77777777" w:rsidR="00976009" w:rsidRPr="005635B5" w:rsidRDefault="00976009" w:rsidP="00976009">
      <w:pPr>
        <w:rPr>
          <w:sz w:val="16"/>
        </w:rPr>
      </w:pPr>
      <w:r w:rsidRPr="005635B5">
        <w:rPr>
          <w:sz w:val="16"/>
        </w:rPr>
        <w:t>“One of the big goals we had when we introduced the Green New Deal was to shift climate change from being a billion dollar problem to a trillion dollar opportunity,” Ms. Ocasio-Cortez said in an interview.</w:t>
      </w:r>
    </w:p>
    <w:p w14:paraId="1AC126A2" w14:textId="77777777" w:rsidR="00976009" w:rsidRPr="005635B5" w:rsidRDefault="00976009" w:rsidP="00976009">
      <w:pPr>
        <w:rPr>
          <w:sz w:val="16"/>
        </w:rPr>
      </w:pPr>
      <w:r w:rsidRPr="005635B5">
        <w:rPr>
          <w:sz w:val="16"/>
        </w:rPr>
        <w:t>“The fact that climate and infrastructure is seen as part of the same endeavor is, I think, highly reflective of that shift,” she said.</w:t>
      </w:r>
    </w:p>
    <w:p w14:paraId="7EF3D6B6" w14:textId="77777777" w:rsidR="00976009" w:rsidRPr="005635B5" w:rsidRDefault="00976009" w:rsidP="00976009">
      <w:pPr>
        <w:rPr>
          <w:sz w:val="16"/>
        </w:rPr>
      </w:pPr>
      <w:r w:rsidRPr="005635B5">
        <w:rPr>
          <w:sz w:val="16"/>
        </w:rPr>
        <w:t xml:space="preserve">So far, </w:t>
      </w:r>
      <w:r w:rsidRPr="005635B5">
        <w:rPr>
          <w:rStyle w:val="StyleUnderline"/>
        </w:rPr>
        <w:t xml:space="preserve">the </w:t>
      </w:r>
      <w:r w:rsidRPr="005635B5">
        <w:rPr>
          <w:rStyle w:val="StyleUnderline"/>
          <w:highlight w:val="cyan"/>
        </w:rPr>
        <w:t xml:space="preserve">package </w:t>
      </w:r>
      <w:r w:rsidRPr="005635B5">
        <w:rPr>
          <w:rStyle w:val="Emphasis"/>
          <w:highlight w:val="cyan"/>
        </w:rPr>
        <w:t>excludes</w:t>
      </w:r>
      <w:r w:rsidRPr="005635B5">
        <w:rPr>
          <w:rStyle w:val="StyleUnderline"/>
        </w:rPr>
        <w:t xml:space="preserve"> the one thing that economists agree is the most efficient way to draw down planet-warming emissions</w:t>
      </w:r>
      <w:r w:rsidRPr="005635B5">
        <w:rPr>
          <w:sz w:val="16"/>
        </w:rPr>
        <w:t xml:space="preserve">: </w:t>
      </w:r>
      <w:r w:rsidRPr="005635B5">
        <w:rPr>
          <w:rStyle w:val="StyleUnderline"/>
          <w:highlight w:val="cyan"/>
        </w:rPr>
        <w:t>taxing</w:t>
      </w:r>
      <w:r w:rsidRPr="005635B5">
        <w:rPr>
          <w:rStyle w:val="StyleUnderline"/>
        </w:rPr>
        <w:t xml:space="preserve"> or otherwise putting a price </w:t>
      </w:r>
      <w:r w:rsidRPr="005635B5">
        <w:rPr>
          <w:rStyle w:val="StyleUnderline"/>
          <w:highlight w:val="cyan"/>
        </w:rPr>
        <w:t>on</w:t>
      </w:r>
      <w:r w:rsidRPr="005635B5">
        <w:rPr>
          <w:rStyle w:val="StyleUnderline"/>
        </w:rPr>
        <w:t xml:space="preserve"> the </w:t>
      </w:r>
      <w:r w:rsidRPr="005635B5">
        <w:rPr>
          <w:rStyle w:val="StyleUnderline"/>
          <w:highlight w:val="cyan"/>
        </w:rPr>
        <w:t>carbon</w:t>
      </w:r>
      <w:r w:rsidRPr="005635B5">
        <w:rPr>
          <w:rStyle w:val="StyleUnderline"/>
        </w:rPr>
        <w:t xml:space="preserve"> dioxide </w:t>
      </w:r>
      <w:r w:rsidRPr="005635B5">
        <w:rPr>
          <w:rStyle w:val="StyleUnderline"/>
          <w:highlight w:val="cyan"/>
        </w:rPr>
        <w:t>emissions</w:t>
      </w:r>
      <w:r w:rsidRPr="005635B5">
        <w:rPr>
          <w:rStyle w:val="StyleUnderline"/>
        </w:rPr>
        <w:t xml:space="preserve"> that cause it</w:t>
      </w:r>
      <w:r w:rsidRPr="005635B5">
        <w:rPr>
          <w:sz w:val="16"/>
        </w:rPr>
        <w:t>. Instead of a gasoline tax, for instance, the president plans to greatly raise fuel efficiency standards for cars, forcing automakers toward electric vehicles through regulation, not legislation. Similarly, Mr. Biden plans to reimpose strict emissions regulations on electric power plants to move the sector away from coal.</w:t>
      </w:r>
    </w:p>
    <w:p w14:paraId="6B80F75B" w14:textId="77777777" w:rsidR="00976009" w:rsidRPr="005635B5" w:rsidRDefault="00976009" w:rsidP="00976009">
      <w:pPr>
        <w:rPr>
          <w:sz w:val="16"/>
        </w:rPr>
      </w:pPr>
      <w:r w:rsidRPr="005635B5">
        <w:rPr>
          <w:sz w:val="16"/>
        </w:rPr>
        <w:t>“Biden never made a carbon tax the center of his proposal,” said John Podesta, a former adviser to President Barack Obama on climate change. “I think he believed that the combination of investments and standards with a focus on equity was a winning formula both for the economy and was more politically viable.”</w:t>
      </w:r>
    </w:p>
    <w:p w14:paraId="4D9E45FC" w14:textId="77777777" w:rsidR="00976009" w:rsidRPr="005635B5" w:rsidRDefault="00976009" w:rsidP="00976009">
      <w:pPr>
        <w:rPr>
          <w:rStyle w:val="Emphasis"/>
        </w:rPr>
      </w:pPr>
      <w:r w:rsidRPr="005635B5">
        <w:rPr>
          <w:sz w:val="16"/>
        </w:rPr>
        <w:lastRenderedPageBreak/>
        <w:t xml:space="preserve">Others, though, said they worried that Mr. </w:t>
      </w:r>
      <w:r w:rsidRPr="005635B5">
        <w:rPr>
          <w:rStyle w:val="StyleUnderline"/>
        </w:rPr>
        <w:t xml:space="preserve">Biden’s strategy — long-term projects and regulation that could take years to finalize — was </w:t>
      </w:r>
      <w:r w:rsidRPr="005635B5">
        <w:rPr>
          <w:rStyle w:val="Emphasis"/>
          <w:highlight w:val="cyan"/>
        </w:rPr>
        <w:t>too lengthy, too pricey and too</w:t>
      </w:r>
      <w:r w:rsidRPr="005635B5">
        <w:rPr>
          <w:rStyle w:val="Emphasis"/>
        </w:rPr>
        <w:t xml:space="preserve"> </w:t>
      </w:r>
      <w:r w:rsidRPr="005635B5">
        <w:rPr>
          <w:rStyle w:val="Emphasis"/>
          <w:highlight w:val="cyan"/>
        </w:rPr>
        <w:t>uncertain to cut enough emissions</w:t>
      </w:r>
      <w:r w:rsidRPr="005635B5">
        <w:rPr>
          <w:rStyle w:val="Emphasis"/>
        </w:rPr>
        <w:t>.</w:t>
      </w:r>
    </w:p>
    <w:p w14:paraId="4BEFABFD" w14:textId="77777777" w:rsidR="00976009" w:rsidRPr="005635B5" w:rsidRDefault="00976009" w:rsidP="00976009">
      <w:pPr>
        <w:rPr>
          <w:sz w:val="16"/>
        </w:rPr>
      </w:pPr>
      <w:r w:rsidRPr="005635B5">
        <w:rPr>
          <w:sz w:val="16"/>
        </w:rPr>
        <w:t>“</w:t>
      </w:r>
      <w:r w:rsidRPr="005635B5">
        <w:rPr>
          <w:rStyle w:val="StyleUnderline"/>
        </w:rPr>
        <w:t xml:space="preserve">The </w:t>
      </w:r>
      <w:r w:rsidRPr="005635B5">
        <w:rPr>
          <w:rStyle w:val="Emphasis"/>
        </w:rPr>
        <w:t>scale of the climate problem demands</w:t>
      </w:r>
      <w:r w:rsidRPr="005635B5">
        <w:rPr>
          <w:rStyle w:val="StyleUnderline"/>
        </w:rPr>
        <w:t xml:space="preserve"> the most economically efficient response</w:t>
      </w:r>
      <w:r w:rsidRPr="005635B5">
        <w:rPr>
          <w:sz w:val="16"/>
        </w:rPr>
        <w:t xml:space="preserve">, and </w:t>
      </w:r>
      <w:r w:rsidRPr="005635B5">
        <w:rPr>
          <w:rStyle w:val="StyleUnderline"/>
        </w:rPr>
        <w:t>because it’s politically difficult</w:t>
      </w:r>
      <w:r w:rsidRPr="005635B5">
        <w:rPr>
          <w:sz w:val="16"/>
        </w:rPr>
        <w:t xml:space="preserve"> </w:t>
      </w:r>
      <w:r w:rsidRPr="005635B5">
        <w:rPr>
          <w:rStyle w:val="StyleUnderline"/>
        </w:rPr>
        <w:t>to talk about pricing carbon we’re drifting toward a really expensive way of addressing climate</w:t>
      </w:r>
      <w:r w:rsidRPr="005635B5">
        <w:rPr>
          <w:sz w:val="16"/>
        </w:rPr>
        <w:t xml:space="preserve">,” </w:t>
      </w:r>
      <w:r w:rsidRPr="005635B5">
        <w:rPr>
          <w:rStyle w:val="StyleUnderline"/>
        </w:rPr>
        <w:t>said</w:t>
      </w:r>
      <w:r w:rsidRPr="005635B5">
        <w:rPr>
          <w:sz w:val="16"/>
        </w:rPr>
        <w:t xml:space="preserve"> Alex </w:t>
      </w:r>
      <w:r w:rsidRPr="005635B5">
        <w:rPr>
          <w:rStyle w:val="StyleUnderline"/>
        </w:rPr>
        <w:t>Flint, executive director of the Alliance for Market Solutions,</w:t>
      </w:r>
      <w:r w:rsidRPr="005635B5">
        <w:rPr>
          <w:sz w:val="16"/>
        </w:rPr>
        <w:t xml:space="preserve"> a conservative nonprofit group that supports a carbon tax.</w:t>
      </w:r>
    </w:p>
    <w:p w14:paraId="44A5E1C6" w14:textId="77777777" w:rsidR="00976009" w:rsidRPr="005635B5" w:rsidRDefault="00976009" w:rsidP="00976009">
      <w:pPr>
        <w:rPr>
          <w:sz w:val="16"/>
        </w:rPr>
      </w:pPr>
      <w:r w:rsidRPr="005635B5">
        <w:rPr>
          <w:sz w:val="16"/>
        </w:rPr>
        <w:t>“A carbon tax at least has to be part of the discussion,” Mr. Flint added.</w:t>
      </w:r>
    </w:p>
    <w:p w14:paraId="2AD3531B" w14:textId="77777777" w:rsidR="00976009" w:rsidRPr="005635B5" w:rsidRDefault="00976009" w:rsidP="00976009">
      <w:pPr>
        <w:rPr>
          <w:sz w:val="16"/>
        </w:rPr>
      </w:pPr>
      <w:r w:rsidRPr="005635B5">
        <w:rPr>
          <w:sz w:val="16"/>
        </w:rPr>
        <w:t xml:space="preserve">Mr. </w:t>
      </w:r>
      <w:r w:rsidRPr="005635B5">
        <w:rPr>
          <w:rStyle w:val="StyleUnderline"/>
        </w:rPr>
        <w:t>Stavins of Harvard</w:t>
      </w:r>
      <w:r w:rsidRPr="005635B5">
        <w:rPr>
          <w:sz w:val="16"/>
        </w:rPr>
        <w:t xml:space="preserve"> University </w:t>
      </w:r>
      <w:r w:rsidRPr="005635B5">
        <w:rPr>
          <w:rStyle w:val="StyleUnderline"/>
        </w:rPr>
        <w:t xml:space="preserve">cautioned that </w:t>
      </w:r>
      <w:r w:rsidRPr="005635B5">
        <w:rPr>
          <w:rStyle w:val="StyleUnderline"/>
          <w:highlight w:val="cyan"/>
        </w:rPr>
        <w:t>using government spending to achieve both job creation and climate cha</w:t>
      </w:r>
      <w:r w:rsidRPr="005635B5">
        <w:rPr>
          <w:rStyle w:val="StyleUnderline"/>
        </w:rPr>
        <w:t>nge,</w:t>
      </w:r>
      <w:r w:rsidRPr="005635B5">
        <w:rPr>
          <w:sz w:val="16"/>
        </w:rPr>
        <w:t xml:space="preserve"> while popular, </w:t>
      </w:r>
      <w:r w:rsidRPr="005635B5">
        <w:rPr>
          <w:rStyle w:val="Emphasis"/>
          <w:highlight w:val="cyan"/>
        </w:rPr>
        <w:t>isn’t</w:t>
      </w:r>
      <w:r w:rsidRPr="005635B5">
        <w:rPr>
          <w:rStyle w:val="Emphasis"/>
        </w:rPr>
        <w:t xml:space="preserve"> always </w:t>
      </w:r>
      <w:r w:rsidRPr="005635B5">
        <w:rPr>
          <w:rStyle w:val="Emphasis"/>
          <w:highlight w:val="cyan"/>
        </w:rPr>
        <w:t>compatible</w:t>
      </w:r>
      <w:r w:rsidRPr="005635B5">
        <w:rPr>
          <w:sz w:val="16"/>
        </w:rPr>
        <w:t xml:space="preserve">. </w:t>
      </w:r>
      <w:r w:rsidRPr="005635B5">
        <w:rPr>
          <w:rStyle w:val="StyleUnderline"/>
        </w:rPr>
        <w:t>Quick boosts to the economy rely on</w:t>
      </w:r>
      <w:r w:rsidRPr="005635B5">
        <w:rPr>
          <w:sz w:val="16"/>
        </w:rPr>
        <w:t xml:space="preserve"> so-called “</w:t>
      </w:r>
      <w:r w:rsidRPr="005635B5">
        <w:rPr>
          <w:rStyle w:val="StyleUnderline"/>
        </w:rPr>
        <w:t>shovel-ready” projects</w:t>
      </w:r>
      <w:r w:rsidRPr="005635B5">
        <w:rPr>
          <w:sz w:val="16"/>
        </w:rPr>
        <w:t xml:space="preserve"> — and </w:t>
      </w:r>
      <w:r w:rsidRPr="005635B5">
        <w:rPr>
          <w:rStyle w:val="StyleUnderline"/>
        </w:rPr>
        <w:t>those</w:t>
      </w:r>
      <w:r w:rsidRPr="005635B5">
        <w:rPr>
          <w:sz w:val="16"/>
        </w:rPr>
        <w:t xml:space="preserve"> </w:t>
      </w:r>
      <w:r w:rsidRPr="005635B5">
        <w:rPr>
          <w:rStyle w:val="StyleUnderline"/>
        </w:rPr>
        <w:t>aren’t</w:t>
      </w:r>
      <w:r w:rsidRPr="005635B5">
        <w:rPr>
          <w:sz w:val="16"/>
        </w:rPr>
        <w:t xml:space="preserve"> necessarily </w:t>
      </w:r>
      <w:r w:rsidRPr="005635B5">
        <w:rPr>
          <w:rStyle w:val="StyleUnderline"/>
        </w:rPr>
        <w:t>the ones that will lead to deep decarbonization</w:t>
      </w:r>
      <w:r w:rsidRPr="005635B5">
        <w:rPr>
          <w:sz w:val="16"/>
        </w:rPr>
        <w:t>.</w:t>
      </w:r>
    </w:p>
    <w:p w14:paraId="0827F50D" w14:textId="77777777" w:rsidR="00976009" w:rsidRPr="005635B5" w:rsidRDefault="00976009" w:rsidP="00976009">
      <w:pPr>
        <w:rPr>
          <w:sz w:val="16"/>
        </w:rPr>
      </w:pPr>
    </w:p>
    <w:p w14:paraId="7FF096B6" w14:textId="77777777" w:rsidR="00976009" w:rsidRPr="005635B5" w:rsidRDefault="00976009" w:rsidP="00976009">
      <w:pPr>
        <w:pStyle w:val="Heading4"/>
        <w:rPr>
          <w:rFonts w:cs="Calibri"/>
        </w:rPr>
      </w:pPr>
      <w:r w:rsidRPr="005635B5">
        <w:rPr>
          <w:rFonts w:cs="Calibri"/>
        </w:rPr>
        <w:t>The bill can’t solve warming – no carbon pricing</w:t>
      </w:r>
    </w:p>
    <w:p w14:paraId="4BD2BDA7" w14:textId="77777777" w:rsidR="00976009" w:rsidRPr="005635B5" w:rsidRDefault="00976009" w:rsidP="00976009">
      <w:r w:rsidRPr="005635B5">
        <w:rPr>
          <w:rStyle w:val="Style13ptBold"/>
        </w:rPr>
        <w:t>Tooze 21</w:t>
      </w:r>
      <w:r w:rsidRPr="005635B5">
        <w:rPr>
          <w:sz w:val="14"/>
          <w:szCs w:val="14"/>
        </w:rPr>
        <w:t xml:space="preserve"> </w:t>
      </w:r>
      <w:r w:rsidRPr="005635B5">
        <w:t>– professor of history and director of the European Institute at Columbia University, as well as a columnist at Foreign Policy</w:t>
      </w:r>
    </w:p>
    <w:p w14:paraId="6EC27B1E" w14:textId="77777777" w:rsidR="00976009" w:rsidRPr="005635B5" w:rsidRDefault="00976009" w:rsidP="00976009">
      <w:r w:rsidRPr="005635B5">
        <w:t>Adam, 6/3. “Can Elites Start the Climate Revolution?” https://foreignpolicy.com/2021/06/03/can-elites-start-the-climate-revolution/</w:t>
      </w:r>
    </w:p>
    <w:p w14:paraId="35FA2ABB" w14:textId="77777777" w:rsidR="00976009" w:rsidRPr="005635B5" w:rsidRDefault="00976009" w:rsidP="00976009">
      <w:pPr>
        <w:rPr>
          <w:sz w:val="16"/>
        </w:rPr>
      </w:pPr>
      <w:r w:rsidRPr="005635B5">
        <w:rPr>
          <w:sz w:val="16"/>
        </w:rPr>
        <w:t xml:space="preserve">The Biden administration came in promising that climate was key to its entire agenda. But the one big spending plan it has actually delivered, the $1.9 trillion American Rescue Plan, contained next to nothing on climate. The much-hailed </w:t>
      </w:r>
      <w:r w:rsidRPr="005635B5">
        <w:rPr>
          <w:rStyle w:val="StyleUnderline"/>
        </w:rPr>
        <w:t>infrastructure</w:t>
      </w:r>
      <w:r w:rsidRPr="005635B5">
        <w:rPr>
          <w:sz w:val="16"/>
        </w:rPr>
        <w:t xml:space="preserve"> program </w:t>
      </w:r>
      <w:r w:rsidRPr="005635B5">
        <w:rPr>
          <w:rStyle w:val="StyleUnderline"/>
        </w:rPr>
        <w:t>is struggling in</w:t>
      </w:r>
      <w:r w:rsidRPr="005635B5">
        <w:rPr>
          <w:sz w:val="16"/>
        </w:rPr>
        <w:t xml:space="preserve"> the U.S. </w:t>
      </w:r>
      <w:r w:rsidRPr="005635B5">
        <w:rPr>
          <w:rStyle w:val="StyleUnderline"/>
        </w:rPr>
        <w:t>Congress</w:t>
      </w:r>
      <w:r w:rsidRPr="005635B5">
        <w:rPr>
          <w:sz w:val="16"/>
        </w:rPr>
        <w:t xml:space="preserve">. There can be no proliferation of electrically powered trucks unless charging stations are rolled out. And the power they deliver has to be green. A fleet of megatrucks powered by coal- or gas-burning power plants would be utterly counterproductive. President Joe Biden’s team promises to introduce a clean energy standard that will ensure that all electricity utilities are carbon-neutral by 2035, but they have to walk a tightrope in Congress. And </w:t>
      </w:r>
      <w:r w:rsidRPr="005635B5">
        <w:rPr>
          <w:rStyle w:val="Emphasis"/>
          <w:highlight w:val="cyan"/>
        </w:rPr>
        <w:t>even in the best case</w:t>
      </w:r>
      <w:r w:rsidRPr="005635B5">
        <w:rPr>
          <w:sz w:val="16"/>
        </w:rPr>
        <w:t xml:space="preserve">, </w:t>
      </w:r>
      <w:r w:rsidRPr="005635B5">
        <w:rPr>
          <w:rStyle w:val="StyleUnderline"/>
        </w:rPr>
        <w:t>if</w:t>
      </w:r>
      <w:r w:rsidRPr="005635B5">
        <w:rPr>
          <w:sz w:val="16"/>
        </w:rPr>
        <w:t xml:space="preserve"> the </w:t>
      </w:r>
      <w:r w:rsidRPr="005635B5">
        <w:rPr>
          <w:rStyle w:val="StyleUnderline"/>
        </w:rPr>
        <w:t>Biden</w:t>
      </w:r>
      <w:r w:rsidRPr="005635B5">
        <w:rPr>
          <w:sz w:val="16"/>
        </w:rPr>
        <w:t xml:space="preserve"> administration </w:t>
      </w:r>
      <w:r w:rsidRPr="005635B5">
        <w:rPr>
          <w:rStyle w:val="StyleUnderline"/>
        </w:rPr>
        <w:t>gets all it wants, that still leaves the U</w:t>
      </w:r>
      <w:r w:rsidRPr="005635B5">
        <w:rPr>
          <w:sz w:val="16"/>
        </w:rPr>
        <w:t xml:space="preserve">nited </w:t>
      </w:r>
      <w:r w:rsidRPr="005635B5">
        <w:rPr>
          <w:rStyle w:val="StyleUnderline"/>
        </w:rPr>
        <w:t>S</w:t>
      </w:r>
      <w:r w:rsidRPr="005635B5">
        <w:rPr>
          <w:sz w:val="16"/>
        </w:rPr>
        <w:t xml:space="preserve">tates </w:t>
      </w:r>
      <w:r w:rsidRPr="005635B5">
        <w:rPr>
          <w:rStyle w:val="Emphasis"/>
          <w:highlight w:val="cyan"/>
        </w:rPr>
        <w:t>without a carbon pricing system</w:t>
      </w:r>
      <w:r w:rsidRPr="005635B5">
        <w:rPr>
          <w:sz w:val="16"/>
        </w:rPr>
        <w:t>.</w:t>
      </w:r>
    </w:p>
    <w:p w14:paraId="59461316" w14:textId="77777777" w:rsidR="00976009" w:rsidRPr="005635B5" w:rsidRDefault="00976009" w:rsidP="00976009">
      <w:pPr>
        <w:rPr>
          <w:sz w:val="16"/>
        </w:rPr>
      </w:pPr>
      <w:r w:rsidRPr="005635B5">
        <w:rPr>
          <w:sz w:val="16"/>
        </w:rPr>
        <w:t xml:space="preserve">In the United States right now, neither the right nor the left likes the idea of carbon pricing: the right because it threatens what they regard as the American way of life, and the left because it is seen as a license to pollute for the most affluent. But </w:t>
      </w:r>
      <w:r w:rsidRPr="005635B5">
        <w:rPr>
          <w:rStyle w:val="Emphasis"/>
          <w:highlight w:val="cyan"/>
        </w:rPr>
        <w:t>there is no plausible scenario for comprehensive decarbonization without carbon pricing</w:t>
      </w:r>
      <w:r w:rsidRPr="005635B5">
        <w:rPr>
          <w:sz w:val="16"/>
        </w:rPr>
        <w:t xml:space="preserve">. Regulations can tackle the most egregious sources of pollution. </w:t>
      </w:r>
      <w:r w:rsidRPr="005635B5">
        <w:rPr>
          <w:rStyle w:val="StyleUnderline"/>
        </w:rPr>
        <w:t>Investment can help lower the cost of green energy. The problem is that it can also encourage an offsetting increase in energy consumption</w:t>
      </w:r>
      <w:r w:rsidRPr="005635B5">
        <w:rPr>
          <w:sz w:val="16"/>
        </w:rPr>
        <w:t>. A carbon tax will help to squeeze dirty energy consumption out of the entire system. A cap-and-trade system, like the European Emissions Trading System, is even better, because it sets an upper limit to total emissions.</w:t>
      </w:r>
    </w:p>
    <w:p w14:paraId="7A646682" w14:textId="28E63E8A" w:rsidR="00976009" w:rsidRPr="005635B5" w:rsidRDefault="00D76849" w:rsidP="00976009">
      <w:pPr>
        <w:pStyle w:val="Heading1"/>
        <w:rPr>
          <w:rFonts w:cs="Calibri"/>
        </w:rPr>
      </w:pPr>
      <w:r w:rsidRPr="005635B5">
        <w:rPr>
          <w:rFonts w:cs="Calibri"/>
        </w:rPr>
        <w:lastRenderedPageBreak/>
        <w:t xml:space="preserve">AT – </w:t>
      </w:r>
      <w:r w:rsidR="00976009" w:rsidRPr="005635B5">
        <w:rPr>
          <w:rFonts w:cs="Calibri"/>
        </w:rPr>
        <w:t>K</w:t>
      </w:r>
    </w:p>
    <w:p w14:paraId="78BD7F16" w14:textId="70FCF630" w:rsidR="00976009" w:rsidRPr="005635B5" w:rsidRDefault="0053734F" w:rsidP="00976009">
      <w:pPr>
        <w:pStyle w:val="Heading2"/>
        <w:rPr>
          <w:rFonts w:cs="Calibri"/>
        </w:rPr>
      </w:pPr>
      <w:r w:rsidRPr="005635B5">
        <w:rPr>
          <w:rFonts w:cs="Calibri"/>
        </w:rPr>
        <w:lastRenderedPageBreak/>
        <w:t xml:space="preserve">AT – </w:t>
      </w:r>
      <w:r w:rsidR="00976009" w:rsidRPr="005635B5">
        <w:rPr>
          <w:rFonts w:cs="Calibri"/>
        </w:rPr>
        <w:t xml:space="preserve">Deep Eco K </w:t>
      </w:r>
    </w:p>
    <w:p w14:paraId="18C1648F" w14:textId="2CD630CB" w:rsidR="00976009" w:rsidRPr="005635B5" w:rsidRDefault="00FA5EA7" w:rsidP="00976009">
      <w:pPr>
        <w:pStyle w:val="Heading3"/>
        <w:rPr>
          <w:rFonts w:cs="Calibri"/>
        </w:rPr>
      </w:pPr>
      <w:r w:rsidRPr="005635B5">
        <w:rPr>
          <w:rFonts w:cs="Calibri"/>
        </w:rPr>
        <w:lastRenderedPageBreak/>
        <w:t xml:space="preserve">2AC – </w:t>
      </w:r>
      <w:r w:rsidR="00976009" w:rsidRPr="005635B5">
        <w:rPr>
          <w:rFonts w:cs="Calibri"/>
        </w:rPr>
        <w:t xml:space="preserve">Perm Do Both </w:t>
      </w:r>
    </w:p>
    <w:p w14:paraId="4E3B7546" w14:textId="77777777" w:rsidR="00976009" w:rsidRPr="005635B5" w:rsidRDefault="00976009" w:rsidP="00976009">
      <w:pPr>
        <w:pStyle w:val="Heading4"/>
        <w:rPr>
          <w:rFonts w:cs="Calibri"/>
        </w:rPr>
      </w:pPr>
      <w:r w:rsidRPr="005635B5">
        <w:rPr>
          <w:rFonts w:cs="Calibri"/>
        </w:rPr>
        <w:t>Transforming the world arises from solving water – we are key to unity and purity</w:t>
      </w:r>
    </w:p>
    <w:p w14:paraId="5A0EE887" w14:textId="77777777" w:rsidR="00976009" w:rsidRPr="005635B5" w:rsidRDefault="00976009" w:rsidP="00976009">
      <w:r w:rsidRPr="005635B5">
        <w:rPr>
          <w:rStyle w:val="Style13ptBold"/>
        </w:rPr>
        <w:t xml:space="preserve">Angelakis et al. 21 </w:t>
      </w:r>
      <w:r w:rsidRPr="005635B5">
        <w:t xml:space="preserve">(Andreas N, Agricultural School of Messara – Greek Ministry of Agriculture, citing Laozi, ancient Chinese philosopher, Mohammad Valipour, Abdelkader T. Ahmed, Vasileios Tzanakakis, Nikolaos V. Paranychianakis, Jens Krasilnikoff, , Renato Drusiani, Larry Mays, Fatma El Gohary, Demetris Koutsoyiannis ,  Saifullah Khan, “Water Conflicts: From Ancient to Modern Times and in the Future,” Sustainability, Vol. 13, no. 4237, 4/11/21, </w:t>
      </w:r>
      <w:hyperlink r:id="rId117" w:history="1">
        <w:r w:rsidRPr="005635B5">
          <w:rPr>
            <w:rStyle w:val="Hyperlink"/>
          </w:rPr>
          <w:t>https://doi.org/10.3390/su13084237</w:t>
        </w:r>
      </w:hyperlink>
      <w:r w:rsidRPr="005635B5">
        <w:t>, accessed 7/14/2021, ddi-tmur)</w:t>
      </w:r>
    </w:p>
    <w:p w14:paraId="08FB64AE" w14:textId="77777777" w:rsidR="00976009" w:rsidRPr="005635B5" w:rsidRDefault="00976009" w:rsidP="00976009">
      <w:pPr>
        <w:rPr>
          <w:sz w:val="14"/>
        </w:rPr>
      </w:pPr>
      <w:r w:rsidRPr="005635B5">
        <w:rPr>
          <w:sz w:val="14"/>
        </w:rPr>
        <w:t xml:space="preserve">Turton et al. [8] reported that Laozi (6th or 4th BC), an ancient Chinese philosopher, wrote: “The sage’s </w:t>
      </w:r>
      <w:r w:rsidRPr="005635B5">
        <w:rPr>
          <w:rStyle w:val="StyleUnderline"/>
        </w:rPr>
        <w:t>transformation of</w:t>
      </w:r>
      <w:r w:rsidRPr="005635B5">
        <w:rPr>
          <w:sz w:val="14"/>
        </w:rPr>
        <w:t xml:space="preserve"> the </w:t>
      </w:r>
      <w:r w:rsidRPr="005635B5">
        <w:rPr>
          <w:rStyle w:val="StyleUnderline"/>
        </w:rPr>
        <w:t>world</w:t>
      </w:r>
      <w:r w:rsidRPr="005635B5">
        <w:rPr>
          <w:sz w:val="14"/>
        </w:rPr>
        <w:t xml:space="preserve"> </w:t>
      </w:r>
      <w:r w:rsidRPr="005635B5">
        <w:rPr>
          <w:rStyle w:val="StyleUnderline"/>
        </w:rPr>
        <w:t>arises</w:t>
      </w:r>
      <w:r w:rsidRPr="005635B5">
        <w:rPr>
          <w:sz w:val="14"/>
        </w:rPr>
        <w:t xml:space="preserve"> </w:t>
      </w:r>
      <w:r w:rsidRPr="005635B5">
        <w:rPr>
          <w:rStyle w:val="StyleUnderline"/>
        </w:rPr>
        <w:t xml:space="preserve">from </w:t>
      </w:r>
      <w:r w:rsidRPr="005635B5">
        <w:rPr>
          <w:rStyle w:val="StyleUnderline"/>
          <w:bCs/>
        </w:rPr>
        <w:t>solving</w:t>
      </w:r>
      <w:r w:rsidRPr="005635B5">
        <w:rPr>
          <w:sz w:val="14"/>
        </w:rPr>
        <w:t xml:space="preserve"> the problem of </w:t>
      </w:r>
      <w:r w:rsidRPr="005635B5">
        <w:rPr>
          <w:rStyle w:val="StyleUnderline"/>
          <w:bCs/>
        </w:rPr>
        <w:t>water</w:t>
      </w:r>
      <w:r w:rsidRPr="005635B5">
        <w:rPr>
          <w:sz w:val="14"/>
        </w:rPr>
        <w:t xml:space="preserve">. If water is united, the </w:t>
      </w:r>
      <w:r w:rsidRPr="005635B5">
        <w:rPr>
          <w:rStyle w:val="StyleUnderline"/>
        </w:rPr>
        <w:t>human heart will be corrected</w:t>
      </w:r>
      <w:r w:rsidRPr="005635B5">
        <w:rPr>
          <w:sz w:val="14"/>
        </w:rPr>
        <w:t xml:space="preserve">. </w:t>
      </w:r>
      <w:r w:rsidRPr="005635B5">
        <w:rPr>
          <w:rStyle w:val="StyleUnderline"/>
        </w:rPr>
        <w:t>If</w:t>
      </w:r>
      <w:r w:rsidRPr="005635B5">
        <w:rPr>
          <w:sz w:val="14"/>
        </w:rPr>
        <w:t xml:space="preserve"> </w:t>
      </w:r>
      <w:r w:rsidRPr="005635B5">
        <w:rPr>
          <w:rStyle w:val="StyleUnderline"/>
        </w:rPr>
        <w:t>water</w:t>
      </w:r>
      <w:r w:rsidRPr="005635B5">
        <w:rPr>
          <w:sz w:val="14"/>
        </w:rPr>
        <w:t xml:space="preserve"> </w:t>
      </w:r>
      <w:r w:rsidRPr="005635B5">
        <w:rPr>
          <w:rStyle w:val="StyleUnderline"/>
        </w:rPr>
        <w:t>is</w:t>
      </w:r>
      <w:r w:rsidRPr="005635B5">
        <w:rPr>
          <w:sz w:val="14"/>
        </w:rPr>
        <w:t xml:space="preserve"> </w:t>
      </w:r>
      <w:r w:rsidRPr="005635B5">
        <w:rPr>
          <w:rStyle w:val="StyleUnderline"/>
          <w:bCs/>
        </w:rPr>
        <w:t>pure</w:t>
      </w:r>
      <w:r w:rsidRPr="005635B5">
        <w:rPr>
          <w:b/>
          <w:bCs/>
          <w:sz w:val="14"/>
        </w:rPr>
        <w:t xml:space="preserve"> </w:t>
      </w:r>
      <w:r w:rsidRPr="005635B5">
        <w:rPr>
          <w:rStyle w:val="StyleUnderline"/>
          <w:bCs/>
        </w:rPr>
        <w:t>and</w:t>
      </w:r>
      <w:r w:rsidRPr="005635B5">
        <w:rPr>
          <w:b/>
          <w:bCs/>
          <w:sz w:val="14"/>
        </w:rPr>
        <w:t xml:space="preserve"> </w:t>
      </w:r>
      <w:r w:rsidRPr="005635B5">
        <w:rPr>
          <w:rStyle w:val="StyleUnderline"/>
          <w:bCs/>
        </w:rPr>
        <w:t>clean</w:t>
      </w:r>
      <w:r w:rsidRPr="005635B5">
        <w:rPr>
          <w:sz w:val="14"/>
        </w:rPr>
        <w:t xml:space="preserve">, the </w:t>
      </w:r>
      <w:r w:rsidRPr="005635B5">
        <w:rPr>
          <w:rStyle w:val="StyleUnderline"/>
          <w:bCs/>
        </w:rPr>
        <w:t>heart of</w:t>
      </w:r>
      <w:r w:rsidRPr="005635B5">
        <w:rPr>
          <w:rStyle w:val="StyleUnderline"/>
        </w:rPr>
        <w:t xml:space="preserve"> </w:t>
      </w:r>
      <w:r w:rsidRPr="005635B5">
        <w:rPr>
          <w:sz w:val="14"/>
        </w:rPr>
        <w:t xml:space="preserve">the </w:t>
      </w:r>
      <w:r w:rsidRPr="005635B5">
        <w:rPr>
          <w:rStyle w:val="StyleUnderline"/>
          <w:bCs/>
        </w:rPr>
        <w:t>people</w:t>
      </w:r>
      <w:r w:rsidRPr="005635B5">
        <w:rPr>
          <w:b/>
          <w:bCs/>
          <w:sz w:val="14"/>
        </w:rPr>
        <w:t xml:space="preserve"> </w:t>
      </w:r>
      <w:r w:rsidRPr="005635B5">
        <w:rPr>
          <w:rStyle w:val="StyleUnderline"/>
          <w:bCs/>
        </w:rPr>
        <w:t>will</w:t>
      </w:r>
      <w:r w:rsidRPr="005635B5">
        <w:rPr>
          <w:sz w:val="14"/>
        </w:rPr>
        <w:t xml:space="preserve"> readily </w:t>
      </w:r>
      <w:r w:rsidRPr="005635B5">
        <w:rPr>
          <w:rStyle w:val="StyleUnderline"/>
          <w:bCs/>
        </w:rPr>
        <w:t>be unified</w:t>
      </w:r>
      <w:r w:rsidRPr="005635B5">
        <w:rPr>
          <w:rStyle w:val="StyleUnderline"/>
        </w:rPr>
        <w:t xml:space="preserve"> and</w:t>
      </w:r>
      <w:r w:rsidRPr="005635B5">
        <w:rPr>
          <w:sz w:val="14"/>
        </w:rPr>
        <w:t xml:space="preserve"> </w:t>
      </w:r>
      <w:r w:rsidRPr="005635B5">
        <w:rPr>
          <w:rStyle w:val="StyleUnderline"/>
        </w:rPr>
        <w:t>desirous of cleanliness</w:t>
      </w:r>
      <w:r w:rsidRPr="005635B5">
        <w:rPr>
          <w:sz w:val="14"/>
        </w:rPr>
        <w:t xml:space="preserve">. Even when the citizenry’s heart is changed, </w:t>
      </w:r>
      <w:r w:rsidRPr="005635B5">
        <w:rPr>
          <w:rStyle w:val="StyleUnderline"/>
        </w:rPr>
        <w:t>their</w:t>
      </w:r>
      <w:r w:rsidRPr="005635B5">
        <w:rPr>
          <w:sz w:val="14"/>
        </w:rPr>
        <w:t xml:space="preserve"> </w:t>
      </w:r>
      <w:r w:rsidRPr="005635B5">
        <w:rPr>
          <w:rStyle w:val="StyleUnderline"/>
        </w:rPr>
        <w:t>conduct will not be depraved</w:t>
      </w:r>
      <w:r w:rsidRPr="005635B5">
        <w:rPr>
          <w:sz w:val="14"/>
        </w:rPr>
        <w:t xml:space="preserve">. Therefore, the sage’s government does not consist of talking to people and persuading them, family by family. </w:t>
      </w:r>
      <w:r w:rsidRPr="005635B5">
        <w:rPr>
          <w:rStyle w:val="StyleUnderline"/>
        </w:rPr>
        <w:t>The pivot (of work) is water</w:t>
      </w:r>
      <w:r w:rsidRPr="005635B5">
        <w:rPr>
          <w:sz w:val="14"/>
        </w:rPr>
        <w:t>”.</w:t>
      </w:r>
    </w:p>
    <w:p w14:paraId="2F520E53" w14:textId="77777777" w:rsidR="00976009" w:rsidRPr="005635B5" w:rsidRDefault="00976009" w:rsidP="00976009"/>
    <w:p w14:paraId="79FC58F2" w14:textId="0DFCF087" w:rsidR="00976009" w:rsidRPr="005635B5" w:rsidRDefault="00A82E88" w:rsidP="00976009">
      <w:pPr>
        <w:pStyle w:val="Heading2"/>
        <w:rPr>
          <w:rFonts w:cs="Calibri"/>
        </w:rPr>
      </w:pPr>
      <w:r w:rsidRPr="005635B5">
        <w:rPr>
          <w:rFonts w:cs="Calibri"/>
        </w:rPr>
        <w:lastRenderedPageBreak/>
        <w:t xml:space="preserve">AT – </w:t>
      </w:r>
      <w:r w:rsidR="00976009" w:rsidRPr="005635B5">
        <w:rPr>
          <w:rFonts w:cs="Calibri"/>
        </w:rPr>
        <w:t>Ecofem K</w:t>
      </w:r>
    </w:p>
    <w:p w14:paraId="60ED311A" w14:textId="5D48B235" w:rsidR="00976009" w:rsidRPr="005635B5" w:rsidRDefault="00644783" w:rsidP="00976009">
      <w:pPr>
        <w:pStyle w:val="Heading3"/>
        <w:rPr>
          <w:rFonts w:cs="Calibri"/>
        </w:rPr>
      </w:pPr>
      <w:r w:rsidRPr="005635B5">
        <w:rPr>
          <w:rFonts w:cs="Calibri"/>
        </w:rPr>
        <w:lastRenderedPageBreak/>
        <w:t xml:space="preserve">2AC – </w:t>
      </w:r>
      <w:r w:rsidR="00976009" w:rsidRPr="005635B5">
        <w:rPr>
          <w:rFonts w:cs="Calibri"/>
        </w:rPr>
        <w:t>Perm Do Bot</w:t>
      </w:r>
      <w:r w:rsidR="00A91DE0" w:rsidRPr="005635B5">
        <w:rPr>
          <w:rFonts w:cs="Calibri"/>
        </w:rPr>
        <w:t>h</w:t>
      </w:r>
    </w:p>
    <w:p w14:paraId="06818F96" w14:textId="77777777" w:rsidR="00976009" w:rsidRPr="005635B5" w:rsidRDefault="00976009" w:rsidP="00976009">
      <w:pPr>
        <w:pStyle w:val="Heading4"/>
        <w:rPr>
          <w:rFonts w:cs="Calibri"/>
        </w:rPr>
      </w:pPr>
      <w:r w:rsidRPr="005635B5">
        <w:rPr>
          <w:rFonts w:cs="Calibri"/>
        </w:rPr>
        <w:t xml:space="preserve">Perm do both---the perm uses an </w:t>
      </w:r>
      <w:r w:rsidRPr="005635B5">
        <w:rPr>
          <w:rFonts w:cs="Calibri"/>
          <w:u w:val="single"/>
        </w:rPr>
        <w:t>ethic of care</w:t>
      </w:r>
      <w:r w:rsidRPr="005635B5">
        <w:rPr>
          <w:rFonts w:cs="Calibri"/>
        </w:rPr>
        <w:t xml:space="preserve"> to increase attentiveness to the environment by protecting groundwater and ecosystems and optimizing water access to people who need it</w:t>
      </w:r>
    </w:p>
    <w:p w14:paraId="336E1881" w14:textId="77777777" w:rsidR="00976009" w:rsidRPr="005635B5" w:rsidRDefault="00976009" w:rsidP="00976009">
      <w:pPr>
        <w:pStyle w:val="Heading4"/>
        <w:rPr>
          <w:rFonts w:cs="Calibri"/>
        </w:rPr>
      </w:pPr>
      <w:r w:rsidRPr="005635B5">
        <w:rPr>
          <w:rFonts w:cs="Calibri"/>
        </w:rPr>
        <w:t>That solves their offense by applying the radical font of ecofeminism to existing structures</w:t>
      </w:r>
    </w:p>
    <w:p w14:paraId="21AECA62" w14:textId="77777777" w:rsidR="00976009" w:rsidRPr="005635B5" w:rsidRDefault="00976009" w:rsidP="00976009">
      <w:r w:rsidRPr="005635B5">
        <w:rPr>
          <w:b/>
          <w:bCs/>
        </w:rPr>
        <w:t>Klemmer and McNamara, 2019</w:t>
      </w:r>
      <w:r w:rsidRPr="005635B5">
        <w:t xml:space="preserve"> (Cary L. Klemmer and Kathleen A. McNamara, Klemmer has a PhD in social work from the University of Southern California. McNamara is a clinical social worker and has a PhD in social work from USC. “Deep Ecology and Ecofeminism” </w:t>
      </w:r>
      <w:hyperlink r:id="rId118" w:history="1">
        <w:r w:rsidRPr="005635B5">
          <w:rPr>
            <w:rStyle w:val="Hyperlink"/>
          </w:rPr>
          <w:t>https://www.researchgate.net/publication/337951155_Deep_Ecology_and_Ecofeminism_Social_Work_to_Address_Global_Environmental_Crisis</w:t>
        </w:r>
      </w:hyperlink>
      <w:r w:rsidRPr="005635B5">
        <w:t>, December 2019)//klz</w:t>
      </w:r>
    </w:p>
    <w:p w14:paraId="4996C9F3" w14:textId="77777777" w:rsidR="00976009" w:rsidRPr="005635B5" w:rsidRDefault="00976009" w:rsidP="00976009">
      <w:pPr>
        <w:rPr>
          <w:b/>
          <w:bCs/>
        </w:rPr>
      </w:pPr>
      <w:r w:rsidRPr="005635B5">
        <w:t xml:space="preserve">Thus, it may seem that ecofeminist and deep ecological practice is an uneasy fit with current trends to operationalize social work based in scientific evidence. However, </w:t>
      </w:r>
      <w:r w:rsidRPr="005635B5">
        <w:rPr>
          <w:b/>
          <w:bCs/>
          <w:u w:val="single"/>
        </w:rPr>
        <w:t>ecofeminist</w:t>
      </w:r>
      <w:r w:rsidRPr="005635B5">
        <w:t xml:space="preserve"> and deep ecological tenants and </w:t>
      </w:r>
      <w:r w:rsidRPr="005635B5">
        <w:rPr>
          <w:b/>
          <w:bCs/>
          <w:u w:val="single"/>
        </w:rPr>
        <w:t>practices can be aligned with traditional paradigms</w:t>
      </w:r>
      <w:r w:rsidRPr="005635B5">
        <w:rPr>
          <w:u w:val="single"/>
        </w:rPr>
        <w:t xml:space="preserve"> to broaden the impact of scientific inquiry and to develop </w:t>
      </w:r>
      <w:r w:rsidRPr="005635B5">
        <w:rPr>
          <w:b/>
          <w:bCs/>
          <w:u w:val="single"/>
        </w:rPr>
        <w:t>evidence-based practices attentive to social and ecological justice</w:t>
      </w:r>
      <w:r w:rsidRPr="005635B5">
        <w:rPr>
          <w:u w:val="single"/>
        </w:rPr>
        <w:t>.</w:t>
      </w:r>
      <w:r w:rsidRPr="005635B5">
        <w:t xml:space="preserve"> For example, scholar Deboleena Roy (2008) offers </w:t>
      </w:r>
      <w:r w:rsidRPr="005635B5">
        <w:rPr>
          <w:u w:val="single"/>
        </w:rPr>
        <w:t>a “feminist practice of research agenda choice”</w:t>
      </w:r>
      <w:r w:rsidRPr="005635B5">
        <w:t xml:space="preserve"> (p. 154, emphasis in original) which does not seek to dismantle typical scientific inquiry “but rather </w:t>
      </w:r>
      <w:r w:rsidRPr="005635B5">
        <w:rPr>
          <w:u w:val="single"/>
        </w:rPr>
        <w:t>to provide the feminist scientist with the necessary tools to produce interruptions or positive dis- ruptions in the processes of scientific knowledge making</w:t>
      </w:r>
      <w:r w:rsidRPr="005635B5">
        <w:t xml:space="preserve">” (p. 154). Thus, through centering ecofe- minist ethics as a starting point in social work research and intervention, </w:t>
      </w:r>
      <w:r w:rsidRPr="005635B5">
        <w:rPr>
          <w:u w:val="single"/>
        </w:rPr>
        <w:t xml:space="preserve">the </w:t>
      </w:r>
      <w:r w:rsidRPr="005635B5">
        <w:rPr>
          <w:b/>
          <w:bCs/>
          <w:u w:val="single"/>
        </w:rPr>
        <w:t>ecological spiritual movement</w:t>
      </w:r>
      <w:r w:rsidRPr="005635B5">
        <w:rPr>
          <w:u w:val="single"/>
        </w:rPr>
        <w:t xml:space="preserve"> and its ideas can be </w:t>
      </w:r>
      <w:r w:rsidRPr="005635B5">
        <w:rPr>
          <w:b/>
          <w:bCs/>
          <w:u w:val="single"/>
        </w:rPr>
        <w:t>applied to existing modalities of professional practice</w:t>
      </w:r>
      <w:r w:rsidRPr="005635B5">
        <w:rPr>
          <w:b/>
          <w:bCs/>
        </w:rPr>
        <w:t>.</w:t>
      </w:r>
    </w:p>
    <w:p w14:paraId="38CE3988" w14:textId="77777777" w:rsidR="00976009" w:rsidRPr="005635B5" w:rsidRDefault="00976009" w:rsidP="00976009">
      <w:r w:rsidRPr="005635B5">
        <w:t>Inform Practice: A Deeper Social Justice</w:t>
      </w:r>
    </w:p>
    <w:p w14:paraId="5A81F078" w14:textId="77777777" w:rsidR="00976009" w:rsidRPr="005635B5" w:rsidRDefault="00976009" w:rsidP="00976009">
      <w:r w:rsidRPr="005635B5">
        <w:t>A “deeper social justice” is one that inextricably connects and equally prioritizes social and ecolo- gical well-being. Traditionally, the social work profession has defined social justice as a system that ensures equitable distribution of goods and resources to all. According to deep ecological thinkers, this is an inherently flawed idea rooted in market economies and the unquestioned desire for consumption and growth. This is a shallow social justice that is egocentric (individual focused) and homocentric (human society focused; Besthorn, 2012). In striving for such shallow justice, social workers may do harm to future generations and nonhumans.</w:t>
      </w:r>
    </w:p>
    <w:p w14:paraId="45F3122C" w14:textId="77777777" w:rsidR="00976009" w:rsidRPr="005635B5" w:rsidRDefault="00976009" w:rsidP="00976009">
      <w:r w:rsidRPr="005635B5">
        <w:t xml:space="preserve">For some time, social workers as a whole have not reflected on the difference between doing good for some and being agents of social change for all (Gray &amp; Coates, 2013; Ungar, 2002). Deep ecology and </w:t>
      </w:r>
      <w:r w:rsidRPr="005635B5">
        <w:rPr>
          <w:u w:val="single"/>
        </w:rPr>
        <w:t xml:space="preserve">ecofeminism provide an expanded framework and critical dialectic for </w:t>
      </w:r>
      <w:r w:rsidRPr="005635B5">
        <w:rPr>
          <w:b/>
          <w:bCs/>
          <w:u w:val="single"/>
        </w:rPr>
        <w:t xml:space="preserve">social workers to more thoroughly question our roles </w:t>
      </w:r>
      <w:r w:rsidRPr="005635B5">
        <w:rPr>
          <w:u w:val="single"/>
        </w:rPr>
        <w:t xml:space="preserve">in ways that will allow us to be truly transformational </w:t>
      </w:r>
      <w:r w:rsidRPr="005635B5">
        <w:t>not only for those we serve but also</w:t>
      </w:r>
      <w:r w:rsidRPr="005635B5">
        <w:rPr>
          <w:u w:val="single"/>
        </w:rPr>
        <w:t xml:space="preserve"> for the </w:t>
      </w:r>
      <w:r w:rsidRPr="005635B5">
        <w:rPr>
          <w:b/>
          <w:bCs/>
          <w:u w:val="single"/>
        </w:rPr>
        <w:t>broader social and natural environments</w:t>
      </w:r>
      <w:r w:rsidRPr="005635B5">
        <w:rPr>
          <w:u w:val="single"/>
        </w:rPr>
        <w:t xml:space="preserve"> as well</w:t>
      </w:r>
      <w:r w:rsidRPr="005635B5">
        <w:t xml:space="preserve"> (Jones, 2010; Peeters, 2012). Eco-spiritual proponents believe that there is a responsibility of all made aware of the principles of deep ecology to advocate for proliferation and social political manifestation of the principles: “These eight principles of practice are meant to challenge earlier conceptualizations of ecological practice that produced little change in the </w:t>
      </w:r>
      <w:r w:rsidRPr="005635B5">
        <w:lastRenderedPageBreak/>
        <w:t>business-as-usual approaches found among service providers mandated to change people’s behavior” (Ungar, 2002, p. 487). Deep ecological and ecofeminist theory inform a deep social justice that rejects this insufficient, business-as-usual approach within the social work profession.</w:t>
      </w:r>
    </w:p>
    <w:p w14:paraId="190CEF03" w14:textId="77777777" w:rsidR="00976009" w:rsidRPr="005635B5" w:rsidRDefault="00976009" w:rsidP="00976009"/>
    <w:p w14:paraId="203A1571" w14:textId="44859792" w:rsidR="00976009" w:rsidRPr="005635B5" w:rsidRDefault="00623BCD" w:rsidP="00976009">
      <w:pPr>
        <w:pStyle w:val="Heading3"/>
        <w:rPr>
          <w:rFonts w:cs="Calibri"/>
        </w:rPr>
      </w:pPr>
      <w:r w:rsidRPr="005635B5">
        <w:rPr>
          <w:rFonts w:cs="Calibri"/>
        </w:rPr>
        <w:lastRenderedPageBreak/>
        <w:t xml:space="preserve">2AC – </w:t>
      </w:r>
      <w:r w:rsidR="00976009" w:rsidRPr="005635B5">
        <w:rPr>
          <w:rFonts w:cs="Calibri"/>
        </w:rPr>
        <w:t>Alt</w:t>
      </w:r>
      <w:r w:rsidR="00963A07" w:rsidRPr="005635B5">
        <w:rPr>
          <w:rFonts w:cs="Calibri"/>
        </w:rPr>
        <w:t xml:space="preserve"> Fails</w:t>
      </w:r>
    </w:p>
    <w:p w14:paraId="6F55513C" w14:textId="77777777" w:rsidR="00976009" w:rsidRPr="005635B5" w:rsidRDefault="00976009" w:rsidP="00976009">
      <w:pPr>
        <w:pStyle w:val="Heading4"/>
        <w:rPr>
          <w:rFonts w:cs="Calibri"/>
        </w:rPr>
      </w:pPr>
      <w:r w:rsidRPr="005635B5">
        <w:rPr>
          <w:rFonts w:cs="Calibri"/>
        </w:rPr>
        <w:t>Care metaphors fail---they fail to account for the exploitation and feminization of unpaid care labor and the unsustainable burden of care work borne by the feminine</w:t>
      </w:r>
    </w:p>
    <w:p w14:paraId="371A6C0D" w14:textId="77777777" w:rsidR="00976009" w:rsidRPr="005635B5" w:rsidRDefault="00976009" w:rsidP="00976009">
      <w:r w:rsidRPr="005635B5">
        <w:rPr>
          <w:rStyle w:val="Style13ptBold"/>
        </w:rPr>
        <w:t>MacGregor 04</w:t>
      </w:r>
      <w:r w:rsidRPr="005635B5">
        <w:t xml:space="preserve"> (Sherilyn MacGregor – environmental politics reader at the University of Manchester, writer for Environmental Politics journal, PhD Environmental Studies from York University. “From Care to Citizenship: Calling Ecofeminism Back to Politics.” Ethics and the Environment, 2004-03, Vol. 9, p 56-84. ProQuest Central, accessed through Georgetown.)sf</w:t>
      </w:r>
    </w:p>
    <w:p w14:paraId="0BAFEEF1" w14:textId="77777777" w:rsidR="00976009" w:rsidRPr="005635B5" w:rsidRDefault="00976009" w:rsidP="00976009">
      <w:pPr>
        <w:rPr>
          <w:u w:val="single"/>
        </w:rPr>
      </w:pPr>
      <w:r w:rsidRPr="005635B5">
        <w:rPr>
          <w:sz w:val="16"/>
        </w:rPr>
        <w:t xml:space="preserve">Just as it is instructive to consider the "dark side" of women's moral responsibility to care, </w:t>
      </w:r>
      <w:r w:rsidRPr="005635B5">
        <w:rPr>
          <w:rStyle w:val="StyleUnderline"/>
        </w:rPr>
        <w:t>it is also important to consider the problems that arise for women who perform caring work in societies that assume yet deny an exploitative gender division of necessary labor.</w:t>
      </w:r>
      <w:r w:rsidRPr="005635B5">
        <w:rPr>
          <w:sz w:val="16"/>
        </w:rPr>
        <w:t xml:space="preserve"> In this context, it seems to me that </w:t>
      </w:r>
      <w:r w:rsidRPr="005635B5">
        <w:rPr>
          <w:rStyle w:val="Emphasis"/>
        </w:rPr>
        <w:t>an ecofeminist theory of women's environmental activism ought to foreground ways in which care-giving responsibilities and political engagement can, and often do, clash.</w:t>
      </w:r>
      <w:r w:rsidRPr="005635B5">
        <w:rPr>
          <w:sz w:val="16"/>
        </w:rPr>
        <w:t xml:space="preserve"> There are stories that combine an acknowledgement of women's political contributions with insights into the costs they incur in the process. Harriet Rosenberg has found, for example, that </w:t>
      </w:r>
      <w:r w:rsidRPr="005635B5">
        <w:rPr>
          <w:rStyle w:val="StyleUnderline"/>
        </w:rPr>
        <w:t>women involved in local anti-toxics struggles report an increased level of tension and conflict in their families</w:t>
      </w:r>
      <w:r w:rsidRPr="005635B5">
        <w:rPr>
          <w:sz w:val="16"/>
        </w:rPr>
        <w:t xml:space="preserve">: "Preserving familist ideology, in theory, often results, in practice, in long absences from the home, unprepared meals, undone laundry, and kitchens turned into offices. When women become active publicly, their husbands may resent their new confidence and skills" (1995, 200). Although Joni Seager (1993) may inadvertently endorse the kind of ecomaternalist rhetoric that I find problematic, she seems well aware of the </w:t>
      </w:r>
      <w:r w:rsidRPr="005635B5">
        <w:rPr>
          <w:rStyle w:val="StyleUnderline"/>
        </w:rPr>
        <w:t>dilemmas it poses for women, not least because they are criticized for not living up to cultural expectations of what mothers ought to be like</w:t>
      </w:r>
      <w:r w:rsidRPr="005635B5">
        <w:rPr>
          <w:sz w:val="16"/>
        </w:rPr>
        <w:t xml:space="preserve">. </w:t>
      </w:r>
      <w:r w:rsidRPr="005635B5">
        <w:rPr>
          <w:rStyle w:val="Emphasis"/>
        </w:rPr>
        <w:t>They find themselves ridiculed as hysterical and naive by officials, harassed by men in their families for shirking domestic duties, guilt-tripped by lonely children who expect more of their mother's time.</w:t>
      </w:r>
    </w:p>
    <w:p w14:paraId="776E3A36" w14:textId="77777777" w:rsidR="00976009" w:rsidRPr="005635B5" w:rsidRDefault="00976009" w:rsidP="00976009">
      <w:pPr>
        <w:rPr>
          <w:sz w:val="16"/>
        </w:rPr>
      </w:pPr>
      <w:r w:rsidRPr="005635B5">
        <w:rPr>
          <w:sz w:val="16"/>
        </w:rPr>
        <w:t xml:space="preserve">What I make of this is that ecofeminist discussions of </w:t>
      </w:r>
      <w:r w:rsidRPr="005635B5">
        <w:rPr>
          <w:rStyle w:val="Emphasis"/>
        </w:rPr>
        <w:t xml:space="preserve">women's activism ought not only to recognize tensions between mothering and politics but also to engage in a critical political economic analysis of women's unpaid labor. </w:t>
      </w:r>
      <w:r w:rsidRPr="005635B5">
        <w:rPr>
          <w:sz w:val="16"/>
        </w:rPr>
        <w:t xml:space="preserve">Viewed in light of feminist critiques of the feminization of caring in capitalist societies and of the current hegemony of new right ideology, </w:t>
      </w:r>
      <w:r w:rsidRPr="005635B5">
        <w:rPr>
          <w:rStyle w:val="StyleUnderline"/>
        </w:rPr>
        <w:t>it is dangerous for ecofeminists to uncritically celebrate women's roles as earth carers</w:t>
      </w:r>
      <w:r w:rsidRPr="005635B5">
        <w:rPr>
          <w:sz w:val="16"/>
        </w:rPr>
        <w:t xml:space="preserve">. </w:t>
      </w:r>
      <w:r w:rsidRPr="005635B5">
        <w:rPr>
          <w:rStyle w:val="StyleUnderline"/>
        </w:rPr>
        <w:t>It is dangerous if it affirms rather than challenges the feminization and privatization of caring work. Feminist political economists</w:t>
      </w:r>
      <w:r w:rsidRPr="005635B5">
        <w:rPr>
          <w:sz w:val="16"/>
        </w:rPr>
        <w:t xml:space="preserve">, on the other hand, </w:t>
      </w:r>
      <w:r w:rsidRPr="005635B5">
        <w:rPr>
          <w:rStyle w:val="StyleUnderline"/>
        </w:rPr>
        <w:t>have tracked the changes in unpaid work over time and have analyzed the gender implications of a capitalist system that depends on the externalization of reproductive lab</w:t>
      </w:r>
      <w:r w:rsidRPr="005635B5">
        <w:rPr>
          <w:sz w:val="16"/>
        </w:rPr>
        <w:t xml:space="preserve">or (cf. Folbre 1993). This tracking is done not to celebrate the fact that women do this work but </w:t>
      </w:r>
      <w:r w:rsidRPr="005635B5">
        <w:rPr>
          <w:rStyle w:val="StyleUnderline"/>
        </w:rPr>
        <w:t>to show how women's caring work is deeply implicated in the dominant political and economic agendas</w:t>
      </w:r>
      <w:r w:rsidRPr="005635B5">
        <w:rPr>
          <w:sz w:val="16"/>
        </w:rPr>
        <w:t xml:space="preserve">. Scholars have argued that </w:t>
      </w:r>
      <w:r w:rsidRPr="005635B5">
        <w:rPr>
          <w:rStyle w:val="Emphasis"/>
        </w:rPr>
        <w:t>care and care-related practices are devalued in liberal-capitalist societies precisely because they are associated with femininity-that is, they are seen as women's work</w:t>
      </w:r>
      <w:r w:rsidRPr="005635B5">
        <w:rPr>
          <w:sz w:val="16"/>
        </w:rPr>
        <w:t xml:space="preserve"> (cf. McDowell 1992). Moreover, their theoretical interpretations of empirical data (such as those gathered in time budget studies) suggest that </w:t>
      </w:r>
      <w:r w:rsidRPr="005635B5">
        <w:rPr>
          <w:rStyle w:val="StyleUnderline"/>
        </w:rPr>
        <w:t>caring is a deeply gendered, that is, feminized activity in Western (and probably many other) cultures and that the unequal division of unpaid care work between men and women has not changed dramatically in the past thirty years</w:t>
      </w:r>
      <w:r w:rsidRPr="005635B5">
        <w:rPr>
          <w:sz w:val="16"/>
        </w:rPr>
        <w:t xml:space="preserve"> (cf. Eichler 1997; Armstrong and Armstrong 1994).</w:t>
      </w:r>
    </w:p>
    <w:p w14:paraId="5ABC1F54" w14:textId="77777777" w:rsidR="00976009" w:rsidRPr="005635B5" w:rsidRDefault="00976009" w:rsidP="00976009">
      <w:pPr>
        <w:rPr>
          <w:u w:val="single"/>
        </w:rPr>
      </w:pPr>
      <w:r w:rsidRPr="005635B5">
        <w:rPr>
          <w:sz w:val="16"/>
        </w:rPr>
        <w:t xml:space="preserve">As feminist political economists have observed, </w:t>
      </w:r>
      <w:r w:rsidRPr="005635B5">
        <w:rPr>
          <w:rStyle w:val="Emphasis"/>
        </w:rPr>
        <w:t xml:space="preserve">not only is women's load of caring labor not being shared equally by men, it is also being progressively intensified by a privatization agenda of right-wing governments that seek to cut spending by downloading the work of caring to civil society </w:t>
      </w:r>
      <w:r w:rsidRPr="005635B5">
        <w:rPr>
          <w:rStyle w:val="Emphasis"/>
        </w:rPr>
        <w:lastRenderedPageBreak/>
        <w:t>and individual families</w:t>
      </w:r>
      <w:r w:rsidRPr="005635B5">
        <w:rPr>
          <w:sz w:val="16"/>
        </w:rPr>
        <w:t xml:space="preserve"> (Brodie 1996; Abbott and Wallace 1992). Since the early 1980s, governments in the West have gradually privatized public services (in such fields as health care) and have moved to contracting them out to private companies (Medjuck, O'Brien, and Tozer 1992; Giles and Arat-Koc 1994). </w:t>
      </w:r>
      <w:r w:rsidRPr="005635B5">
        <w:rPr>
          <w:rStyle w:val="StyleUnderline"/>
        </w:rPr>
        <w:t>These changes are part of a quest for more efficient and cost-effective strategies that meet corporate and state concerns for competitiveness in the global economy. Feminists have argued that this strategy is also deeply gendered in that it relies on the cheap, even free, labor of women.</w:t>
      </w:r>
    </w:p>
    <w:p w14:paraId="7E0AC123" w14:textId="77777777" w:rsidR="00976009" w:rsidRPr="005635B5" w:rsidRDefault="00976009" w:rsidP="00976009">
      <w:pPr>
        <w:rPr>
          <w:sz w:val="16"/>
        </w:rPr>
      </w:pPr>
      <w:r w:rsidRPr="005635B5">
        <w:rPr>
          <w:sz w:val="16"/>
        </w:rPr>
        <w:t xml:space="preserve">Given this intensification of women's caring labor under present national and global economic conditions, </w:t>
      </w:r>
      <w:r w:rsidRPr="005635B5">
        <w:rPr>
          <w:rStyle w:val="StyleUnderline"/>
        </w:rPr>
        <w:t>it is unsatisfactory that so little ecofeminist research is aimed at showing the costs to women of maintaining a gender division of labor that ensures their growing burden of unpaid and undervalued work.</w:t>
      </w:r>
      <w:r w:rsidRPr="005635B5">
        <w:rPr>
          <w:sz w:val="16"/>
        </w:rPr>
        <w:t xml:space="preserve"> How do women juggle their various caring roles, take on new kinds of caring responsibilities, and still manage to live fulfilling and meaningful lives? What are the ecological implications of this juggling act</w:t>
      </w:r>
      <w:r w:rsidRPr="005635B5">
        <w:rPr>
          <w:rStyle w:val="StyleUnderline"/>
        </w:rPr>
        <w:t xml:space="preserve">? Ecofeminists have little to say about the role of public and collectivized services (or the welfare state) in the performance of socially necessary work. </w:t>
      </w:r>
      <w:r w:rsidRPr="005635B5">
        <w:rPr>
          <w:rStyle w:val="Emphasis"/>
        </w:rPr>
        <w:t>Perhaps the risks associated with care metaphors would be lessened if accompanied by arguments against the exploitation of unpaid caring labor as a privatized and feminized activity, and in favor of including methods of fairly distributing necessary labor in any vision of a just and ecologically sustainable society.</w:t>
      </w:r>
      <w:r w:rsidRPr="005635B5">
        <w:rPr>
          <w:sz w:val="16"/>
        </w:rPr>
        <w:t xml:space="preserve"> It is interesting that several feminist </w:t>
      </w:r>
      <w:r w:rsidRPr="005635B5">
        <w:rPr>
          <w:rStyle w:val="StyleUnderline"/>
        </w:rPr>
        <w:t>political economists have applied the concept of "sustainability" to women's place in the capitalist economic system, arguing that women bear an unsustainable burden of responsibility for care work</w:t>
      </w:r>
      <w:r w:rsidRPr="005635B5">
        <w:rPr>
          <w:sz w:val="16"/>
        </w:rPr>
        <w:t xml:space="preserve">. For example, as Nancy Folbre asserts, </w:t>
      </w:r>
      <w:r w:rsidRPr="005635B5">
        <w:rPr>
          <w:rStyle w:val="Emphasis"/>
        </w:rPr>
        <w:t>"the current organization of social reproduction is unfair, inefficient, and probably unsustainable"</w:t>
      </w:r>
      <w:r w:rsidRPr="005635B5">
        <w:rPr>
          <w:sz w:val="16"/>
        </w:rPr>
        <w:t xml:space="preserve"> (1993, 254). I would suggest that this line of argumentation vis-a-vis the gender division of labor is an important one, and one that ought to accompany any discussion of women's environmental activism.</w:t>
      </w:r>
    </w:p>
    <w:p w14:paraId="7DA063EE" w14:textId="77777777" w:rsidR="00976009" w:rsidRPr="005635B5" w:rsidRDefault="00976009" w:rsidP="00976009">
      <w:pPr>
        <w:pStyle w:val="Heading4"/>
        <w:rPr>
          <w:rFonts w:cs="Calibri"/>
        </w:rPr>
      </w:pPr>
      <w:r w:rsidRPr="005635B5">
        <w:rPr>
          <w:rFonts w:cs="Calibri"/>
        </w:rPr>
        <w:t xml:space="preserve">Case is a disad to the K---resource scarcity </w:t>
      </w:r>
      <w:r w:rsidRPr="005635B5">
        <w:rPr>
          <w:rFonts w:cs="Calibri"/>
          <w:u w:val="single"/>
        </w:rPr>
        <w:t>emboldens</w:t>
      </w:r>
      <w:r w:rsidRPr="005635B5">
        <w:rPr>
          <w:rFonts w:cs="Calibri"/>
        </w:rPr>
        <w:t xml:space="preserve"> the patriarchy</w:t>
      </w:r>
    </w:p>
    <w:p w14:paraId="0D26AA5C" w14:textId="77777777" w:rsidR="00976009" w:rsidRPr="005635B5" w:rsidRDefault="00976009" w:rsidP="00976009">
      <w:pPr>
        <w:pStyle w:val="NormalWeb"/>
        <w:spacing w:before="15" w:beforeAutospacing="0" w:after="180" w:afterAutospacing="0"/>
      </w:pPr>
      <w:r w:rsidRPr="005635B5">
        <w:rPr>
          <w:b/>
          <w:bCs/>
          <w:sz w:val="26"/>
          <w:szCs w:val="26"/>
        </w:rPr>
        <w:t>Onwutuebe 19</w:t>
      </w:r>
      <w:r w:rsidRPr="005635B5">
        <w:rPr>
          <w:sz w:val="22"/>
        </w:rPr>
        <w:t> </w:t>
      </w:r>
      <w:r w:rsidRPr="005635B5">
        <w:t>Chidiebere Onwutuebe, </w:t>
      </w:r>
      <w:r w:rsidRPr="005635B5">
        <w:rPr>
          <w:sz w:val="22"/>
        </w:rPr>
        <w:t>(Department of International Relations, Obafemi Awolowo University, Ile-Ife, Osun, Nigeria, )</w:t>
      </w:r>
      <w:r w:rsidRPr="005635B5">
        <w:t>"Patriarchy and Women Vulnerability toAdverse Climate Change in Nigeria",</w:t>
      </w:r>
      <w:r w:rsidRPr="005635B5">
        <w:rPr>
          <w:sz w:val="22"/>
        </w:rPr>
        <w:t> SAGE journals, </w:t>
      </w:r>
      <w:r w:rsidRPr="005635B5">
        <w:t>2-8-2019,</w:t>
      </w:r>
      <w:r w:rsidRPr="005635B5">
        <w:rPr>
          <w:sz w:val="22"/>
        </w:rPr>
        <w:t> https://journals.sagepub.com/doi/full/10.1177/2158244019825914)//guyB</w:t>
      </w:r>
    </w:p>
    <w:p w14:paraId="1F623981" w14:textId="77777777" w:rsidR="00976009" w:rsidRPr="005635B5" w:rsidRDefault="00976009" w:rsidP="00976009">
      <w:pPr>
        <w:rPr>
          <w:sz w:val="16"/>
        </w:rPr>
      </w:pPr>
      <w:r w:rsidRPr="005635B5">
        <w:rPr>
          <w:u w:val="single"/>
        </w:rPr>
        <w:t xml:space="preserve">Land deprivation makes </w:t>
      </w:r>
      <w:r w:rsidRPr="005635B5">
        <w:rPr>
          <w:b/>
          <w:bCs/>
          <w:u w:val="single"/>
        </w:rPr>
        <w:t>women more vulnerable</w:t>
      </w:r>
      <w:r w:rsidRPr="005635B5">
        <w:rPr>
          <w:u w:val="single"/>
        </w:rPr>
        <w:t xml:space="preserve"> </w:t>
      </w:r>
      <w:r w:rsidRPr="005635B5">
        <w:rPr>
          <w:b/>
          <w:bCs/>
          <w:u w:val="single"/>
        </w:rPr>
        <w:t>to climate-related problems</w:t>
      </w:r>
      <w:r w:rsidRPr="005635B5">
        <w:rPr>
          <w:sz w:val="16"/>
        </w:rPr>
        <w:t xml:space="preserve"> (Nigerian Environmental Study Team, 2011); yet, a large number of them have little or no choice of occupation besides their small-scale farming. </w:t>
      </w:r>
      <w:r w:rsidRPr="005635B5">
        <w:rPr>
          <w:u w:val="single"/>
        </w:rPr>
        <w:t xml:space="preserve">The persistence of </w:t>
      </w:r>
      <w:r w:rsidRPr="005635B5">
        <w:rPr>
          <w:b/>
          <w:bCs/>
          <w:u w:val="single"/>
        </w:rPr>
        <w:t>land deprivation</w:t>
      </w:r>
      <w:r w:rsidRPr="005635B5">
        <w:rPr>
          <w:u w:val="single"/>
        </w:rPr>
        <w:t xml:space="preserve"> in Nigeria </w:t>
      </w:r>
      <w:r w:rsidRPr="005635B5">
        <w:rPr>
          <w:b/>
          <w:bCs/>
          <w:u w:val="single"/>
        </w:rPr>
        <w:t>weakens efforts geared toward women empowerment</w:t>
      </w:r>
      <w:r w:rsidRPr="005635B5">
        <w:rPr>
          <w:sz w:val="16"/>
        </w:rPr>
        <w:t xml:space="preserve">. As Betsy Hartmann remarks, many of the </w:t>
      </w:r>
      <w:r w:rsidRPr="005635B5">
        <w:rPr>
          <w:u w:val="single"/>
        </w:rPr>
        <w:t>current land redistribution and community-based natural resource–management schemes contribute in widening the gender gap</w:t>
      </w:r>
      <w:r w:rsidRPr="005635B5">
        <w:rPr>
          <w:sz w:val="16"/>
        </w:rPr>
        <w:t xml:space="preserve">, by ignoring power differences within the household, community, and larger political structures (Hartmann, 2001). Furthermore, within the domestic sphere, </w:t>
      </w:r>
      <w:r w:rsidRPr="005635B5">
        <w:rPr>
          <w:b/>
          <w:bCs/>
          <w:u w:val="single"/>
        </w:rPr>
        <w:t>it is generally considered the duty of a woman to carry out virtually all the homework</w:t>
      </w:r>
      <w:r w:rsidRPr="005635B5">
        <w:rPr>
          <w:u w:val="single"/>
        </w:rPr>
        <w:t>, which includes preparation of family meals, housekeeping works, nurturing and training the children, and also working on the farm to provide food</w:t>
      </w:r>
      <w:r w:rsidRPr="005635B5">
        <w:rPr>
          <w:sz w:val="16"/>
        </w:rPr>
        <w:t xml:space="preserve">. According to a UN WomenWatch (2009) report, although men and women in developing countries are vulnerable to climate change, </w:t>
      </w:r>
      <w:r w:rsidRPr="005635B5">
        <w:rPr>
          <w:u w:val="single"/>
        </w:rPr>
        <w:t xml:space="preserve">those who are charged with the responsibility to secure water, food, and fuel for cooking are confronted with </w:t>
      </w:r>
      <w:r w:rsidRPr="005635B5">
        <w:rPr>
          <w:b/>
          <w:bCs/>
          <w:u w:val="single"/>
        </w:rPr>
        <w:t>the greatest challenges</w:t>
      </w:r>
      <w:r w:rsidRPr="005635B5">
        <w:rPr>
          <w:b/>
          <w:bCs/>
          <w:sz w:val="16"/>
        </w:rPr>
        <w:t>.</w:t>
      </w:r>
      <w:r w:rsidRPr="005635B5">
        <w:rPr>
          <w:sz w:val="16"/>
        </w:rPr>
        <w:t xml:space="preserve"> </w:t>
      </w:r>
      <w:r w:rsidRPr="005635B5">
        <w:rPr>
          <w:u w:val="single"/>
        </w:rPr>
        <w:t>The task of providing the water needs of the home is, in most cases, the sole responsibility of the women</w:t>
      </w:r>
      <w:r w:rsidRPr="005635B5">
        <w:rPr>
          <w:sz w:val="16"/>
        </w:rPr>
        <w:t xml:space="preserve">. In both southern and northern Nigeria, </w:t>
      </w:r>
      <w:r w:rsidRPr="005635B5">
        <w:rPr>
          <w:b/>
          <w:bCs/>
          <w:u w:val="single"/>
        </w:rPr>
        <w:t>water shortage appears to be one of the major challenges facing women</w:t>
      </w:r>
      <w:r w:rsidRPr="005635B5">
        <w:rPr>
          <w:sz w:val="16"/>
        </w:rPr>
        <w:t xml:space="preserve">, especially in view of the fact that streams that once provided their water needs are beginning to dry up due to climate change and prolonged drought. Other major duties saddled on the women include the task of collecting firewood needed at home (Fabiyi &amp; Yesuf, 2013; Titus, 2011; Zabbey, 2011). </w:t>
      </w:r>
      <w:r w:rsidRPr="005635B5">
        <w:rPr>
          <w:u w:val="single"/>
        </w:rPr>
        <w:t xml:space="preserve">These and other forms of role division, rather than empower, </w:t>
      </w:r>
      <w:r w:rsidRPr="005635B5">
        <w:rPr>
          <w:b/>
          <w:bCs/>
          <w:u w:val="single"/>
        </w:rPr>
        <w:t>deprive women of important opportunities and make them more vulnerable to climate disasters</w:t>
      </w:r>
      <w:r w:rsidRPr="005635B5">
        <w:rPr>
          <w:sz w:val="16"/>
        </w:rPr>
        <w:t xml:space="preserve">. Indeed, the </w:t>
      </w:r>
      <w:r w:rsidRPr="005635B5">
        <w:rPr>
          <w:b/>
          <w:bCs/>
          <w:u w:val="single"/>
        </w:rPr>
        <w:t xml:space="preserve">dependence of women on natural resources for </w:t>
      </w:r>
      <w:r w:rsidRPr="005635B5">
        <w:rPr>
          <w:b/>
          <w:bCs/>
          <w:u w:val="single"/>
        </w:rPr>
        <w:lastRenderedPageBreak/>
        <w:t>their sustenance, their traditional gender roles that discriminate against them, and their lack of autonomy</w:t>
      </w:r>
      <w:r w:rsidRPr="005635B5">
        <w:rPr>
          <w:u w:val="single"/>
        </w:rPr>
        <w:t xml:space="preserve"> place them at a </w:t>
      </w:r>
      <w:r w:rsidRPr="005635B5">
        <w:rPr>
          <w:b/>
          <w:bCs/>
          <w:u w:val="single"/>
        </w:rPr>
        <w:t>disadvantage when it comes to dealing with the effects of climate change</w:t>
      </w:r>
      <w:r w:rsidRPr="005635B5">
        <w:rPr>
          <w:sz w:val="16"/>
        </w:rPr>
        <w:t xml:space="preserve"> (Meza, 2010).</w:t>
      </w:r>
    </w:p>
    <w:p w14:paraId="1644D88A" w14:textId="77777777" w:rsidR="00976009" w:rsidRPr="005635B5" w:rsidRDefault="00976009" w:rsidP="00976009">
      <w:pPr>
        <w:pStyle w:val="Heading4"/>
        <w:rPr>
          <w:rFonts w:cs="Calibri"/>
        </w:rPr>
      </w:pPr>
      <w:r w:rsidRPr="005635B5">
        <w:rPr>
          <w:rFonts w:cs="Calibri"/>
        </w:rPr>
        <w:t>Alt fails---the diversity of ecofeminism creates tension that ecofeminists hide</w:t>
      </w:r>
    </w:p>
    <w:p w14:paraId="6A33F554" w14:textId="77777777" w:rsidR="00976009" w:rsidRPr="005635B5" w:rsidRDefault="00976009" w:rsidP="00976009">
      <w:r w:rsidRPr="005635B5">
        <w:rPr>
          <w:rStyle w:val="Style13ptBold"/>
        </w:rPr>
        <w:t>Varner 16</w:t>
      </w:r>
      <w:r w:rsidRPr="005635B5">
        <w:t xml:space="preserve">, Tess Varner is Director, Women's and Gender Studies; Assistant Professor, Philosophy at Concordia College, “Contemporary Perspectives on Ecofeminism”, Routledge explorations in environmental studies, </w:t>
      </w:r>
      <w:hyperlink r:id="rId119" w:history="1">
        <w:r w:rsidRPr="005635B5">
          <w:rPr>
            <w:rStyle w:val="Hyperlink"/>
          </w:rPr>
          <w:t>https://www.routledge.com/Contemporary-Perspectives-on-Ecofeminism/Phillips-Rumens/p/book/9780815355557</w:t>
        </w:r>
      </w:hyperlink>
      <w:r w:rsidRPr="005635B5">
        <w:t xml:space="preserve"> //JK</w:t>
      </w:r>
    </w:p>
    <w:p w14:paraId="6657977E" w14:textId="77777777" w:rsidR="00976009" w:rsidRPr="005635B5" w:rsidRDefault="00976009" w:rsidP="00976009">
      <w:pPr>
        <w:spacing w:before="20" w:after="20" w:line="240" w:lineRule="auto"/>
        <w:rPr>
          <w:rFonts w:eastAsia="Times New Roman"/>
          <w:sz w:val="14"/>
          <w:szCs w:val="14"/>
        </w:rPr>
      </w:pPr>
      <w:r w:rsidRPr="005635B5">
        <w:rPr>
          <w:rFonts w:eastAsia="Times New Roman"/>
          <w:sz w:val="14"/>
          <w:szCs w:val="14"/>
        </w:rPr>
        <w:t xml:space="preserve"> (Diamond and Orenstein 1990a: vii, emphasis added) In her foreword to Healing the Wounds, Petra Kelly wrote: </w:t>
      </w:r>
    </w:p>
    <w:p w14:paraId="495B9FE7" w14:textId="77777777" w:rsidR="00976009" w:rsidRPr="005635B5" w:rsidRDefault="00976009" w:rsidP="00976009">
      <w:pPr>
        <w:spacing w:before="20" w:after="20" w:line="240" w:lineRule="auto"/>
        <w:rPr>
          <w:rFonts w:eastAsia="Times New Roman"/>
          <w:sz w:val="14"/>
          <w:szCs w:val="14"/>
        </w:rPr>
      </w:pPr>
      <w:r w:rsidRPr="005635B5">
        <w:rPr>
          <w:rFonts w:eastAsia="Times New Roman"/>
          <w:sz w:val="14"/>
        </w:rPr>
        <w:t xml:space="preserve">This is a book about global ecological sisterhood! ... </w:t>
      </w:r>
      <w:r w:rsidRPr="005635B5">
        <w:rPr>
          <w:rStyle w:val="StyleUnderline"/>
        </w:rPr>
        <w:t xml:space="preserve">This is not a time for complacency. It is a time for continuing to link arms as sisters </w:t>
      </w:r>
      <w:r w:rsidRPr="005635B5">
        <w:rPr>
          <w:rFonts w:eastAsia="Times New Roman"/>
          <w:sz w:val="14"/>
        </w:rPr>
        <w:t xml:space="preserve">– like the women in the Chipko movement in India; like the women at Greenham Common, in England, who are not giving up the struggle against militarization; like the women of the Western Shoshone Indian Nation in Nevada who opposed nuclear testing by encircling the test grounds; like the women in the Pacific struggling for a nuclear-free future to prevent babies being damaged through French atomic bomb tests; like the women in the Krim Region of the Soviet Union demonstrating courageously against a new nuclear power plant. </w:t>
      </w:r>
    </w:p>
    <w:p w14:paraId="5B1246AB" w14:textId="77777777" w:rsidR="00976009" w:rsidRPr="005635B5" w:rsidRDefault="00976009" w:rsidP="00976009">
      <w:pPr>
        <w:spacing w:before="20" w:after="20" w:line="240" w:lineRule="auto"/>
        <w:rPr>
          <w:rFonts w:eastAsia="Times New Roman"/>
          <w:sz w:val="14"/>
          <w:szCs w:val="14"/>
        </w:rPr>
      </w:pPr>
      <w:r w:rsidRPr="005635B5">
        <w:rPr>
          <w:rFonts w:eastAsia="Times New Roman"/>
          <w:sz w:val="14"/>
          <w:szCs w:val="14"/>
        </w:rPr>
        <w:t xml:space="preserve">(Plant 1989a: ix–x) </w:t>
      </w:r>
    </w:p>
    <w:p w14:paraId="672E0195" w14:textId="77777777" w:rsidR="00976009" w:rsidRPr="005635B5" w:rsidRDefault="00976009" w:rsidP="00976009">
      <w:pPr>
        <w:spacing w:before="20" w:after="20" w:line="240" w:lineRule="auto"/>
        <w:rPr>
          <w:rFonts w:eastAsia="Times New Roman"/>
          <w:sz w:val="14"/>
        </w:rPr>
      </w:pPr>
      <w:r w:rsidRPr="005635B5">
        <w:rPr>
          <w:rFonts w:eastAsia="Times New Roman"/>
          <w:sz w:val="14"/>
        </w:rPr>
        <w:t xml:space="preserve">Frequently, eco/feminism was made manifest through listing places or organi- zations where it was understood to be emerging. </w:t>
      </w:r>
      <w:r w:rsidRPr="005635B5">
        <w:rPr>
          <w:rStyle w:val="StyleUnderline"/>
        </w:rPr>
        <w:t xml:space="preserve">Introducing eco/feminism by providing a list of global grassroots activisms was common </w:t>
      </w:r>
      <w:r w:rsidRPr="005635B5">
        <w:rPr>
          <w:rFonts w:eastAsia="Times New Roman"/>
          <w:sz w:val="14"/>
        </w:rPr>
        <w:t xml:space="preserve">in the late 1980s and early 1990s (see, for example: Mellor 1992: 50; Merchant 1992: 184; Baker 1993: 2; and Gaard and Gruen 1993: 1). </w:t>
      </w:r>
      <w:r w:rsidRPr="005635B5">
        <w:rPr>
          <w:rStyle w:val="StyleUnderline"/>
        </w:rPr>
        <w:t>The diversity of locations in which the activism took place was as significant as the activism itself.</w:t>
      </w:r>
      <w:r w:rsidRPr="005635B5">
        <w:rPr>
          <w:rFonts w:eastAsia="Times New Roman"/>
          <w:sz w:val="14"/>
        </w:rPr>
        <w:t xml:space="preserve"> Eco/feminists liked to say that the movement emerged at the same time in many parts of the world: Salleh (1997: 17) wrote of ‘the word “ecofeminism” turning up spontaneously across several continents during the 1970s’. Thus eco/feminists lauded women’s grassroots activism around the world, but particularly in the Global South. </w:t>
      </w:r>
    </w:p>
    <w:p w14:paraId="6AFFADCF" w14:textId="77777777" w:rsidR="00976009" w:rsidRPr="005635B5" w:rsidRDefault="00976009" w:rsidP="00976009">
      <w:pPr>
        <w:spacing w:before="20" w:after="20" w:line="240" w:lineRule="auto"/>
        <w:rPr>
          <w:rFonts w:eastAsia="Times New Roman"/>
          <w:sz w:val="14"/>
          <w:szCs w:val="14"/>
        </w:rPr>
      </w:pPr>
      <w:r w:rsidRPr="005635B5">
        <w:rPr>
          <w:rFonts w:eastAsia="Times New Roman"/>
          <w:sz w:val="14"/>
          <w:szCs w:val="14"/>
        </w:rPr>
        <w:t xml:space="preserve">Eco/feminist genealogies 25 </w:t>
      </w:r>
    </w:p>
    <w:p w14:paraId="6DBBC1A0" w14:textId="77777777" w:rsidR="00976009" w:rsidRPr="005635B5" w:rsidRDefault="00976009" w:rsidP="00976009">
      <w:pPr>
        <w:spacing w:before="20" w:after="20" w:line="240" w:lineRule="auto"/>
        <w:rPr>
          <w:rFonts w:eastAsia="Times New Roman"/>
          <w:sz w:val="14"/>
        </w:rPr>
      </w:pPr>
      <w:r w:rsidRPr="005635B5">
        <w:rPr>
          <w:rFonts w:eastAsia="Times New Roman"/>
          <w:sz w:val="14"/>
        </w:rPr>
        <w:t xml:space="preserve">Perhaps following Lahar’s observation that </w:t>
      </w:r>
      <w:r w:rsidRPr="005635B5">
        <w:rPr>
          <w:rStyle w:val="StyleUnderline"/>
        </w:rPr>
        <w:t>the diversity of eco/feminism seemed to produce confusion</w:t>
      </w:r>
      <w:r w:rsidRPr="005635B5">
        <w:rPr>
          <w:rFonts w:eastAsia="Times New Roman"/>
          <w:sz w:val="14"/>
        </w:rPr>
        <w:t xml:space="preserve">, holding on to </w:t>
      </w:r>
      <w:r w:rsidRPr="005635B5">
        <w:rPr>
          <w:rStyle w:val="StyleUnderline"/>
        </w:rPr>
        <w:t>diversity became too challenging, with the result that</w:t>
      </w:r>
      <w:r w:rsidRPr="005635B5">
        <w:rPr>
          <w:rFonts w:eastAsia="Times New Roman"/>
          <w:sz w:val="14"/>
        </w:rPr>
        <w:t xml:space="preserve"> one instance – </w:t>
      </w:r>
      <w:r w:rsidRPr="005635B5">
        <w:rPr>
          <w:rStyle w:val="StyleUnderline"/>
        </w:rPr>
        <w:t>the Chipko Movement</w:t>
      </w:r>
      <w:r w:rsidRPr="005635B5">
        <w:rPr>
          <w:rFonts w:eastAsia="Times New Roman"/>
          <w:sz w:val="14"/>
        </w:rPr>
        <w:t xml:space="preserve"> – </w:t>
      </w:r>
      <w:r w:rsidRPr="005635B5">
        <w:rPr>
          <w:rStyle w:val="StyleUnderline"/>
        </w:rPr>
        <w:t>emerged as iconic</w:t>
      </w:r>
      <w:r w:rsidRPr="005635B5">
        <w:rPr>
          <w:rFonts w:eastAsia="Times New Roman"/>
          <w:sz w:val="14"/>
        </w:rPr>
        <w:t xml:space="preserve">. Chipko was a movement of Indian women in the Garwhal Himalayas who publicly hugged trees to protest commercial logging. It was brought to prominence for eco/feminists by scholar and activist Vandana Shiva, through her book, Staying Alive: Women, Ecology and Development (1989), and also through her numerous presentations at international policy and activist conferences. </w:t>
      </w:r>
    </w:p>
    <w:p w14:paraId="570018D3" w14:textId="77777777" w:rsidR="00976009" w:rsidRPr="005635B5" w:rsidRDefault="00976009" w:rsidP="00976009">
      <w:pPr>
        <w:spacing w:before="20" w:after="20" w:line="240" w:lineRule="auto"/>
        <w:rPr>
          <w:rFonts w:eastAsia="Times New Roman"/>
          <w:sz w:val="14"/>
        </w:rPr>
      </w:pPr>
      <w:r w:rsidRPr="005635B5">
        <w:rPr>
          <w:rStyle w:val="StyleUnderline"/>
        </w:rPr>
        <w:t>The turn to typologizing, the concomitant reification of Chipko, and the reduction of eco/feminism to the Chipko Movement might then be under- stood as responses to the challenges posed by its diversity.</w:t>
      </w:r>
      <w:r w:rsidRPr="005635B5">
        <w:rPr>
          <w:rFonts w:eastAsia="Times New Roman"/>
          <w:sz w:val="14"/>
        </w:rPr>
        <w:t xml:space="preserve"> Yet all t</w:t>
      </w:r>
      <w:r w:rsidRPr="005635B5">
        <w:rPr>
          <w:rStyle w:val="StyleUnderline"/>
        </w:rPr>
        <w:t xml:space="preserve">hese accounts – of diversity, of simultaneous emergence around the world, and of Chipko </w:t>
      </w:r>
      <w:r w:rsidRPr="005635B5">
        <w:rPr>
          <w:rFonts w:eastAsia="Times New Roman"/>
          <w:sz w:val="14"/>
        </w:rPr>
        <w:t xml:space="preserve">as exemplary – </w:t>
      </w:r>
      <w:r w:rsidRPr="005635B5">
        <w:rPr>
          <w:rStyle w:val="StyleUnderline"/>
        </w:rPr>
        <w:t xml:space="preserve">exist in </w:t>
      </w:r>
      <w:r w:rsidRPr="005635B5">
        <w:rPr>
          <w:rStyle w:val="Emphasis"/>
        </w:rPr>
        <w:t>tension</w:t>
      </w:r>
      <w:r w:rsidRPr="005635B5">
        <w:rPr>
          <w:rStyle w:val="StyleUnderline"/>
        </w:rPr>
        <w:t xml:space="preserve"> with another account</w:t>
      </w:r>
      <w:r w:rsidRPr="005635B5">
        <w:rPr>
          <w:rFonts w:eastAsia="Times New Roman"/>
          <w:sz w:val="14"/>
        </w:rPr>
        <w:t xml:space="preserve">, </w:t>
      </w:r>
      <w:r w:rsidRPr="005635B5">
        <w:rPr>
          <w:rStyle w:val="StyleUnderline"/>
        </w:rPr>
        <w:t xml:space="preserve">one that is often </w:t>
      </w:r>
      <w:r w:rsidRPr="005635B5">
        <w:rPr>
          <w:rStyle w:val="Emphasis"/>
        </w:rPr>
        <w:t>visible only in the footnotes</w:t>
      </w:r>
      <w:r w:rsidRPr="005635B5">
        <w:rPr>
          <w:rStyle w:val="StyleUnderline"/>
        </w:rPr>
        <w:t xml:space="preserve"> of eco/feminist texts.</w:t>
      </w:r>
      <w:r w:rsidRPr="005635B5">
        <w:rPr>
          <w:rFonts w:eastAsia="Times New Roman"/>
          <w:sz w:val="14"/>
        </w:rPr>
        <w:t xml:space="preserve"> In the late 1990s, when Sturgeon (1997: 167–96), Cuomo (1998) and Gaard (1998: 12–15) echoed each other in asking ‘What’s in a name?’, they were referring to the various names that were being created to describe typologies of feminism and environmentalism. The coining of the term ‘ecofeminism’ by French feminist Françoise d’Eaubonne also received significant attention; however, this attention was often relegated to footnotes </w:t>
      </w:r>
    </w:p>
    <w:p w14:paraId="5F4F0782" w14:textId="0C99B1E3" w:rsidR="00976009" w:rsidRPr="005635B5" w:rsidRDefault="00B94E32" w:rsidP="00976009">
      <w:pPr>
        <w:pStyle w:val="Heading2"/>
        <w:rPr>
          <w:rFonts w:cs="Calibri"/>
        </w:rPr>
      </w:pPr>
      <w:r w:rsidRPr="005635B5">
        <w:rPr>
          <w:rFonts w:cs="Calibri"/>
        </w:rPr>
        <w:lastRenderedPageBreak/>
        <w:t xml:space="preserve">AT – </w:t>
      </w:r>
      <w:r w:rsidR="00976009" w:rsidRPr="005635B5">
        <w:rPr>
          <w:rFonts w:cs="Calibri"/>
        </w:rPr>
        <w:t xml:space="preserve">Settlerism K </w:t>
      </w:r>
    </w:p>
    <w:p w14:paraId="75DFFE2F" w14:textId="1151B217" w:rsidR="00976009" w:rsidRPr="005635B5" w:rsidRDefault="00A76422" w:rsidP="00976009">
      <w:pPr>
        <w:pStyle w:val="Heading3"/>
        <w:rPr>
          <w:rFonts w:cs="Calibri"/>
        </w:rPr>
      </w:pPr>
      <w:r w:rsidRPr="005635B5">
        <w:rPr>
          <w:rFonts w:cs="Calibri"/>
        </w:rPr>
        <w:lastRenderedPageBreak/>
        <w:t xml:space="preserve">2AC – </w:t>
      </w:r>
      <w:r w:rsidR="00860224" w:rsidRPr="005635B5">
        <w:rPr>
          <w:rFonts w:cs="Calibri"/>
        </w:rPr>
        <w:t>State Good</w:t>
      </w:r>
    </w:p>
    <w:p w14:paraId="502877FF" w14:textId="47353AC8" w:rsidR="00976009" w:rsidRPr="005635B5" w:rsidRDefault="00976009" w:rsidP="00976009">
      <w:pPr>
        <w:pStyle w:val="Heading4"/>
        <w:rPr>
          <w:rFonts w:cs="Calibri"/>
        </w:rPr>
      </w:pPr>
      <w:r w:rsidRPr="005635B5">
        <w:rPr>
          <w:rFonts w:cs="Calibri"/>
        </w:rPr>
        <w:t xml:space="preserve">Progress </w:t>
      </w:r>
      <w:r w:rsidRPr="005635B5">
        <w:rPr>
          <w:rFonts w:cs="Calibri"/>
          <w:u w:val="single"/>
        </w:rPr>
        <w:t>possible</w:t>
      </w:r>
      <w:r w:rsidRPr="005635B5">
        <w:rPr>
          <w:rFonts w:cs="Calibri"/>
        </w:rPr>
        <w:t xml:space="preserve">---specifically true in the realm of water. </w:t>
      </w:r>
    </w:p>
    <w:p w14:paraId="3B9058E3" w14:textId="77777777" w:rsidR="00976009" w:rsidRPr="005635B5" w:rsidRDefault="00976009" w:rsidP="00976009">
      <w:pPr>
        <w:rPr>
          <w:sz w:val="14"/>
          <w:szCs w:val="14"/>
        </w:rPr>
      </w:pPr>
      <w:r w:rsidRPr="005635B5">
        <w:rPr>
          <w:rStyle w:val="Style13ptBold"/>
        </w:rPr>
        <w:t>Cunilio 16</w:t>
      </w:r>
      <w:r w:rsidRPr="005635B5">
        <w:rPr>
          <w:sz w:val="14"/>
          <w:szCs w:val="14"/>
        </w:rPr>
        <w:t xml:space="preserve"> </w:t>
      </w:r>
      <w:r w:rsidRPr="005635B5">
        <w:t xml:space="preserve">— third-generation attorney and was born and raised in suburban Philadelphia, Pennsylvania. In 2011, she graduated cum laude from the University of Colorado Boulder having majored in Political Science. (Kathleen; Published: April 14, 2016; “EPA’s New Rule Eases Tribe’s Ability to Apply for Treatment As a State Status Under the Clean Water Act”; University of Denver Water Law Review; Accessed: June 22, 2021; </w:t>
      </w:r>
      <w:hyperlink r:id="rId120" w:history="1">
        <w:r w:rsidRPr="005635B5">
          <w:rPr>
            <w:rStyle w:val="Hyperlink"/>
          </w:rPr>
          <w:t>http://duwaterlawreview.com/epas-new-rule-eases-tribes-ability-to-apply-for-treatment-as-a-state-status-under-the-clean-water-act/</w:t>
        </w:r>
      </w:hyperlink>
      <w:r w:rsidRPr="005635B5">
        <w:t>)//CYang</w:t>
      </w:r>
    </w:p>
    <w:p w14:paraId="2BAEE1D8" w14:textId="77777777" w:rsidR="00976009" w:rsidRPr="005635B5" w:rsidRDefault="00976009" w:rsidP="00976009">
      <w:pPr>
        <w:rPr>
          <w:rStyle w:val="StyleUnderline"/>
        </w:rPr>
      </w:pPr>
      <w:r w:rsidRPr="005635B5">
        <w:rPr>
          <w:sz w:val="16"/>
        </w:rPr>
        <w:t xml:space="preserve">The </w:t>
      </w:r>
      <w:r w:rsidRPr="005635B5">
        <w:rPr>
          <w:rStyle w:val="StyleUnderline"/>
        </w:rPr>
        <w:t>EPA’s</w:t>
      </w:r>
      <w:r w:rsidRPr="005635B5">
        <w:rPr>
          <w:sz w:val="16"/>
        </w:rPr>
        <w:t xml:space="preserve"> new </w:t>
      </w:r>
      <w:r w:rsidRPr="005635B5">
        <w:rPr>
          <w:rStyle w:val="StyleUnderline"/>
        </w:rPr>
        <w:t xml:space="preserve">rule demonstrates </w:t>
      </w:r>
      <w:r w:rsidRPr="005635B5">
        <w:rPr>
          <w:rStyle w:val="Emphasis"/>
          <w:highlight w:val="cyan"/>
        </w:rPr>
        <w:t>important progress</w:t>
      </w:r>
      <w:r w:rsidRPr="005635B5">
        <w:rPr>
          <w:rStyle w:val="StyleUnderline"/>
          <w:highlight w:val="cyan"/>
        </w:rPr>
        <w:t xml:space="preserve"> in Indian Country</w:t>
      </w:r>
      <w:r w:rsidRPr="005635B5">
        <w:rPr>
          <w:sz w:val="16"/>
        </w:rPr>
        <w:t xml:space="preserve"> for two reasons. </w:t>
      </w:r>
      <w:r w:rsidRPr="005635B5">
        <w:rPr>
          <w:rStyle w:val="StyleUnderline"/>
        </w:rPr>
        <w:t>First</w:t>
      </w:r>
      <w:r w:rsidRPr="005635B5">
        <w:rPr>
          <w:sz w:val="16"/>
        </w:rPr>
        <w:t xml:space="preserve">, by </w:t>
      </w:r>
      <w:r w:rsidRPr="005635B5">
        <w:rPr>
          <w:rStyle w:val="StyleUnderline"/>
        </w:rPr>
        <w:t xml:space="preserve">treating tribal nations similarly to states </w:t>
      </w:r>
      <w:r w:rsidRPr="005635B5">
        <w:rPr>
          <w:rStyle w:val="StyleUnderline"/>
          <w:highlight w:val="cyan"/>
        </w:rPr>
        <w:t xml:space="preserve">recognizes </w:t>
      </w:r>
      <w:r w:rsidRPr="005635B5">
        <w:rPr>
          <w:rStyle w:val="Emphasis"/>
          <w:highlight w:val="cyan"/>
        </w:rPr>
        <w:t>inherent tribal sovereignty</w:t>
      </w:r>
      <w:r w:rsidRPr="005635B5">
        <w:rPr>
          <w:sz w:val="16"/>
        </w:rPr>
        <w:t xml:space="preserve">. The EPA’s new rule reflects the federal government’s modern trend of treating tribes similarly to a state government in delegating administrative authority. This delegation of authority is a product of the Self-Determination Era, which commenced with President Richard Nixon’s 1970 speech to the Congress on Indian Affairs.[22] The </w:t>
      </w:r>
      <w:r w:rsidRPr="005635B5">
        <w:rPr>
          <w:rStyle w:val="StyleUnderline"/>
        </w:rPr>
        <w:t xml:space="preserve">federal government helps in </w:t>
      </w:r>
      <w:r w:rsidRPr="005635B5">
        <w:rPr>
          <w:rStyle w:val="Emphasis"/>
          <w:highlight w:val="cyan"/>
        </w:rPr>
        <w:t>promoting</w:t>
      </w:r>
      <w:r w:rsidRPr="005635B5">
        <w:rPr>
          <w:rStyle w:val="StyleUnderline"/>
          <w:highlight w:val="cyan"/>
        </w:rPr>
        <w:t xml:space="preserve"> and </w:t>
      </w:r>
      <w:r w:rsidRPr="005635B5">
        <w:rPr>
          <w:rStyle w:val="Emphasis"/>
          <w:highlight w:val="cyan"/>
        </w:rPr>
        <w:t>recognizing</w:t>
      </w:r>
      <w:r w:rsidRPr="005635B5">
        <w:rPr>
          <w:rStyle w:val="StyleUnderline"/>
          <w:highlight w:val="cyan"/>
        </w:rPr>
        <w:t xml:space="preserve"> tribal self-governance</w:t>
      </w:r>
      <w:r w:rsidRPr="005635B5">
        <w:rPr>
          <w:sz w:val="16"/>
        </w:rPr>
        <w:t xml:space="preserve"> through government-to-government partnerships.[23] The Self-Determination Era refers to somewhat of an American Indian “nation-building” movement, which </w:t>
      </w:r>
      <w:r w:rsidRPr="005635B5">
        <w:rPr>
          <w:rStyle w:val="StyleUnderline"/>
        </w:rPr>
        <w:t>included establishing tribal governments, courts, police forces, and schools.</w:t>
      </w:r>
    </w:p>
    <w:p w14:paraId="6F1AEC17" w14:textId="77777777" w:rsidR="00976009" w:rsidRPr="005635B5" w:rsidRDefault="00976009" w:rsidP="00976009">
      <w:pPr>
        <w:rPr>
          <w:sz w:val="16"/>
        </w:rPr>
      </w:pPr>
      <w:r w:rsidRPr="005635B5">
        <w:rPr>
          <w:sz w:val="16"/>
        </w:rPr>
        <w:t xml:space="preserve">Second, the </w:t>
      </w:r>
      <w:r w:rsidRPr="005635B5">
        <w:rPr>
          <w:rStyle w:val="StyleUnderline"/>
        </w:rPr>
        <w:t xml:space="preserve">Revised Interpretation is important because </w:t>
      </w:r>
      <w:r w:rsidRPr="005635B5">
        <w:rPr>
          <w:rStyle w:val="Emphasis"/>
        </w:rPr>
        <w:t>only about forty</w:t>
      </w:r>
      <w:r w:rsidRPr="005635B5">
        <w:rPr>
          <w:sz w:val="16"/>
        </w:rPr>
        <w:t xml:space="preserve"> of the 300 Indian Tribes with reservations </w:t>
      </w:r>
      <w:r w:rsidRPr="005635B5">
        <w:rPr>
          <w:rStyle w:val="StyleUnderline"/>
        </w:rPr>
        <w:t>have obtained</w:t>
      </w:r>
      <w:r w:rsidRPr="005635B5">
        <w:rPr>
          <w:sz w:val="16"/>
        </w:rPr>
        <w:t xml:space="preserve"> the EPA’s </w:t>
      </w:r>
      <w:r w:rsidRPr="005635B5">
        <w:rPr>
          <w:rStyle w:val="StyleUnderline"/>
        </w:rPr>
        <w:t>approval for TAS status</w:t>
      </w:r>
      <w:r w:rsidRPr="005635B5">
        <w:rPr>
          <w:sz w:val="16"/>
        </w:rPr>
        <w:t xml:space="preserve">.[24] This is not to say that tribes cannot regulate their waters without TAS approval, but the </w:t>
      </w:r>
      <w:r w:rsidRPr="005635B5">
        <w:rPr>
          <w:rStyle w:val="StyleUnderline"/>
        </w:rPr>
        <w:t>EPA’s recognition provides</w:t>
      </w:r>
      <w:r w:rsidRPr="005635B5">
        <w:rPr>
          <w:sz w:val="16"/>
        </w:rPr>
        <w:t xml:space="preserve"> further </w:t>
      </w:r>
      <w:r w:rsidRPr="005635B5">
        <w:rPr>
          <w:rStyle w:val="StyleUnderline"/>
        </w:rPr>
        <w:t xml:space="preserve">funding and </w:t>
      </w:r>
      <w:r w:rsidRPr="005635B5">
        <w:rPr>
          <w:rStyle w:val="Emphasis"/>
        </w:rPr>
        <w:t>certification programs</w:t>
      </w:r>
      <w:r w:rsidRPr="005635B5">
        <w:rPr>
          <w:rStyle w:val="StyleUnderline"/>
        </w:rPr>
        <w:t xml:space="preserve"> to</w:t>
      </w:r>
      <w:r w:rsidRPr="005635B5">
        <w:rPr>
          <w:sz w:val="16"/>
        </w:rPr>
        <w:t xml:space="preserve"> help </w:t>
      </w:r>
      <w:r w:rsidRPr="005635B5">
        <w:rPr>
          <w:rStyle w:val="Emphasis"/>
          <w:highlight w:val="cyan"/>
        </w:rPr>
        <w:t>legitimize</w:t>
      </w:r>
      <w:r w:rsidRPr="005635B5">
        <w:rPr>
          <w:rStyle w:val="StyleUnderline"/>
          <w:highlight w:val="cyan"/>
        </w:rPr>
        <w:t xml:space="preserve"> and </w:t>
      </w:r>
      <w:r w:rsidRPr="005635B5">
        <w:rPr>
          <w:rStyle w:val="Emphasis"/>
          <w:highlight w:val="cyan"/>
        </w:rPr>
        <w:t>strengthen</w:t>
      </w:r>
      <w:r w:rsidRPr="005635B5">
        <w:rPr>
          <w:rStyle w:val="StyleUnderline"/>
          <w:highlight w:val="cyan"/>
        </w:rPr>
        <w:t xml:space="preserve"> tribal water management</w:t>
      </w:r>
      <w:r w:rsidRPr="005635B5">
        <w:rPr>
          <w:sz w:val="16"/>
        </w:rPr>
        <w:t>. Tribes generally lack a tax base upon which to develop water management, but with TAS recognition, tribes receive money for water management projects. Thus, allowing tribes with ‘checkerboard’ reservations (that is reservations with large swaths of both member and nonmember land) to bypass the Montana test will make it easier for tribes to receive funding from the federal government for maintaining and improving reservation water quality.</w:t>
      </w:r>
    </w:p>
    <w:p w14:paraId="3F44B571" w14:textId="332C9F49" w:rsidR="00860224" w:rsidRPr="005635B5" w:rsidRDefault="00976009" w:rsidP="00976009">
      <w:pPr>
        <w:rPr>
          <w:sz w:val="16"/>
        </w:rPr>
      </w:pPr>
      <w:r w:rsidRPr="005635B5">
        <w:rPr>
          <w:sz w:val="16"/>
        </w:rPr>
        <w:t xml:space="preserve">Overall, </w:t>
      </w:r>
      <w:r w:rsidRPr="005635B5">
        <w:rPr>
          <w:rStyle w:val="StyleUnderline"/>
        </w:rPr>
        <w:t xml:space="preserve">alleviating this </w:t>
      </w:r>
      <w:r w:rsidRPr="005635B5">
        <w:rPr>
          <w:rStyle w:val="Emphasis"/>
        </w:rPr>
        <w:t>administrative barrier</w:t>
      </w:r>
      <w:r w:rsidRPr="005635B5">
        <w:rPr>
          <w:sz w:val="16"/>
        </w:rPr>
        <w:t xml:space="preserve"> will </w:t>
      </w:r>
      <w:r w:rsidRPr="005635B5">
        <w:rPr>
          <w:rStyle w:val="StyleUnderline"/>
        </w:rPr>
        <w:t>make it easier for tribes to implement CWA programs</w:t>
      </w:r>
      <w:r w:rsidRPr="005635B5">
        <w:rPr>
          <w:sz w:val="16"/>
        </w:rPr>
        <w:t xml:space="preserve"> </w:t>
      </w:r>
      <w:r w:rsidRPr="005635B5">
        <w:rPr>
          <w:rStyle w:val="StyleUnderline"/>
        </w:rPr>
        <w:t xml:space="preserve">targeted at </w:t>
      </w:r>
      <w:r w:rsidRPr="005635B5">
        <w:rPr>
          <w:rStyle w:val="Emphasis"/>
        </w:rPr>
        <w:t>reservation water quality</w:t>
      </w:r>
      <w:r w:rsidRPr="005635B5">
        <w:rPr>
          <w:sz w:val="16"/>
        </w:rPr>
        <w:t xml:space="preserve">. It will </w:t>
      </w:r>
      <w:r w:rsidRPr="005635B5">
        <w:rPr>
          <w:rStyle w:val="StyleUnderline"/>
        </w:rPr>
        <w:t>save tribes</w:t>
      </w:r>
      <w:r w:rsidRPr="005635B5">
        <w:rPr>
          <w:sz w:val="16"/>
        </w:rPr>
        <w:t xml:space="preserve"> both </w:t>
      </w:r>
      <w:r w:rsidRPr="005635B5">
        <w:rPr>
          <w:rStyle w:val="StyleUnderline"/>
        </w:rPr>
        <w:t>time and resources in</w:t>
      </w:r>
      <w:r w:rsidRPr="005635B5">
        <w:rPr>
          <w:sz w:val="16"/>
        </w:rPr>
        <w:t xml:space="preserve"> their </w:t>
      </w:r>
      <w:r w:rsidRPr="005635B5">
        <w:rPr>
          <w:rStyle w:val="StyleUnderline"/>
        </w:rPr>
        <w:t>TAS applications</w:t>
      </w:r>
      <w:r w:rsidRPr="005635B5">
        <w:rPr>
          <w:sz w:val="16"/>
        </w:rPr>
        <w:t xml:space="preserve">, as well as relieve the EPA of identifying on a case-by-case basis whether an individual tribe can meet the Montana test.  Moreover, this rule should encourage more American Indian tribes to apply for TAS status in order to successfully implement CWA programs.[25] </w:t>
      </w:r>
      <w:r w:rsidRPr="005635B5">
        <w:rPr>
          <w:rStyle w:val="StyleUnderline"/>
        </w:rPr>
        <w:t xml:space="preserve">This is an important step because </w:t>
      </w:r>
      <w:r w:rsidRPr="005635B5">
        <w:rPr>
          <w:rStyle w:val="StyleUnderline"/>
          <w:highlight w:val="cyan"/>
        </w:rPr>
        <w:t xml:space="preserve">clean water is </w:t>
      </w:r>
      <w:r w:rsidRPr="005635B5">
        <w:rPr>
          <w:rStyle w:val="Emphasis"/>
          <w:highlight w:val="cyan"/>
        </w:rPr>
        <w:t>paramount</w:t>
      </w:r>
      <w:r w:rsidRPr="005635B5">
        <w:rPr>
          <w:rStyle w:val="StyleUnderline"/>
          <w:highlight w:val="cyan"/>
        </w:rPr>
        <w:t xml:space="preserve"> to Indian tribes</w:t>
      </w:r>
      <w:r w:rsidRPr="005635B5">
        <w:rPr>
          <w:sz w:val="16"/>
        </w:rPr>
        <w:t xml:space="preserve">, not just for sustenance, but also </w:t>
      </w:r>
      <w:r w:rsidRPr="005635B5">
        <w:rPr>
          <w:rStyle w:val="StyleUnderline"/>
        </w:rPr>
        <w:t>for spiritual, medicinal, and cultural reasons.</w:t>
      </w:r>
      <w:r w:rsidRPr="005635B5">
        <w:rPr>
          <w:sz w:val="16"/>
        </w:rPr>
        <w:t xml:space="preserve">[26] For example, </w:t>
      </w:r>
      <w:r w:rsidRPr="005635B5">
        <w:rPr>
          <w:rStyle w:val="StyleUnderline"/>
        </w:rPr>
        <w:t xml:space="preserve">the </w:t>
      </w:r>
      <w:r w:rsidRPr="005635B5">
        <w:rPr>
          <w:rStyle w:val="Emphasis"/>
        </w:rPr>
        <w:t>most recent tribe</w:t>
      </w:r>
      <w:r w:rsidRPr="005635B5">
        <w:rPr>
          <w:rStyle w:val="StyleUnderline"/>
        </w:rPr>
        <w:t xml:space="preserve"> to receive TAS status</w:t>
      </w:r>
      <w:r w:rsidRPr="005635B5">
        <w:rPr>
          <w:sz w:val="16"/>
        </w:rPr>
        <w:t xml:space="preserve">, the Santa Ana Pueblo, </w:t>
      </w:r>
      <w:r w:rsidRPr="005635B5">
        <w:rPr>
          <w:rStyle w:val="StyleUnderline"/>
        </w:rPr>
        <w:t>views</w:t>
      </w:r>
      <w:r w:rsidRPr="005635B5">
        <w:rPr>
          <w:sz w:val="16"/>
        </w:rPr>
        <w:t xml:space="preserve"> the </w:t>
      </w:r>
      <w:r w:rsidRPr="005635B5">
        <w:rPr>
          <w:rStyle w:val="StyleUnderline"/>
        </w:rPr>
        <w:t>water within their</w:t>
      </w:r>
      <w:r w:rsidRPr="005635B5">
        <w:rPr>
          <w:sz w:val="16"/>
        </w:rPr>
        <w:t xml:space="preserve"> New Mexico </w:t>
      </w:r>
      <w:r w:rsidRPr="005635B5">
        <w:rPr>
          <w:rStyle w:val="StyleUnderline"/>
        </w:rPr>
        <w:t xml:space="preserve">reservation as </w:t>
      </w:r>
      <w:r w:rsidRPr="005635B5">
        <w:rPr>
          <w:rStyle w:val="StyleUnderline"/>
          <w:highlight w:val="cyan"/>
        </w:rPr>
        <w:t>important for maintaining</w:t>
      </w:r>
      <w:r w:rsidRPr="005635B5">
        <w:rPr>
          <w:sz w:val="16"/>
        </w:rPr>
        <w:t xml:space="preserve"> its own </w:t>
      </w:r>
      <w:r w:rsidRPr="005635B5">
        <w:rPr>
          <w:rStyle w:val="Emphasis"/>
          <w:highlight w:val="cyan"/>
        </w:rPr>
        <w:t>cultural heritage</w:t>
      </w:r>
      <w:r w:rsidRPr="005635B5">
        <w:rPr>
          <w:sz w:val="16"/>
        </w:rPr>
        <w:t>.</w:t>
      </w:r>
    </w:p>
    <w:p w14:paraId="51E79167" w14:textId="5AF75D7B" w:rsidR="00860224" w:rsidRPr="005635B5" w:rsidRDefault="00476654" w:rsidP="00860224">
      <w:pPr>
        <w:pStyle w:val="Heading3"/>
        <w:rPr>
          <w:rFonts w:cs="Calibri"/>
        </w:rPr>
      </w:pPr>
      <w:r w:rsidRPr="005635B5">
        <w:rPr>
          <w:rFonts w:cs="Calibri"/>
        </w:rPr>
        <w:lastRenderedPageBreak/>
        <w:t xml:space="preserve">2AC – </w:t>
      </w:r>
      <w:r w:rsidR="00860224" w:rsidRPr="005635B5">
        <w:rPr>
          <w:rFonts w:cs="Calibri"/>
        </w:rPr>
        <w:t xml:space="preserve">Extinction OWs </w:t>
      </w:r>
    </w:p>
    <w:p w14:paraId="266B2C92" w14:textId="77777777" w:rsidR="00976009" w:rsidRPr="005635B5" w:rsidRDefault="00976009" w:rsidP="00976009">
      <w:pPr>
        <w:pStyle w:val="Heading4"/>
        <w:rPr>
          <w:rFonts w:cs="Calibri"/>
        </w:rPr>
      </w:pPr>
      <w:r w:rsidRPr="005635B5">
        <w:rPr>
          <w:rFonts w:cs="Calibri"/>
        </w:rPr>
        <w:t xml:space="preserve">Extinction outweighs---any risk is a reason to err neg.  </w:t>
      </w:r>
    </w:p>
    <w:p w14:paraId="7899A7BD" w14:textId="77777777" w:rsidR="00976009" w:rsidRPr="005635B5" w:rsidRDefault="00976009" w:rsidP="00976009">
      <w:pPr>
        <w:rPr>
          <w:sz w:val="16"/>
        </w:rPr>
      </w:pPr>
      <w:r w:rsidRPr="005635B5">
        <w:rPr>
          <w:rStyle w:val="Style13ptBold"/>
        </w:rPr>
        <w:t xml:space="preserve">Baum and Barrett 18 </w:t>
      </w:r>
      <w:r w:rsidRPr="005635B5">
        <w:rPr>
          <w:rStyle w:val="authorcredsChar"/>
          <w:rFonts w:ascii="Calibri" w:hAnsi="Calibri" w:cs="Calibri"/>
        </w:rPr>
        <w:t>– Seth D. Baum and Anthony M. Barrett. Global Catastrophic Risk Institute. 2018. “Global Catastrophes: The Most Extreme Risks.” Risk in Extreme Environments: Preparing, Avoiding, Mitigating, and Managing, edited by Vicki Bier, Routledge, pp. 174–184, thanks Eyan</w:t>
      </w:r>
    </w:p>
    <w:p w14:paraId="163C9CF9" w14:textId="4208A645" w:rsidR="00976009" w:rsidRPr="005635B5" w:rsidRDefault="00976009" w:rsidP="00976009">
      <w:pPr>
        <w:rPr>
          <w:u w:val="single"/>
        </w:rPr>
      </w:pPr>
      <w:r w:rsidRPr="005635B5">
        <w:rPr>
          <w:sz w:val="14"/>
        </w:rPr>
        <w:t xml:space="preserve">2. What Is GCR And Why Is It Important? </w:t>
      </w:r>
      <w:r w:rsidRPr="005635B5">
        <w:rPr>
          <w:rStyle w:val="StyleUnderline"/>
        </w:rPr>
        <w:t xml:space="preserve">Taken </w:t>
      </w:r>
      <w:r w:rsidRPr="005635B5">
        <w:rPr>
          <w:rStyle w:val="Emphasis"/>
        </w:rPr>
        <w:t>literally</w:t>
      </w:r>
      <w:r w:rsidRPr="005635B5">
        <w:rPr>
          <w:rStyle w:val="StyleUnderline"/>
        </w:rPr>
        <w:t>, a global catastrophe can be any event that is in some way catastrophic across the globe</w:t>
      </w:r>
      <w:r w:rsidRPr="005635B5">
        <w:rPr>
          <w:sz w:val="14"/>
        </w:rPr>
        <w:t xml:space="preserve">. </w:t>
      </w:r>
      <w:r w:rsidRPr="005635B5">
        <w:rPr>
          <w:rStyle w:val="StyleUnderline"/>
        </w:rPr>
        <w:t>This suggests a rather low threshold</w:t>
      </w:r>
      <w:r w:rsidRPr="005635B5">
        <w:rPr>
          <w:sz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5635B5">
        <w:rPr>
          <w:rStyle w:val="StyleUnderline"/>
        </w:rPr>
        <w:t>However, in common usage</w:t>
      </w:r>
      <w:r w:rsidRPr="005635B5">
        <w:rPr>
          <w:rStyle w:val="StyleUnderline"/>
          <w:highlight w:val="cyan"/>
        </w:rPr>
        <w:t xml:space="preserve">, a global catastrophe would be </w:t>
      </w:r>
      <w:r w:rsidRPr="005635B5">
        <w:rPr>
          <w:rStyle w:val="Emphasis"/>
          <w:highlight w:val="cyan"/>
        </w:rPr>
        <w:t>catastrophic</w:t>
      </w:r>
      <w:r w:rsidRPr="005635B5">
        <w:rPr>
          <w:rStyle w:val="StyleUnderline"/>
        </w:rPr>
        <w:t xml:space="preserve"> for a significant portion of the globe</w:t>
      </w:r>
      <w:r w:rsidRPr="005635B5">
        <w:rPr>
          <w:sz w:val="14"/>
        </w:rPr>
        <w:t xml:space="preserve">. Minimum thresholds have variously been set around ten thousand to ten million deaths or $10 billion to $10 trillion in damages (Bostrom and Ćirković 2008), or death of one quarter of the human population (Atkinson 1999; Hempsell 2004). </w:t>
      </w:r>
      <w:r w:rsidRPr="005635B5">
        <w:rPr>
          <w:rStyle w:val="StyleUnderline"/>
        </w:rPr>
        <w:t xml:space="preserve">Others have emphasized catastrophes that cause </w:t>
      </w:r>
      <w:r w:rsidRPr="005635B5">
        <w:rPr>
          <w:rStyle w:val="Emphasis"/>
        </w:rPr>
        <w:t>long-term declines in the trajectory of human civilization</w:t>
      </w:r>
      <w:r w:rsidRPr="005635B5">
        <w:rPr>
          <w:sz w:val="14"/>
        </w:rPr>
        <w:t xml:space="preserve"> (Beckstead 2013), </w:t>
      </w:r>
      <w:r w:rsidRPr="005635B5">
        <w:rPr>
          <w:rStyle w:val="StyleUnderline"/>
        </w:rPr>
        <w:t xml:space="preserve">that human civilization </w:t>
      </w:r>
      <w:r w:rsidRPr="005635B5">
        <w:rPr>
          <w:rStyle w:val="Emphasis"/>
        </w:rPr>
        <w:t>does not recover from</w:t>
      </w:r>
      <w:r w:rsidRPr="005635B5">
        <w:rPr>
          <w:sz w:val="14"/>
        </w:rPr>
        <w:t xml:space="preserve"> (Maher and Baum 2013), </w:t>
      </w:r>
      <w:r w:rsidRPr="005635B5">
        <w:rPr>
          <w:rStyle w:val="StyleUnderline"/>
        </w:rPr>
        <w:t>that drastically reduce humanity’s potential for future achievements</w:t>
      </w:r>
      <w:r w:rsidRPr="005635B5">
        <w:rPr>
          <w:sz w:val="14"/>
        </w:rPr>
        <w:t xml:space="preserve"> (</w:t>
      </w:r>
      <w:r w:rsidRPr="005635B5">
        <w:rPr>
          <w:rStyle w:val="StyleUnderline"/>
        </w:rPr>
        <w:t>Bostrom</w:t>
      </w:r>
      <w:r w:rsidRPr="005635B5">
        <w:rPr>
          <w:sz w:val="14"/>
        </w:rPr>
        <w:t xml:space="preserve"> 2002, </w:t>
      </w:r>
      <w:r w:rsidRPr="005635B5">
        <w:rPr>
          <w:rStyle w:val="StyleUnderline"/>
        </w:rPr>
        <w:t>using the term “</w:t>
      </w:r>
      <w:r w:rsidRPr="005635B5">
        <w:rPr>
          <w:rStyle w:val="Emphasis"/>
        </w:rPr>
        <w:t>existential risk</w:t>
      </w:r>
      <w:r w:rsidRPr="005635B5">
        <w:rPr>
          <w:rStyle w:val="StyleUnderline"/>
        </w:rPr>
        <w:t xml:space="preserve">”), or that result in </w:t>
      </w:r>
      <w:r w:rsidRPr="005635B5">
        <w:rPr>
          <w:rStyle w:val="Emphasis"/>
        </w:rPr>
        <w:t>human extinction</w:t>
      </w:r>
      <w:r w:rsidRPr="005635B5">
        <w:rPr>
          <w:sz w:val="14"/>
        </w:rPr>
        <w:t xml:space="preserve"> (Matheny 2007; Posner 2004). </w:t>
      </w:r>
      <w:r w:rsidRPr="005635B5">
        <w:rPr>
          <w:rStyle w:val="StyleUnderline"/>
        </w:rPr>
        <w:t xml:space="preserve">A common theme across all these treatments of GCR is that </w:t>
      </w:r>
      <w:r w:rsidRPr="005635B5">
        <w:rPr>
          <w:rStyle w:val="Emphasis"/>
          <w:highlight w:val="cyan"/>
        </w:rPr>
        <w:t xml:space="preserve">some catastrophes are </w:t>
      </w:r>
      <w:r w:rsidRPr="005635B5">
        <w:rPr>
          <w:rStyle w:val="Emphasis"/>
        </w:rPr>
        <w:t xml:space="preserve">vastly </w:t>
      </w:r>
      <w:r w:rsidRPr="005635B5">
        <w:rPr>
          <w:rStyle w:val="Emphasis"/>
          <w:highlight w:val="cyan"/>
        </w:rPr>
        <w:t>more important than others</w:t>
      </w:r>
      <w:r w:rsidRPr="005635B5">
        <w:rPr>
          <w:sz w:val="14"/>
          <w:highlight w:val="cyan"/>
        </w:rPr>
        <w:t xml:space="preserve">. </w:t>
      </w:r>
      <w:r w:rsidRPr="005635B5">
        <w:rPr>
          <w:sz w:val="14"/>
        </w:rPr>
        <w:t xml:space="preserve">Carl Sagan was perhaps the first to recognize this, in his commentary on nuclear winter (Sagan 1983). </w:t>
      </w:r>
      <w:r w:rsidRPr="005635B5">
        <w:rPr>
          <w:rStyle w:val="StyleUnderline"/>
        </w:rPr>
        <w:t xml:space="preserve">Without nuclear winter, a global nuclear war might kill several hundred million people. This is obviously a major catastrophe, but humanity would presumably carry on. However, </w:t>
      </w:r>
      <w:r w:rsidRPr="005635B5">
        <w:rPr>
          <w:rStyle w:val="StyleUnderline"/>
          <w:highlight w:val="cyan"/>
        </w:rPr>
        <w:t xml:space="preserve">with </w:t>
      </w:r>
      <w:r w:rsidRPr="005635B5">
        <w:rPr>
          <w:rStyle w:val="Emphasis"/>
          <w:highlight w:val="cyan"/>
        </w:rPr>
        <w:t>nuclear winter</w:t>
      </w:r>
      <w:r w:rsidRPr="005635B5">
        <w:rPr>
          <w:sz w:val="14"/>
        </w:rPr>
        <w:t xml:space="preserve">, per Sagan, </w:t>
      </w:r>
      <w:r w:rsidRPr="005635B5">
        <w:rPr>
          <w:rStyle w:val="Emphasis"/>
          <w:highlight w:val="cyan"/>
        </w:rPr>
        <w:t>humanity could go extinct</w:t>
      </w:r>
      <w:r w:rsidRPr="005635B5">
        <w:rPr>
          <w:rStyle w:val="StyleUnderline"/>
          <w:highlight w:val="cyan"/>
        </w:rPr>
        <w:t>. The loss would be</w:t>
      </w:r>
      <w:r w:rsidRPr="005635B5">
        <w:rPr>
          <w:rStyle w:val="StyleUnderline"/>
        </w:rPr>
        <w:t xml:space="preserve"> not just an additional four billion or so deaths, but the loss of </w:t>
      </w:r>
      <w:r w:rsidRPr="005635B5">
        <w:rPr>
          <w:rStyle w:val="Emphasis"/>
          <w:highlight w:val="cyan"/>
        </w:rPr>
        <w:t>all future generations</w:t>
      </w:r>
      <w:r w:rsidRPr="005635B5">
        <w:rPr>
          <w:sz w:val="14"/>
        </w:rPr>
        <w:t xml:space="preserve">. To paraphrase Sagan, </w:t>
      </w:r>
      <w:r w:rsidRPr="005635B5">
        <w:rPr>
          <w:rStyle w:val="StyleUnderline"/>
        </w:rPr>
        <w:t xml:space="preserve">the loss would be billions and billions of lives, or even </w:t>
      </w:r>
      <w:r w:rsidRPr="005635B5">
        <w:rPr>
          <w:rStyle w:val="Emphasis"/>
        </w:rPr>
        <w:t>more</w:t>
      </w:r>
      <w:r w:rsidRPr="005635B5">
        <w:rPr>
          <w:sz w:val="14"/>
        </w:rPr>
        <w:t xml:space="preserve">. </w:t>
      </w:r>
      <w:r w:rsidRPr="005635B5">
        <w:rPr>
          <w:rStyle w:val="StyleUnderline"/>
        </w:rPr>
        <w:t xml:space="preserve">Sagan estimated </w:t>
      </w:r>
      <w:r w:rsidRPr="005635B5">
        <w:rPr>
          <w:rStyle w:val="Emphasis"/>
        </w:rPr>
        <w:t>500 trillion lives</w:t>
      </w:r>
      <w:r w:rsidRPr="005635B5">
        <w:rPr>
          <w:rStyle w:val="StyleUnderline"/>
        </w:rPr>
        <w:t xml:space="preserve">, assuming humanity would continue for ten million more years, which he cited as typical for a successful species. Sagan’s 500 trillion number may even be an </w:t>
      </w:r>
      <w:r w:rsidRPr="005635B5">
        <w:rPr>
          <w:rStyle w:val="Emphasis"/>
        </w:rPr>
        <w:t>underestimate</w:t>
      </w:r>
      <w:r w:rsidRPr="005635B5">
        <w:rPr>
          <w:sz w:val="14"/>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5635B5">
        <w:rPr>
          <w:rStyle w:val="StyleUnderline"/>
        </w:rPr>
        <w:t xml:space="preserve">An open question in astronomy is whether it is possible for the descendants of humanity to continue living for an </w:t>
      </w:r>
      <w:r w:rsidRPr="005635B5">
        <w:rPr>
          <w:rStyle w:val="Emphasis"/>
        </w:rPr>
        <w:t>infinite length of time</w:t>
      </w:r>
      <w:r w:rsidRPr="005635B5">
        <w:rPr>
          <w:rStyle w:val="StyleUnderline"/>
        </w:rPr>
        <w:t xml:space="preserve"> or instead merely an </w:t>
      </w:r>
      <w:r w:rsidRPr="005635B5">
        <w:rPr>
          <w:rStyle w:val="Emphasis"/>
        </w:rPr>
        <w:t>astronomically large but finite</w:t>
      </w:r>
      <w:r w:rsidRPr="005635B5">
        <w:rPr>
          <w:rStyle w:val="StyleUnderline"/>
        </w:rPr>
        <w:t xml:space="preserve"> length of time</w:t>
      </w:r>
      <w:r w:rsidRPr="005635B5">
        <w:rPr>
          <w:sz w:val="14"/>
        </w:rPr>
        <w:t xml:space="preserve"> (see e.g. Ćirković 2002; Kaku 2005). Either way</w:t>
      </w:r>
      <w:r w:rsidRPr="005635B5">
        <w:rPr>
          <w:sz w:val="14"/>
          <w:highlight w:val="cyan"/>
        </w:rPr>
        <w:t>,</w:t>
      </w:r>
      <w:r w:rsidRPr="005635B5">
        <w:rPr>
          <w:rStyle w:val="StyleUnderline"/>
          <w:highlight w:val="cyan"/>
        </w:rPr>
        <w:t xml:space="preserve"> the stakes</w:t>
      </w:r>
      <w:r w:rsidRPr="005635B5">
        <w:rPr>
          <w:rStyle w:val="StyleUnderline"/>
        </w:rPr>
        <w:t xml:space="preserve"> with global catastrophes </w:t>
      </w:r>
      <w:r w:rsidRPr="005635B5">
        <w:rPr>
          <w:rStyle w:val="Emphasis"/>
          <w:highlight w:val="cyan"/>
        </w:rPr>
        <w:t>could</w:t>
      </w:r>
      <w:r w:rsidRPr="005635B5">
        <w:rPr>
          <w:rStyle w:val="StyleUnderline"/>
          <w:highlight w:val="cyan"/>
        </w:rPr>
        <w:t xml:space="preserve"> be </w:t>
      </w:r>
      <w:r w:rsidRPr="005635B5">
        <w:rPr>
          <w:rStyle w:val="Emphasis"/>
        </w:rPr>
        <w:t xml:space="preserve">much larger than the loss of </w:t>
      </w:r>
      <w:r w:rsidRPr="005635B5">
        <w:rPr>
          <w:rStyle w:val="Emphasis"/>
          <w:highlight w:val="cyan"/>
        </w:rPr>
        <w:t>500 trillion lives.</w:t>
      </w:r>
      <w:r w:rsidRPr="005635B5">
        <w:rPr>
          <w:rStyle w:val="Emphasis"/>
        </w:rPr>
        <w:t xml:space="preserve"> </w:t>
      </w:r>
      <w:r w:rsidRPr="005635B5">
        <w:rPr>
          <w:rStyle w:val="StyleUnderline"/>
        </w:rPr>
        <w:t>Debates about the infinite vs. the merely astronomical are of theoretical interest</w:t>
      </w:r>
      <w:r w:rsidRPr="005635B5">
        <w:rPr>
          <w:sz w:val="14"/>
        </w:rPr>
        <w:t xml:space="preserve"> (Ng 1991; Bossert et al. 2007), </w:t>
      </w:r>
      <w:r w:rsidRPr="005635B5">
        <w:rPr>
          <w:rStyle w:val="StyleUnderline"/>
        </w:rPr>
        <w:t xml:space="preserve">but they have </w:t>
      </w:r>
      <w:r w:rsidRPr="005635B5">
        <w:rPr>
          <w:rStyle w:val="Emphasis"/>
        </w:rPr>
        <w:t>limited practical significance</w:t>
      </w:r>
      <w:r w:rsidRPr="005635B5">
        <w:rPr>
          <w:rStyle w:val="StyleUnderline"/>
        </w:rPr>
        <w:t xml:space="preserve">. This can be seen when </w:t>
      </w:r>
      <w:r w:rsidRPr="005635B5">
        <w:rPr>
          <w:rStyle w:val="Emphasis"/>
        </w:rPr>
        <w:t>evaluating GCRs from a standard risk-equals-probability-times-magnitude framework</w:t>
      </w:r>
      <w:r w:rsidRPr="005635B5">
        <w:rPr>
          <w:rStyle w:val="StyleUnderline"/>
        </w:rPr>
        <w:t xml:space="preserve">. Using Sagan’s 500 trillion lives estimate, it follows that </w:t>
      </w:r>
      <w:r w:rsidRPr="005635B5">
        <w:rPr>
          <w:rStyle w:val="StyleUnderline"/>
          <w:highlight w:val="cyan"/>
        </w:rPr>
        <w:t>reducing the probability of global catastrophe by a</w:t>
      </w:r>
      <w:r w:rsidRPr="005635B5">
        <w:rPr>
          <w:rStyle w:val="StyleUnderline"/>
        </w:rPr>
        <w:t xml:space="preserve"> mere </w:t>
      </w:r>
      <w:r w:rsidRPr="005635B5">
        <w:rPr>
          <w:rStyle w:val="StyleUnderline"/>
          <w:highlight w:val="cyan"/>
        </w:rPr>
        <w:t xml:space="preserve">one-in-500-trillion chance is of the same significance as saving one </w:t>
      </w:r>
      <w:r w:rsidRPr="005635B5">
        <w:rPr>
          <w:rStyle w:val="StyleUnderline"/>
        </w:rPr>
        <w:t xml:space="preserve">human </w:t>
      </w:r>
      <w:r w:rsidRPr="005635B5">
        <w:rPr>
          <w:rStyle w:val="StyleUnderline"/>
          <w:highlight w:val="cyan"/>
        </w:rPr>
        <w:t>life.</w:t>
      </w:r>
      <w:r w:rsidRPr="005635B5">
        <w:rPr>
          <w:rStyle w:val="StyleUnderline"/>
        </w:rPr>
        <w:t xml:space="preserve"> Phrased differently, society should </w:t>
      </w:r>
      <w:r w:rsidRPr="005635B5">
        <w:rPr>
          <w:rStyle w:val="Emphasis"/>
        </w:rPr>
        <w:t>try 500 trillion times harder to prevent a global catastrophe than it should to save a person’s life</w:t>
      </w:r>
      <w:r w:rsidRPr="005635B5">
        <w:rPr>
          <w:rStyle w:val="StyleUnderline"/>
        </w:rPr>
        <w:t xml:space="preserve">. Or, preventing one million deaths is equivalent to a one-in500-million reduction in the probability of global catastrophe. This suggests society should </w:t>
      </w:r>
      <w:r w:rsidRPr="005635B5">
        <w:rPr>
          <w:rStyle w:val="Emphasis"/>
        </w:rPr>
        <w:t xml:space="preserve">make extremely large investment in GCR reduction, at the expense of virtually all other objectives. </w:t>
      </w:r>
      <w:r w:rsidRPr="005635B5">
        <w:rPr>
          <w:sz w:val="14"/>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5635B5">
        <w:rPr>
          <w:rStyle w:val="StyleUnderline"/>
        </w:rPr>
        <w:t>society should be willing to spend</w:t>
      </w:r>
      <w:r w:rsidRPr="005635B5">
        <w:rPr>
          <w:sz w:val="14"/>
        </w:rPr>
        <w:t xml:space="preserve"> at least that much to prevent a global catastrophe, which converts to being willing to spend at least </w:t>
      </w:r>
      <w:r w:rsidRPr="005635B5">
        <w:rPr>
          <w:rStyle w:val="StyleUnderline"/>
        </w:rPr>
        <w:t xml:space="preserve">$1 million for a one-in-500-million reduction in the </w:t>
      </w:r>
      <w:r w:rsidRPr="005635B5">
        <w:rPr>
          <w:rStyle w:val="StyleUnderline"/>
        </w:rPr>
        <w:lastRenderedPageBreak/>
        <w:t>probability of global catastrophe</w:t>
      </w:r>
      <w:r w:rsidRPr="005635B5">
        <w:rPr>
          <w:sz w:val="14"/>
        </w:rPr>
        <w:t xml:space="preserve">. Thus </w:t>
      </w:r>
      <w:r w:rsidRPr="005635B5">
        <w:rPr>
          <w:rStyle w:val="StyleUnderline"/>
        </w:rPr>
        <w:t xml:space="preserve">while reasonable disagreement exists on how large of a VSL to use and how much to count future generations, even low-end positions suggest </w:t>
      </w:r>
      <w:r w:rsidRPr="005635B5">
        <w:rPr>
          <w:rStyle w:val="Emphasis"/>
        </w:rPr>
        <w:t xml:space="preserve">vast </w:t>
      </w:r>
      <w:r w:rsidRPr="005635B5">
        <w:rPr>
          <w:rStyle w:val="Emphasis"/>
          <w:highlight w:val="cyan"/>
        </w:rPr>
        <w:t>resource allocations</w:t>
      </w:r>
      <w:r w:rsidRPr="005635B5">
        <w:rPr>
          <w:rStyle w:val="StyleUnderline"/>
          <w:highlight w:val="cyan"/>
        </w:rPr>
        <w:t xml:space="preserve"> should be redirected to reducing GCR.</w:t>
      </w:r>
      <w:r w:rsidRPr="005635B5">
        <w:rPr>
          <w:rStyle w:val="StyleUnderline"/>
        </w:rPr>
        <w:t xml:space="preserve"> This conclusion is only </w:t>
      </w:r>
      <w:r w:rsidRPr="005635B5">
        <w:rPr>
          <w:rStyle w:val="Emphasis"/>
        </w:rPr>
        <w:t>strengthened</w:t>
      </w:r>
      <w:r w:rsidRPr="005635B5">
        <w:rPr>
          <w:rStyle w:val="StyleUnderline"/>
        </w:rPr>
        <w:t xml:space="preserve"> when considering the </w:t>
      </w:r>
      <w:r w:rsidRPr="005635B5">
        <w:rPr>
          <w:rStyle w:val="Emphasis"/>
        </w:rPr>
        <w:t>astronomical size of the stakes</w:t>
      </w:r>
      <w:r w:rsidRPr="005635B5">
        <w:rPr>
          <w:sz w:val="14"/>
        </w:rPr>
        <w:t xml:space="preserve">, but the same point holds either way. The bottom line is that, </w:t>
      </w:r>
      <w:r w:rsidRPr="005635B5">
        <w:rPr>
          <w:rStyle w:val="StyleUnderline"/>
        </w:rPr>
        <w:t xml:space="preserve">as long as something along the lines of the standard riskequals-probability-times-magnitude framework is being used, then </w:t>
      </w:r>
      <w:r w:rsidRPr="005635B5">
        <w:rPr>
          <w:rStyle w:val="Emphasis"/>
        </w:rPr>
        <w:t>even tiny GCR reductions</w:t>
      </w:r>
      <w:r w:rsidRPr="005635B5">
        <w:rPr>
          <w:rStyle w:val="StyleUnderline"/>
        </w:rPr>
        <w:t xml:space="preserve"> merit significant effort. This point holds especially strongly for risks of </w:t>
      </w:r>
      <w:r w:rsidRPr="005635B5">
        <w:rPr>
          <w:rStyle w:val="StyleUnderline"/>
          <w:highlight w:val="cyan"/>
        </w:rPr>
        <w:t>catastrophes</w:t>
      </w:r>
      <w:r w:rsidRPr="005635B5">
        <w:rPr>
          <w:rStyle w:val="StyleUnderline"/>
        </w:rPr>
        <w:t xml:space="preserve"> that </w:t>
      </w:r>
      <w:r w:rsidRPr="005635B5">
        <w:rPr>
          <w:rStyle w:val="StyleUnderline"/>
          <w:highlight w:val="cyan"/>
        </w:rPr>
        <w:t xml:space="preserve">would cause </w:t>
      </w:r>
      <w:r w:rsidRPr="005635B5">
        <w:rPr>
          <w:rStyle w:val="Emphasis"/>
          <w:highlight w:val="cyan"/>
        </w:rPr>
        <w:t>permanent harm to global human civilization</w:t>
      </w:r>
      <w:r w:rsidRPr="005635B5">
        <w:rPr>
          <w:rStyle w:val="StyleUnderline"/>
        </w:rPr>
        <w:t xml:space="preserve">. The discussion thus far has assumed that all human lives are valued equally. This assumption is </w:t>
      </w:r>
      <w:r w:rsidRPr="005635B5">
        <w:rPr>
          <w:rStyle w:val="Emphasis"/>
        </w:rPr>
        <w:t>not universally held</w:t>
      </w:r>
      <w:r w:rsidRPr="005635B5">
        <w:rPr>
          <w:sz w:val="14"/>
        </w:rPr>
        <w:t xml:space="preserve">. </w:t>
      </w:r>
      <w:r w:rsidRPr="005635B5">
        <w:rPr>
          <w:rStyle w:val="StyleUnderline"/>
        </w:rPr>
        <w:t>People often value some people more than others</w:t>
      </w:r>
      <w:r w:rsidRPr="005635B5">
        <w:rPr>
          <w:sz w:val="14"/>
        </w:rPr>
        <w:t xml:space="preserve">, favoring themselves, their family and friends, their compatriots, their generation, or others whom they identify with. </w:t>
      </w:r>
      <w:r w:rsidRPr="005635B5">
        <w:rPr>
          <w:rStyle w:val="StyleUnderline"/>
        </w:rPr>
        <w:t>Great debates rage on across moral philosophy, economics, and other fields about how much people should value others</w:t>
      </w:r>
      <w:r w:rsidRPr="005635B5">
        <w:rPr>
          <w:sz w:val="14"/>
        </w:rPr>
        <w:t xml:space="preserve"> who are distant in space, time, or social relation, as well as the unborn members of future generations. </w:t>
      </w:r>
      <w:r w:rsidRPr="005635B5">
        <w:rPr>
          <w:rStyle w:val="StyleUnderline"/>
        </w:rPr>
        <w:t>This debate is crucial</w:t>
      </w:r>
      <w:r w:rsidRPr="005635B5">
        <w:rPr>
          <w:sz w:val="14"/>
        </w:rPr>
        <w:t xml:space="preserve"> for all valuations of risk, including GCR. Indeed, if each of us only cares about our immediate selves, then global catastrophes may not be especially important, and we probably have better things to do with our time than worry about them. </w:t>
      </w:r>
      <w:r w:rsidRPr="005635B5">
        <w:rPr>
          <w:rStyle w:val="StyleUnderline"/>
        </w:rPr>
        <w:t xml:space="preserve">While everyone has the right to their </w:t>
      </w:r>
      <w:r w:rsidRPr="005635B5">
        <w:rPr>
          <w:rStyle w:val="Emphasis"/>
        </w:rPr>
        <w:t>own views and feelings</w:t>
      </w:r>
      <w:r w:rsidRPr="005635B5">
        <w:rPr>
          <w:sz w:val="14"/>
        </w:rPr>
        <w:t xml:space="preserve">, we find that </w:t>
      </w:r>
      <w:r w:rsidRPr="005635B5">
        <w:rPr>
          <w:rStyle w:val="StyleUnderline"/>
        </w:rPr>
        <w:t xml:space="preserve">the strongest arguments are for the </w:t>
      </w:r>
      <w:r w:rsidRPr="005635B5">
        <w:rPr>
          <w:rStyle w:val="Emphasis"/>
        </w:rPr>
        <w:t>widely held position</w:t>
      </w:r>
      <w:r w:rsidRPr="005635B5">
        <w:rPr>
          <w:rStyle w:val="StyleUnderline"/>
        </w:rPr>
        <w:t xml:space="preserve"> that </w:t>
      </w:r>
      <w:r w:rsidRPr="005635B5">
        <w:rPr>
          <w:rStyle w:val="Emphasis"/>
          <w:highlight w:val="cyan"/>
        </w:rPr>
        <w:t>all human lives should be valued equally</w:t>
      </w:r>
      <w:r w:rsidRPr="005635B5">
        <w:rPr>
          <w:rStyle w:val="StyleUnderline"/>
        </w:rPr>
        <w:t>.</w:t>
      </w:r>
      <w:r w:rsidRPr="005635B5">
        <w:rPr>
          <w:sz w:val="14"/>
        </w:rPr>
        <w:t xml:space="preserve"> This position is succinctly stated in the United States Declaration of Independence, updated in the 1848 Declaration of Sentiments: “We hold these truths to be self-evident: that all men and 3 women are created equal”. </w:t>
      </w:r>
      <w:r w:rsidRPr="005635B5">
        <w:rPr>
          <w:rStyle w:val="StyleUnderline"/>
        </w:rPr>
        <w:t>Philosophers speak of an agent-neutral, objective “view from nowhere”</w:t>
      </w:r>
      <w:r w:rsidRPr="005635B5">
        <w:rPr>
          <w:sz w:val="14"/>
        </w:rPr>
        <w:t xml:space="preserve"> (Nagel 1986) </w:t>
      </w:r>
      <w:r w:rsidRPr="005635B5">
        <w:rPr>
          <w:rStyle w:val="StyleUnderline"/>
        </w:rPr>
        <w:t>or a “veil of ignorance”</w:t>
      </w:r>
      <w:r w:rsidRPr="005635B5">
        <w:rPr>
          <w:sz w:val="14"/>
        </w:rPr>
        <w:t xml:space="preserve"> (Rawls 1971) </w:t>
      </w:r>
      <w:r w:rsidRPr="005635B5">
        <w:rPr>
          <w:rStyle w:val="StyleUnderline"/>
        </w:rPr>
        <w:t xml:space="preserve">in which each person considers what is best for society </w:t>
      </w:r>
      <w:r w:rsidRPr="005635B5">
        <w:rPr>
          <w:rStyle w:val="Emphasis"/>
        </w:rPr>
        <w:t>irrespective of which member of society they happen to be</w:t>
      </w:r>
      <w:r w:rsidRPr="005635B5">
        <w:rPr>
          <w:sz w:val="14"/>
        </w:rPr>
        <w:t xml:space="preserve">. </w:t>
      </w:r>
      <w:r w:rsidRPr="005635B5">
        <w:rPr>
          <w:rStyle w:val="StyleUnderline"/>
        </w:rPr>
        <w:t xml:space="preserve">Such a perspective </w:t>
      </w:r>
      <w:r w:rsidRPr="005635B5">
        <w:rPr>
          <w:rStyle w:val="Emphasis"/>
        </w:rPr>
        <w:t>suggests valuing everyone equally</w:t>
      </w:r>
      <w:r w:rsidRPr="005635B5">
        <w:rPr>
          <w:rStyle w:val="StyleUnderline"/>
        </w:rPr>
        <w:t xml:space="preserve">, regardless of who they are or where or when they live. This in turn suggests a </w:t>
      </w:r>
      <w:r w:rsidRPr="005635B5">
        <w:rPr>
          <w:rStyle w:val="Emphasis"/>
        </w:rPr>
        <w:t>very high value for reducing GCR</w:t>
      </w:r>
      <w:r w:rsidRPr="005635B5">
        <w:rPr>
          <w:rStyle w:val="StyleUnderline"/>
        </w:rPr>
        <w:t xml:space="preserve">, or a high degree of priority for GCR reduction efforts. </w:t>
      </w:r>
    </w:p>
    <w:p w14:paraId="20797E96" w14:textId="06C55BFE" w:rsidR="00976009" w:rsidRPr="005635B5" w:rsidRDefault="00053DA6" w:rsidP="00860224">
      <w:pPr>
        <w:pStyle w:val="Heading3"/>
        <w:rPr>
          <w:rFonts w:cs="Calibri"/>
        </w:rPr>
      </w:pPr>
      <w:r w:rsidRPr="005635B5">
        <w:rPr>
          <w:rFonts w:cs="Calibri"/>
        </w:rPr>
        <w:lastRenderedPageBreak/>
        <w:t xml:space="preserve">2AC – </w:t>
      </w:r>
      <w:r w:rsidR="00976009" w:rsidRPr="005635B5">
        <w:rPr>
          <w:rFonts w:cs="Calibri"/>
        </w:rPr>
        <w:t>AT: Ontology</w:t>
      </w:r>
    </w:p>
    <w:p w14:paraId="6FFA0B0B" w14:textId="77777777" w:rsidR="00976009" w:rsidRPr="005635B5" w:rsidRDefault="00976009" w:rsidP="00976009">
      <w:pPr>
        <w:pStyle w:val="Heading4"/>
        <w:rPr>
          <w:rFonts w:cs="Calibri"/>
        </w:rPr>
      </w:pPr>
      <w:r w:rsidRPr="005635B5">
        <w:rPr>
          <w:rFonts w:cs="Calibri"/>
        </w:rPr>
        <w:t xml:space="preserve">“Incommensurability” frames makes indigenous liberation </w:t>
      </w:r>
      <w:r w:rsidRPr="005635B5">
        <w:rPr>
          <w:rFonts w:cs="Calibri"/>
          <w:u w:val="single"/>
        </w:rPr>
        <w:t>impossible</w:t>
      </w:r>
      <w:r w:rsidRPr="005635B5">
        <w:rPr>
          <w:rFonts w:cs="Calibri"/>
        </w:rPr>
        <w:t xml:space="preserve"> by setting terms of victory as </w:t>
      </w:r>
      <w:r w:rsidRPr="005635B5">
        <w:rPr>
          <w:rFonts w:cs="Calibri"/>
          <w:u w:val="single"/>
        </w:rPr>
        <w:t>all-or-nothing</w:t>
      </w:r>
      <w:r w:rsidRPr="005635B5">
        <w:rPr>
          <w:rFonts w:cs="Calibri"/>
        </w:rPr>
        <w:t xml:space="preserve"> – ontology reifies acquiescence to subtler settler power</w:t>
      </w:r>
    </w:p>
    <w:p w14:paraId="66869AEE" w14:textId="77777777" w:rsidR="00976009" w:rsidRPr="005635B5" w:rsidRDefault="00976009" w:rsidP="00976009">
      <w:r w:rsidRPr="005635B5">
        <w:rPr>
          <w:rStyle w:val="Style13ptBold"/>
        </w:rPr>
        <w:t>Busbridge 18</w:t>
      </w:r>
      <w:r w:rsidRPr="005635B5">
        <w:t>—Research Fellow at the Centre for Dialogue, La Trobe University (Rachel, “Israel-Palestine and the Settler Colonial ‘Turn’: From Interpretation to Decolonization,” Theory, Culture &amp; Society Vol 35, Issue 1, 2018, dml)</w:t>
      </w:r>
    </w:p>
    <w:p w14:paraId="54F29911" w14:textId="77777777" w:rsidR="00976009" w:rsidRPr="005635B5" w:rsidRDefault="00976009" w:rsidP="00976009">
      <w:pPr>
        <w:rPr>
          <w:sz w:val="16"/>
        </w:rPr>
      </w:pPr>
      <w:r w:rsidRPr="005635B5">
        <w:rPr>
          <w:rStyle w:val="StyleUnderline"/>
        </w:rPr>
        <w:t>The prescription for decolonisation</w:t>
      </w:r>
      <w:r w:rsidRPr="005635B5">
        <w:rPr>
          <w:sz w:val="16"/>
        </w:rPr>
        <w:t xml:space="preserve">—that is, </w:t>
      </w:r>
      <w:r w:rsidRPr="005635B5">
        <w:rPr>
          <w:rStyle w:val="StyleUnderline"/>
        </w:rPr>
        <w:t xml:space="preserve">a normative project committed to the </w:t>
      </w:r>
      <w:r w:rsidRPr="005635B5">
        <w:rPr>
          <w:rStyle w:val="Emphasis"/>
        </w:rPr>
        <w:t>liberation of the colonised</w:t>
      </w:r>
      <w:r w:rsidRPr="005635B5">
        <w:rPr>
          <w:rStyle w:val="StyleUnderline"/>
        </w:rPr>
        <w:t xml:space="preserve"> and the </w:t>
      </w:r>
      <w:r w:rsidRPr="005635B5">
        <w:rPr>
          <w:rStyle w:val="Emphasis"/>
        </w:rPr>
        <w:t>overturning of colonial relationships of power</w:t>
      </w:r>
      <w:r w:rsidRPr="005635B5">
        <w:rPr>
          <w:sz w:val="16"/>
        </w:rPr>
        <w:t xml:space="preserve"> (Kohn &amp; McBride, 2011: 3)—</w:t>
      </w:r>
      <w:r w:rsidRPr="005635B5">
        <w:rPr>
          <w:rStyle w:val="StyleUnderline"/>
        </w:rPr>
        <w:t>is</w:t>
      </w:r>
      <w:r w:rsidRPr="005635B5">
        <w:rPr>
          <w:sz w:val="16"/>
        </w:rPr>
        <w:t xml:space="preserve"> indeed </w:t>
      </w:r>
      <w:r w:rsidRPr="005635B5">
        <w:rPr>
          <w:rStyle w:val="StyleUnderline"/>
        </w:rPr>
        <w:t xml:space="preserve">one of the </w:t>
      </w:r>
      <w:r w:rsidRPr="005635B5">
        <w:rPr>
          <w:rStyle w:val="Emphasis"/>
        </w:rPr>
        <w:t>most counterhegemonic implications</w:t>
      </w:r>
      <w:r w:rsidRPr="005635B5">
        <w:rPr>
          <w:rStyle w:val="StyleUnderline"/>
        </w:rPr>
        <w:t xml:space="preserve"> of the settler colonial paradigm</w:t>
      </w:r>
      <w:r w:rsidRPr="005635B5">
        <w:rPr>
          <w:sz w:val="16"/>
        </w:rPr>
        <w:t xml:space="preserve"> as applied to IsraelPalestine, </w:t>
      </w:r>
      <w:r w:rsidRPr="005635B5">
        <w:rPr>
          <w:rStyle w:val="StyleUnderline"/>
        </w:rPr>
        <w:t>potentially shifting it from a diagnostic frame to a prognostic one which offers a ‘proposed solution to the problem, or at least a plan of attack’</w:t>
      </w:r>
      <w:r w:rsidRPr="005635B5">
        <w:rPr>
          <w:sz w:val="16"/>
        </w:rPr>
        <w:t xml:space="preserve"> (Benford &amp; Snow, 2000: 616). </w:t>
      </w:r>
      <w:r w:rsidRPr="005635B5">
        <w:rPr>
          <w:rStyle w:val="StyleUnderline"/>
        </w:rPr>
        <w:t>What</w:t>
      </w:r>
      <w:r w:rsidRPr="005635B5">
        <w:rPr>
          <w:sz w:val="16"/>
        </w:rPr>
        <w:t xml:space="preserve">, however, </w:t>
      </w:r>
      <w:r w:rsidRPr="005635B5">
        <w:rPr>
          <w:rStyle w:val="StyleUnderline"/>
        </w:rPr>
        <w:t xml:space="preserve">does the settler colonial paradigm offer by way of </w:t>
      </w:r>
      <w:r w:rsidRPr="005635B5">
        <w:rPr>
          <w:rStyle w:val="Emphasis"/>
        </w:rPr>
        <w:t>envisioning decolonisation</w:t>
      </w:r>
      <w:r w:rsidRPr="005635B5">
        <w:rPr>
          <w:rStyle w:val="StyleUnderline"/>
        </w:rPr>
        <w:t>?</w:t>
      </w:r>
      <w:r w:rsidRPr="005635B5">
        <w:rPr>
          <w:sz w:val="16"/>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5635B5">
        <w:rPr>
          <w:rStyle w:val="StyleUnderline"/>
          <w:highlight w:val="cyan"/>
        </w:rPr>
        <w:t>there is</w:t>
      </w:r>
      <w:r w:rsidRPr="005635B5">
        <w:rPr>
          <w:sz w:val="16"/>
        </w:rPr>
        <w:t xml:space="preserve"> nevertheless </w:t>
      </w:r>
      <w:r w:rsidRPr="005635B5">
        <w:rPr>
          <w:rStyle w:val="StyleUnderline"/>
          <w:highlight w:val="cyan"/>
        </w:rPr>
        <w:t>a ‘</w:t>
      </w:r>
      <w:r w:rsidRPr="005635B5">
        <w:rPr>
          <w:rStyle w:val="Emphasis"/>
          <w:highlight w:val="cyan"/>
        </w:rPr>
        <w:t>narrative deficit</w:t>
      </w:r>
      <w:r w:rsidRPr="005635B5">
        <w:rPr>
          <w:rStyle w:val="StyleUnderline"/>
          <w:highlight w:val="cyan"/>
        </w:rPr>
        <w:t xml:space="preserve">’ when </w:t>
      </w:r>
      <w:r w:rsidRPr="005635B5">
        <w:rPr>
          <w:rStyle w:val="StyleUnderline"/>
        </w:rPr>
        <w:t xml:space="preserve">it comes to </w:t>
      </w:r>
      <w:r w:rsidRPr="005635B5">
        <w:rPr>
          <w:rStyle w:val="Emphasis"/>
          <w:highlight w:val="cyan"/>
        </w:rPr>
        <w:t>imagining</w:t>
      </w:r>
      <w:r w:rsidRPr="005635B5">
        <w:rPr>
          <w:rStyle w:val="Emphasis"/>
        </w:rPr>
        <w:t xml:space="preserve"> settler </w:t>
      </w:r>
      <w:r w:rsidRPr="005635B5">
        <w:rPr>
          <w:rStyle w:val="Emphasis"/>
          <w:highlight w:val="cyan"/>
        </w:rPr>
        <w:t>decolonisation</w:t>
      </w:r>
      <w:r w:rsidRPr="005635B5">
        <w:rPr>
          <w:sz w:val="16"/>
        </w:rPr>
        <w:t xml:space="preserve">. While Veracini (2007) relates this deficit to a matter of conceptualisation, it is apparent that </w:t>
      </w:r>
      <w:r w:rsidRPr="005635B5">
        <w:rPr>
          <w:rStyle w:val="StyleUnderline"/>
          <w:highlight w:val="cyan"/>
        </w:rPr>
        <w:t xml:space="preserve">the </w:t>
      </w:r>
      <w:r w:rsidRPr="005635B5">
        <w:rPr>
          <w:rStyle w:val="Emphasis"/>
          <w:highlight w:val="cyan"/>
        </w:rPr>
        <w:t xml:space="preserve">structural </w:t>
      </w:r>
      <w:r w:rsidRPr="005635B5">
        <w:rPr>
          <w:rStyle w:val="Emphasis"/>
        </w:rPr>
        <w:t>perspective</w:t>
      </w:r>
      <w:r w:rsidRPr="005635B5">
        <w:rPr>
          <w:rStyle w:val="StyleUnderline"/>
        </w:rPr>
        <w:t xml:space="preserve"> of the </w:t>
      </w:r>
      <w:r w:rsidRPr="005635B5">
        <w:rPr>
          <w:rStyle w:val="StyleUnderline"/>
          <w:highlight w:val="cyan"/>
        </w:rPr>
        <w:t>paradigm</w:t>
      </w:r>
      <w:r w:rsidRPr="005635B5">
        <w:rPr>
          <w:sz w:val="16"/>
        </w:rPr>
        <w:t xml:space="preserve"> in many ways </w:t>
      </w:r>
      <w:r w:rsidRPr="005635B5">
        <w:rPr>
          <w:rStyle w:val="Emphasis"/>
          <w:highlight w:val="cyan"/>
        </w:rPr>
        <w:t>closes down</w:t>
      </w:r>
      <w:r w:rsidRPr="005635B5">
        <w:rPr>
          <w:rStyle w:val="Emphasis"/>
        </w:rPr>
        <w:t xml:space="preserve"> possibilities</w:t>
      </w:r>
      <w:r w:rsidRPr="005635B5">
        <w:rPr>
          <w:rStyle w:val="StyleUnderline"/>
        </w:rPr>
        <w:t xml:space="preserve"> of </w:t>
      </w:r>
      <w:r w:rsidRPr="005635B5">
        <w:rPr>
          <w:rStyle w:val="Emphasis"/>
        </w:rPr>
        <w:t>imagining the type of social</w:t>
      </w:r>
      <w:r w:rsidRPr="005635B5">
        <w:rPr>
          <w:rStyle w:val="StyleUnderline"/>
        </w:rPr>
        <w:t xml:space="preserve"> and </w:t>
      </w:r>
      <w:r w:rsidRPr="005635B5">
        <w:rPr>
          <w:rStyle w:val="Emphasis"/>
          <w:highlight w:val="cyan"/>
        </w:rPr>
        <w:t>political transformation</w:t>
      </w:r>
      <w:r w:rsidRPr="005635B5">
        <w:rPr>
          <w:rStyle w:val="StyleUnderline"/>
          <w:highlight w:val="cyan"/>
        </w:rPr>
        <w:t xml:space="preserve"> to which</w:t>
      </w:r>
      <w:r w:rsidRPr="005635B5">
        <w:rPr>
          <w:rStyle w:val="StyleUnderline"/>
        </w:rPr>
        <w:t xml:space="preserve"> the </w:t>
      </w:r>
      <w:r w:rsidRPr="005635B5">
        <w:rPr>
          <w:rStyle w:val="Emphasis"/>
        </w:rPr>
        <w:t xml:space="preserve">notion of </w:t>
      </w:r>
      <w:r w:rsidRPr="005635B5">
        <w:rPr>
          <w:rStyle w:val="Emphasis"/>
          <w:highlight w:val="cyan"/>
        </w:rPr>
        <w:t>decolonisation aspires</w:t>
      </w:r>
      <w:r w:rsidRPr="005635B5">
        <w:rPr>
          <w:sz w:val="16"/>
        </w:rPr>
        <w:t xml:space="preserve">. In this regard, </w:t>
      </w:r>
      <w:r w:rsidRPr="005635B5">
        <w:rPr>
          <w:rStyle w:val="StyleUnderline"/>
        </w:rPr>
        <w:t xml:space="preserve">there is a </w:t>
      </w:r>
      <w:r w:rsidRPr="005635B5">
        <w:rPr>
          <w:rStyle w:val="Emphasis"/>
        </w:rPr>
        <w:t>worrying tendency</w:t>
      </w:r>
      <w:r w:rsidRPr="005635B5">
        <w:rPr>
          <w:sz w:val="16"/>
        </w:rPr>
        <w:t xml:space="preserve"> (</w:t>
      </w:r>
      <w:r w:rsidRPr="005635B5">
        <w:rPr>
          <w:rStyle w:val="StyleUnderline"/>
        </w:rPr>
        <w:t xml:space="preserve">if not </w:t>
      </w:r>
      <w:r w:rsidRPr="005635B5">
        <w:rPr>
          <w:rStyle w:val="Emphasis"/>
        </w:rPr>
        <w:t>tautological discrepancy</w:t>
      </w:r>
      <w:r w:rsidRPr="005635B5">
        <w:rPr>
          <w:sz w:val="16"/>
        </w:rPr>
        <w:t xml:space="preserve">) </w:t>
      </w:r>
      <w:r w:rsidRPr="005635B5">
        <w:rPr>
          <w:rStyle w:val="StyleUnderline"/>
        </w:rPr>
        <w:t xml:space="preserve">in settler colonial studies, where the </w:t>
      </w:r>
      <w:r w:rsidRPr="005635B5">
        <w:rPr>
          <w:rStyle w:val="Emphasis"/>
        </w:rPr>
        <w:t>only solution to settler colonialism is decolonisation</w:t>
      </w:r>
      <w:r w:rsidRPr="005635B5">
        <w:rPr>
          <w:rStyle w:val="StyleUnderline"/>
        </w:rPr>
        <w:t xml:space="preserve">—which a faithful adherence to the paradigm </w:t>
      </w:r>
      <w:r w:rsidRPr="005635B5">
        <w:rPr>
          <w:rStyle w:val="Emphasis"/>
        </w:rPr>
        <w:t>renders largely unachievable</w:t>
      </w:r>
      <w:r w:rsidRPr="005635B5">
        <w:rPr>
          <w:rStyle w:val="StyleUnderline"/>
        </w:rPr>
        <w:t xml:space="preserve">, if not </w:t>
      </w:r>
      <w:r w:rsidRPr="005635B5">
        <w:rPr>
          <w:rStyle w:val="Emphasis"/>
        </w:rPr>
        <w:t>impossible</w:t>
      </w:r>
      <w:r w:rsidRPr="005635B5">
        <w:rPr>
          <w:sz w:val="16"/>
        </w:rPr>
        <w:t xml:space="preserve">. </w:t>
      </w:r>
    </w:p>
    <w:p w14:paraId="79E6FDA2" w14:textId="77777777" w:rsidR="00976009" w:rsidRPr="005635B5" w:rsidRDefault="00976009" w:rsidP="00976009">
      <w:pPr>
        <w:rPr>
          <w:sz w:val="16"/>
        </w:rPr>
      </w:pPr>
      <w:r w:rsidRPr="005635B5">
        <w:rPr>
          <w:sz w:val="16"/>
        </w:rPr>
        <w:t xml:space="preserve">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5635B5">
        <w:rPr>
          <w:rStyle w:val="StyleUnderline"/>
        </w:rPr>
        <w:t>structuralism</w:t>
      </w:r>
      <w:r w:rsidRPr="005635B5">
        <w:rPr>
          <w:sz w:val="16"/>
        </w:rPr>
        <w:t xml:space="preserve"> of this account </w:t>
      </w:r>
      <w:r w:rsidRPr="005635B5">
        <w:rPr>
          <w:rStyle w:val="StyleUnderline"/>
        </w:rPr>
        <w:t xml:space="preserve">has </w:t>
      </w:r>
      <w:r w:rsidRPr="005635B5">
        <w:rPr>
          <w:rStyle w:val="Emphasis"/>
        </w:rPr>
        <w:t>immense power</w:t>
      </w:r>
      <w:r w:rsidRPr="005635B5">
        <w:rPr>
          <w:rStyle w:val="StyleUnderline"/>
        </w:rPr>
        <w:t xml:space="preserve"> as a means of mapping forms of injustice and indignity as well as strategies of resistance and refusal</w:t>
      </w:r>
      <w:r w:rsidRPr="005635B5">
        <w:rPr>
          <w:sz w:val="16"/>
        </w:rPr>
        <w:t xml:space="preserve">, and Wolfe is careful to show how transmutations of the logic of elimination are complex, variable, discontinuous and uneven. </w:t>
      </w:r>
      <w:r w:rsidRPr="005635B5">
        <w:rPr>
          <w:rStyle w:val="StyleUnderline"/>
        </w:rPr>
        <w:t xml:space="preserve">Yet, </w:t>
      </w:r>
      <w:r w:rsidRPr="005635B5">
        <w:rPr>
          <w:rStyle w:val="StyleUnderline"/>
          <w:highlight w:val="cyan"/>
        </w:rPr>
        <w:t xml:space="preserve">in seeking to </w:t>
      </w:r>
      <w:r w:rsidRPr="005635B5">
        <w:rPr>
          <w:rStyle w:val="Emphasis"/>
          <w:highlight w:val="cyan"/>
        </w:rPr>
        <w:t>elucidate the logic of elimination</w:t>
      </w:r>
      <w:r w:rsidRPr="005635B5">
        <w:rPr>
          <w:rStyle w:val="StyleUnderline"/>
          <w:highlight w:val="cyan"/>
        </w:rPr>
        <w:t xml:space="preserve"> as</w:t>
      </w:r>
      <w:r w:rsidRPr="005635B5">
        <w:rPr>
          <w:rStyle w:val="StyleUnderline"/>
        </w:rPr>
        <w:t xml:space="preserve"> the </w:t>
      </w:r>
      <w:r w:rsidRPr="005635B5">
        <w:rPr>
          <w:rStyle w:val="Emphasis"/>
          <w:highlight w:val="cyan"/>
        </w:rPr>
        <w:t>overarching</w:t>
      </w:r>
      <w:r w:rsidRPr="005635B5">
        <w:rPr>
          <w:rStyle w:val="Emphasis"/>
        </w:rPr>
        <w:t xml:space="preserve"> historical force</w:t>
      </w:r>
      <w:r w:rsidRPr="005635B5">
        <w:rPr>
          <w:rStyle w:val="StyleUnderline"/>
        </w:rPr>
        <w:t xml:space="preserve"> </w:t>
      </w:r>
      <w:r w:rsidRPr="005635B5">
        <w:rPr>
          <w:rStyle w:val="StyleUnderline"/>
          <w:highlight w:val="cyan"/>
        </w:rPr>
        <w:t xml:space="preserve">guiding settler-native relations there is an </w:t>
      </w:r>
      <w:r w:rsidRPr="005635B5">
        <w:rPr>
          <w:rStyle w:val="Emphasis"/>
        </w:rPr>
        <w:t xml:space="preserve">operational </w:t>
      </w:r>
      <w:r w:rsidRPr="005635B5">
        <w:rPr>
          <w:rStyle w:val="Emphasis"/>
          <w:highlight w:val="cyan"/>
        </w:rPr>
        <w:t>weakness</w:t>
      </w:r>
      <w:r w:rsidRPr="005635B5">
        <w:rPr>
          <w:rStyle w:val="StyleUnderline"/>
        </w:rPr>
        <w:t xml:space="preserve"> in the theory, </w:t>
      </w:r>
      <w:r w:rsidRPr="005635B5">
        <w:rPr>
          <w:rStyle w:val="StyleUnderline"/>
          <w:highlight w:val="cyan"/>
        </w:rPr>
        <w:t>where</w:t>
      </w:r>
      <w:r w:rsidRPr="005635B5">
        <w:rPr>
          <w:rStyle w:val="StyleUnderline"/>
        </w:rPr>
        <w:t xml:space="preserve">by </w:t>
      </w:r>
      <w:r w:rsidRPr="005635B5">
        <w:rPr>
          <w:rStyle w:val="StyleUnderline"/>
          <w:highlight w:val="cyan"/>
        </w:rPr>
        <w:t xml:space="preserve">such a logic is </w:t>
      </w:r>
      <w:r w:rsidRPr="005635B5">
        <w:rPr>
          <w:rStyle w:val="Emphasis"/>
        </w:rPr>
        <w:t>simply there</w:t>
      </w:r>
      <w:r w:rsidRPr="005635B5">
        <w:rPr>
          <w:rStyle w:val="StyleUnderline"/>
        </w:rPr>
        <w:t xml:space="preserve">, </w:t>
      </w:r>
      <w:r w:rsidRPr="005635B5">
        <w:rPr>
          <w:rStyle w:val="Emphasis"/>
          <w:highlight w:val="cyan"/>
        </w:rPr>
        <w:t>omnipresent</w:t>
      </w:r>
      <w:r w:rsidRPr="005635B5">
        <w:rPr>
          <w:rStyle w:val="StyleUnderline"/>
        </w:rPr>
        <w:t xml:space="preserve"> and </w:t>
      </w:r>
      <w:r w:rsidRPr="005635B5">
        <w:rPr>
          <w:rStyle w:val="Emphasis"/>
        </w:rPr>
        <w:t>manifest</w:t>
      </w:r>
      <w:r w:rsidRPr="005635B5">
        <w:rPr>
          <w:rStyle w:val="StyleUnderline"/>
        </w:rPr>
        <w:t xml:space="preserve"> </w:t>
      </w:r>
      <w:r w:rsidRPr="005635B5">
        <w:rPr>
          <w:rStyle w:val="StyleUnderline"/>
          <w:highlight w:val="cyan"/>
        </w:rPr>
        <w:t>even when</w:t>
      </w:r>
      <w:r w:rsidRPr="005635B5">
        <w:rPr>
          <w:rStyle w:val="StyleUnderline"/>
        </w:rPr>
        <w:t xml:space="preserve"> (and perhaps especially when) </w:t>
      </w:r>
      <w:r w:rsidRPr="005635B5">
        <w:rPr>
          <w:rStyle w:val="StyleUnderline"/>
          <w:highlight w:val="cyan"/>
        </w:rPr>
        <w:t xml:space="preserve">it </w:t>
      </w:r>
      <w:r w:rsidRPr="005635B5">
        <w:rPr>
          <w:rStyle w:val="Emphasis"/>
          <w:highlight w:val="cyan"/>
        </w:rPr>
        <w:t>appears not to be</w:t>
      </w:r>
      <w:r w:rsidRPr="005635B5">
        <w:rPr>
          <w:rStyle w:val="StyleUnderline"/>
        </w:rPr>
        <w:t xml:space="preserve">; the settler colonial studies scholar need only </w:t>
      </w:r>
      <w:r w:rsidRPr="005635B5">
        <w:rPr>
          <w:rStyle w:val="Emphasis"/>
        </w:rPr>
        <w:t>read it into a situation</w:t>
      </w:r>
      <w:r w:rsidRPr="005635B5">
        <w:rPr>
          <w:rStyle w:val="StyleUnderline"/>
        </w:rPr>
        <w:t xml:space="preserve"> or </w:t>
      </w:r>
      <w:r w:rsidRPr="005635B5">
        <w:rPr>
          <w:rStyle w:val="Emphasis"/>
        </w:rPr>
        <w:t>context</w:t>
      </w:r>
      <w:r w:rsidRPr="005635B5">
        <w:rPr>
          <w:rStyle w:val="StyleUnderline"/>
        </w:rPr>
        <w:t>. It</w:t>
      </w:r>
      <w:r w:rsidRPr="005635B5">
        <w:rPr>
          <w:sz w:val="16"/>
        </w:rPr>
        <w:t xml:space="preserve"> thus </w:t>
      </w:r>
      <w:r w:rsidRPr="005635B5">
        <w:rPr>
          <w:rStyle w:val="Emphasis"/>
        </w:rPr>
        <w:t>hurtles from the past</w:t>
      </w:r>
      <w:r w:rsidRPr="005635B5">
        <w:rPr>
          <w:rStyle w:val="StyleUnderline"/>
        </w:rPr>
        <w:t xml:space="preserve"> to the </w:t>
      </w:r>
      <w:r w:rsidRPr="005635B5">
        <w:rPr>
          <w:rStyle w:val="Emphasis"/>
        </w:rPr>
        <w:t>present</w:t>
      </w:r>
      <w:r w:rsidRPr="005635B5">
        <w:rPr>
          <w:rStyle w:val="StyleUnderline"/>
        </w:rPr>
        <w:t xml:space="preserve"> into the </w:t>
      </w:r>
      <w:r w:rsidRPr="005635B5">
        <w:rPr>
          <w:rStyle w:val="Emphasis"/>
        </w:rPr>
        <w:t>future</w:t>
      </w:r>
      <w:r w:rsidRPr="005635B5">
        <w:rPr>
          <w:rStyle w:val="StyleUnderline"/>
        </w:rPr>
        <w:t xml:space="preserve">, never to be fully extinguished until the native is, or until history itself ends. </w:t>
      </w:r>
      <w:r w:rsidRPr="005635B5">
        <w:rPr>
          <w:rStyle w:val="StyleUnderline"/>
          <w:highlight w:val="cyan"/>
        </w:rPr>
        <w:t>There is</w:t>
      </w:r>
      <w:r w:rsidRPr="005635B5">
        <w:rPr>
          <w:rStyle w:val="StyleUnderline"/>
        </w:rPr>
        <w:t xml:space="preserve"> thus </w:t>
      </w:r>
      <w:r w:rsidRPr="005635B5">
        <w:rPr>
          <w:rStyle w:val="StyleUnderline"/>
          <w:highlight w:val="cyan"/>
        </w:rPr>
        <w:t xml:space="preserve">a </w:t>
      </w:r>
      <w:r w:rsidRPr="005635B5">
        <w:rPr>
          <w:rStyle w:val="Emphasis"/>
        </w:rPr>
        <w:t xml:space="preserve">powerful </w:t>
      </w:r>
      <w:r w:rsidRPr="005635B5">
        <w:rPr>
          <w:rStyle w:val="Emphasis"/>
          <w:highlight w:val="cyan"/>
        </w:rPr>
        <w:t>ontological</w:t>
      </w:r>
      <w:r w:rsidRPr="005635B5">
        <w:rPr>
          <w:sz w:val="16"/>
        </w:rPr>
        <w:t xml:space="preserve"> (if not metaphysical) </w:t>
      </w:r>
      <w:r w:rsidRPr="005635B5">
        <w:rPr>
          <w:rStyle w:val="Emphasis"/>
          <w:highlight w:val="cyan"/>
        </w:rPr>
        <w:t>dimension</w:t>
      </w:r>
      <w:r w:rsidRPr="005635B5">
        <w:rPr>
          <w:sz w:val="16"/>
        </w:rPr>
        <w:t xml:space="preserve"> to Wolfe’s account, </w:t>
      </w:r>
      <w:r w:rsidRPr="005635B5">
        <w:rPr>
          <w:rStyle w:val="StyleUnderline"/>
          <w:highlight w:val="cyan"/>
        </w:rPr>
        <w:t>where there is</w:t>
      </w:r>
      <w:r w:rsidRPr="005635B5">
        <w:rPr>
          <w:rStyle w:val="StyleUnderline"/>
        </w:rPr>
        <w:t xml:space="preserve"> such thing as </w:t>
      </w:r>
      <w:r w:rsidRPr="005635B5">
        <w:rPr>
          <w:rStyle w:val="StyleUnderline"/>
          <w:highlight w:val="cyan"/>
        </w:rPr>
        <w:t>a ‘</w:t>
      </w:r>
      <w:r w:rsidRPr="005635B5">
        <w:rPr>
          <w:rStyle w:val="Emphasis"/>
          <w:highlight w:val="cyan"/>
        </w:rPr>
        <w:t>settler will</w:t>
      </w:r>
      <w:r w:rsidRPr="005635B5">
        <w:rPr>
          <w:rStyle w:val="StyleUnderline"/>
          <w:highlight w:val="cyan"/>
        </w:rPr>
        <w:t>’ that</w:t>
      </w:r>
      <w:r w:rsidRPr="005635B5">
        <w:rPr>
          <w:rStyle w:val="StyleUnderline"/>
        </w:rPr>
        <w:t xml:space="preserve"> </w:t>
      </w:r>
      <w:r w:rsidRPr="005635B5">
        <w:rPr>
          <w:rStyle w:val="Emphasis"/>
          <w:highlight w:val="cyan"/>
        </w:rPr>
        <w:t>inherently desires the elimination of the native</w:t>
      </w:r>
      <w:r w:rsidRPr="005635B5">
        <w:rPr>
          <w:rStyle w:val="StyleUnderline"/>
        </w:rPr>
        <w:t xml:space="preserve"> and the distinction between the settler and native </w:t>
      </w:r>
      <w:r w:rsidRPr="005635B5">
        <w:rPr>
          <w:rStyle w:val="Emphasis"/>
        </w:rPr>
        <w:t>can only ever be categorical</w:t>
      </w:r>
      <w:r w:rsidRPr="005635B5">
        <w:rPr>
          <w:rStyle w:val="StyleUnderline"/>
        </w:rPr>
        <w:t>, founded as it is on the ‘primal binarism of the frontier’</w:t>
      </w:r>
      <w:r w:rsidRPr="005635B5">
        <w:rPr>
          <w:sz w:val="16"/>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5635B5">
        <w:rPr>
          <w:rStyle w:val="StyleUnderline"/>
        </w:rPr>
        <w:t>settler</w:t>
      </w:r>
      <w:r w:rsidRPr="005635B5">
        <w:rPr>
          <w:sz w:val="16"/>
        </w:rPr>
        <w:t xml:space="preserve">, who </w:t>
      </w:r>
      <w:r w:rsidRPr="005635B5">
        <w:rPr>
          <w:rStyle w:val="StyleUnderline"/>
        </w:rPr>
        <w:t xml:space="preserve">seeks to </w:t>
      </w:r>
      <w:r w:rsidRPr="005635B5">
        <w:rPr>
          <w:rStyle w:val="Emphasis"/>
        </w:rPr>
        <w:t>destroy</w:t>
      </w:r>
      <w:r w:rsidRPr="005635B5">
        <w:rPr>
          <w:rStyle w:val="StyleUnderline"/>
        </w:rPr>
        <w:t xml:space="preserve"> and </w:t>
      </w:r>
      <w:r w:rsidRPr="005635B5">
        <w:rPr>
          <w:rStyle w:val="Emphasis"/>
        </w:rPr>
        <w:t>replace the native</w:t>
      </w:r>
      <w:r w:rsidRPr="005635B5">
        <w:rPr>
          <w:rStyle w:val="StyleUnderline"/>
        </w:rPr>
        <w:t xml:space="preserve">, and </w:t>
      </w:r>
      <w:r w:rsidRPr="005635B5">
        <w:rPr>
          <w:rStyle w:val="StyleUnderline"/>
          <w:highlight w:val="cyan"/>
        </w:rPr>
        <w:t>native</w:t>
      </w:r>
      <w:r w:rsidRPr="005635B5">
        <w:rPr>
          <w:sz w:val="16"/>
        </w:rPr>
        <w:t xml:space="preserve">, who </w:t>
      </w:r>
      <w:r w:rsidRPr="005635B5">
        <w:rPr>
          <w:rStyle w:val="Emphasis"/>
          <w:highlight w:val="cyan"/>
        </w:rPr>
        <w:t xml:space="preserve">can only </w:t>
      </w:r>
      <w:r w:rsidRPr="005635B5">
        <w:rPr>
          <w:rStyle w:val="Emphasis"/>
        </w:rPr>
        <w:t xml:space="preserve">ever </w:t>
      </w:r>
      <w:r w:rsidRPr="005635B5">
        <w:rPr>
          <w:rStyle w:val="Emphasis"/>
          <w:highlight w:val="cyan"/>
        </w:rPr>
        <w:t>push back</w:t>
      </w:r>
      <w:r w:rsidRPr="005635B5">
        <w:rPr>
          <w:sz w:val="16"/>
        </w:rPr>
        <w:t xml:space="preserve">. Indeed, </w:t>
      </w:r>
      <w:r w:rsidRPr="005635B5">
        <w:rPr>
          <w:rStyle w:val="StyleUnderline"/>
        </w:rPr>
        <w:t>if the settler colonial paradigm views history in</w:t>
      </w:r>
      <w:r w:rsidRPr="005635B5">
        <w:rPr>
          <w:sz w:val="16"/>
        </w:rPr>
        <w:t xml:space="preserve"> similar </w:t>
      </w:r>
      <w:r w:rsidRPr="005635B5">
        <w:rPr>
          <w:rStyle w:val="StyleUnderline"/>
        </w:rPr>
        <w:t>teleological terms</w:t>
      </w:r>
      <w:r w:rsidRPr="005635B5">
        <w:rPr>
          <w:sz w:val="16"/>
        </w:rPr>
        <w:t xml:space="preserve"> to the Marxist framework, </w:t>
      </w:r>
      <w:r w:rsidRPr="005635B5">
        <w:rPr>
          <w:rStyle w:val="StyleUnderline"/>
          <w:highlight w:val="cyan"/>
        </w:rPr>
        <w:t xml:space="preserve">it </w:t>
      </w:r>
      <w:r w:rsidRPr="005635B5">
        <w:rPr>
          <w:rStyle w:val="Emphasis"/>
          <w:highlight w:val="cyan"/>
        </w:rPr>
        <w:t>does not offer</w:t>
      </w:r>
      <w:r w:rsidRPr="005635B5">
        <w:rPr>
          <w:rStyle w:val="StyleUnderline"/>
          <w:highlight w:val="cyan"/>
        </w:rPr>
        <w:t xml:space="preserve"> the</w:t>
      </w:r>
      <w:r w:rsidRPr="005635B5">
        <w:rPr>
          <w:rStyle w:val="StyleUnderline"/>
        </w:rPr>
        <w:t xml:space="preserve"> same </w:t>
      </w:r>
      <w:r w:rsidRPr="005635B5">
        <w:rPr>
          <w:rStyle w:val="StyleUnderline"/>
          <w:highlight w:val="cyan"/>
        </w:rPr>
        <w:t xml:space="preserve">hopeful </w:t>
      </w:r>
      <w:r w:rsidRPr="005635B5">
        <w:rPr>
          <w:rStyle w:val="StyleUnderline"/>
        </w:rPr>
        <w:t xml:space="preserve">vision of a liberated </w:t>
      </w:r>
      <w:r w:rsidRPr="005635B5">
        <w:rPr>
          <w:rStyle w:val="StyleUnderline"/>
          <w:highlight w:val="cyan"/>
        </w:rPr>
        <w:t>future</w:t>
      </w:r>
      <w:r w:rsidRPr="005635B5">
        <w:rPr>
          <w:sz w:val="16"/>
        </w:rPr>
        <w:t xml:space="preserve">. After all, </w:t>
      </w:r>
      <w:r w:rsidRPr="005635B5">
        <w:rPr>
          <w:rStyle w:val="StyleUnderline"/>
          <w:highlight w:val="cyan"/>
        </w:rPr>
        <w:t xml:space="preserve">settler colonialism has </w:t>
      </w:r>
      <w:r w:rsidRPr="005635B5">
        <w:rPr>
          <w:rStyle w:val="Emphasis"/>
          <w:highlight w:val="cyan"/>
        </w:rPr>
        <w:t>only one story</w:t>
      </w:r>
      <w:r w:rsidRPr="005635B5">
        <w:rPr>
          <w:rStyle w:val="Emphasis"/>
        </w:rPr>
        <w:t xml:space="preserve"> to tell</w:t>
      </w:r>
      <w:r w:rsidRPr="005635B5">
        <w:rPr>
          <w:rStyle w:val="StyleUnderline"/>
        </w:rPr>
        <w:t>—‘</w:t>
      </w:r>
      <w:r w:rsidRPr="005635B5">
        <w:rPr>
          <w:rStyle w:val="StyleUnderline"/>
          <w:highlight w:val="cyan"/>
        </w:rPr>
        <w:t xml:space="preserve">either </w:t>
      </w:r>
      <w:r w:rsidRPr="005635B5">
        <w:rPr>
          <w:rStyle w:val="Emphasis"/>
          <w:highlight w:val="cyan"/>
        </w:rPr>
        <w:t>total victory</w:t>
      </w:r>
      <w:r w:rsidRPr="005635B5">
        <w:rPr>
          <w:rStyle w:val="StyleUnderline"/>
          <w:highlight w:val="cyan"/>
        </w:rPr>
        <w:t xml:space="preserve"> or </w:t>
      </w:r>
      <w:r w:rsidRPr="005635B5">
        <w:rPr>
          <w:rStyle w:val="Emphasis"/>
        </w:rPr>
        <w:t xml:space="preserve">total </w:t>
      </w:r>
      <w:r w:rsidRPr="005635B5">
        <w:rPr>
          <w:rStyle w:val="Emphasis"/>
          <w:highlight w:val="cyan"/>
        </w:rPr>
        <w:t>failure</w:t>
      </w:r>
      <w:r w:rsidRPr="005635B5">
        <w:rPr>
          <w:rStyle w:val="StyleUnderline"/>
          <w:highlight w:val="cyan"/>
        </w:rPr>
        <w:t>’</w:t>
      </w:r>
      <w:r w:rsidRPr="005635B5">
        <w:rPr>
          <w:sz w:val="16"/>
        </w:rPr>
        <w:t xml:space="preserve"> (Veracini, 2007). </w:t>
      </w:r>
    </w:p>
    <w:p w14:paraId="2D9D359A" w14:textId="77777777" w:rsidR="00976009" w:rsidRPr="005635B5" w:rsidRDefault="00976009" w:rsidP="00976009">
      <w:pPr>
        <w:rPr>
          <w:sz w:val="16"/>
          <w:szCs w:val="16"/>
        </w:rPr>
      </w:pPr>
      <w:r w:rsidRPr="005635B5">
        <w:rPr>
          <w:sz w:val="16"/>
          <w:szCs w:val="16"/>
        </w:rPr>
        <w:lastRenderedPageBreak/>
        <w:t xml:space="preserve">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w:t>
      </w:r>
    </w:p>
    <w:p w14:paraId="031E1144" w14:textId="77777777" w:rsidR="00976009" w:rsidRPr="005635B5" w:rsidRDefault="00976009" w:rsidP="00976009">
      <w:pPr>
        <w:rPr>
          <w:sz w:val="16"/>
          <w:szCs w:val="16"/>
        </w:rPr>
      </w:pPr>
      <w:r w:rsidRPr="005635B5">
        <w:rPr>
          <w:sz w:val="16"/>
          <w:szCs w:val="16"/>
        </w:rPr>
        <w:t xml:space="preserve">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w:t>
      </w:r>
    </w:p>
    <w:p w14:paraId="338919A6" w14:textId="77777777" w:rsidR="00976009" w:rsidRPr="005635B5" w:rsidRDefault="00976009" w:rsidP="00976009">
      <w:pPr>
        <w:rPr>
          <w:sz w:val="16"/>
        </w:rPr>
      </w:pPr>
      <w:r w:rsidRPr="005635B5">
        <w:rPr>
          <w:sz w:val="16"/>
        </w:rPr>
        <w:t xml:space="preserve">The ‘primal binarism of the frontier’ plays a particularly ambivalent role in Veracini’s (2011: 6) formulation, where </w:t>
      </w:r>
      <w:r w:rsidRPr="005635B5">
        <w:rPr>
          <w:rStyle w:val="StyleUnderline"/>
        </w:rPr>
        <w:t xml:space="preserve">the </w:t>
      </w:r>
      <w:r w:rsidRPr="005635B5">
        <w:rPr>
          <w:rStyle w:val="Emphasis"/>
        </w:rPr>
        <w:t>categorical distinction</w:t>
      </w:r>
      <w:r w:rsidRPr="005635B5">
        <w:rPr>
          <w:rStyle w:val="StyleUnderline"/>
        </w:rPr>
        <w:t xml:space="preserve"> between settler and native </w:t>
      </w:r>
      <w:r w:rsidRPr="005635B5">
        <w:rPr>
          <w:rStyle w:val="Emphasis"/>
        </w:rPr>
        <w:t>obstructs</w:t>
      </w:r>
      <w:r w:rsidRPr="005635B5">
        <w:rPr>
          <w:rStyle w:val="StyleUnderline"/>
        </w:rPr>
        <w:t xml:space="preserve"> the ‘possibility of a genuinely decolonised relationship’</w:t>
      </w:r>
      <w:r w:rsidRPr="005635B5">
        <w:rPr>
          <w:sz w:val="16"/>
        </w:rPr>
        <w:t xml:space="preserve"> (by virtue of its lopsidedness) </w:t>
      </w:r>
      <w:r w:rsidRPr="005635B5">
        <w:rPr>
          <w:rStyle w:val="StyleUnderline"/>
        </w:rPr>
        <w:t xml:space="preserve">yet is a </w:t>
      </w:r>
      <w:r w:rsidRPr="005635B5">
        <w:rPr>
          <w:rStyle w:val="Emphasis"/>
        </w:rPr>
        <w:t>necessary political strategy</w:t>
      </w:r>
      <w:r w:rsidRPr="005635B5">
        <w:rPr>
          <w:rStyle w:val="StyleUnderline"/>
        </w:rPr>
        <w:t xml:space="preserve"> to </w:t>
      </w:r>
      <w:r w:rsidRPr="005635B5">
        <w:rPr>
          <w:rStyle w:val="Emphasis"/>
        </w:rPr>
        <w:t>guard against the absorption</w:t>
      </w:r>
      <w:r w:rsidRPr="005635B5">
        <w:rPr>
          <w:rStyle w:val="StyleUnderline"/>
        </w:rPr>
        <w:t xml:space="preserve"> of Indigenous people into the settler fold, which would </w:t>
      </w:r>
      <w:r w:rsidRPr="005635B5">
        <w:rPr>
          <w:rStyle w:val="Emphasis"/>
        </w:rPr>
        <w:t>represent settler colonialism’s final victory</w:t>
      </w:r>
      <w:r w:rsidRPr="005635B5">
        <w:rPr>
          <w:sz w:val="16"/>
        </w:rPr>
        <w:t xml:space="preserve">. </w:t>
      </w:r>
      <w:r w:rsidRPr="005635B5">
        <w:rPr>
          <w:rStyle w:val="StyleUnderline"/>
        </w:rPr>
        <w:t>The battle here is between a ‘settler colonialism [that] is designed to produce a fundamental discontinuity as its “logic of elimination” runs its course until it actually extinguishes the settler colonial relation’ and an anti-colonial struggle that ‘</w:t>
      </w:r>
      <w:r w:rsidRPr="005635B5">
        <w:rPr>
          <w:rStyle w:val="Emphasis"/>
        </w:rPr>
        <w:t>must aim to keep the settler-indigenous relationship going</w:t>
      </w:r>
      <w:r w:rsidRPr="005635B5">
        <w:rPr>
          <w:rStyle w:val="StyleUnderline"/>
        </w:rPr>
        <w:t>’</w:t>
      </w:r>
      <w:r w:rsidRPr="005635B5">
        <w:rPr>
          <w:sz w:val="16"/>
        </w:rPr>
        <w:t xml:space="preserve"> (2011: 7). In other words, </w:t>
      </w:r>
      <w:r w:rsidRPr="005635B5">
        <w:rPr>
          <w:rStyle w:val="StyleUnderline"/>
        </w:rPr>
        <w:t xml:space="preserve">the categorical distinction produced by the frontier </w:t>
      </w:r>
      <w:r w:rsidRPr="005635B5">
        <w:rPr>
          <w:rStyle w:val="Emphasis"/>
        </w:rPr>
        <w:t>must be maintained in order to struggle against its effects</w:t>
      </w:r>
      <w:r w:rsidRPr="005635B5">
        <w:rPr>
          <w:sz w:val="16"/>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w:t>
      </w:r>
    </w:p>
    <w:p w14:paraId="2DA9B4C6" w14:textId="77777777" w:rsidR="00976009" w:rsidRPr="005635B5" w:rsidRDefault="00976009" w:rsidP="00976009">
      <w:pPr>
        <w:rPr>
          <w:sz w:val="16"/>
        </w:rPr>
      </w:pPr>
      <w:r w:rsidRPr="005635B5">
        <w:rPr>
          <w:sz w:val="16"/>
        </w:rPr>
        <w:t xml:space="preserve">Scholars have long reckoned with the ambivalence of the settler colonial situation, which is simultaneously colonial and postcolonial, colonising and decolonising (Curthoys, 1999: 288). </w:t>
      </w:r>
      <w:r w:rsidRPr="005635B5">
        <w:rPr>
          <w:rStyle w:val="StyleUnderline"/>
        </w:rPr>
        <w:t>Given the generally dreadful</w:t>
      </w:r>
      <w:r w:rsidRPr="005635B5">
        <w:rPr>
          <w:sz w:val="16"/>
        </w:rPr>
        <w:t xml:space="preserve"> Fourth World </w:t>
      </w:r>
      <w:r w:rsidRPr="005635B5">
        <w:rPr>
          <w:rStyle w:val="StyleUnderline"/>
        </w:rPr>
        <w:t>circumstances facing many Indigenous peoples</w:t>
      </w:r>
      <w:r w:rsidRPr="005635B5">
        <w:rPr>
          <w:sz w:val="16"/>
        </w:rPr>
        <w:t xml:space="preserve"> in settler societies, </w:t>
      </w:r>
      <w:r w:rsidRPr="005635B5">
        <w:rPr>
          <w:rStyle w:val="StyleUnderline"/>
        </w:rPr>
        <w:t xml:space="preserve">it </w:t>
      </w:r>
      <w:r w:rsidRPr="005635B5">
        <w:rPr>
          <w:rStyle w:val="Emphasis"/>
        </w:rPr>
        <w:t>could be argued</w:t>
      </w:r>
      <w:r w:rsidRPr="005635B5">
        <w:rPr>
          <w:rStyle w:val="StyleUnderline"/>
        </w:rPr>
        <w:t xml:space="preserve"> that there is good reason for</w:t>
      </w:r>
      <w:r w:rsidRPr="005635B5">
        <w:rPr>
          <w:sz w:val="16"/>
        </w:rPr>
        <w:t xml:space="preserve"> such </w:t>
      </w:r>
      <w:r w:rsidRPr="005635B5">
        <w:rPr>
          <w:rStyle w:val="Emphasis"/>
        </w:rPr>
        <w:t>pessimism</w:t>
      </w:r>
      <w:r w:rsidRPr="005635B5">
        <w:rPr>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5635B5">
        <w:rPr>
          <w:rStyle w:val="Emphasis"/>
        </w:rPr>
        <w:t>Nonetheless</w:t>
      </w:r>
      <w:r w:rsidRPr="005635B5">
        <w:rPr>
          <w:rStyle w:val="StyleUnderline"/>
        </w:rPr>
        <w:t xml:space="preserve">, the </w:t>
      </w:r>
      <w:r w:rsidRPr="005635B5">
        <w:rPr>
          <w:rStyle w:val="Emphasis"/>
          <w:highlight w:val="cyan"/>
        </w:rPr>
        <w:t>fatalism</w:t>
      </w:r>
      <w:r w:rsidRPr="005635B5">
        <w:rPr>
          <w:rStyle w:val="StyleUnderline"/>
        </w:rPr>
        <w:t xml:space="preserve"> of the settler colonial paradigm</w:t>
      </w:r>
      <w:r w:rsidRPr="005635B5">
        <w:rPr>
          <w:sz w:val="16"/>
        </w:rPr>
        <w:t>—whereby decolonisation is by and large put beyond the realms of possibility—</w:t>
      </w:r>
      <w:r w:rsidRPr="005635B5">
        <w:rPr>
          <w:rStyle w:val="StyleUnderline"/>
          <w:highlight w:val="cyan"/>
        </w:rPr>
        <w:t>has</w:t>
      </w:r>
      <w:r w:rsidRPr="005635B5">
        <w:rPr>
          <w:sz w:val="16"/>
        </w:rPr>
        <w:t xml:space="preserve"> seen it </w:t>
      </w:r>
      <w:r w:rsidRPr="005635B5">
        <w:rPr>
          <w:rStyle w:val="StyleUnderline"/>
          <w:highlight w:val="cyan"/>
        </w:rPr>
        <w:t>come under</w:t>
      </w:r>
      <w:r w:rsidRPr="005635B5">
        <w:rPr>
          <w:rStyle w:val="StyleUnderline"/>
        </w:rPr>
        <w:t xml:space="preserve"> </w:t>
      </w:r>
      <w:r w:rsidRPr="005635B5">
        <w:rPr>
          <w:rStyle w:val="Emphasis"/>
        </w:rPr>
        <w:t xml:space="preserve">considerable </w:t>
      </w:r>
      <w:r w:rsidRPr="005635B5">
        <w:rPr>
          <w:rStyle w:val="Emphasis"/>
          <w:highlight w:val="cyan"/>
        </w:rPr>
        <w:t>critique</w:t>
      </w:r>
      <w:r w:rsidRPr="005635B5">
        <w:rPr>
          <w:rStyle w:val="StyleUnderline"/>
          <w:highlight w:val="cyan"/>
        </w:rPr>
        <w:t xml:space="preserve"> for </w:t>
      </w:r>
      <w:r w:rsidRPr="005635B5">
        <w:rPr>
          <w:rStyle w:val="Emphasis"/>
          <w:highlight w:val="cyan"/>
        </w:rPr>
        <w:t>reifying settler colonialism</w:t>
      </w:r>
      <w:r w:rsidRPr="005635B5">
        <w:rPr>
          <w:rStyle w:val="StyleUnderline"/>
          <w:highlight w:val="cyan"/>
        </w:rPr>
        <w:t xml:space="preserve"> as a</w:t>
      </w:r>
      <w:r w:rsidRPr="005635B5">
        <w:rPr>
          <w:rStyle w:val="StyleUnderline"/>
        </w:rPr>
        <w:t xml:space="preserve"> transhistorical </w:t>
      </w:r>
      <w:r w:rsidRPr="005635B5">
        <w:rPr>
          <w:rStyle w:val="StyleUnderline"/>
          <w:highlight w:val="cyan"/>
        </w:rPr>
        <w:t xml:space="preserve">meta-structure where </w:t>
      </w:r>
      <w:r w:rsidRPr="005635B5">
        <w:rPr>
          <w:rStyle w:val="StyleUnderline"/>
        </w:rPr>
        <w:t xml:space="preserve">colonial </w:t>
      </w:r>
      <w:r w:rsidRPr="005635B5">
        <w:rPr>
          <w:rStyle w:val="StyleUnderline"/>
          <w:highlight w:val="cyan"/>
        </w:rPr>
        <w:t>relations</w:t>
      </w:r>
      <w:r w:rsidRPr="005635B5">
        <w:rPr>
          <w:rStyle w:val="StyleUnderline"/>
        </w:rPr>
        <w:t xml:space="preserve"> of domination </w:t>
      </w:r>
      <w:r w:rsidRPr="005635B5">
        <w:rPr>
          <w:rStyle w:val="StyleUnderline"/>
          <w:highlight w:val="cyan"/>
        </w:rPr>
        <w:t xml:space="preserve">are </w:t>
      </w:r>
      <w:r w:rsidRPr="005635B5">
        <w:rPr>
          <w:rStyle w:val="Emphasis"/>
          <w:highlight w:val="cyan"/>
        </w:rPr>
        <w:t>inevitable</w:t>
      </w:r>
      <w:r w:rsidRPr="005635B5">
        <w:rPr>
          <w:sz w:val="16"/>
        </w:rPr>
        <w:t xml:space="preserve"> (Macoun &amp; Strakosch, 2013: 435; Snelgrove et al., 2014: 9). </w:t>
      </w:r>
      <w:r w:rsidRPr="005635B5">
        <w:rPr>
          <w:rStyle w:val="StyleUnderline"/>
          <w:highlight w:val="cyan"/>
        </w:rPr>
        <w:t>Not only does</w:t>
      </w:r>
      <w:r w:rsidRPr="005635B5">
        <w:rPr>
          <w:sz w:val="16"/>
        </w:rPr>
        <w:t xml:space="preserve"> Wolfe’s </w:t>
      </w:r>
      <w:r w:rsidRPr="005635B5">
        <w:rPr>
          <w:rStyle w:val="StyleUnderline"/>
          <w:highlight w:val="cyan"/>
        </w:rPr>
        <w:t xml:space="preserve">ontology </w:t>
      </w:r>
      <w:r w:rsidRPr="005635B5">
        <w:rPr>
          <w:rStyle w:val="Emphasis"/>
          <w:highlight w:val="cyan"/>
        </w:rPr>
        <w:t>erase contingency</w:t>
      </w:r>
      <w:r w:rsidRPr="005635B5">
        <w:rPr>
          <w:rStyle w:val="StyleUnderline"/>
        </w:rPr>
        <w:t xml:space="preserve">, </w:t>
      </w:r>
      <w:r w:rsidRPr="005635B5">
        <w:rPr>
          <w:rStyle w:val="Emphasis"/>
        </w:rPr>
        <w:t>heterogeneity</w:t>
      </w:r>
      <w:r w:rsidRPr="005635B5">
        <w:rPr>
          <w:rStyle w:val="StyleUnderline"/>
        </w:rPr>
        <w:t xml:space="preserve"> </w:t>
      </w:r>
      <w:r w:rsidRPr="005635B5">
        <w:rPr>
          <w:rStyle w:val="StyleUnderline"/>
          <w:highlight w:val="cyan"/>
        </w:rPr>
        <w:t>and</w:t>
      </w:r>
      <w:r w:rsidRPr="005635B5">
        <w:rPr>
          <w:rStyle w:val="StyleUnderline"/>
        </w:rPr>
        <w:t xml:space="preserve"> (crucially) </w:t>
      </w:r>
      <w:r w:rsidRPr="005635B5">
        <w:rPr>
          <w:rStyle w:val="Emphasis"/>
          <w:highlight w:val="cyan"/>
        </w:rPr>
        <w:t>agency</w:t>
      </w:r>
      <w:r w:rsidRPr="005635B5">
        <w:rPr>
          <w:sz w:val="16"/>
        </w:rPr>
        <w:t xml:space="preserve"> (Merlan, 1997; Rowse, 2014), </w:t>
      </w:r>
      <w:r w:rsidRPr="005635B5">
        <w:rPr>
          <w:rStyle w:val="StyleUnderline"/>
          <w:highlight w:val="cyan"/>
        </w:rPr>
        <w:t xml:space="preserve">but </w:t>
      </w:r>
      <w:r w:rsidRPr="005635B5">
        <w:rPr>
          <w:rStyle w:val="StyleUnderline"/>
        </w:rPr>
        <w:t>its polarised framework effectively ‘</w:t>
      </w:r>
      <w:r w:rsidRPr="005635B5">
        <w:rPr>
          <w:rStyle w:val="Emphasis"/>
          <w:highlight w:val="cyan"/>
        </w:rPr>
        <w:t>puts politics to death</w:t>
      </w:r>
      <w:r w:rsidRPr="005635B5">
        <w:rPr>
          <w:rStyle w:val="StyleUnderline"/>
          <w:highlight w:val="cyan"/>
        </w:rPr>
        <w:t>’</w:t>
      </w:r>
      <w:r w:rsidRPr="005635B5">
        <w:rPr>
          <w:sz w:val="16"/>
        </w:rPr>
        <w:t xml:space="preserve"> (Svirsky, 2014: 327). In response to such critiques, Wolfe (2013a: 213) suggests that ‘the repudiation of binarism’ may just represent a ‘settler perspective’. However, as Elizabeth Povinelli (1997: 22) has astutely shown, it is in this regard that </w:t>
      </w:r>
      <w:r w:rsidRPr="005635B5">
        <w:rPr>
          <w:rStyle w:val="StyleUnderline"/>
        </w:rPr>
        <w:t xml:space="preserve">the </w:t>
      </w:r>
      <w:r w:rsidRPr="005635B5">
        <w:rPr>
          <w:rStyle w:val="Emphasis"/>
        </w:rPr>
        <w:t>totalising logic</w:t>
      </w:r>
      <w:r w:rsidRPr="005635B5">
        <w:rPr>
          <w:rStyle w:val="StyleUnderline"/>
        </w:rPr>
        <w:t xml:space="preserve"> of</w:t>
      </w:r>
      <w:r w:rsidRPr="005635B5">
        <w:rPr>
          <w:sz w:val="16"/>
        </w:rPr>
        <w:t xml:space="preserve"> Wolfe’s </w:t>
      </w:r>
      <w:r w:rsidRPr="005635B5">
        <w:rPr>
          <w:rStyle w:val="StyleUnderline"/>
        </w:rPr>
        <w:t xml:space="preserve">structure of invasion </w:t>
      </w:r>
      <w:r w:rsidRPr="005635B5">
        <w:rPr>
          <w:rStyle w:val="Emphasis"/>
        </w:rPr>
        <w:t xml:space="preserve">rests on </w:t>
      </w:r>
      <w:r w:rsidRPr="005635B5">
        <w:rPr>
          <w:rStyle w:val="Emphasis"/>
          <w:highlight w:val="cyan"/>
        </w:rPr>
        <w:t>a disciplinary gesture</w:t>
      </w:r>
      <w:r w:rsidRPr="005635B5">
        <w:rPr>
          <w:rStyle w:val="StyleUnderline"/>
          <w:highlight w:val="cyan"/>
        </w:rPr>
        <w:t xml:space="preserve"> where ‘</w:t>
      </w:r>
      <w:r w:rsidRPr="005635B5">
        <w:rPr>
          <w:rStyle w:val="Emphasis"/>
          <w:highlight w:val="cyan"/>
        </w:rPr>
        <w:t>any discussion</w:t>
      </w:r>
      <w:r w:rsidRPr="005635B5">
        <w:rPr>
          <w:rStyle w:val="StyleUnderline"/>
          <w:highlight w:val="cyan"/>
        </w:rPr>
        <w:t xml:space="preserve"> which </w:t>
      </w:r>
      <w:r w:rsidRPr="005635B5">
        <w:rPr>
          <w:rStyle w:val="Emphasis"/>
          <w:highlight w:val="cyan"/>
        </w:rPr>
        <w:t>does not insist</w:t>
      </w:r>
      <w:r w:rsidRPr="005635B5">
        <w:rPr>
          <w:rStyle w:val="StyleUnderline"/>
          <w:highlight w:val="cyan"/>
        </w:rPr>
        <w:t xml:space="preserve"> on</w:t>
      </w:r>
      <w:r w:rsidRPr="005635B5">
        <w:rPr>
          <w:rStyle w:val="StyleUnderline"/>
        </w:rPr>
        <w:t xml:space="preserve"> the </w:t>
      </w:r>
      <w:r w:rsidRPr="005635B5">
        <w:rPr>
          <w:rStyle w:val="StyleUnderline"/>
          <w:highlight w:val="cyan"/>
        </w:rPr>
        <w:t>polarity</w:t>
      </w:r>
      <w:r w:rsidRPr="005635B5">
        <w:rPr>
          <w:rStyle w:val="StyleUnderline"/>
        </w:rPr>
        <w:t xml:space="preserve"> of the [settler] colonial project’ </w:t>
      </w:r>
      <w:r w:rsidRPr="005635B5">
        <w:rPr>
          <w:rStyle w:val="StyleUnderline"/>
          <w:highlight w:val="cyan"/>
        </w:rPr>
        <w:t xml:space="preserve">is </w:t>
      </w:r>
      <w:r w:rsidRPr="005635B5">
        <w:rPr>
          <w:rStyle w:val="Emphasis"/>
          <w:highlight w:val="cyan"/>
        </w:rPr>
        <w:t>assimilationist</w:t>
      </w:r>
      <w:r w:rsidRPr="005635B5">
        <w:rPr>
          <w:rStyle w:val="StyleUnderline"/>
        </w:rPr>
        <w:t xml:space="preserve">, worse still, </w:t>
      </w:r>
      <w:r w:rsidRPr="005635B5">
        <w:rPr>
          <w:rStyle w:val="Emphasis"/>
          <w:highlight w:val="cyan"/>
        </w:rPr>
        <w:t>genocidal</w:t>
      </w:r>
      <w:r w:rsidRPr="005635B5">
        <w:rPr>
          <w:rStyle w:val="StyleUnderline"/>
        </w:rPr>
        <w:t xml:space="preserve"> in effect if not intent. </w:t>
      </w:r>
      <w:r w:rsidRPr="005635B5">
        <w:rPr>
          <w:rStyle w:val="Emphasis"/>
        </w:rPr>
        <w:t>Any attempt</w:t>
      </w:r>
      <w:r w:rsidRPr="005635B5">
        <w:rPr>
          <w:rStyle w:val="StyleUnderline"/>
        </w:rPr>
        <w:t xml:space="preserve"> to ‘explore the </w:t>
      </w:r>
      <w:r w:rsidRPr="005635B5">
        <w:rPr>
          <w:rStyle w:val="Emphasis"/>
        </w:rPr>
        <w:t>dialogical</w:t>
      </w:r>
      <w:r w:rsidRPr="005635B5">
        <w:rPr>
          <w:rStyle w:val="StyleUnderline"/>
        </w:rPr>
        <w:t xml:space="preserve"> or </w:t>
      </w:r>
      <w:r w:rsidRPr="005635B5">
        <w:rPr>
          <w:rStyle w:val="Emphasis"/>
        </w:rPr>
        <w:t>hybrid nature</w:t>
      </w:r>
      <w:r w:rsidRPr="005635B5">
        <w:rPr>
          <w:rStyle w:val="StyleUnderline"/>
        </w:rPr>
        <w:t xml:space="preserve"> of colonial subjectivity’—which would entail </w:t>
      </w:r>
      <w:r w:rsidRPr="005635B5">
        <w:rPr>
          <w:rStyle w:val="Emphasis"/>
        </w:rPr>
        <w:t>working beyond the bounds of absolute polarity</w:t>
      </w:r>
      <w:r w:rsidRPr="005635B5">
        <w:rPr>
          <w:rStyle w:val="StyleUnderline"/>
        </w:rPr>
        <w:t xml:space="preserve">—is </w:t>
      </w:r>
      <w:r w:rsidRPr="005635B5">
        <w:rPr>
          <w:rStyle w:val="Emphasis"/>
        </w:rPr>
        <w:t>disciplined as complicit</w:t>
      </w:r>
      <w:r w:rsidRPr="005635B5">
        <w:rPr>
          <w:rStyle w:val="StyleUnderline"/>
        </w:rPr>
        <w:t xml:space="preserve"> in the settler colonial project itself, </w:t>
      </w:r>
      <w:r w:rsidRPr="005635B5">
        <w:rPr>
          <w:rStyle w:val="StyleUnderline"/>
          <w:highlight w:val="cyan"/>
        </w:rPr>
        <w:t xml:space="preserve">leaving ‘the </w:t>
      </w:r>
      <w:r w:rsidRPr="005635B5">
        <w:rPr>
          <w:rStyle w:val="Emphasis"/>
          <w:highlight w:val="cyan"/>
        </w:rPr>
        <w:t>only nonassimilationist position</w:t>
      </w:r>
      <w:r w:rsidRPr="005635B5">
        <w:rPr>
          <w:rStyle w:val="StyleUnderline"/>
        </w:rPr>
        <w:t xml:space="preserve"> one that </w:t>
      </w:r>
      <w:r w:rsidRPr="005635B5">
        <w:rPr>
          <w:rStyle w:val="Emphasis"/>
        </w:rPr>
        <w:t>adheres strictly</w:t>
      </w:r>
      <w:r w:rsidRPr="005635B5">
        <w:rPr>
          <w:rStyle w:val="StyleUnderline"/>
        </w:rPr>
        <w:t xml:space="preserve"> and </w:t>
      </w:r>
      <w:r w:rsidRPr="005635B5">
        <w:rPr>
          <w:rStyle w:val="Emphasis"/>
          <w:highlight w:val="cyan"/>
        </w:rPr>
        <w:t>sole</w:t>
      </w:r>
      <w:r w:rsidRPr="005635B5">
        <w:rPr>
          <w:rStyle w:val="Emphasis"/>
        </w:rPr>
        <w:t>ly</w:t>
      </w:r>
      <w:r w:rsidRPr="005635B5">
        <w:rPr>
          <w:rStyle w:val="StyleUnderline"/>
        </w:rPr>
        <w:t xml:space="preserve"> to a </w:t>
      </w:r>
      <w:r w:rsidRPr="005635B5">
        <w:rPr>
          <w:rStyle w:val="Emphasis"/>
          <w:highlight w:val="cyan"/>
        </w:rPr>
        <w:t>critique</w:t>
      </w:r>
      <w:r w:rsidRPr="005635B5">
        <w:rPr>
          <w:rStyle w:val="StyleUnderline"/>
        </w:rPr>
        <w:t xml:space="preserve"> of [settler] state discourse’. </w:t>
      </w:r>
      <w:r w:rsidRPr="005635B5">
        <w:rPr>
          <w:rStyle w:val="StyleUnderline"/>
          <w:highlight w:val="cyan"/>
        </w:rPr>
        <w:t>This</w:t>
      </w:r>
      <w:r w:rsidRPr="005635B5">
        <w:rPr>
          <w:rStyle w:val="StyleUnderline"/>
        </w:rPr>
        <w:t xml:space="preserve"> gesture not only </w:t>
      </w:r>
      <w:r w:rsidRPr="005635B5">
        <w:rPr>
          <w:rStyle w:val="Emphasis"/>
          <w:highlight w:val="cyan"/>
        </w:rPr>
        <w:t xml:space="preserve">disallows </w:t>
      </w:r>
      <w:r w:rsidRPr="005635B5">
        <w:rPr>
          <w:rStyle w:val="Emphasis"/>
        </w:rPr>
        <w:t xml:space="preserve">the possibility of </w:t>
      </w:r>
      <w:r w:rsidRPr="005635B5">
        <w:rPr>
          <w:rStyle w:val="Emphasis"/>
          <w:highlight w:val="cyan"/>
        </w:rPr>
        <w:t>counter-publics</w:t>
      </w:r>
      <w:r w:rsidRPr="005635B5">
        <w:rPr>
          <w:rStyle w:val="StyleUnderline"/>
          <w:highlight w:val="cyan"/>
        </w:rPr>
        <w:t xml:space="preserve"> and </w:t>
      </w:r>
      <w:r w:rsidRPr="005635B5">
        <w:rPr>
          <w:rStyle w:val="Emphasis"/>
        </w:rPr>
        <w:t>strategic alliances</w:t>
      </w:r>
      <w:r w:rsidRPr="005635B5">
        <w:rPr>
          <w:rStyle w:val="StyleUnderline"/>
        </w:rPr>
        <w:t xml:space="preserve"> (even limited ones), but also </w:t>
      </w:r>
      <w:r w:rsidRPr="005635B5">
        <w:rPr>
          <w:rStyle w:val="Emphasis"/>
          <w:highlight w:val="cyan"/>
        </w:rPr>
        <w:t>comes</w:t>
      </w:r>
      <w:r w:rsidRPr="005635B5">
        <w:rPr>
          <w:rStyle w:val="Emphasis"/>
        </w:rPr>
        <w:t xml:space="preserve"> dangerously </w:t>
      </w:r>
      <w:r w:rsidRPr="005635B5">
        <w:rPr>
          <w:rStyle w:val="Emphasis"/>
          <w:highlight w:val="cyan"/>
        </w:rPr>
        <w:t>close</w:t>
      </w:r>
      <w:r w:rsidRPr="005635B5">
        <w:rPr>
          <w:rStyle w:val="StyleUnderline"/>
          <w:highlight w:val="cyan"/>
        </w:rPr>
        <w:t xml:space="preserve"> to ‘</w:t>
      </w:r>
      <w:r w:rsidRPr="005635B5">
        <w:rPr>
          <w:rStyle w:val="Emphasis"/>
          <w:highlight w:val="cyan"/>
        </w:rPr>
        <w:t>resistance as acquiescence</w:t>
      </w:r>
      <w:r w:rsidRPr="005635B5">
        <w:rPr>
          <w:rStyle w:val="StyleUnderline"/>
          <w:highlight w:val="cyan"/>
        </w:rPr>
        <w:t>’</w:t>
      </w:r>
      <w:r w:rsidRPr="005635B5">
        <w:rPr>
          <w:rStyle w:val="StyleUnderline"/>
        </w:rPr>
        <w:t xml:space="preserve"> insofar as </w:t>
      </w:r>
      <w:r w:rsidRPr="005635B5">
        <w:rPr>
          <w:rStyle w:val="StyleUnderline"/>
          <w:highlight w:val="cyan"/>
        </w:rPr>
        <w:t>the</w:t>
      </w:r>
      <w:r w:rsidRPr="005635B5">
        <w:rPr>
          <w:rStyle w:val="StyleUnderline"/>
        </w:rPr>
        <w:t xml:space="preserve"> settler colonial studies </w:t>
      </w:r>
      <w:r w:rsidRPr="005635B5">
        <w:rPr>
          <w:rStyle w:val="StyleUnderline"/>
          <w:highlight w:val="cyan"/>
        </w:rPr>
        <w:t xml:space="preserve">scholar may </w:t>
      </w:r>
      <w:r w:rsidRPr="005635B5">
        <w:rPr>
          <w:rStyle w:val="Emphasis"/>
          <w:highlight w:val="cyan"/>
        </w:rPr>
        <w:t>malign the structures</w:t>
      </w:r>
      <w:r w:rsidRPr="005635B5">
        <w:rPr>
          <w:rStyle w:val="Emphasis"/>
        </w:rPr>
        <w:t xml:space="preserve"> set in play</w:t>
      </w:r>
      <w:r w:rsidRPr="005635B5">
        <w:rPr>
          <w:rStyle w:val="StyleUnderline"/>
        </w:rPr>
        <w:t xml:space="preserve"> by settler colonialism, </w:t>
      </w:r>
      <w:r w:rsidRPr="005635B5">
        <w:rPr>
          <w:rStyle w:val="StyleUnderline"/>
          <w:highlight w:val="cyan"/>
        </w:rPr>
        <w:t xml:space="preserve">but </w:t>
      </w:r>
      <w:r w:rsidRPr="005635B5">
        <w:rPr>
          <w:rStyle w:val="Emphasis"/>
        </w:rPr>
        <w:t xml:space="preserve">only </w:t>
      </w:r>
      <w:r w:rsidRPr="005635B5">
        <w:rPr>
          <w:rStyle w:val="Emphasis"/>
          <w:highlight w:val="cyan"/>
        </w:rPr>
        <w:t>from a safe distance</w:t>
      </w:r>
      <w:r w:rsidRPr="005635B5">
        <w:rPr>
          <w:rStyle w:val="Emphasis"/>
        </w:rPr>
        <w:t xml:space="preserve"> unsullied by the messiness</w:t>
      </w:r>
      <w:r w:rsidRPr="005635B5">
        <w:rPr>
          <w:rStyle w:val="StyleUnderline"/>
        </w:rPr>
        <w:t xml:space="preserve"> of ambivalences and contradictions of settler and Native </w:t>
      </w:r>
      <w:r w:rsidRPr="005635B5">
        <w:rPr>
          <w:rStyle w:val="StyleUnderline"/>
        </w:rPr>
        <w:lastRenderedPageBreak/>
        <w:t xml:space="preserve">subjectivities and relations. </w:t>
      </w:r>
      <w:r w:rsidRPr="005635B5">
        <w:rPr>
          <w:rStyle w:val="Emphasis"/>
        </w:rPr>
        <w:t>Opposition</w:t>
      </w:r>
      <w:r w:rsidRPr="005635B5">
        <w:rPr>
          <w:rStyle w:val="StyleUnderline"/>
        </w:rPr>
        <w:t xml:space="preserve"> is thus left as our </w:t>
      </w:r>
      <w:r w:rsidRPr="005635B5">
        <w:rPr>
          <w:rStyle w:val="Emphasis"/>
        </w:rPr>
        <w:t>only option</w:t>
      </w:r>
      <w:r w:rsidRPr="005635B5">
        <w:rPr>
          <w:rStyle w:val="StyleUnderline"/>
        </w:rPr>
        <w:t>, but</w:t>
      </w:r>
      <w:r w:rsidRPr="005635B5">
        <w:rPr>
          <w:sz w:val="16"/>
        </w:rPr>
        <w:t xml:space="preserve">, as we know from critical anti-colonial and postcolonial scholarship, </w:t>
      </w:r>
      <w:r w:rsidRPr="005635B5">
        <w:rPr>
          <w:rStyle w:val="StyleUnderline"/>
          <w:highlight w:val="cyan"/>
        </w:rPr>
        <w:t>opposition</w:t>
      </w:r>
      <w:r w:rsidRPr="005635B5">
        <w:rPr>
          <w:sz w:val="16"/>
        </w:rPr>
        <w:t xml:space="preserve"> in itself </w:t>
      </w:r>
      <w:r w:rsidRPr="005635B5">
        <w:rPr>
          <w:rStyle w:val="StyleUnderline"/>
          <w:highlight w:val="cyan"/>
        </w:rPr>
        <w:t xml:space="preserve">is </w:t>
      </w:r>
      <w:r w:rsidRPr="005635B5">
        <w:rPr>
          <w:rStyle w:val="Emphasis"/>
          <w:highlight w:val="cyan"/>
        </w:rPr>
        <w:t>not decolonisation</w:t>
      </w:r>
      <w:r w:rsidRPr="005635B5">
        <w:rPr>
          <w:sz w:val="16"/>
        </w:rPr>
        <w:t>.</w:t>
      </w:r>
    </w:p>
    <w:p w14:paraId="6288D4A3" w14:textId="77777777" w:rsidR="00976009" w:rsidRPr="005635B5" w:rsidRDefault="00976009" w:rsidP="00976009"/>
    <w:p w14:paraId="365260B6" w14:textId="77777777" w:rsidR="00976009" w:rsidRPr="005635B5" w:rsidRDefault="00976009" w:rsidP="00976009"/>
    <w:p w14:paraId="602CD628" w14:textId="77777777" w:rsidR="00E42E4C" w:rsidRPr="005635B5" w:rsidRDefault="00E42E4C" w:rsidP="00976009"/>
    <w:sectPr w:rsidR="00E42E4C" w:rsidRPr="005635B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altName w:val="Apple Color Emoji"/>
    <w:panose1 w:val="00000000000000000000"/>
    <w:charset w:val="00"/>
    <w:family w:val="auto"/>
    <w:pitch w:val="variable"/>
    <w:sig w:usb0="00000003" w:usb1="18000000" w:usb2="14000000" w:usb3="00000000" w:csb0="00000001" w:csb1="00000000"/>
  </w:font>
  <w:font w:name="Helvetica Neue">
    <w:altName w:val="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322F1D"/>
    <w:multiLevelType w:val="hybridMultilevel"/>
    <w:tmpl w:val="855EF98E"/>
    <w:lvl w:ilvl="0" w:tplc="1B1C69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547593"/>
    <w:multiLevelType w:val="hybridMultilevel"/>
    <w:tmpl w:val="D0E0D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D816D3"/>
    <w:multiLevelType w:val="hybridMultilevel"/>
    <w:tmpl w:val="CBC286AA"/>
    <w:lvl w:ilvl="0" w:tplc="434E92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556014"/>
    <w:multiLevelType w:val="hybridMultilevel"/>
    <w:tmpl w:val="2B4EA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5B7AAC"/>
    <w:multiLevelType w:val="hybridMultilevel"/>
    <w:tmpl w:val="060C464E"/>
    <w:lvl w:ilvl="0" w:tplc="2C12FDB0">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1639D1"/>
    <w:multiLevelType w:val="hybridMultilevel"/>
    <w:tmpl w:val="6C06B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4333D5"/>
    <w:multiLevelType w:val="hybridMultilevel"/>
    <w:tmpl w:val="9A9A91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A8A706E"/>
    <w:multiLevelType w:val="hybridMultilevel"/>
    <w:tmpl w:val="36C20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4377A7"/>
    <w:multiLevelType w:val="hybridMultilevel"/>
    <w:tmpl w:val="E552F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6"/>
  </w:num>
  <w:num w:numId="14">
    <w:abstractNumId w:val="14"/>
  </w:num>
  <w:num w:numId="15">
    <w:abstractNumId w:val="17"/>
  </w:num>
  <w:num w:numId="16">
    <w:abstractNumId w:val="12"/>
  </w:num>
  <w:num w:numId="17">
    <w:abstractNumId w:val="19"/>
  </w:num>
  <w:num w:numId="18">
    <w:abstractNumId w:val="13"/>
  </w:num>
  <w:num w:numId="19">
    <w:abstractNumId w:val="15"/>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277A0"/>
    <w:rsid w:val="000029E3"/>
    <w:rsid w:val="000029E8"/>
    <w:rsid w:val="00004225"/>
    <w:rsid w:val="000066CA"/>
    <w:rsid w:val="00007033"/>
    <w:rsid w:val="00007264"/>
    <w:rsid w:val="000076A9"/>
    <w:rsid w:val="00014245"/>
    <w:rsid w:val="00014FAD"/>
    <w:rsid w:val="00015993"/>
    <w:rsid w:val="00015D2A"/>
    <w:rsid w:val="00016851"/>
    <w:rsid w:val="00017559"/>
    <w:rsid w:val="0002490B"/>
    <w:rsid w:val="00025E25"/>
    <w:rsid w:val="00026465"/>
    <w:rsid w:val="00030204"/>
    <w:rsid w:val="000312A0"/>
    <w:rsid w:val="0003396C"/>
    <w:rsid w:val="00035337"/>
    <w:rsid w:val="00044AB6"/>
    <w:rsid w:val="000463B8"/>
    <w:rsid w:val="00050AC4"/>
    <w:rsid w:val="00052FB1"/>
    <w:rsid w:val="00053DA6"/>
    <w:rsid w:val="00054276"/>
    <w:rsid w:val="000547B1"/>
    <w:rsid w:val="00054844"/>
    <w:rsid w:val="00054848"/>
    <w:rsid w:val="000574A8"/>
    <w:rsid w:val="0006091E"/>
    <w:rsid w:val="000638C1"/>
    <w:rsid w:val="00065FEE"/>
    <w:rsid w:val="00066E3C"/>
    <w:rsid w:val="0006798A"/>
    <w:rsid w:val="000716B4"/>
    <w:rsid w:val="00072718"/>
    <w:rsid w:val="0007381E"/>
    <w:rsid w:val="00076094"/>
    <w:rsid w:val="0008092E"/>
    <w:rsid w:val="00080AE2"/>
    <w:rsid w:val="00083F54"/>
    <w:rsid w:val="0008785F"/>
    <w:rsid w:val="00090CBE"/>
    <w:rsid w:val="00094DEC"/>
    <w:rsid w:val="000A2D8A"/>
    <w:rsid w:val="000B035A"/>
    <w:rsid w:val="000B2383"/>
    <w:rsid w:val="000B29B8"/>
    <w:rsid w:val="000C62D7"/>
    <w:rsid w:val="000D0E1C"/>
    <w:rsid w:val="000D26A6"/>
    <w:rsid w:val="000D2B90"/>
    <w:rsid w:val="000D3BDB"/>
    <w:rsid w:val="000D5FAD"/>
    <w:rsid w:val="000D6ED8"/>
    <w:rsid w:val="000D717B"/>
    <w:rsid w:val="000E2DE5"/>
    <w:rsid w:val="000E6DE9"/>
    <w:rsid w:val="000F566F"/>
    <w:rsid w:val="00100B28"/>
    <w:rsid w:val="00100E49"/>
    <w:rsid w:val="00103EDB"/>
    <w:rsid w:val="00103F7A"/>
    <w:rsid w:val="0011277A"/>
    <w:rsid w:val="00114B46"/>
    <w:rsid w:val="00117316"/>
    <w:rsid w:val="0012011A"/>
    <w:rsid w:val="001209B4"/>
    <w:rsid w:val="00125C67"/>
    <w:rsid w:val="001354FE"/>
    <w:rsid w:val="0014078F"/>
    <w:rsid w:val="0014352A"/>
    <w:rsid w:val="001445B1"/>
    <w:rsid w:val="00146905"/>
    <w:rsid w:val="00147F9B"/>
    <w:rsid w:val="001609AD"/>
    <w:rsid w:val="00161938"/>
    <w:rsid w:val="00170AF0"/>
    <w:rsid w:val="001723B3"/>
    <w:rsid w:val="00173B30"/>
    <w:rsid w:val="001761FC"/>
    <w:rsid w:val="00182655"/>
    <w:rsid w:val="001840F2"/>
    <w:rsid w:val="00185134"/>
    <w:rsid w:val="001856C6"/>
    <w:rsid w:val="00185B53"/>
    <w:rsid w:val="001865E4"/>
    <w:rsid w:val="00187D16"/>
    <w:rsid w:val="001911DE"/>
    <w:rsid w:val="00191B5F"/>
    <w:rsid w:val="00192487"/>
    <w:rsid w:val="00193416"/>
    <w:rsid w:val="00195073"/>
    <w:rsid w:val="0019562E"/>
    <w:rsid w:val="0019668D"/>
    <w:rsid w:val="001A25FD"/>
    <w:rsid w:val="001A5371"/>
    <w:rsid w:val="001A72C7"/>
    <w:rsid w:val="001B2557"/>
    <w:rsid w:val="001B73E3"/>
    <w:rsid w:val="001B79F2"/>
    <w:rsid w:val="001C2790"/>
    <w:rsid w:val="001C316D"/>
    <w:rsid w:val="001D1A0D"/>
    <w:rsid w:val="001D36BF"/>
    <w:rsid w:val="001D4C28"/>
    <w:rsid w:val="001E0335"/>
    <w:rsid w:val="001E0B1F"/>
    <w:rsid w:val="001E0C0F"/>
    <w:rsid w:val="001E1E0B"/>
    <w:rsid w:val="001E4A69"/>
    <w:rsid w:val="001F1173"/>
    <w:rsid w:val="001F11ED"/>
    <w:rsid w:val="002005A8"/>
    <w:rsid w:val="002009FD"/>
    <w:rsid w:val="00202AE4"/>
    <w:rsid w:val="0020350E"/>
    <w:rsid w:val="00203DD8"/>
    <w:rsid w:val="00204E1D"/>
    <w:rsid w:val="002059BD"/>
    <w:rsid w:val="00206D8E"/>
    <w:rsid w:val="00207FD8"/>
    <w:rsid w:val="00210FAF"/>
    <w:rsid w:val="00213B1E"/>
    <w:rsid w:val="00215284"/>
    <w:rsid w:val="002168F2"/>
    <w:rsid w:val="00216C2C"/>
    <w:rsid w:val="00216F9B"/>
    <w:rsid w:val="0022589F"/>
    <w:rsid w:val="002343FE"/>
    <w:rsid w:val="00235F7B"/>
    <w:rsid w:val="00237E14"/>
    <w:rsid w:val="00243B68"/>
    <w:rsid w:val="00245CC3"/>
    <w:rsid w:val="00245D19"/>
    <w:rsid w:val="002502CF"/>
    <w:rsid w:val="00261F71"/>
    <w:rsid w:val="002671B0"/>
    <w:rsid w:val="00267EBB"/>
    <w:rsid w:val="0027023B"/>
    <w:rsid w:val="00270763"/>
    <w:rsid w:val="00271788"/>
    <w:rsid w:val="00272F3F"/>
    <w:rsid w:val="00274EDB"/>
    <w:rsid w:val="0027729E"/>
    <w:rsid w:val="002843B2"/>
    <w:rsid w:val="00284E99"/>
    <w:rsid w:val="00284ED6"/>
    <w:rsid w:val="00290C5A"/>
    <w:rsid w:val="00290C92"/>
    <w:rsid w:val="00292A9B"/>
    <w:rsid w:val="00293500"/>
    <w:rsid w:val="0029647A"/>
    <w:rsid w:val="00296504"/>
    <w:rsid w:val="0029790D"/>
    <w:rsid w:val="002A6C0A"/>
    <w:rsid w:val="002A7BDF"/>
    <w:rsid w:val="002B53E8"/>
    <w:rsid w:val="002B5511"/>
    <w:rsid w:val="002B7ACF"/>
    <w:rsid w:val="002C0E42"/>
    <w:rsid w:val="002C24F6"/>
    <w:rsid w:val="002C539D"/>
    <w:rsid w:val="002D3A0F"/>
    <w:rsid w:val="002E0643"/>
    <w:rsid w:val="002E1C8B"/>
    <w:rsid w:val="002E2278"/>
    <w:rsid w:val="002E392E"/>
    <w:rsid w:val="002E4C07"/>
    <w:rsid w:val="002E537A"/>
    <w:rsid w:val="002E6BBC"/>
    <w:rsid w:val="002F1BA9"/>
    <w:rsid w:val="002F1CD5"/>
    <w:rsid w:val="002F1EFD"/>
    <w:rsid w:val="002F6E74"/>
    <w:rsid w:val="002F7081"/>
    <w:rsid w:val="002F7D2D"/>
    <w:rsid w:val="00304E0F"/>
    <w:rsid w:val="003106B3"/>
    <w:rsid w:val="0031160E"/>
    <w:rsid w:val="0031385D"/>
    <w:rsid w:val="00313A85"/>
    <w:rsid w:val="003171AB"/>
    <w:rsid w:val="003176B5"/>
    <w:rsid w:val="003223B2"/>
    <w:rsid w:val="00322A67"/>
    <w:rsid w:val="00325BF7"/>
    <w:rsid w:val="003277A0"/>
    <w:rsid w:val="003306DF"/>
    <w:rsid w:val="00330E13"/>
    <w:rsid w:val="00331537"/>
    <w:rsid w:val="00335A23"/>
    <w:rsid w:val="00340707"/>
    <w:rsid w:val="00341C61"/>
    <w:rsid w:val="00344DAA"/>
    <w:rsid w:val="00350417"/>
    <w:rsid w:val="00351841"/>
    <w:rsid w:val="003562A9"/>
    <w:rsid w:val="00360B60"/>
    <w:rsid w:val="003623A4"/>
    <w:rsid w:val="003624A6"/>
    <w:rsid w:val="00364A67"/>
    <w:rsid w:val="00364ADF"/>
    <w:rsid w:val="00365C8D"/>
    <w:rsid w:val="003670D9"/>
    <w:rsid w:val="003705AC"/>
    <w:rsid w:val="00370B41"/>
    <w:rsid w:val="00371B27"/>
    <w:rsid w:val="003726C3"/>
    <w:rsid w:val="00375D2E"/>
    <w:rsid w:val="0037607E"/>
    <w:rsid w:val="0038233C"/>
    <w:rsid w:val="00383071"/>
    <w:rsid w:val="00383B19"/>
    <w:rsid w:val="00384CBC"/>
    <w:rsid w:val="003863D0"/>
    <w:rsid w:val="003933F9"/>
    <w:rsid w:val="00395864"/>
    <w:rsid w:val="00396557"/>
    <w:rsid w:val="00397316"/>
    <w:rsid w:val="00397B2B"/>
    <w:rsid w:val="003A0D89"/>
    <w:rsid w:val="003A16A4"/>
    <w:rsid w:val="003A248F"/>
    <w:rsid w:val="003A2F9C"/>
    <w:rsid w:val="003A3ABE"/>
    <w:rsid w:val="003A4D9C"/>
    <w:rsid w:val="003B1668"/>
    <w:rsid w:val="003B1FD9"/>
    <w:rsid w:val="003B547F"/>
    <w:rsid w:val="003B5694"/>
    <w:rsid w:val="003C1A36"/>
    <w:rsid w:val="003C5E1E"/>
    <w:rsid w:val="003C5F4C"/>
    <w:rsid w:val="003C60B6"/>
    <w:rsid w:val="003C6A2A"/>
    <w:rsid w:val="003D0BB8"/>
    <w:rsid w:val="003D5EA8"/>
    <w:rsid w:val="003D74F0"/>
    <w:rsid w:val="003D7B28"/>
    <w:rsid w:val="003E227A"/>
    <w:rsid w:val="003E305E"/>
    <w:rsid w:val="003E34DB"/>
    <w:rsid w:val="003E5302"/>
    <w:rsid w:val="003E5575"/>
    <w:rsid w:val="003E5BF1"/>
    <w:rsid w:val="003E668D"/>
    <w:rsid w:val="003E7A6F"/>
    <w:rsid w:val="003F2452"/>
    <w:rsid w:val="003F32ED"/>
    <w:rsid w:val="003F41EA"/>
    <w:rsid w:val="003F5AE3"/>
    <w:rsid w:val="003F7DF0"/>
    <w:rsid w:val="004039AF"/>
    <w:rsid w:val="00406C8B"/>
    <w:rsid w:val="00407AFF"/>
    <w:rsid w:val="0041155D"/>
    <w:rsid w:val="00413CB2"/>
    <w:rsid w:val="004170BF"/>
    <w:rsid w:val="00420A05"/>
    <w:rsid w:val="004270E3"/>
    <w:rsid w:val="00430223"/>
    <w:rsid w:val="0043090D"/>
    <w:rsid w:val="0043183F"/>
    <w:rsid w:val="00431972"/>
    <w:rsid w:val="004348DC"/>
    <w:rsid w:val="00434921"/>
    <w:rsid w:val="00442018"/>
    <w:rsid w:val="00446567"/>
    <w:rsid w:val="00447B10"/>
    <w:rsid w:val="00452EE4"/>
    <w:rsid w:val="00452F0B"/>
    <w:rsid w:val="004536D6"/>
    <w:rsid w:val="00457224"/>
    <w:rsid w:val="00461131"/>
    <w:rsid w:val="004655F6"/>
    <w:rsid w:val="00467257"/>
    <w:rsid w:val="00471388"/>
    <w:rsid w:val="0047482C"/>
    <w:rsid w:val="00474A19"/>
    <w:rsid w:val="00475237"/>
    <w:rsid w:val="00475436"/>
    <w:rsid w:val="00476654"/>
    <w:rsid w:val="0048047E"/>
    <w:rsid w:val="004811CA"/>
    <w:rsid w:val="00482AF9"/>
    <w:rsid w:val="00491566"/>
    <w:rsid w:val="00491E85"/>
    <w:rsid w:val="00492281"/>
    <w:rsid w:val="004967C8"/>
    <w:rsid w:val="00496BB2"/>
    <w:rsid w:val="004A2680"/>
    <w:rsid w:val="004A6AAA"/>
    <w:rsid w:val="004B37B4"/>
    <w:rsid w:val="004B46C3"/>
    <w:rsid w:val="004B477B"/>
    <w:rsid w:val="004B72B4"/>
    <w:rsid w:val="004C0314"/>
    <w:rsid w:val="004C0D3D"/>
    <w:rsid w:val="004C0FC2"/>
    <w:rsid w:val="004C1D58"/>
    <w:rsid w:val="004C213E"/>
    <w:rsid w:val="004C376C"/>
    <w:rsid w:val="004C3B70"/>
    <w:rsid w:val="004C657F"/>
    <w:rsid w:val="004C7B26"/>
    <w:rsid w:val="004D17D8"/>
    <w:rsid w:val="004D52D8"/>
    <w:rsid w:val="004E28C0"/>
    <w:rsid w:val="004E355B"/>
    <w:rsid w:val="004F09AA"/>
    <w:rsid w:val="004F2E11"/>
    <w:rsid w:val="004F2FB7"/>
    <w:rsid w:val="004F3B27"/>
    <w:rsid w:val="00501557"/>
    <w:rsid w:val="005028E5"/>
    <w:rsid w:val="00503735"/>
    <w:rsid w:val="00506C04"/>
    <w:rsid w:val="00516A88"/>
    <w:rsid w:val="00520351"/>
    <w:rsid w:val="00522065"/>
    <w:rsid w:val="005224F2"/>
    <w:rsid w:val="00524E51"/>
    <w:rsid w:val="00525AF3"/>
    <w:rsid w:val="005314DF"/>
    <w:rsid w:val="00533055"/>
    <w:rsid w:val="00533F1C"/>
    <w:rsid w:val="00536D8B"/>
    <w:rsid w:val="0053734F"/>
    <w:rsid w:val="005379C3"/>
    <w:rsid w:val="00543C3D"/>
    <w:rsid w:val="00545A86"/>
    <w:rsid w:val="005477EA"/>
    <w:rsid w:val="00547B83"/>
    <w:rsid w:val="00550270"/>
    <w:rsid w:val="00550DB0"/>
    <w:rsid w:val="005519C2"/>
    <w:rsid w:val="00551BE7"/>
    <w:rsid w:val="005523E0"/>
    <w:rsid w:val="0055320F"/>
    <w:rsid w:val="0055699B"/>
    <w:rsid w:val="0055704D"/>
    <w:rsid w:val="00557887"/>
    <w:rsid w:val="0055789D"/>
    <w:rsid w:val="00557CEF"/>
    <w:rsid w:val="0056020A"/>
    <w:rsid w:val="005635B5"/>
    <w:rsid w:val="005638B1"/>
    <w:rsid w:val="00563D3D"/>
    <w:rsid w:val="005655B0"/>
    <w:rsid w:val="005659AA"/>
    <w:rsid w:val="005676E8"/>
    <w:rsid w:val="00574AB3"/>
    <w:rsid w:val="005756DF"/>
    <w:rsid w:val="00575D94"/>
    <w:rsid w:val="00577C12"/>
    <w:rsid w:val="005808A9"/>
    <w:rsid w:val="00580BFC"/>
    <w:rsid w:val="00581048"/>
    <w:rsid w:val="00581203"/>
    <w:rsid w:val="005829F4"/>
    <w:rsid w:val="0058349C"/>
    <w:rsid w:val="00585E2E"/>
    <w:rsid w:val="00585FBE"/>
    <w:rsid w:val="005870E8"/>
    <w:rsid w:val="0058789C"/>
    <w:rsid w:val="005935C1"/>
    <w:rsid w:val="005A4D4E"/>
    <w:rsid w:val="005A7237"/>
    <w:rsid w:val="005B21FA"/>
    <w:rsid w:val="005B23A3"/>
    <w:rsid w:val="005B3244"/>
    <w:rsid w:val="005B6EE8"/>
    <w:rsid w:val="005B7731"/>
    <w:rsid w:val="005C4515"/>
    <w:rsid w:val="005C5602"/>
    <w:rsid w:val="005C74A6"/>
    <w:rsid w:val="005D0678"/>
    <w:rsid w:val="005D1463"/>
    <w:rsid w:val="005D3B4D"/>
    <w:rsid w:val="005D615C"/>
    <w:rsid w:val="005E1860"/>
    <w:rsid w:val="005E29B7"/>
    <w:rsid w:val="005E44F1"/>
    <w:rsid w:val="005E641D"/>
    <w:rsid w:val="005F063B"/>
    <w:rsid w:val="005F192D"/>
    <w:rsid w:val="005F24C8"/>
    <w:rsid w:val="005F26AF"/>
    <w:rsid w:val="00600D4B"/>
    <w:rsid w:val="006035B5"/>
    <w:rsid w:val="006042E9"/>
    <w:rsid w:val="00607D6C"/>
    <w:rsid w:val="006111BC"/>
    <w:rsid w:val="0061383D"/>
    <w:rsid w:val="00614D69"/>
    <w:rsid w:val="00617030"/>
    <w:rsid w:val="00621301"/>
    <w:rsid w:val="0062173F"/>
    <w:rsid w:val="006235FB"/>
    <w:rsid w:val="00623BCD"/>
    <w:rsid w:val="00626A15"/>
    <w:rsid w:val="006323B0"/>
    <w:rsid w:val="00632D2B"/>
    <w:rsid w:val="00636752"/>
    <w:rsid w:val="006379E9"/>
    <w:rsid w:val="006438CB"/>
    <w:rsid w:val="00644783"/>
    <w:rsid w:val="006529B9"/>
    <w:rsid w:val="00654695"/>
    <w:rsid w:val="0065500A"/>
    <w:rsid w:val="00655217"/>
    <w:rsid w:val="00656F6C"/>
    <w:rsid w:val="00657144"/>
    <w:rsid w:val="0065727C"/>
    <w:rsid w:val="00661EA1"/>
    <w:rsid w:val="00664812"/>
    <w:rsid w:val="0066507C"/>
    <w:rsid w:val="00670A1A"/>
    <w:rsid w:val="00674A78"/>
    <w:rsid w:val="00674AF1"/>
    <w:rsid w:val="00682F69"/>
    <w:rsid w:val="006872C5"/>
    <w:rsid w:val="00695C09"/>
    <w:rsid w:val="00696A16"/>
    <w:rsid w:val="006978A3"/>
    <w:rsid w:val="006A46F2"/>
    <w:rsid w:val="006A4840"/>
    <w:rsid w:val="006A52A0"/>
    <w:rsid w:val="006A58E1"/>
    <w:rsid w:val="006A6344"/>
    <w:rsid w:val="006A7E1D"/>
    <w:rsid w:val="006B6D55"/>
    <w:rsid w:val="006C3A56"/>
    <w:rsid w:val="006C3BAD"/>
    <w:rsid w:val="006D05DC"/>
    <w:rsid w:val="006D0D45"/>
    <w:rsid w:val="006D1273"/>
    <w:rsid w:val="006D13F4"/>
    <w:rsid w:val="006D5263"/>
    <w:rsid w:val="006D6AED"/>
    <w:rsid w:val="006E00A8"/>
    <w:rsid w:val="006E0AC5"/>
    <w:rsid w:val="006E28C5"/>
    <w:rsid w:val="006E2BDD"/>
    <w:rsid w:val="006E6D0B"/>
    <w:rsid w:val="006F126E"/>
    <w:rsid w:val="006F17D5"/>
    <w:rsid w:val="006F32C9"/>
    <w:rsid w:val="006F3834"/>
    <w:rsid w:val="006F4361"/>
    <w:rsid w:val="006F5693"/>
    <w:rsid w:val="006F5D4C"/>
    <w:rsid w:val="0070216E"/>
    <w:rsid w:val="007049D1"/>
    <w:rsid w:val="00710B43"/>
    <w:rsid w:val="00714B5E"/>
    <w:rsid w:val="00717B01"/>
    <w:rsid w:val="00717BD4"/>
    <w:rsid w:val="00717FA2"/>
    <w:rsid w:val="007227D9"/>
    <w:rsid w:val="0072491F"/>
    <w:rsid w:val="00725598"/>
    <w:rsid w:val="007261E1"/>
    <w:rsid w:val="00726B84"/>
    <w:rsid w:val="00734639"/>
    <w:rsid w:val="007358FE"/>
    <w:rsid w:val="007374A1"/>
    <w:rsid w:val="007405F6"/>
    <w:rsid w:val="0074798F"/>
    <w:rsid w:val="00747E66"/>
    <w:rsid w:val="00747ECD"/>
    <w:rsid w:val="00752712"/>
    <w:rsid w:val="00753A84"/>
    <w:rsid w:val="007558FB"/>
    <w:rsid w:val="007611F5"/>
    <w:rsid w:val="007619E4"/>
    <w:rsid w:val="00761E75"/>
    <w:rsid w:val="007634DB"/>
    <w:rsid w:val="0076495E"/>
    <w:rsid w:val="00765FB6"/>
    <w:rsid w:val="00765FC8"/>
    <w:rsid w:val="007716CE"/>
    <w:rsid w:val="00775694"/>
    <w:rsid w:val="00776D22"/>
    <w:rsid w:val="00776D43"/>
    <w:rsid w:val="00784F00"/>
    <w:rsid w:val="00790E4F"/>
    <w:rsid w:val="00793442"/>
    <w:rsid w:val="00793F46"/>
    <w:rsid w:val="007A09CB"/>
    <w:rsid w:val="007A1325"/>
    <w:rsid w:val="007A1A18"/>
    <w:rsid w:val="007A3BAF"/>
    <w:rsid w:val="007A7F2F"/>
    <w:rsid w:val="007B2E4F"/>
    <w:rsid w:val="007B53D8"/>
    <w:rsid w:val="007C22C5"/>
    <w:rsid w:val="007C57E1"/>
    <w:rsid w:val="007C5811"/>
    <w:rsid w:val="007D2DF5"/>
    <w:rsid w:val="007D2E5E"/>
    <w:rsid w:val="007D451A"/>
    <w:rsid w:val="007D5E3E"/>
    <w:rsid w:val="007D7596"/>
    <w:rsid w:val="007D79D4"/>
    <w:rsid w:val="007E242C"/>
    <w:rsid w:val="007E6631"/>
    <w:rsid w:val="007E6FA8"/>
    <w:rsid w:val="007F0A50"/>
    <w:rsid w:val="007F3A2B"/>
    <w:rsid w:val="007F62E8"/>
    <w:rsid w:val="00803A12"/>
    <w:rsid w:val="00805417"/>
    <w:rsid w:val="00815F68"/>
    <w:rsid w:val="00820AA8"/>
    <w:rsid w:val="00820F1F"/>
    <w:rsid w:val="0082369C"/>
    <w:rsid w:val="008266F9"/>
    <w:rsid w:val="008267E2"/>
    <w:rsid w:val="00826A9B"/>
    <w:rsid w:val="00827468"/>
    <w:rsid w:val="008315A9"/>
    <w:rsid w:val="00834842"/>
    <w:rsid w:val="00840E7B"/>
    <w:rsid w:val="00842521"/>
    <w:rsid w:val="00844649"/>
    <w:rsid w:val="00844C13"/>
    <w:rsid w:val="00852D4D"/>
    <w:rsid w:val="008536AF"/>
    <w:rsid w:val="008536C4"/>
    <w:rsid w:val="00853D40"/>
    <w:rsid w:val="008564FC"/>
    <w:rsid w:val="0085756F"/>
    <w:rsid w:val="00857693"/>
    <w:rsid w:val="00857A8E"/>
    <w:rsid w:val="00860224"/>
    <w:rsid w:val="00864E76"/>
    <w:rsid w:val="008701C4"/>
    <w:rsid w:val="00872581"/>
    <w:rsid w:val="008726DA"/>
    <w:rsid w:val="008742D5"/>
    <w:rsid w:val="0087459D"/>
    <w:rsid w:val="0087680F"/>
    <w:rsid w:val="00876D81"/>
    <w:rsid w:val="0088004B"/>
    <w:rsid w:val="00881D86"/>
    <w:rsid w:val="00881E6D"/>
    <w:rsid w:val="00883306"/>
    <w:rsid w:val="00884B65"/>
    <w:rsid w:val="00884F54"/>
    <w:rsid w:val="008904F9"/>
    <w:rsid w:val="00890E4C"/>
    <w:rsid w:val="00890E74"/>
    <w:rsid w:val="00892798"/>
    <w:rsid w:val="0089418F"/>
    <w:rsid w:val="00896319"/>
    <w:rsid w:val="00897C29"/>
    <w:rsid w:val="008A1A9C"/>
    <w:rsid w:val="008A4633"/>
    <w:rsid w:val="008A5B70"/>
    <w:rsid w:val="008B032E"/>
    <w:rsid w:val="008B0A8A"/>
    <w:rsid w:val="008B1457"/>
    <w:rsid w:val="008B19E0"/>
    <w:rsid w:val="008B2D7B"/>
    <w:rsid w:val="008B73AB"/>
    <w:rsid w:val="008C0FA2"/>
    <w:rsid w:val="008C2342"/>
    <w:rsid w:val="008C6CDF"/>
    <w:rsid w:val="008C77B6"/>
    <w:rsid w:val="008D0BEE"/>
    <w:rsid w:val="008D1B91"/>
    <w:rsid w:val="008D1DD3"/>
    <w:rsid w:val="008D398C"/>
    <w:rsid w:val="008D6830"/>
    <w:rsid w:val="008D724A"/>
    <w:rsid w:val="008E4001"/>
    <w:rsid w:val="008E5A97"/>
    <w:rsid w:val="008E7A3E"/>
    <w:rsid w:val="008F2861"/>
    <w:rsid w:val="008F3307"/>
    <w:rsid w:val="008F41FD"/>
    <w:rsid w:val="008F4479"/>
    <w:rsid w:val="008F4913"/>
    <w:rsid w:val="008F4BA0"/>
    <w:rsid w:val="008F51B3"/>
    <w:rsid w:val="00901726"/>
    <w:rsid w:val="009068A6"/>
    <w:rsid w:val="009168B0"/>
    <w:rsid w:val="00920E6A"/>
    <w:rsid w:val="00922C05"/>
    <w:rsid w:val="00931713"/>
    <w:rsid w:val="00931816"/>
    <w:rsid w:val="00932C71"/>
    <w:rsid w:val="00932D5B"/>
    <w:rsid w:val="0093586E"/>
    <w:rsid w:val="009360C3"/>
    <w:rsid w:val="009442F3"/>
    <w:rsid w:val="00945811"/>
    <w:rsid w:val="009509D5"/>
    <w:rsid w:val="009538F5"/>
    <w:rsid w:val="00954177"/>
    <w:rsid w:val="00957187"/>
    <w:rsid w:val="00960255"/>
    <w:rsid w:val="009603E1"/>
    <w:rsid w:val="00961C9D"/>
    <w:rsid w:val="00963065"/>
    <w:rsid w:val="00963671"/>
    <w:rsid w:val="00963A07"/>
    <w:rsid w:val="00965488"/>
    <w:rsid w:val="00965F0F"/>
    <w:rsid w:val="00967AFB"/>
    <w:rsid w:val="0097151F"/>
    <w:rsid w:val="00973777"/>
    <w:rsid w:val="00973BA7"/>
    <w:rsid w:val="00976009"/>
    <w:rsid w:val="00976E78"/>
    <w:rsid w:val="009775C0"/>
    <w:rsid w:val="00977FEA"/>
    <w:rsid w:val="00981F23"/>
    <w:rsid w:val="00982EED"/>
    <w:rsid w:val="00990634"/>
    <w:rsid w:val="00991733"/>
    <w:rsid w:val="00992078"/>
    <w:rsid w:val="00992BE3"/>
    <w:rsid w:val="0099541F"/>
    <w:rsid w:val="009A1467"/>
    <w:rsid w:val="009A3921"/>
    <w:rsid w:val="009A6464"/>
    <w:rsid w:val="009B179E"/>
    <w:rsid w:val="009B69F5"/>
    <w:rsid w:val="009C5FF7"/>
    <w:rsid w:val="009C6292"/>
    <w:rsid w:val="009D15DB"/>
    <w:rsid w:val="009D3133"/>
    <w:rsid w:val="009D49C3"/>
    <w:rsid w:val="009E160D"/>
    <w:rsid w:val="009E5CA0"/>
    <w:rsid w:val="009E641E"/>
    <w:rsid w:val="009E6B29"/>
    <w:rsid w:val="009F0A10"/>
    <w:rsid w:val="009F1CBB"/>
    <w:rsid w:val="009F3305"/>
    <w:rsid w:val="009F5C5B"/>
    <w:rsid w:val="009F6384"/>
    <w:rsid w:val="009F6FB2"/>
    <w:rsid w:val="00A071C0"/>
    <w:rsid w:val="00A12369"/>
    <w:rsid w:val="00A1237E"/>
    <w:rsid w:val="00A21CC4"/>
    <w:rsid w:val="00A22670"/>
    <w:rsid w:val="00A235C5"/>
    <w:rsid w:val="00A24B35"/>
    <w:rsid w:val="00A271BA"/>
    <w:rsid w:val="00A27F86"/>
    <w:rsid w:val="00A3416F"/>
    <w:rsid w:val="00A34F16"/>
    <w:rsid w:val="00A3509C"/>
    <w:rsid w:val="00A4042F"/>
    <w:rsid w:val="00A42D45"/>
    <w:rsid w:val="00A431C6"/>
    <w:rsid w:val="00A54315"/>
    <w:rsid w:val="00A55F98"/>
    <w:rsid w:val="00A56ABF"/>
    <w:rsid w:val="00A60FBC"/>
    <w:rsid w:val="00A65C0B"/>
    <w:rsid w:val="00A66866"/>
    <w:rsid w:val="00A719B5"/>
    <w:rsid w:val="00A7383A"/>
    <w:rsid w:val="00A76422"/>
    <w:rsid w:val="00A776BA"/>
    <w:rsid w:val="00A80CFC"/>
    <w:rsid w:val="00A81FD2"/>
    <w:rsid w:val="00A82E88"/>
    <w:rsid w:val="00A8441A"/>
    <w:rsid w:val="00A85A92"/>
    <w:rsid w:val="00A8674A"/>
    <w:rsid w:val="00A91322"/>
    <w:rsid w:val="00A91697"/>
    <w:rsid w:val="00A91C24"/>
    <w:rsid w:val="00A91DE0"/>
    <w:rsid w:val="00A96E24"/>
    <w:rsid w:val="00A96FA8"/>
    <w:rsid w:val="00AA25AA"/>
    <w:rsid w:val="00AA28A6"/>
    <w:rsid w:val="00AA6F6E"/>
    <w:rsid w:val="00AB122B"/>
    <w:rsid w:val="00AB1F0C"/>
    <w:rsid w:val="00AB21B0"/>
    <w:rsid w:val="00AB3468"/>
    <w:rsid w:val="00AB48D3"/>
    <w:rsid w:val="00AB551F"/>
    <w:rsid w:val="00AC18A2"/>
    <w:rsid w:val="00AC581C"/>
    <w:rsid w:val="00AD03EB"/>
    <w:rsid w:val="00AD58A6"/>
    <w:rsid w:val="00AD7BEF"/>
    <w:rsid w:val="00AE0243"/>
    <w:rsid w:val="00AE0F1D"/>
    <w:rsid w:val="00AE1BAD"/>
    <w:rsid w:val="00AE2124"/>
    <w:rsid w:val="00AE24BC"/>
    <w:rsid w:val="00AE2FE4"/>
    <w:rsid w:val="00AE3E3F"/>
    <w:rsid w:val="00AE542F"/>
    <w:rsid w:val="00AE5B0C"/>
    <w:rsid w:val="00AF2516"/>
    <w:rsid w:val="00AF2FC7"/>
    <w:rsid w:val="00AF3351"/>
    <w:rsid w:val="00AF4760"/>
    <w:rsid w:val="00AF55D4"/>
    <w:rsid w:val="00AF7FCD"/>
    <w:rsid w:val="00B0505F"/>
    <w:rsid w:val="00B05119"/>
    <w:rsid w:val="00B05C2D"/>
    <w:rsid w:val="00B1090E"/>
    <w:rsid w:val="00B10959"/>
    <w:rsid w:val="00B12933"/>
    <w:rsid w:val="00B12B88"/>
    <w:rsid w:val="00B137E0"/>
    <w:rsid w:val="00B13BC8"/>
    <w:rsid w:val="00B24662"/>
    <w:rsid w:val="00B247F0"/>
    <w:rsid w:val="00B2513B"/>
    <w:rsid w:val="00B2775A"/>
    <w:rsid w:val="00B30B79"/>
    <w:rsid w:val="00B3212E"/>
    <w:rsid w:val="00B32FC0"/>
    <w:rsid w:val="00B3378A"/>
    <w:rsid w:val="00B3385B"/>
    <w:rsid w:val="00B33DA8"/>
    <w:rsid w:val="00B3569C"/>
    <w:rsid w:val="00B35EF9"/>
    <w:rsid w:val="00B36EB6"/>
    <w:rsid w:val="00B43676"/>
    <w:rsid w:val="00B4732B"/>
    <w:rsid w:val="00B5504B"/>
    <w:rsid w:val="00B550DB"/>
    <w:rsid w:val="00B5602D"/>
    <w:rsid w:val="00B57D91"/>
    <w:rsid w:val="00B60125"/>
    <w:rsid w:val="00B6241A"/>
    <w:rsid w:val="00B64687"/>
    <w:rsid w:val="00B6656B"/>
    <w:rsid w:val="00B707BD"/>
    <w:rsid w:val="00B71625"/>
    <w:rsid w:val="00B73CF4"/>
    <w:rsid w:val="00B75348"/>
    <w:rsid w:val="00B75C54"/>
    <w:rsid w:val="00B777AC"/>
    <w:rsid w:val="00B84031"/>
    <w:rsid w:val="00B84B83"/>
    <w:rsid w:val="00B8710E"/>
    <w:rsid w:val="00B92A93"/>
    <w:rsid w:val="00B94E32"/>
    <w:rsid w:val="00BA0A23"/>
    <w:rsid w:val="00BA17A8"/>
    <w:rsid w:val="00BA3C33"/>
    <w:rsid w:val="00BA4E1F"/>
    <w:rsid w:val="00BB0878"/>
    <w:rsid w:val="00BB1879"/>
    <w:rsid w:val="00BB58D8"/>
    <w:rsid w:val="00BC0ABE"/>
    <w:rsid w:val="00BC0C9E"/>
    <w:rsid w:val="00BC30DB"/>
    <w:rsid w:val="00BC64FF"/>
    <w:rsid w:val="00BC7C37"/>
    <w:rsid w:val="00BD2244"/>
    <w:rsid w:val="00BD62D5"/>
    <w:rsid w:val="00BE6472"/>
    <w:rsid w:val="00BE72C8"/>
    <w:rsid w:val="00BF03BC"/>
    <w:rsid w:val="00BF2144"/>
    <w:rsid w:val="00BF29B8"/>
    <w:rsid w:val="00BF46EA"/>
    <w:rsid w:val="00BF7151"/>
    <w:rsid w:val="00C07769"/>
    <w:rsid w:val="00C07D05"/>
    <w:rsid w:val="00C10856"/>
    <w:rsid w:val="00C10A61"/>
    <w:rsid w:val="00C113DB"/>
    <w:rsid w:val="00C13DE5"/>
    <w:rsid w:val="00C203FA"/>
    <w:rsid w:val="00C244F5"/>
    <w:rsid w:val="00C25E1E"/>
    <w:rsid w:val="00C3164F"/>
    <w:rsid w:val="00C31ACA"/>
    <w:rsid w:val="00C31B5E"/>
    <w:rsid w:val="00C34D3E"/>
    <w:rsid w:val="00C35537"/>
    <w:rsid w:val="00C35B37"/>
    <w:rsid w:val="00C35CEB"/>
    <w:rsid w:val="00C3747A"/>
    <w:rsid w:val="00C37F29"/>
    <w:rsid w:val="00C42895"/>
    <w:rsid w:val="00C559BD"/>
    <w:rsid w:val="00C56DCC"/>
    <w:rsid w:val="00C57075"/>
    <w:rsid w:val="00C72A43"/>
    <w:rsid w:val="00C72AFE"/>
    <w:rsid w:val="00C77121"/>
    <w:rsid w:val="00C800FA"/>
    <w:rsid w:val="00C81619"/>
    <w:rsid w:val="00C81C8E"/>
    <w:rsid w:val="00C8436D"/>
    <w:rsid w:val="00C92E94"/>
    <w:rsid w:val="00C93AB7"/>
    <w:rsid w:val="00C95497"/>
    <w:rsid w:val="00C96092"/>
    <w:rsid w:val="00CA013C"/>
    <w:rsid w:val="00CA02A7"/>
    <w:rsid w:val="00CA6181"/>
    <w:rsid w:val="00CA6D6D"/>
    <w:rsid w:val="00CB064D"/>
    <w:rsid w:val="00CB4398"/>
    <w:rsid w:val="00CC0194"/>
    <w:rsid w:val="00CC6BF7"/>
    <w:rsid w:val="00CC7A4E"/>
    <w:rsid w:val="00CD1359"/>
    <w:rsid w:val="00CD281A"/>
    <w:rsid w:val="00CD3B79"/>
    <w:rsid w:val="00CD4C83"/>
    <w:rsid w:val="00CD632F"/>
    <w:rsid w:val="00CE2D48"/>
    <w:rsid w:val="00CE3AEA"/>
    <w:rsid w:val="00CF320F"/>
    <w:rsid w:val="00CF4C2D"/>
    <w:rsid w:val="00D01EDC"/>
    <w:rsid w:val="00D05DB5"/>
    <w:rsid w:val="00D06D5A"/>
    <w:rsid w:val="00D078AA"/>
    <w:rsid w:val="00D10058"/>
    <w:rsid w:val="00D11978"/>
    <w:rsid w:val="00D13E17"/>
    <w:rsid w:val="00D14083"/>
    <w:rsid w:val="00D15E30"/>
    <w:rsid w:val="00D16129"/>
    <w:rsid w:val="00D224E8"/>
    <w:rsid w:val="00D23582"/>
    <w:rsid w:val="00D25DBD"/>
    <w:rsid w:val="00D26929"/>
    <w:rsid w:val="00D30CBD"/>
    <w:rsid w:val="00D30D9E"/>
    <w:rsid w:val="00D33908"/>
    <w:rsid w:val="00D354F2"/>
    <w:rsid w:val="00D36C30"/>
    <w:rsid w:val="00D37C90"/>
    <w:rsid w:val="00D432F2"/>
    <w:rsid w:val="00D43A8C"/>
    <w:rsid w:val="00D440EA"/>
    <w:rsid w:val="00D45413"/>
    <w:rsid w:val="00D45837"/>
    <w:rsid w:val="00D53072"/>
    <w:rsid w:val="00D55EAB"/>
    <w:rsid w:val="00D56A9D"/>
    <w:rsid w:val="00D61173"/>
    <w:rsid w:val="00D61A4E"/>
    <w:rsid w:val="00D634EA"/>
    <w:rsid w:val="00D64305"/>
    <w:rsid w:val="00D713A1"/>
    <w:rsid w:val="00D76849"/>
    <w:rsid w:val="00D77956"/>
    <w:rsid w:val="00D80F0C"/>
    <w:rsid w:val="00D81096"/>
    <w:rsid w:val="00D812D0"/>
    <w:rsid w:val="00D82EA3"/>
    <w:rsid w:val="00D83AEC"/>
    <w:rsid w:val="00D92077"/>
    <w:rsid w:val="00D927DD"/>
    <w:rsid w:val="00D94231"/>
    <w:rsid w:val="00D951E2"/>
    <w:rsid w:val="00D95513"/>
    <w:rsid w:val="00D9565A"/>
    <w:rsid w:val="00D96730"/>
    <w:rsid w:val="00D97063"/>
    <w:rsid w:val="00DA130E"/>
    <w:rsid w:val="00DB03A7"/>
    <w:rsid w:val="00DB19A7"/>
    <w:rsid w:val="00DB2337"/>
    <w:rsid w:val="00DB47B9"/>
    <w:rsid w:val="00DB5F87"/>
    <w:rsid w:val="00DB699B"/>
    <w:rsid w:val="00DC0277"/>
    <w:rsid w:val="00DC0376"/>
    <w:rsid w:val="00DC099B"/>
    <w:rsid w:val="00DC2BE5"/>
    <w:rsid w:val="00DC38ED"/>
    <w:rsid w:val="00DD0BDA"/>
    <w:rsid w:val="00DD4CD4"/>
    <w:rsid w:val="00DD65A2"/>
    <w:rsid w:val="00DD6770"/>
    <w:rsid w:val="00DE0749"/>
    <w:rsid w:val="00DE0A41"/>
    <w:rsid w:val="00DE1CE2"/>
    <w:rsid w:val="00DE2FCB"/>
    <w:rsid w:val="00DE53B3"/>
    <w:rsid w:val="00DE6ADF"/>
    <w:rsid w:val="00DE6C9F"/>
    <w:rsid w:val="00DE7B91"/>
    <w:rsid w:val="00DF0AA0"/>
    <w:rsid w:val="00DF1210"/>
    <w:rsid w:val="00DF31E9"/>
    <w:rsid w:val="00DF400D"/>
    <w:rsid w:val="00DF5C23"/>
    <w:rsid w:val="00DF7353"/>
    <w:rsid w:val="00E00124"/>
    <w:rsid w:val="00E01DAD"/>
    <w:rsid w:val="00E021DC"/>
    <w:rsid w:val="00E03F91"/>
    <w:rsid w:val="00E064EF"/>
    <w:rsid w:val="00E064F2"/>
    <w:rsid w:val="00E0717B"/>
    <w:rsid w:val="00E07866"/>
    <w:rsid w:val="00E13CF8"/>
    <w:rsid w:val="00E15598"/>
    <w:rsid w:val="00E17E1A"/>
    <w:rsid w:val="00E20D65"/>
    <w:rsid w:val="00E22958"/>
    <w:rsid w:val="00E26E36"/>
    <w:rsid w:val="00E353A2"/>
    <w:rsid w:val="00E36881"/>
    <w:rsid w:val="00E42E4C"/>
    <w:rsid w:val="00E46D2F"/>
    <w:rsid w:val="00E47013"/>
    <w:rsid w:val="00E541F9"/>
    <w:rsid w:val="00E54419"/>
    <w:rsid w:val="00E555B5"/>
    <w:rsid w:val="00E57B79"/>
    <w:rsid w:val="00E57EEF"/>
    <w:rsid w:val="00E63419"/>
    <w:rsid w:val="00E64496"/>
    <w:rsid w:val="00E6579A"/>
    <w:rsid w:val="00E71626"/>
    <w:rsid w:val="00E72115"/>
    <w:rsid w:val="00E74FBF"/>
    <w:rsid w:val="00E8322E"/>
    <w:rsid w:val="00E847B0"/>
    <w:rsid w:val="00E84CB9"/>
    <w:rsid w:val="00E900DD"/>
    <w:rsid w:val="00E903E0"/>
    <w:rsid w:val="00E942E9"/>
    <w:rsid w:val="00EA1115"/>
    <w:rsid w:val="00EA22A6"/>
    <w:rsid w:val="00EA303D"/>
    <w:rsid w:val="00EA39EB"/>
    <w:rsid w:val="00EA4448"/>
    <w:rsid w:val="00EA58CE"/>
    <w:rsid w:val="00EB14EA"/>
    <w:rsid w:val="00EB33FF"/>
    <w:rsid w:val="00EB3D1A"/>
    <w:rsid w:val="00EC2759"/>
    <w:rsid w:val="00EC3CBA"/>
    <w:rsid w:val="00EC7106"/>
    <w:rsid w:val="00ED0120"/>
    <w:rsid w:val="00ED26F8"/>
    <w:rsid w:val="00ED3BBA"/>
    <w:rsid w:val="00ED4E12"/>
    <w:rsid w:val="00EE051B"/>
    <w:rsid w:val="00EE54B4"/>
    <w:rsid w:val="00EF1152"/>
    <w:rsid w:val="00EF1AD8"/>
    <w:rsid w:val="00EF2B5C"/>
    <w:rsid w:val="00EF7794"/>
    <w:rsid w:val="00F02046"/>
    <w:rsid w:val="00F02A6E"/>
    <w:rsid w:val="00F02B9E"/>
    <w:rsid w:val="00F03D13"/>
    <w:rsid w:val="00F053D8"/>
    <w:rsid w:val="00F07888"/>
    <w:rsid w:val="00F1313D"/>
    <w:rsid w:val="00F13CAD"/>
    <w:rsid w:val="00F14696"/>
    <w:rsid w:val="00F201E7"/>
    <w:rsid w:val="00F204E0"/>
    <w:rsid w:val="00F20B16"/>
    <w:rsid w:val="00F21C79"/>
    <w:rsid w:val="00F221BF"/>
    <w:rsid w:val="00F238C9"/>
    <w:rsid w:val="00F23CA5"/>
    <w:rsid w:val="00F267FD"/>
    <w:rsid w:val="00F27512"/>
    <w:rsid w:val="00F277AA"/>
    <w:rsid w:val="00F277D4"/>
    <w:rsid w:val="00F31955"/>
    <w:rsid w:val="00F32C3F"/>
    <w:rsid w:val="00F33914"/>
    <w:rsid w:val="00F33CC2"/>
    <w:rsid w:val="00F34C06"/>
    <w:rsid w:val="00F40F72"/>
    <w:rsid w:val="00F43E46"/>
    <w:rsid w:val="00F43EA3"/>
    <w:rsid w:val="00F459FF"/>
    <w:rsid w:val="00F50C55"/>
    <w:rsid w:val="00F52472"/>
    <w:rsid w:val="00F55FDC"/>
    <w:rsid w:val="00F57FFB"/>
    <w:rsid w:val="00F601E6"/>
    <w:rsid w:val="00F65B3E"/>
    <w:rsid w:val="00F70FFB"/>
    <w:rsid w:val="00F71273"/>
    <w:rsid w:val="00F72FD6"/>
    <w:rsid w:val="00F73954"/>
    <w:rsid w:val="00F755BF"/>
    <w:rsid w:val="00F75B9C"/>
    <w:rsid w:val="00F90B84"/>
    <w:rsid w:val="00F94060"/>
    <w:rsid w:val="00F94BD8"/>
    <w:rsid w:val="00FA1504"/>
    <w:rsid w:val="00FA1B61"/>
    <w:rsid w:val="00FA5544"/>
    <w:rsid w:val="00FA56F6"/>
    <w:rsid w:val="00FA5EA7"/>
    <w:rsid w:val="00FA5EE8"/>
    <w:rsid w:val="00FA7918"/>
    <w:rsid w:val="00FB329D"/>
    <w:rsid w:val="00FC12FB"/>
    <w:rsid w:val="00FC27E3"/>
    <w:rsid w:val="00FC74C7"/>
    <w:rsid w:val="00FD451D"/>
    <w:rsid w:val="00FD5B22"/>
    <w:rsid w:val="00FE1B01"/>
    <w:rsid w:val="00FE2E48"/>
    <w:rsid w:val="00FE37ED"/>
    <w:rsid w:val="00FE44CC"/>
    <w:rsid w:val="00FE7B88"/>
    <w:rsid w:val="00FF31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A7D8F9"/>
  <w14:defaultImageDpi w14:val="300"/>
  <w15:docId w15:val="{AD382920-940C-4040-AB8C-92220739A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E7A6F"/>
    <w:pPr>
      <w:spacing w:after="160" w:line="259" w:lineRule="auto"/>
    </w:pPr>
    <w:rPr>
      <w:rFonts w:ascii="Calibri" w:hAnsi="Calibri" w:cs="Calibri"/>
      <w:sz w:val="22"/>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uiPriority w:val="9"/>
    <w:qFormat/>
    <w:rsid w:val="003E7A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BlockText,Char Char Char Char Char Char,Heading 2 Char1 Char1,Heading 2 Char Char Char Char Char Char,1,2,Tag&amp;Cite,HEADING 2, 1,Heading 2 Char Char1,Heading 2 Char Char Char Char Char Char Char Char,Heading 2 Char1 Char,Cha,Heading 21, 2"/>
    <w:basedOn w:val="Normal"/>
    <w:next w:val="Normal"/>
    <w:link w:val="Heading2Char"/>
    <w:uiPriority w:val="9"/>
    <w:unhideWhenUsed/>
    <w:qFormat/>
    <w:rsid w:val="003E7A6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Char Char,Char,Tag Char Char,Bold Cite,Cite 1,Read Char,Heading 3 Char1 Char Char,Heading 3 Char Char1 Char Char,Read Char Ch,Text 7,no,Tags v 2,No Underline, Char,3: Cite,Char1,n"/>
    <w:basedOn w:val="Normal"/>
    <w:next w:val="Normal"/>
    <w:link w:val="Heading3Char"/>
    <w:uiPriority w:val="9"/>
    <w:unhideWhenUsed/>
    <w:qFormat/>
    <w:rsid w:val="003E7A6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No Spacing1111,ta,TAG,CD - Cite"/>
    <w:basedOn w:val="Normal"/>
    <w:next w:val="Normal"/>
    <w:link w:val="Heading4Char"/>
    <w:unhideWhenUsed/>
    <w:qFormat/>
    <w:rsid w:val="003E7A6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E7A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7A6F"/>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uiPriority w:val="9"/>
    <w:rsid w:val="003E7A6F"/>
    <w:rPr>
      <w:rFonts w:ascii="Calibri" w:eastAsiaTheme="majorEastAsia" w:hAnsi="Calibri" w:cstheme="majorBidi"/>
      <w:b/>
      <w:bCs/>
      <w:sz w:val="52"/>
      <w:szCs w:val="32"/>
    </w:rPr>
  </w:style>
  <w:style w:type="character" w:customStyle="1" w:styleId="Heading2Char">
    <w:name w:val="Heading 2 Char"/>
    <w:aliases w:val="Hat Char,BlockText Char,Char Char Char Char Char Char Char1,Heading 2 Char1 Char1 Char,Heading 2 Char Char Char Char Char Char Char,1 Char,2 Char,Tag&amp;Cite Char,HEADING 2 Char, 1 Char,Heading 2 Char Char1 Char,Heading 2 Char1 Char Char1"/>
    <w:basedOn w:val="DefaultParagraphFont"/>
    <w:link w:val="Heading2"/>
    <w:uiPriority w:val="9"/>
    <w:rsid w:val="003E7A6F"/>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Char Char Char,Char Char2,Tag Char Char Char,Bold Cite Char1,Cite 1 Char,Read Char Char,Heading 3 Char1 Char Char Char1,Heading 3 Char Char1 Char Char Char,n Char"/>
    <w:basedOn w:val="DefaultParagraphFont"/>
    <w:link w:val="Heading3"/>
    <w:uiPriority w:val="9"/>
    <w:rsid w:val="003E7A6F"/>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9"/>
    <w:rsid w:val="003E7A6F"/>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3E7A6F"/>
    <w:rPr>
      <w:b/>
      <w:sz w:val="26"/>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1"/>
    <w:qFormat/>
    <w:rsid w:val="003E7A6F"/>
    <w:rPr>
      <w:b w:val="0"/>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Style1,bold underline,Box,Bold Underline,B"/>
    <w:basedOn w:val="DefaultParagraphFont"/>
    <w:link w:val="textbold"/>
    <w:uiPriority w:val="20"/>
    <w:qFormat/>
    <w:rsid w:val="003E7A6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E7A6F"/>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link w:val="Card"/>
    <w:uiPriority w:val="99"/>
    <w:unhideWhenUsed/>
    <w:rsid w:val="003E7A6F"/>
    <w:rPr>
      <w:color w:val="auto"/>
      <w:u w:val="none"/>
    </w:rPr>
  </w:style>
  <w:style w:type="paragraph" w:styleId="DocumentMap">
    <w:name w:val="Document Map"/>
    <w:basedOn w:val="Normal"/>
    <w:link w:val="DocumentMapChar"/>
    <w:uiPriority w:val="99"/>
    <w:semiHidden/>
    <w:unhideWhenUsed/>
    <w:rsid w:val="003E7A6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E7A6F"/>
    <w:rPr>
      <w:rFonts w:ascii="Lucida Grande" w:hAnsi="Lucida Grande" w:cs="Lucida Grande"/>
    </w:rPr>
  </w:style>
  <w:style w:type="paragraph" w:customStyle="1" w:styleId="Analytic">
    <w:name w:val="Analytic"/>
    <w:link w:val="AnalyticChar"/>
    <w:autoRedefine/>
    <w:qFormat/>
    <w:rsid w:val="00245CC3"/>
    <w:pPr>
      <w:spacing w:after="160" w:line="259" w:lineRule="auto"/>
    </w:pPr>
    <w:rPr>
      <w:rFonts w:ascii="Arial Narrow" w:eastAsiaTheme="majorEastAsia" w:hAnsi="Arial Narrow" w:cstheme="majorBidi"/>
      <w:b/>
      <w:iCs/>
      <w:sz w:val="22"/>
      <w:szCs w:val="22"/>
    </w:rPr>
  </w:style>
  <w:style w:type="character" w:customStyle="1" w:styleId="AnalyticChar">
    <w:name w:val="Analytic Char"/>
    <w:basedOn w:val="DefaultParagraphFont"/>
    <w:link w:val="Analytic"/>
    <w:rsid w:val="00245CC3"/>
    <w:rPr>
      <w:rFonts w:ascii="Arial Narrow" w:eastAsiaTheme="majorEastAsia" w:hAnsi="Arial Narrow" w:cstheme="majorBidi"/>
      <w:b/>
      <w:iCs/>
      <w:sz w:val="22"/>
      <w:szCs w:val="22"/>
    </w:rPr>
  </w:style>
  <w:style w:type="paragraph" w:customStyle="1" w:styleId="Card">
    <w:name w:val="Card"/>
    <w:aliases w:val="Tags,No Spacing41,No Spacing111112,Note Level 2,card,Medium Grid 21,No Spacing31,No Spacing22,No Spacing3,No Spacing111111,tag,Dont use,Small Text,nonunderlined,No Spacing6,No Spacing7,No Spacing1121,No Spacing112,No Spacing111,No Spacing2"/>
    <w:basedOn w:val="Heading1"/>
    <w:link w:val="Hyperlink"/>
    <w:autoRedefine/>
    <w:uiPriority w:val="99"/>
    <w:qFormat/>
    <w:rsid w:val="003277A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ListParagraph">
    <w:name w:val="List Paragraph"/>
    <w:basedOn w:val="Normal"/>
    <w:uiPriority w:val="34"/>
    <w:unhideWhenUsed/>
    <w:qFormat/>
    <w:rsid w:val="003277A0"/>
    <w:pPr>
      <w:ind w:left="720"/>
      <w:contextualSpacing/>
    </w:pPr>
  </w:style>
  <w:style w:type="paragraph" w:customStyle="1" w:styleId="textbold">
    <w:name w:val="text bold"/>
    <w:basedOn w:val="Normal"/>
    <w:link w:val="Emphasis"/>
    <w:uiPriority w:val="20"/>
    <w:qFormat/>
    <w:rsid w:val="003277A0"/>
    <w:pPr>
      <w:widowControl w:val="0"/>
      <w:ind w:left="720"/>
      <w:jc w:val="both"/>
    </w:pPr>
    <w:rPr>
      <w:b/>
      <w:iCs/>
      <w:u w:val="single"/>
    </w:rPr>
  </w:style>
  <w:style w:type="character" w:styleId="UnresolvedMention">
    <w:name w:val="Unresolved Mention"/>
    <w:basedOn w:val="DefaultParagraphFont"/>
    <w:uiPriority w:val="99"/>
    <w:unhideWhenUsed/>
    <w:rsid w:val="003277A0"/>
    <w:rPr>
      <w:color w:val="605E5C"/>
      <w:shd w:val="clear" w:color="auto" w:fill="E1DFDD"/>
    </w:rPr>
  </w:style>
  <w:style w:type="paragraph" w:styleId="NormalWeb">
    <w:name w:val="Normal (Web)"/>
    <w:basedOn w:val="Normal"/>
    <w:uiPriority w:val="99"/>
    <w:unhideWhenUsed/>
    <w:rsid w:val="003277A0"/>
    <w:pPr>
      <w:spacing w:before="100" w:beforeAutospacing="1" w:after="100" w:afterAutospacing="1"/>
    </w:pPr>
    <w:rPr>
      <w:rFonts w:eastAsia="Times New Roman"/>
      <w:sz w:val="24"/>
    </w:rPr>
  </w:style>
  <w:style w:type="paragraph" w:customStyle="1" w:styleId="cardbody">
    <w:name w:val="cardbody"/>
    <w:basedOn w:val="Normal"/>
    <w:rsid w:val="003277A0"/>
    <w:pPr>
      <w:spacing w:before="100" w:beforeAutospacing="1" w:after="100" w:afterAutospacing="1"/>
    </w:pPr>
    <w:rPr>
      <w:rFonts w:eastAsia="Times New Roman"/>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3277A0"/>
    <w:pPr>
      <w:autoSpaceDE w:val="0"/>
      <w:autoSpaceDN w:val="0"/>
      <w:adjustRightInd w:val="0"/>
      <w:spacing w:before="480" w:line="254" w:lineRule="auto"/>
      <w:ind w:left="432" w:right="432"/>
      <w:jc w:val="both"/>
    </w:pPr>
    <w:rPr>
      <w:rFonts w:asciiTheme="minorHAnsi" w:hAnsiTheme="minorHAnsi"/>
      <w:u w:val="single"/>
    </w:rPr>
  </w:style>
  <w:style w:type="paragraph" w:customStyle="1" w:styleId="Analytics">
    <w:name w:val="Analytics"/>
    <w:basedOn w:val="Heading4"/>
    <w:link w:val="AnalyticsChar"/>
    <w:autoRedefine/>
    <w:uiPriority w:val="4"/>
    <w:qFormat/>
    <w:rsid w:val="003277A0"/>
    <w:rPr>
      <w:rFonts w:cstheme="minorHAnsi"/>
      <w:color w:val="7030A0"/>
    </w:rPr>
  </w:style>
  <w:style w:type="character" w:customStyle="1" w:styleId="AnalyticsChar">
    <w:name w:val="Analytics Char"/>
    <w:basedOn w:val="DefaultParagraphFont"/>
    <w:link w:val="Analytics"/>
    <w:uiPriority w:val="4"/>
    <w:rsid w:val="003277A0"/>
    <w:rPr>
      <w:rFonts w:ascii="Arial Narrow" w:eastAsiaTheme="majorEastAsia" w:hAnsi="Arial Narrow" w:cstheme="minorHAnsi"/>
      <w:b/>
      <w:bCs/>
      <w:color w:val="7030A0"/>
      <w:sz w:val="22"/>
      <w:szCs w:val="26"/>
    </w:rPr>
  </w:style>
  <w:style w:type="paragraph" w:styleId="BodyText">
    <w:name w:val="Body Text"/>
    <w:basedOn w:val="Normal"/>
    <w:link w:val="BodyTextChar"/>
    <w:rsid w:val="003277A0"/>
    <w:pPr>
      <w:spacing w:after="140" w:line="276" w:lineRule="auto"/>
    </w:pPr>
    <w:rPr>
      <w:rFonts w:eastAsia="Calibri"/>
    </w:rPr>
  </w:style>
  <w:style w:type="character" w:customStyle="1" w:styleId="BodyTextChar">
    <w:name w:val="Body Text Char"/>
    <w:basedOn w:val="DefaultParagraphFont"/>
    <w:link w:val="BodyText"/>
    <w:rsid w:val="003277A0"/>
    <w:rPr>
      <w:rFonts w:ascii="Arial Narrow" w:eastAsia="Calibri" w:hAnsi="Arial Narrow" w:cs="Arial"/>
      <w:sz w:val="22"/>
    </w:rPr>
  </w:style>
  <w:style w:type="character" w:styleId="IntenseEmphasis">
    <w:name w:val="Intense Emphasis"/>
    <w:aliases w:val="Heading 3 Char Char Char1,Bold Cite Char,Citation Char Char Char,Intense Emphasis1111,Underline Char Char Char"/>
    <w:basedOn w:val="DefaultParagraphFont"/>
    <w:uiPriority w:val="1"/>
    <w:qFormat/>
    <w:rsid w:val="003277A0"/>
    <w:rPr>
      <w:b w:val="0"/>
      <w:bCs/>
      <w:sz w:val="22"/>
      <w:u w:val="single"/>
    </w:rPr>
  </w:style>
  <w:style w:type="paragraph" w:customStyle="1" w:styleId="Emphasize">
    <w:name w:val="Emphasize"/>
    <w:basedOn w:val="Normal"/>
    <w:uiPriority w:val="7"/>
    <w:qFormat/>
    <w:rsid w:val="003277A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styleId="CommentReference">
    <w:name w:val="annotation reference"/>
    <w:basedOn w:val="DefaultParagraphFont"/>
    <w:uiPriority w:val="99"/>
    <w:semiHidden/>
    <w:unhideWhenUsed/>
    <w:rsid w:val="003277A0"/>
    <w:rPr>
      <w:sz w:val="16"/>
      <w:szCs w:val="16"/>
    </w:rPr>
  </w:style>
  <w:style w:type="paragraph" w:styleId="CommentText">
    <w:name w:val="annotation text"/>
    <w:basedOn w:val="Normal"/>
    <w:link w:val="CommentTextChar"/>
    <w:uiPriority w:val="99"/>
    <w:semiHidden/>
    <w:unhideWhenUsed/>
    <w:rsid w:val="003277A0"/>
    <w:rPr>
      <w:szCs w:val="20"/>
    </w:rPr>
  </w:style>
  <w:style w:type="character" w:customStyle="1" w:styleId="CommentTextChar">
    <w:name w:val="Comment Text Char"/>
    <w:basedOn w:val="DefaultParagraphFont"/>
    <w:link w:val="CommentText"/>
    <w:uiPriority w:val="99"/>
    <w:semiHidden/>
    <w:rsid w:val="003277A0"/>
    <w:rPr>
      <w:rFonts w:ascii="Arial Narrow" w:hAnsi="Arial Narrow" w:cs="Arial"/>
      <w:sz w:val="22"/>
      <w:szCs w:val="20"/>
    </w:rPr>
  </w:style>
  <w:style w:type="paragraph" w:styleId="CommentSubject">
    <w:name w:val="annotation subject"/>
    <w:basedOn w:val="CommentText"/>
    <w:next w:val="CommentText"/>
    <w:link w:val="CommentSubjectChar"/>
    <w:uiPriority w:val="99"/>
    <w:semiHidden/>
    <w:unhideWhenUsed/>
    <w:rsid w:val="003277A0"/>
    <w:rPr>
      <w:b/>
      <w:bCs/>
    </w:rPr>
  </w:style>
  <w:style w:type="character" w:customStyle="1" w:styleId="CommentSubjectChar">
    <w:name w:val="Comment Subject Char"/>
    <w:basedOn w:val="CommentTextChar"/>
    <w:link w:val="CommentSubject"/>
    <w:uiPriority w:val="99"/>
    <w:semiHidden/>
    <w:rsid w:val="003277A0"/>
    <w:rPr>
      <w:rFonts w:ascii="Arial Narrow" w:hAnsi="Arial Narrow" w:cs="Arial"/>
      <w:b/>
      <w:bCs/>
      <w:sz w:val="22"/>
      <w:szCs w:val="20"/>
    </w:rPr>
  </w:style>
  <w:style w:type="paragraph" w:customStyle="1" w:styleId="analytics0">
    <w:name w:val="analytics"/>
    <w:basedOn w:val="Heading4"/>
    <w:link w:val="analyticsChar0"/>
    <w:autoRedefine/>
    <w:uiPriority w:val="4"/>
    <w:qFormat/>
    <w:rsid w:val="00FA1B61"/>
    <w:rPr>
      <w:color w:val="AF1C0D"/>
    </w:rPr>
  </w:style>
  <w:style w:type="character" w:customStyle="1" w:styleId="analyticsChar0">
    <w:name w:val="analytics Char"/>
    <w:basedOn w:val="DefaultParagraphFont"/>
    <w:link w:val="analytics0"/>
    <w:uiPriority w:val="4"/>
    <w:rsid w:val="00FA1B61"/>
    <w:rPr>
      <w:rFonts w:ascii="Calibri" w:eastAsiaTheme="majorEastAsia" w:hAnsi="Calibri" w:cstheme="majorBidi"/>
      <w:b/>
      <w:iCs/>
      <w:color w:val="AF1C0D"/>
      <w:sz w:val="26"/>
      <w:szCs w:val="22"/>
    </w:rPr>
  </w:style>
  <w:style w:type="paragraph" w:styleId="NoSpacing">
    <w:name w:val="No Spacing"/>
    <w:aliases w:val="Card Format,DDI Tag,Tag Title,No Spacing tnr,ClearFormatting,Hidden Block Title,No Spacing311,No Spacing51,No Spacing8,Dont u,No Spacing1111111,Clear,Tag and Ci"/>
    <w:basedOn w:val="Heading1"/>
    <w:autoRedefine/>
    <w:uiPriority w:val="99"/>
    <w:qFormat/>
    <w:rsid w:val="00976009"/>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HAnsi" w:hAnsiTheme="minorHAnsi" w:cstheme="minorBidi"/>
      <w:b w:val="0"/>
      <w:bCs w:val="0"/>
      <w:sz w:val="22"/>
      <w:szCs w:val="22"/>
    </w:rPr>
  </w:style>
  <w:style w:type="paragraph" w:styleId="BalloonText">
    <w:name w:val="Balloon Text"/>
    <w:basedOn w:val="Normal"/>
    <w:link w:val="BalloonTextChar"/>
    <w:uiPriority w:val="99"/>
    <w:semiHidden/>
    <w:unhideWhenUsed/>
    <w:rsid w:val="0097600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76009"/>
    <w:rPr>
      <w:rFonts w:ascii="Times New Roman" w:hAnsi="Times New Roman" w:cs="Times New Roman"/>
      <w:sz w:val="18"/>
      <w:szCs w:val="18"/>
    </w:rPr>
  </w:style>
  <w:style w:type="paragraph" w:customStyle="1" w:styleId="UnderlinePara">
    <w:name w:val="Underline Para"/>
    <w:basedOn w:val="Normal"/>
    <w:autoRedefine/>
    <w:uiPriority w:val="1"/>
    <w:qFormat/>
    <w:rsid w:val="00976009"/>
    <w:pPr>
      <w:widowControl w:val="0"/>
      <w:suppressAutoHyphens/>
      <w:spacing w:after="200" w:line="256" w:lineRule="auto"/>
      <w:contextualSpacing/>
    </w:pPr>
    <w:rPr>
      <w:rFonts w:asciiTheme="minorHAnsi" w:hAnsiTheme="minorHAnsi"/>
      <w:u w:val="single"/>
    </w:rPr>
  </w:style>
  <w:style w:type="paragraph" w:customStyle="1" w:styleId="authorcreds">
    <w:name w:val="authorcreds"/>
    <w:basedOn w:val="Normal"/>
    <w:link w:val="authorcredsChar"/>
    <w:autoRedefine/>
    <w:uiPriority w:val="4"/>
    <w:qFormat/>
    <w:rsid w:val="00976009"/>
    <w:rPr>
      <w:sz w:val="16"/>
      <w:szCs w:val="16"/>
    </w:rPr>
  </w:style>
  <w:style w:type="character" w:customStyle="1" w:styleId="authorcredsChar">
    <w:name w:val="authorcreds Char"/>
    <w:basedOn w:val="DefaultParagraphFont"/>
    <w:link w:val="authorcreds"/>
    <w:uiPriority w:val="4"/>
    <w:rsid w:val="00976009"/>
    <w:rPr>
      <w:rFonts w:ascii="Arial Narrow" w:hAnsi="Arial Narrow" w:cs="Arial"/>
      <w:sz w:val="16"/>
      <w:szCs w:val="16"/>
    </w:rPr>
  </w:style>
  <w:style w:type="paragraph" w:customStyle="1" w:styleId="Analytic-Kra">
    <w:name w:val="Analytic-Kra"/>
    <w:basedOn w:val="Analytic"/>
    <w:qFormat/>
    <w:rsid w:val="00976009"/>
    <w:rPr>
      <w:rFonts w:asciiTheme="majorHAnsi" w:hAnsiTheme="majorHAnsi"/>
      <w:color w:val="1F497D" w:themeColor="text2"/>
    </w:rPr>
  </w:style>
  <w:style w:type="paragraph" w:customStyle="1" w:styleId="Emphasis1">
    <w:name w:val="Emphasis1"/>
    <w:basedOn w:val="Normal"/>
    <w:autoRedefine/>
    <w:uiPriority w:val="20"/>
    <w:qFormat/>
    <w:rsid w:val="00976009"/>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Revision">
    <w:name w:val="Revision"/>
    <w:hidden/>
    <w:uiPriority w:val="99"/>
    <w:semiHidden/>
    <w:rsid w:val="00670A1A"/>
    <w:rPr>
      <w:rFonts w:ascii="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plomacy.org/article/2019/us-mexico-hydrodiplomacy-foundations-change-and-future-challenges" TargetMode="External"/><Relationship Id="rId117" Type="http://schemas.openxmlformats.org/officeDocument/2006/relationships/hyperlink" Target="https://doi.org/10.3390/su13084237" TargetMode="External"/><Relationship Id="rId21" Type="http://schemas.openxmlformats.org/officeDocument/2006/relationships/hyperlink" Target="https://qz.com/1353839/theres-a-time-bomb-for-us-mexico-relations-ticking-underground/" TargetMode="External"/><Relationship Id="rId42" Type="http://schemas.openxmlformats.org/officeDocument/2006/relationships/hyperlink" Target="https://www.sciencediplomacy.org/article/2019/us-mexico-hydrodiplomacy-foundations-change-and-future-challenges" TargetMode="External"/><Relationship Id="rId47" Type="http://schemas.openxmlformats.org/officeDocument/2006/relationships/hyperlink" Target="https://www.sciencediplomacy.org/article/2019/us-mexico-hydrodiplomacy-foundations-change-and-future-challenges" TargetMode="External"/><Relationship Id="rId63" Type="http://schemas.openxmlformats.org/officeDocument/2006/relationships/hyperlink" Target="https://waterandchange.org/wp-content/uploads/2018/02/PUB_Water-Diplomacy_Bericht.pdf" TargetMode="External"/><Relationship Id="rId68" Type="http://schemas.openxmlformats.org/officeDocument/2006/relationships/hyperlink" Target="https://www.ibwc.gov/EMD/Minute323.html" TargetMode="External"/><Relationship Id="rId84" Type="http://schemas.openxmlformats.org/officeDocument/2006/relationships/hyperlink" Target="https://www.britannica.com/science/water-cycle" TargetMode="External"/><Relationship Id="rId89" Type="http://schemas.openxmlformats.org/officeDocument/2006/relationships/hyperlink" Target="https://scholarship.law.uci.edu/cgi/viewcontent.cgi?article=1397&amp;context=ucilr" TargetMode="External"/><Relationship Id="rId112" Type="http://schemas.openxmlformats.org/officeDocument/2006/relationships/hyperlink" Targe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 TargetMode="External"/><Relationship Id="rId16" Type="http://schemas.openxmlformats.org/officeDocument/2006/relationships/hyperlink" Target="https://repository.law.umich.edu/mjlr/vol51/iss4/3" TargetMode="External"/><Relationship Id="rId107" Type="http://schemas.openxmlformats.org/officeDocument/2006/relationships/hyperlink" Target="https://www.ibwc.gov/Files/FY2020_Agency_Financial_Report_020121.pdf" TargetMode="External"/><Relationship Id="rId11" Type="http://schemas.openxmlformats.org/officeDocument/2006/relationships/hyperlink" Target="https://phys.org/news/2017-05-overuse-threatens-global-food.html" TargetMode="External"/><Relationship Id="rId32" Type="http://schemas.openxmlformats.org/officeDocument/2006/relationships/hyperlink" Target="https://www.sciencediplomacy.org/article/2019/us-mexico-hydrodiplomacy-foundations-change-and-future-challenges" TargetMode="External"/><Relationship Id="rId37" Type="http://schemas.openxmlformats.org/officeDocument/2006/relationships/hyperlink" Target="https://www.sciencediplomacy.org/article/2019/us-mexico-hydrodiplomacy-foundations-change-and-future-challenges" TargetMode="External"/><Relationship Id="rId53" Type="http://schemas.openxmlformats.org/officeDocument/2006/relationships/hyperlink" Target="https://doi.org/10.5038/1944-0472.13.4.1826" TargetMode="External"/><Relationship Id="rId58" Type="http://schemas.openxmlformats.org/officeDocument/2006/relationships/hyperlink" Target="https://www.dw.com/en/water-wars-are-india-and-pakistan-heading-for-climate-change-induced-conflict/a-47203933" TargetMode="External"/><Relationship Id="rId74" Type="http://schemas.openxmlformats.org/officeDocument/2006/relationships/hyperlink" Target="https://www.wavespartnership.org/sites/waves/files/images/System%20of%20Environmental%20Economic%20Accounting.pdf)//kpt" TargetMode="External"/><Relationship Id="rId79" Type="http://schemas.openxmlformats.org/officeDocument/2006/relationships/hyperlink" Target="https://www.britannica.com/place/Earth" TargetMode="External"/><Relationship Id="rId102" Type="http://schemas.openxmlformats.org/officeDocument/2006/relationships/hyperlink" Target="https://wapo.st/3opxU0m" TargetMode="External"/><Relationship Id="rId5" Type="http://schemas.openxmlformats.org/officeDocument/2006/relationships/numbering" Target="numbering.xml"/><Relationship Id="rId90" Type="http://schemas.openxmlformats.org/officeDocument/2006/relationships/hyperlink" Target="https://go-gale-com.proxy.library.georgetown.edu/ps/i.do?p=LT&amp;u=gtown_law&amp;id=GALE|A497178465&amp;v=2.1&amp;it=r" TargetMode="External"/><Relationship Id="rId95" Type="http://schemas.openxmlformats.org/officeDocument/2006/relationships/hyperlink" Target="https://go-gale-com.proxy.library.georgetown.edu/ps/i.do?p=LT&amp;u=gtown_law&amp;id=GALE|A497178465&amp;v=2.1&amp;it=r" TargetMode="External"/><Relationship Id="rId22" Type="http://schemas.openxmlformats.org/officeDocument/2006/relationships/hyperlink" Target="https://www.sciencediplomacy.org/article/2019/us-mexico-hydrodiplomacy-foundations-change-and-future-challenges" TargetMode="External"/><Relationship Id="rId27" Type="http://schemas.openxmlformats.org/officeDocument/2006/relationships/hyperlink" Target="https://www.sciencediplomacy.org/article/2019/us-mexico-hydrodiplomacy-foundations-change-and-future-challenges" TargetMode="External"/><Relationship Id="rId43" Type="http://schemas.openxmlformats.org/officeDocument/2006/relationships/hyperlink" Target="https://www.sciencediplomacy.org/article/2019/us-mexico-hydrodiplomacy-foundations-change-and-future-challenges" TargetMode="External"/><Relationship Id="rId48" Type="http://schemas.openxmlformats.org/officeDocument/2006/relationships/hyperlink" Target="https://www.law.georgetown.edu/environmental-law-review/wp-content/uploads/sites/18/2019/01/O-W-Bussey.pdf" TargetMode="External"/><Relationship Id="rId64" Type="http://schemas.openxmlformats.org/officeDocument/2006/relationships/hyperlink" Target="https://www.sciencedirect.com/science/article/abs/pii/S1462901120310832" TargetMode="External"/><Relationship Id="rId69" Type="http://schemas.openxmlformats.org/officeDocument/2006/relationships/hyperlink" Target="https://sswm.info/arctic-wash/module-4-technology/further-resources-water-sources/water-source-protection" TargetMode="External"/><Relationship Id="rId113" Type="http://schemas.openxmlformats.org/officeDocument/2006/relationships/hyperlink" Target="https://digitalcommons.utep.edu/open_etd/772" TargetMode="External"/><Relationship Id="rId118" Type="http://schemas.openxmlformats.org/officeDocument/2006/relationships/hyperlink" Target="https://www.researchgate.net/publication/337951155_Deep_Ecology_and_Ecofeminism_Social_Work_to_Address_Global_Environmental_Crisis" TargetMode="External"/><Relationship Id="rId80" Type="http://schemas.openxmlformats.org/officeDocument/2006/relationships/hyperlink" Target="https://www.britannica.com/science/soil" TargetMode="External"/><Relationship Id="rId85" Type="http://schemas.openxmlformats.org/officeDocument/2006/relationships/hyperlink" Target="https://www.brookings.edu/blog/order-from-chaos/2020/10/26/not-dried-up-us-mexico-water-cooperation" TargetMode="External"/><Relationship Id="rId12" Type="http://schemas.openxmlformats.org/officeDocument/2006/relationships/image" Target="media/image1.png"/><Relationship Id="rId17" Type="http://schemas.openxmlformats.org/officeDocument/2006/relationships/hyperlink" Target="https://nationalinterest.org/blog/reboot/if-next-india-pakistan-war-goes-nuclear-it-will-destroy-world-181134" TargetMode="External"/><Relationship Id="rId33" Type="http://schemas.openxmlformats.org/officeDocument/2006/relationships/hyperlink" Target="https://www.sciencediplomacy.org/article/2019/us-mexico-hydrodiplomacy-foundations-change-and-future-challenges" TargetMode="External"/><Relationship Id="rId38" Type="http://schemas.openxmlformats.org/officeDocument/2006/relationships/hyperlink" Target="https://www.sciencediplomacy.org/article/2019/us-mexico-hydrodiplomacy-foundations-change-and-future-challenges" TargetMode="External"/><Relationship Id="rId59" Type="http://schemas.openxmlformats.org/officeDocument/2006/relationships/hyperlink" Target="https://www.intechopen.com/books/soil-moisture-importance/forest-soil-water-in-landscape-context" TargetMode="External"/><Relationship Id="rId103" Type="http://schemas.openxmlformats.org/officeDocument/2006/relationships/hyperlink" Target="https://www.epa.gov/air-and-radiation/rescission-2020-benefit-cost-rule" TargetMode="External"/><Relationship Id="rId108" Type="http://schemas.openxmlformats.org/officeDocument/2006/relationships/hyperlink" Target="https://espas.secure.europarl.europa.eu/orbis/sites/default/files/generated/document/en/180108_Lewis_ReconsideringCybersecurity_Web.pdf" TargetMode="External"/><Relationship Id="rId54" Type="http://schemas.openxmlformats.org/officeDocument/2006/relationships/hyperlink" Target="https://www.dw.com/en/water-wars-are-india-and-pakistan-heading-for-climate-change-induced-conflict/a-47203933/" TargetMode="External"/><Relationship Id="rId70" Type="http://schemas.openxmlformats.org/officeDocument/2006/relationships/hyperlink" Target="https://uwaterloo.ca/water-policy-and-governance-group/publications/probing-integration-land-use-and-watershed-planning-shifting-0" TargetMode="External"/><Relationship Id="rId75" Type="http://schemas.openxmlformats.org/officeDocument/2006/relationships/hyperlink" Target="https://seea.un.org/content/un-committee-experts-environmental-economic-accounting-unceea" TargetMode="External"/><Relationship Id="rId91" Type="http://schemas.openxmlformats.org/officeDocument/2006/relationships/hyperlink" Target="https://go-gale-com.proxy.library.georgetown.edu/ps/i.do?p=LT&amp;u=gtown_law&amp;id=GALE|A497178465&amp;v=2.1&amp;it=r" TargetMode="External"/><Relationship Id="rId96" Type="http://schemas.openxmlformats.org/officeDocument/2006/relationships/hyperlink" Target="https://www.greatlakeslaw.org/files/law_and_governance_of_the_great_lakes.pdf"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sciencediplomacy.org/article/2019/us-mexico-hydrodiplomacy-foundations-change-and-future-challenges" TargetMode="External"/><Relationship Id="rId28" Type="http://schemas.openxmlformats.org/officeDocument/2006/relationships/hyperlink" Target="https://www.sciencediplomacy.org/article/2019/us-mexico-hydrodiplomacy-foundations-change-and-future-challenges" TargetMode="External"/><Relationship Id="rId49" Type="http://schemas.openxmlformats.org/officeDocument/2006/relationships/hyperlink" Target="https://www.texasmonthly.com/news-politics/water-farmers-rio-grande-valley-mexico/" TargetMode="External"/><Relationship Id="rId114" Type="http://schemas.openxmlformats.org/officeDocument/2006/relationships/hyperlink" Target="https://en.wikipedia.org/wiki/Newsweek" TargetMode="External"/><Relationship Id="rId119" Type="http://schemas.openxmlformats.org/officeDocument/2006/relationships/hyperlink" Target="https://www.routledge.com/Contemporary-Perspectives-on-Ecofeminism/Phillips-Rumens/p/book/9780815355557" TargetMode="External"/><Relationship Id="rId44" Type="http://schemas.openxmlformats.org/officeDocument/2006/relationships/hyperlink" Target="https://www.sciencediplomacy.org/article/2019/us-mexico-hydrodiplomacy-foundations-change-and-future-challenges" TargetMode="External"/><Relationship Id="rId60" Type="http://schemas.openxmlformats.org/officeDocument/2006/relationships/hyperlink" Target="https://www.newsweek.com/our-front-line-china-mexico-border-opinion-1579256" TargetMode="External"/><Relationship Id="rId65" Type="http://schemas.openxmlformats.org/officeDocument/2006/relationships/hyperlink" Target="https://digitalcommons.utep.edu/open_etd/772" TargetMode="External"/><Relationship Id="rId81" Type="http://schemas.openxmlformats.org/officeDocument/2006/relationships/hyperlink" Target="https://www.britannica.com/science/stratum-geology" TargetMode="External"/><Relationship Id="rId86" Type="http://schemas.openxmlformats.org/officeDocument/2006/relationships/hyperlink" Target="https://www.researchgate.net/profile/Gert-Svendsen/publication/284750224_Water_Management_Policy_in_California_The_Status_Quo_of_Command-And-Control/links/565d794708ae1ef9298284fd/Water-Management-Policy-in-California-The-Status-Quo-of-Command-And-Control.pdf" TargetMode="External"/><Relationship Id="rId4" Type="http://schemas.openxmlformats.org/officeDocument/2006/relationships/customXml" Target="../customXml/item4.xml"/><Relationship Id="rId9" Type="http://schemas.openxmlformats.org/officeDocument/2006/relationships/hyperlink" Target="https://www.researchgate.net/scientific-contributions/Allie-Alexis-Umoff-2053165937" TargetMode="External"/><Relationship Id="rId13" Type="http://schemas.openxmlformats.org/officeDocument/2006/relationships/image" Target="media/image2.png"/><Relationship Id="rId18" Type="http://schemas.openxmlformats.org/officeDocument/2006/relationships/hyperlink" Target="https://www.washingtonpost.com/world/2021/03/19/sudan-ethiopia-border-conflict/" TargetMode="External"/><Relationship Id="rId39" Type="http://schemas.openxmlformats.org/officeDocument/2006/relationships/hyperlink" Target="https://www.sciencediplomacy.org/article/2019/us-mexico-hydrodiplomacy-foundations-change-and-future-challenges" TargetMode="External"/><Relationship Id="rId109" Type="http://schemas.openxmlformats.org/officeDocument/2006/relationships/hyperlink" Target="https://www.gao.gov/assets/gao-20-307.pdf" TargetMode="External"/><Relationship Id="rId34" Type="http://schemas.openxmlformats.org/officeDocument/2006/relationships/hyperlink" Target="https://www.sciencediplomacy.org/article/2019/us-mexico-hydrodiplomacy-foundations-change-and-future-challenges" TargetMode="External"/><Relationship Id="rId50" Type="http://schemas.openxmlformats.org/officeDocument/2006/relationships/hyperlink" Target="http://www.chinacenter.net/chinas-growing-presence-in-latin-america-implications-for-u-s-and-chinese-presence-in-the-region/" TargetMode="External"/><Relationship Id="rId55" Type="http://schemas.openxmlformats.org/officeDocument/2006/relationships/hyperlink" Target="http://www.thedrive.com/the-war-zone/26674/yes-india-and-pakistan-could-end-the-world-as-we-know-it-through-a-nuclear-exchange/;%20micahw" TargetMode="External"/><Relationship Id="rId76" Type="http://schemas.openxmlformats.org/officeDocument/2006/relationships/hyperlink" Target="https://unstats.un.org/unsd/statcom/https:/unstats.un.org/unsd/statcom/" TargetMode="External"/><Relationship Id="rId97" Type="http://schemas.openxmlformats.org/officeDocument/2006/relationships/hyperlink" Target="https://www.eli.org/vibrant-environment-blog/federalism-zero-sum-game" TargetMode="External"/><Relationship Id="rId104" Type="http://schemas.openxmlformats.org/officeDocument/2006/relationships/hyperlink" Target="https://www.cnbc.com/donald-trump/" TargetMode="External"/><Relationship Id="rId120" Type="http://schemas.openxmlformats.org/officeDocument/2006/relationships/hyperlink" Target="http://duwaterlawreview.com/epas-new-rule-eases-tribes-ability-to-apply-for-treatment-as-a-state-status-under-the-clean-water-act/" TargetMode="External"/><Relationship Id="rId7" Type="http://schemas.openxmlformats.org/officeDocument/2006/relationships/settings" Target="settings.xml"/><Relationship Id="rId71" Type="http://schemas.openxmlformats.org/officeDocument/2006/relationships/hyperlink" Target="https://www.researchgate.net/publication/305363314_Economic_efficiency_of_water_protection_within_environmentally_friendly_and_integrated_water_resources_management" TargetMode="External"/><Relationship Id="rId92" Type="http://schemas.openxmlformats.org/officeDocument/2006/relationships/hyperlink" Target="https://digitalcommons.utep.edu/open_etd/772" TargetMode="External"/><Relationship Id="rId2" Type="http://schemas.openxmlformats.org/officeDocument/2006/relationships/customXml" Target="../customXml/item2.xml"/><Relationship Id="rId29" Type="http://schemas.openxmlformats.org/officeDocument/2006/relationships/hyperlink" Target="https://www.sciencediplomacy.org/article/2019/us-mexico-hydrodiplomacy-foundations-change-and-future-challenges" TargetMode="External"/><Relationship Id="rId24" Type="http://schemas.openxmlformats.org/officeDocument/2006/relationships/hyperlink" Target="https://www.sciencediplomacy.org/article/2019/us-mexico-hydrodiplomacy-foundations-change-and-future-challenges" TargetMode="External"/><Relationship Id="rId40" Type="http://schemas.openxmlformats.org/officeDocument/2006/relationships/hyperlink" Target="https://www.sciencediplomacy.org/article/2019/us-mexico-hydrodiplomacy-foundations-change-and-future-challenges" TargetMode="External"/><Relationship Id="rId45" Type="http://schemas.openxmlformats.org/officeDocument/2006/relationships/hyperlink" Target="https://www.sciencediplomacy.org/article/2019/us-mexico-hydrodiplomacy-foundations-change-and-future-challenges" TargetMode="External"/><Relationship Id="rId66" Type="http://schemas.openxmlformats.org/officeDocument/2006/relationships/hyperlink" Target="https://www.ibwc.gov/EMD/Minute323.html" TargetMode="External"/><Relationship Id="rId87" Type="http://schemas.openxmlformats.org/officeDocument/2006/relationships/hyperlink" Target="https://scholarship.law.uci.edu/cgi/viewcontent.cgi?article=1397&amp;context=ucilr" TargetMode="External"/><Relationship Id="rId110" Type="http://schemas.openxmlformats.org/officeDocument/2006/relationships/hyperlink" Target="https://www.vox.com/22407581/gas-texas-biden-climate-change-methane-permian-basin" TargetMode="External"/><Relationship Id="rId115" Type="http://schemas.openxmlformats.org/officeDocument/2006/relationships/hyperlink" Target="https://news.yahoo.com/no-thing-political-capital-201002390--politics.html%20/" TargetMode="External"/><Relationship Id="rId61" Type="http://schemas.openxmlformats.org/officeDocument/2006/relationships/hyperlink" Target="https://fas.org/sgp/crs/row/RL32934.pdf" TargetMode="External"/><Relationship Id="rId82" Type="http://schemas.openxmlformats.org/officeDocument/2006/relationships/hyperlink" Target="https://www.britannica.com/science/ocean" TargetMode="External"/><Relationship Id="rId19" Type="http://schemas.openxmlformats.org/officeDocument/2006/relationships/hyperlink" Target="https://sites.tufts.edu/farescenter/a-red-sea-geopolitics-primer/" TargetMode="External"/><Relationship Id="rId14" Type="http://schemas.openxmlformats.org/officeDocument/2006/relationships/hyperlink" Target="https://truthout.org/articles/the-world-is-on-the-brink-of-widespread-water-wars/" TargetMode="External"/><Relationship Id="rId30" Type="http://schemas.openxmlformats.org/officeDocument/2006/relationships/hyperlink" Target="https://www.sciencediplomacy.org/article/2019/us-mexico-hydrodiplomacy-foundations-change-and-future-challenges" TargetMode="External"/><Relationship Id="rId35" Type="http://schemas.openxmlformats.org/officeDocument/2006/relationships/hyperlink" Target="https://www.sciencediplomacy.org/article/2019/us-mexico-hydrodiplomacy-foundations-change-and-future-challenges" TargetMode="External"/><Relationship Id="rId56" Type="http://schemas.openxmlformats.org/officeDocument/2006/relationships/image" Target="media/image3.jpeg"/><Relationship Id="rId77" Type="http://schemas.openxmlformats.org/officeDocument/2006/relationships/hyperlink" Target="https://www.blm.gov/programs/natural-resources/soil-air-water/water" TargetMode="External"/><Relationship Id="rId100" Type="http://schemas.openxmlformats.org/officeDocument/2006/relationships/hyperlink" Target="https://www.brookings.edu/blog/order-from-chaos/2020/10/26/not-dried-up-us-mexico-water-cooperation" TargetMode="External"/><Relationship Id="rId105" Type="http://schemas.openxmlformats.org/officeDocument/2006/relationships/hyperlink" Target="https://www.cnbc.com/environment/" TargetMode="External"/><Relationship Id="rId8" Type="http://schemas.openxmlformats.org/officeDocument/2006/relationships/webSettings" Target="webSettings.xml"/><Relationship Id="rId51" Type="http://schemas.openxmlformats.org/officeDocument/2006/relationships/hyperlink" Target="https://digitalcommons.utep.edu/open_etd/772" TargetMode="External"/><Relationship Id="rId72" Type="http://schemas.openxmlformats.org/officeDocument/2006/relationships/hyperlink" Target="%20https://books.google.com/books?id=HPsYEAAAQBAJ&amp;pg=PA321&amp;lpg=PA321&amp;dq=%22Water+resources+consist+of+fresh+and+brackish+water%22&amp;source=bl&amp;ots=Q00BvlKl3D&amp;sig=ACfU3U0CYfBrdJajbAJBl64V_NKrt7SvBA&amp;hl=en&amp;sa=X&amp;ved=2ahUKEwizzfPvtOXxAhVwTd8KHTRdDlkQ6AEwCXoECBIQAw" TargetMode="External"/><Relationship Id="rId93" Type="http://schemas.openxmlformats.org/officeDocument/2006/relationships/hyperlink" Target="https://www.sullivanlaw.com/assets/htmldocuments/Eckstein-B1601919.pdf" TargetMode="External"/><Relationship Id="rId98" Type="http://schemas.openxmlformats.org/officeDocument/2006/relationships/hyperlink" Target="https://chicagounbound.uchicago.edu/cgi/viewcontent.cgi?article=13666&amp;context=journal_articles" TargetMode="External"/><Relationship Id="rId121"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hyperlink" Target="https://www.sciencediplomacy.org/article/2019/us-mexico-hydrodiplomacy-foundations-change-and-future-challenges" TargetMode="External"/><Relationship Id="rId46" Type="http://schemas.openxmlformats.org/officeDocument/2006/relationships/hyperlink" Target="https://www.sciencediplomacy.org/article/2019/us-mexico-hydrodiplomacy-foundations-change-and-future-challenges" TargetMode="External"/><Relationship Id="rId67" Type="http://schemas.openxmlformats.org/officeDocument/2006/relationships/hyperlink" Target="https://digitalcommons.utep.edu/open_etd/772" TargetMode="External"/><Relationship Id="rId116" Type="http://schemas.openxmlformats.org/officeDocument/2006/relationships/hyperlink" Target="https://politicstheorypractice.com/2016/04/06/does-political-capital-matter/" TargetMode="External"/><Relationship Id="rId20" Type="http://schemas.openxmlformats.org/officeDocument/2006/relationships/hyperlink" Target="https://repository.law.umich.edu/mjlr/vol51/iss4/3" TargetMode="External"/><Relationship Id="rId41" Type="http://schemas.openxmlformats.org/officeDocument/2006/relationships/hyperlink" Target="https://www.sciencediplomacy.org/article/2019/us-mexico-hydrodiplomacy-foundations-change-and-future-challenges" TargetMode="External"/><Relationship Id="rId62" Type="http://schemas.openxmlformats.org/officeDocument/2006/relationships/hyperlink" Target="https://www.wilsoncenter.org/publication/lessons-the-development-binational-and-civil-society-cooperation-water-management-the-us" TargetMode="External"/><Relationship Id="rId83" Type="http://schemas.openxmlformats.org/officeDocument/2006/relationships/hyperlink" Target="https://www.britannica.com/science/lake" TargetMode="External"/><Relationship Id="rId88" Type="http://schemas.openxmlformats.org/officeDocument/2006/relationships/hyperlink" Target="https://brill.com/view/journals/lape/18/2/article-p145_1.xml?language=en" TargetMode="External"/><Relationship Id="rId111" Type="http://schemas.openxmlformats.org/officeDocument/2006/relationships/hyperlink" Target="https://digitalcommons.utep.edu/open_etd/772" TargetMode="External"/><Relationship Id="rId15" Type="http://schemas.openxmlformats.org/officeDocument/2006/relationships/hyperlink" Target="https://doi.org/10.5038/1944-0472.13.4.1826" TargetMode="External"/><Relationship Id="rId36" Type="http://schemas.openxmlformats.org/officeDocument/2006/relationships/hyperlink" Target="https://www.sciencediplomacy.org/article/2019/us-mexico-hydrodiplomacy-foundations-change-and-future-challenges" TargetMode="External"/><Relationship Id="rId57" Type="http://schemas.openxmlformats.org/officeDocument/2006/relationships/hyperlink" Target="https://www.thedailystar.net/backpage/news/war-india-possible-says-pakistani-general-2088345" TargetMode="External"/><Relationship Id="rId106" Type="http://schemas.openxmlformats.org/officeDocument/2006/relationships/hyperlink" Target="https://www.brookings.edu/blog/order-from-chaos/2020/10/26/not-dried-up-us-mexico-water-cooperation" TargetMode="External"/><Relationship Id="rId10" Type="http://schemas.openxmlformats.org/officeDocument/2006/relationships/hyperlink" Target="https://environs.law.ucdavis.edu/volumes/32/1/umoff.pdf" TargetMode="External"/><Relationship Id="rId31" Type="http://schemas.openxmlformats.org/officeDocument/2006/relationships/hyperlink" Target="https://www.sciencediplomacy.org/article/2019/us-mexico-hydrodiplomacy-foundations-change-and-future-challenges" TargetMode="External"/><Relationship Id="rId52" Type="http://schemas.openxmlformats.org/officeDocument/2006/relationships/hyperlink" Target="https://doi.org/10.5038/1944-0472.13.4.1826" TargetMode="External"/><Relationship Id="rId73" Type="http://schemas.openxmlformats.org/officeDocument/2006/relationships/hyperlink" Target="https://www.wavespartnership.org/sites/waves/files/images/System%20of%20Environmental%20Economic%20Accounting.pdf)//kpt" TargetMode="External"/><Relationship Id="rId78" Type="http://schemas.openxmlformats.org/officeDocument/2006/relationships/hyperlink" Target="https://www.britannica.com/science/water" TargetMode="External"/><Relationship Id="rId94" Type="http://schemas.openxmlformats.org/officeDocument/2006/relationships/hyperlink" Target="https://go-gale-com.proxy.library.georgetown.edu/ps/i.do?p=LT&amp;u=gtown_law&amp;id=GALE|A497178465&amp;v=2.1&amp;it=r" TargetMode="External"/><Relationship Id="rId99" Type="http://schemas.openxmlformats.org/officeDocument/2006/relationships/hyperlink" Target="https://www.huffpost.com/entry/joe-biden-climate-environment-strategy_n_5fede4bbc5b61817a535b5f1" TargetMode="External"/><Relationship Id="rId101" Type="http://schemas.openxmlformats.org/officeDocument/2006/relationships/hyperlink" Target="https://www.washingtonpost.com/graphics/2021/climate-environment/biden-climate-environment-actions/" TargetMode="External"/><Relationship Id="rId1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yfe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D203338-2D08-494A-B4A8-C635DE70D54B}">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Debate.dotm</Template>
  <TotalTime>98</TotalTime>
  <Pages>259</Pages>
  <Words>136172</Words>
  <Characters>746224</Characters>
  <Application>Microsoft Office Word</Application>
  <DocSecurity>0</DocSecurity>
  <Lines>7854</Lines>
  <Paragraphs>1330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881066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Emily Feng</cp:lastModifiedBy>
  <cp:revision>588</cp:revision>
  <dcterms:created xsi:type="dcterms:W3CDTF">2021-07-24T21:28:00Z</dcterms:created>
  <dcterms:modified xsi:type="dcterms:W3CDTF">2021-08-08T19:43:00Z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y fmtid="{D5CDD505-2E9C-101B-9397-08002B2CF9AE}" pid="3" name="MSIP_Label_0ee3c538-ec52-435f-ae58-017644bd9513_Enabled">
    <vt:lpwstr>true</vt:lpwstr>
  </property>
  <property fmtid="{D5CDD505-2E9C-101B-9397-08002B2CF9AE}" pid="4" name="MSIP_Label_0ee3c538-ec52-435f-ae58-017644bd9513_SetDate">
    <vt:lpwstr>2021-07-24T21:28:15Z</vt:lpwstr>
  </property>
  <property fmtid="{D5CDD505-2E9C-101B-9397-08002B2CF9AE}" pid="5" name="MSIP_Label_0ee3c538-ec52-435f-ae58-017644bd9513_Method">
    <vt:lpwstr>Standard</vt:lpwstr>
  </property>
  <property fmtid="{D5CDD505-2E9C-101B-9397-08002B2CF9AE}" pid="6" name="MSIP_Label_0ee3c538-ec52-435f-ae58-017644bd9513_Name">
    <vt:lpwstr>0ee3c538-ec52-435f-ae58-017644bd9513</vt:lpwstr>
  </property>
  <property fmtid="{D5CDD505-2E9C-101B-9397-08002B2CF9AE}" pid="7" name="MSIP_Label_0ee3c538-ec52-435f-ae58-017644bd9513_SiteId">
    <vt:lpwstr>0cdcb198-8169-4b70-ba9f-da7e3ba700c2</vt:lpwstr>
  </property>
  <property fmtid="{D5CDD505-2E9C-101B-9397-08002B2CF9AE}" pid="8" name="MSIP_Label_0ee3c538-ec52-435f-ae58-017644bd9513_ActionId">
    <vt:lpwstr>e9e47dee-ec93-4da6-b9aa-429f30cff63c</vt:lpwstr>
  </property>
  <property fmtid="{D5CDD505-2E9C-101B-9397-08002B2CF9AE}" pid="9" name="MSIP_Label_0ee3c538-ec52-435f-ae58-017644bd9513_ContentBits">
    <vt:lpwstr>0</vt:lpwstr>
  </property>
</Properties>
</file>